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FDA1" w14:textId="79D688C4" w:rsidR="00737A99" w:rsidRPr="005814F5" w:rsidRDefault="0091365A" w:rsidP="00020B35">
      <w:pPr>
        <w:spacing w:after="0"/>
        <w:jc w:val="right"/>
      </w:pPr>
      <w:r>
        <w:rPr>
          <w:noProof/>
          <w:lang w:eastAsia="en-AU"/>
        </w:rPr>
        <w:drawing>
          <wp:inline distT="0" distB="0" distL="0" distR="0" wp14:anchorId="4890DB10" wp14:editId="7830C20F">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07CB0606" w14:textId="55FC2421" w:rsidR="00E5089C" w:rsidRPr="001B51BF" w:rsidRDefault="00084420" w:rsidP="00020B35">
      <w:pPr>
        <w:pStyle w:val="DocumentTitle"/>
        <w:spacing w:before="3360"/>
      </w:pPr>
      <w:r w:rsidRPr="00084420">
        <w:t>Draft Financial Plan 2025–35</w:t>
      </w:r>
    </w:p>
    <w:p w14:paraId="208B2DE8" w14:textId="18F8A936" w:rsidR="00020B35" w:rsidRDefault="00020B35" w:rsidP="009043FC"/>
    <w:p w14:paraId="166CD69B" w14:textId="77777777" w:rsidR="00115496" w:rsidRPr="001E1A6F" w:rsidRDefault="00115496" w:rsidP="001E1A6F">
      <w:bookmarkStart w:id="0" w:name="_Toc403992663"/>
      <w:bookmarkStart w:id="1" w:name="_Toc403992345"/>
      <w:bookmarkStart w:id="2" w:name="_Toc403992580"/>
      <w:r>
        <w:rPr>
          <w:rFonts w:hint="eastAsia"/>
        </w:rPr>
        <w:br w:type="page"/>
      </w:r>
    </w:p>
    <w:p w14:paraId="18952C5E" w14:textId="77777777" w:rsidR="00D8517B" w:rsidRDefault="00D8517B" w:rsidP="00D8517B">
      <w:pPr>
        <w:pStyle w:val="Heading3"/>
        <w:rPr>
          <w:rFonts w:hint="eastAsia"/>
        </w:rPr>
      </w:pPr>
      <w:bookmarkStart w:id="3" w:name="_Toc206418594"/>
      <w:bookmarkEnd w:id="0"/>
      <w:bookmarkEnd w:id="1"/>
      <w:bookmarkEnd w:id="2"/>
      <w:r>
        <w:lastRenderedPageBreak/>
        <w:t>Acknowledgement of Traditional Owners</w:t>
      </w:r>
      <w:bookmarkEnd w:id="3"/>
    </w:p>
    <w:p w14:paraId="2DD3D091" w14:textId="77777777" w:rsidR="00D8517B" w:rsidRDefault="00D8517B" w:rsidP="00D8517B">
      <w:pPr>
        <w:rPr>
          <w:lang w:val="en-US"/>
        </w:rPr>
      </w:pPr>
      <w:r>
        <w:rPr>
          <w:lang w:val="en-US"/>
        </w:rPr>
        <w:t xml:space="preserve">The City of Melbourne respectfully acknowledges the Traditional Owners of the land we govern, the </w:t>
      </w:r>
      <w:proofErr w:type="spellStart"/>
      <w:r>
        <w:rPr>
          <w:lang w:val="en-US"/>
        </w:rPr>
        <w:t>Wurundjeri</w:t>
      </w:r>
      <w:proofErr w:type="spellEnd"/>
      <w:r>
        <w:rPr>
          <w:lang w:val="en-US"/>
        </w:rPr>
        <w:t xml:space="preserve"> Woi-</w:t>
      </w:r>
      <w:proofErr w:type="spellStart"/>
      <w:r>
        <w:rPr>
          <w:lang w:val="en-US"/>
        </w:rPr>
        <w:t>wurrong</w:t>
      </w:r>
      <w:proofErr w:type="spellEnd"/>
      <w:r>
        <w:rPr>
          <w:lang w:val="en-US"/>
        </w:rPr>
        <w:t xml:space="preserve"> and Bunurong / Boon Wurrung peoples of the Kulin Nation and pays respect to their elders past and present.</w:t>
      </w:r>
    </w:p>
    <w:p w14:paraId="31F509EB" w14:textId="77777777" w:rsidR="00D8517B" w:rsidRDefault="00D8517B" w:rsidP="00D8517B">
      <w:pPr>
        <w:rPr>
          <w:lang w:val="en-US"/>
        </w:rPr>
      </w:pPr>
      <w:r>
        <w:rPr>
          <w:lang w:val="en-US"/>
        </w:rPr>
        <w:t xml:space="preserve">We acknowledge and </w:t>
      </w:r>
      <w:proofErr w:type="spellStart"/>
      <w:r>
        <w:rPr>
          <w:lang w:val="en-US"/>
        </w:rPr>
        <w:t>honour</w:t>
      </w:r>
      <w:proofErr w:type="spellEnd"/>
      <w:r>
        <w:rPr>
          <w:lang w:val="en-US"/>
        </w:rPr>
        <w:t xml:space="preserve"> the unbroken spiritual, cultural and political connection they have maintained to this unique place for more than 200 generations.</w:t>
      </w:r>
    </w:p>
    <w:p w14:paraId="1262FFA7" w14:textId="77777777" w:rsidR="007E6336" w:rsidRDefault="00D8517B" w:rsidP="00D8517B">
      <w:pPr>
        <w:rPr>
          <w:lang w:val="en-US"/>
        </w:rPr>
      </w:pPr>
      <w:r>
        <w:rPr>
          <w:lang w:val="en-US"/>
        </w:rPr>
        <w:t>We accept the invitation in the Uluru Statement from the Heart and are committed to walking together to build a better future.</w:t>
      </w:r>
    </w:p>
    <w:p w14:paraId="0A76DA33" w14:textId="33CB1EA2" w:rsidR="00D8517B" w:rsidRDefault="00D8517B" w:rsidP="001E1A6F">
      <w:r>
        <w:br w:type="page"/>
      </w:r>
    </w:p>
    <w:p w14:paraId="0C9D928C" w14:textId="77777777" w:rsidR="00D8517B" w:rsidRDefault="00D8517B" w:rsidP="00D8517B">
      <w:pPr>
        <w:pStyle w:val="Heading1"/>
        <w:rPr>
          <w:rFonts w:hint="eastAsia"/>
        </w:rPr>
      </w:pPr>
      <w:bookmarkStart w:id="4" w:name="_Toc206418595"/>
      <w:r>
        <w:lastRenderedPageBreak/>
        <w:t>Council Plan 2025-29</w:t>
      </w:r>
      <w:bookmarkEnd w:id="4"/>
    </w:p>
    <w:p w14:paraId="140BCB4C" w14:textId="77777777" w:rsidR="00D8517B" w:rsidRDefault="00D8517B" w:rsidP="00D8517B">
      <w:r>
        <w:t xml:space="preserve">The Council Plan 2025-29 sets out our strategic direction and commitment to the community for the next four years. </w:t>
      </w:r>
    </w:p>
    <w:p w14:paraId="2382CC32" w14:textId="77777777" w:rsidR="00D8517B" w:rsidRPr="001E1A6F" w:rsidRDefault="00D8517B" w:rsidP="00D8517B">
      <w:pPr>
        <w:rPr>
          <w:i/>
          <w:iCs/>
          <w:color w:val="EE0000"/>
        </w:rPr>
      </w:pPr>
      <w:r w:rsidRPr="001E1A6F">
        <w:rPr>
          <w:i/>
          <w:iCs/>
          <w:color w:val="EE0000"/>
        </w:rPr>
        <w:t>[to be updated with new Council Plan outputs following community consultation]</w:t>
      </w:r>
    </w:p>
    <w:p w14:paraId="56B99920" w14:textId="00B2E6B8" w:rsidR="007E6336" w:rsidRDefault="007E6336" w:rsidP="00D8517B"/>
    <w:p w14:paraId="07C53F58" w14:textId="7AF65220" w:rsidR="00D8517B" w:rsidRDefault="00D8517B" w:rsidP="001E1A6F">
      <w:r>
        <w:br w:type="page"/>
      </w:r>
    </w:p>
    <w:p w14:paraId="09D38837" w14:textId="77777777" w:rsidR="00084420" w:rsidRDefault="00084420" w:rsidP="00084420">
      <w:pPr>
        <w:pStyle w:val="TOCHeading"/>
        <w:rPr>
          <w:rFonts w:hint="eastAsia"/>
        </w:rPr>
      </w:pPr>
      <w:r w:rsidRPr="00E5089C">
        <w:lastRenderedPageBreak/>
        <w:t>Contents</w:t>
      </w:r>
    </w:p>
    <w:p w14:paraId="4C92FD26" w14:textId="77777777" w:rsidR="00084420" w:rsidRDefault="00084420" w:rsidP="00084420">
      <w:pPr>
        <w:spacing w:after="0"/>
        <w:rPr>
          <w:i/>
          <w:iCs/>
          <w:color w:val="FF0000"/>
        </w:rPr>
      </w:pPr>
      <w:r w:rsidRPr="0008047F">
        <w:rPr>
          <w:i/>
          <w:iCs/>
          <w:color w:val="FF0000"/>
        </w:rPr>
        <w:t xml:space="preserve">[To </w:t>
      </w:r>
      <w:r>
        <w:rPr>
          <w:i/>
          <w:iCs/>
          <w:color w:val="FF0000"/>
        </w:rPr>
        <w:t>be updated with</w:t>
      </w:r>
      <w:r w:rsidRPr="0008047F">
        <w:rPr>
          <w:i/>
          <w:iCs/>
          <w:color w:val="FF0000"/>
        </w:rPr>
        <w:t xml:space="preserve"> Contents page</w:t>
      </w:r>
      <w:r>
        <w:rPr>
          <w:i/>
          <w:iCs/>
          <w:color w:val="FF0000"/>
        </w:rPr>
        <w:t xml:space="preserve"> following community consultation</w:t>
      </w:r>
      <w:r w:rsidRPr="0008047F">
        <w:rPr>
          <w:i/>
          <w:iCs/>
          <w:color w:val="FF0000"/>
        </w:rPr>
        <w:t>]</w:t>
      </w:r>
    </w:p>
    <w:p w14:paraId="131D5CE8" w14:textId="65D7069F" w:rsidR="00084420" w:rsidRDefault="00084420" w:rsidP="00084420">
      <w:pPr>
        <w:pStyle w:val="TOC3"/>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6418594" w:history="1">
        <w:r w:rsidRPr="00271D7E">
          <w:rPr>
            <w:rStyle w:val="Hyperlink"/>
            <w:noProof/>
          </w:rPr>
          <w:t>Acknowledgement of Traditional Owners</w:t>
        </w:r>
        <w:r>
          <w:rPr>
            <w:noProof/>
            <w:webHidden/>
          </w:rPr>
          <w:tab/>
        </w:r>
        <w:r>
          <w:rPr>
            <w:noProof/>
            <w:webHidden/>
          </w:rPr>
          <w:fldChar w:fldCharType="begin"/>
        </w:r>
        <w:r>
          <w:rPr>
            <w:noProof/>
            <w:webHidden/>
          </w:rPr>
          <w:instrText xml:space="preserve"> PAGEREF _Toc206418594 \h </w:instrText>
        </w:r>
        <w:r>
          <w:rPr>
            <w:noProof/>
            <w:webHidden/>
          </w:rPr>
        </w:r>
        <w:r>
          <w:rPr>
            <w:noProof/>
            <w:webHidden/>
          </w:rPr>
          <w:fldChar w:fldCharType="separate"/>
        </w:r>
        <w:r w:rsidR="00B025B1">
          <w:rPr>
            <w:noProof/>
            <w:webHidden/>
          </w:rPr>
          <w:t>2</w:t>
        </w:r>
        <w:r>
          <w:rPr>
            <w:noProof/>
            <w:webHidden/>
          </w:rPr>
          <w:fldChar w:fldCharType="end"/>
        </w:r>
      </w:hyperlink>
    </w:p>
    <w:p w14:paraId="6881E939" w14:textId="05260172"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595" w:history="1">
        <w:r w:rsidRPr="00271D7E">
          <w:rPr>
            <w:rStyle w:val="Hyperlink"/>
            <w:noProof/>
          </w:rPr>
          <w:t>Council Plan 2025-29</w:t>
        </w:r>
        <w:r>
          <w:rPr>
            <w:noProof/>
            <w:webHidden/>
          </w:rPr>
          <w:tab/>
        </w:r>
        <w:r>
          <w:rPr>
            <w:noProof/>
            <w:webHidden/>
          </w:rPr>
          <w:fldChar w:fldCharType="begin"/>
        </w:r>
        <w:r>
          <w:rPr>
            <w:noProof/>
            <w:webHidden/>
          </w:rPr>
          <w:instrText xml:space="preserve"> PAGEREF _Toc206418595 \h </w:instrText>
        </w:r>
        <w:r>
          <w:rPr>
            <w:noProof/>
            <w:webHidden/>
          </w:rPr>
        </w:r>
        <w:r>
          <w:rPr>
            <w:noProof/>
            <w:webHidden/>
          </w:rPr>
          <w:fldChar w:fldCharType="separate"/>
        </w:r>
        <w:r w:rsidR="00B025B1">
          <w:rPr>
            <w:noProof/>
            <w:webHidden/>
          </w:rPr>
          <w:t>3</w:t>
        </w:r>
        <w:r>
          <w:rPr>
            <w:noProof/>
            <w:webHidden/>
          </w:rPr>
          <w:fldChar w:fldCharType="end"/>
        </w:r>
      </w:hyperlink>
    </w:p>
    <w:p w14:paraId="5ADD31B5" w14:textId="1E12134F"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596" w:history="1">
        <w:r w:rsidRPr="00271D7E">
          <w:rPr>
            <w:rStyle w:val="Hyperlink"/>
            <w:noProof/>
          </w:rPr>
          <w:t>MELBOURNE CITY COUNCIL</w:t>
        </w:r>
        <w:r>
          <w:rPr>
            <w:noProof/>
            <w:webHidden/>
          </w:rPr>
          <w:tab/>
        </w:r>
        <w:r>
          <w:rPr>
            <w:noProof/>
            <w:webHidden/>
          </w:rPr>
          <w:fldChar w:fldCharType="begin"/>
        </w:r>
        <w:r>
          <w:rPr>
            <w:noProof/>
            <w:webHidden/>
          </w:rPr>
          <w:instrText xml:space="preserve"> PAGEREF _Toc206418596 \h </w:instrText>
        </w:r>
        <w:r>
          <w:rPr>
            <w:noProof/>
            <w:webHidden/>
          </w:rPr>
        </w:r>
        <w:r>
          <w:rPr>
            <w:noProof/>
            <w:webHidden/>
          </w:rPr>
          <w:fldChar w:fldCharType="separate"/>
        </w:r>
        <w:r w:rsidR="00B025B1">
          <w:rPr>
            <w:noProof/>
            <w:webHidden/>
          </w:rPr>
          <w:t>6</w:t>
        </w:r>
        <w:r>
          <w:rPr>
            <w:noProof/>
            <w:webHidden/>
          </w:rPr>
          <w:fldChar w:fldCharType="end"/>
        </w:r>
      </w:hyperlink>
    </w:p>
    <w:p w14:paraId="72C8CC36" w14:textId="367B8D93"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597" w:history="1">
        <w:r w:rsidRPr="00271D7E">
          <w:rPr>
            <w:rStyle w:val="Hyperlink"/>
            <w:noProof/>
            <w:lang w:val="it-IT"/>
          </w:rPr>
          <w:t>OUR COUNCILLORS</w:t>
        </w:r>
        <w:r>
          <w:rPr>
            <w:noProof/>
            <w:webHidden/>
          </w:rPr>
          <w:tab/>
        </w:r>
        <w:r>
          <w:rPr>
            <w:noProof/>
            <w:webHidden/>
          </w:rPr>
          <w:fldChar w:fldCharType="begin"/>
        </w:r>
        <w:r>
          <w:rPr>
            <w:noProof/>
            <w:webHidden/>
          </w:rPr>
          <w:instrText xml:space="preserve"> PAGEREF _Toc206418597 \h </w:instrText>
        </w:r>
        <w:r>
          <w:rPr>
            <w:noProof/>
            <w:webHidden/>
          </w:rPr>
        </w:r>
        <w:r>
          <w:rPr>
            <w:noProof/>
            <w:webHidden/>
          </w:rPr>
          <w:fldChar w:fldCharType="separate"/>
        </w:r>
        <w:r w:rsidR="00B025B1">
          <w:rPr>
            <w:noProof/>
            <w:webHidden/>
          </w:rPr>
          <w:t>7</w:t>
        </w:r>
        <w:r>
          <w:rPr>
            <w:noProof/>
            <w:webHidden/>
          </w:rPr>
          <w:fldChar w:fldCharType="end"/>
        </w:r>
      </w:hyperlink>
    </w:p>
    <w:p w14:paraId="1C4F1D32" w14:textId="3CF30C01"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598" w:history="1">
        <w:r w:rsidRPr="00271D7E">
          <w:rPr>
            <w:rStyle w:val="Hyperlink"/>
            <w:noProof/>
          </w:rPr>
          <w:t>1 Introduction</w:t>
        </w:r>
        <w:r>
          <w:rPr>
            <w:noProof/>
            <w:webHidden/>
          </w:rPr>
          <w:tab/>
        </w:r>
        <w:r>
          <w:rPr>
            <w:noProof/>
            <w:webHidden/>
          </w:rPr>
          <w:fldChar w:fldCharType="begin"/>
        </w:r>
        <w:r>
          <w:rPr>
            <w:noProof/>
            <w:webHidden/>
          </w:rPr>
          <w:instrText xml:space="preserve"> PAGEREF _Toc206418598 \h </w:instrText>
        </w:r>
        <w:r>
          <w:rPr>
            <w:noProof/>
            <w:webHidden/>
          </w:rPr>
        </w:r>
        <w:r>
          <w:rPr>
            <w:noProof/>
            <w:webHidden/>
          </w:rPr>
          <w:fldChar w:fldCharType="separate"/>
        </w:r>
        <w:r w:rsidR="00B025B1">
          <w:rPr>
            <w:noProof/>
            <w:webHidden/>
          </w:rPr>
          <w:t>9</w:t>
        </w:r>
        <w:r>
          <w:rPr>
            <w:noProof/>
            <w:webHidden/>
          </w:rPr>
          <w:fldChar w:fldCharType="end"/>
        </w:r>
      </w:hyperlink>
    </w:p>
    <w:p w14:paraId="221FB818" w14:textId="532066C4"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599" w:history="1">
        <w:r w:rsidRPr="00271D7E">
          <w:rPr>
            <w:rStyle w:val="Hyperlink"/>
            <w:noProof/>
          </w:rPr>
          <w:t>2 Legislative Requirements</w:t>
        </w:r>
        <w:r>
          <w:rPr>
            <w:noProof/>
            <w:webHidden/>
          </w:rPr>
          <w:tab/>
        </w:r>
        <w:r>
          <w:rPr>
            <w:noProof/>
            <w:webHidden/>
          </w:rPr>
          <w:fldChar w:fldCharType="begin"/>
        </w:r>
        <w:r>
          <w:rPr>
            <w:noProof/>
            <w:webHidden/>
          </w:rPr>
          <w:instrText xml:space="preserve"> PAGEREF _Toc206418599 \h </w:instrText>
        </w:r>
        <w:r>
          <w:rPr>
            <w:noProof/>
            <w:webHidden/>
          </w:rPr>
        </w:r>
        <w:r>
          <w:rPr>
            <w:noProof/>
            <w:webHidden/>
          </w:rPr>
          <w:fldChar w:fldCharType="separate"/>
        </w:r>
        <w:r w:rsidR="00B025B1">
          <w:rPr>
            <w:noProof/>
            <w:webHidden/>
          </w:rPr>
          <w:t>10</w:t>
        </w:r>
        <w:r>
          <w:rPr>
            <w:noProof/>
            <w:webHidden/>
          </w:rPr>
          <w:fldChar w:fldCharType="end"/>
        </w:r>
      </w:hyperlink>
    </w:p>
    <w:p w14:paraId="35E63BA6" w14:textId="1D135654"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0" w:history="1">
        <w:r w:rsidRPr="00271D7E">
          <w:rPr>
            <w:rStyle w:val="Hyperlink"/>
            <w:noProof/>
          </w:rPr>
          <w:t>2.1 Strategic planning principles</w:t>
        </w:r>
        <w:r>
          <w:rPr>
            <w:noProof/>
            <w:webHidden/>
          </w:rPr>
          <w:tab/>
        </w:r>
        <w:r>
          <w:rPr>
            <w:noProof/>
            <w:webHidden/>
          </w:rPr>
          <w:fldChar w:fldCharType="begin"/>
        </w:r>
        <w:r>
          <w:rPr>
            <w:noProof/>
            <w:webHidden/>
          </w:rPr>
          <w:instrText xml:space="preserve"> PAGEREF _Toc206418600 \h </w:instrText>
        </w:r>
        <w:r>
          <w:rPr>
            <w:noProof/>
            <w:webHidden/>
          </w:rPr>
        </w:r>
        <w:r>
          <w:rPr>
            <w:noProof/>
            <w:webHidden/>
          </w:rPr>
          <w:fldChar w:fldCharType="separate"/>
        </w:r>
        <w:r w:rsidR="00B025B1">
          <w:rPr>
            <w:noProof/>
            <w:webHidden/>
          </w:rPr>
          <w:t>12</w:t>
        </w:r>
        <w:r>
          <w:rPr>
            <w:noProof/>
            <w:webHidden/>
          </w:rPr>
          <w:fldChar w:fldCharType="end"/>
        </w:r>
      </w:hyperlink>
    </w:p>
    <w:p w14:paraId="5C8B1B5B" w14:textId="09E3A84A"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1" w:history="1">
        <w:r w:rsidRPr="00271D7E">
          <w:rPr>
            <w:rStyle w:val="Hyperlink"/>
            <w:noProof/>
          </w:rPr>
          <w:t>2.2 Financial management principles</w:t>
        </w:r>
        <w:r>
          <w:rPr>
            <w:noProof/>
            <w:webHidden/>
          </w:rPr>
          <w:tab/>
        </w:r>
        <w:r>
          <w:rPr>
            <w:noProof/>
            <w:webHidden/>
          </w:rPr>
          <w:fldChar w:fldCharType="begin"/>
        </w:r>
        <w:r>
          <w:rPr>
            <w:noProof/>
            <w:webHidden/>
          </w:rPr>
          <w:instrText xml:space="preserve"> PAGEREF _Toc206418601 \h </w:instrText>
        </w:r>
        <w:r>
          <w:rPr>
            <w:noProof/>
            <w:webHidden/>
          </w:rPr>
        </w:r>
        <w:r>
          <w:rPr>
            <w:noProof/>
            <w:webHidden/>
          </w:rPr>
          <w:fldChar w:fldCharType="separate"/>
        </w:r>
        <w:r w:rsidR="00B025B1">
          <w:rPr>
            <w:noProof/>
            <w:webHidden/>
          </w:rPr>
          <w:t>12</w:t>
        </w:r>
        <w:r>
          <w:rPr>
            <w:noProof/>
            <w:webHidden/>
          </w:rPr>
          <w:fldChar w:fldCharType="end"/>
        </w:r>
      </w:hyperlink>
    </w:p>
    <w:p w14:paraId="5FA559E8" w14:textId="7DBBD534"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2" w:history="1">
        <w:r w:rsidRPr="00271D7E">
          <w:rPr>
            <w:rStyle w:val="Hyperlink"/>
            <w:noProof/>
          </w:rPr>
          <w:t>2.3 Service performance principles</w:t>
        </w:r>
        <w:r>
          <w:rPr>
            <w:noProof/>
            <w:webHidden/>
          </w:rPr>
          <w:tab/>
        </w:r>
        <w:r>
          <w:rPr>
            <w:noProof/>
            <w:webHidden/>
          </w:rPr>
          <w:fldChar w:fldCharType="begin"/>
        </w:r>
        <w:r>
          <w:rPr>
            <w:noProof/>
            <w:webHidden/>
          </w:rPr>
          <w:instrText xml:space="preserve"> PAGEREF _Toc206418602 \h </w:instrText>
        </w:r>
        <w:r>
          <w:rPr>
            <w:noProof/>
            <w:webHidden/>
          </w:rPr>
        </w:r>
        <w:r>
          <w:rPr>
            <w:noProof/>
            <w:webHidden/>
          </w:rPr>
          <w:fldChar w:fldCharType="separate"/>
        </w:r>
        <w:r w:rsidR="00B025B1">
          <w:rPr>
            <w:noProof/>
            <w:webHidden/>
          </w:rPr>
          <w:t>13</w:t>
        </w:r>
        <w:r>
          <w:rPr>
            <w:noProof/>
            <w:webHidden/>
          </w:rPr>
          <w:fldChar w:fldCharType="end"/>
        </w:r>
      </w:hyperlink>
    </w:p>
    <w:p w14:paraId="6577100A" w14:textId="29EF202E"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03" w:history="1">
        <w:r w:rsidRPr="00271D7E">
          <w:rPr>
            <w:rStyle w:val="Hyperlink"/>
            <w:noProof/>
          </w:rPr>
          <w:t>2.3.1 Service performance outcome indicators</w:t>
        </w:r>
        <w:r>
          <w:rPr>
            <w:noProof/>
            <w:webHidden/>
          </w:rPr>
          <w:tab/>
        </w:r>
        <w:r>
          <w:rPr>
            <w:noProof/>
            <w:webHidden/>
          </w:rPr>
          <w:fldChar w:fldCharType="begin"/>
        </w:r>
        <w:r>
          <w:rPr>
            <w:noProof/>
            <w:webHidden/>
          </w:rPr>
          <w:instrText xml:space="preserve"> PAGEREF _Toc206418603 \h </w:instrText>
        </w:r>
        <w:r>
          <w:rPr>
            <w:noProof/>
            <w:webHidden/>
          </w:rPr>
        </w:r>
        <w:r>
          <w:rPr>
            <w:noProof/>
            <w:webHidden/>
          </w:rPr>
          <w:fldChar w:fldCharType="separate"/>
        </w:r>
        <w:r w:rsidR="00B025B1">
          <w:rPr>
            <w:noProof/>
            <w:webHidden/>
          </w:rPr>
          <w:t>14</w:t>
        </w:r>
        <w:r>
          <w:rPr>
            <w:noProof/>
            <w:webHidden/>
          </w:rPr>
          <w:fldChar w:fldCharType="end"/>
        </w:r>
      </w:hyperlink>
    </w:p>
    <w:p w14:paraId="23AF4C04" w14:textId="55B25AF4"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4" w:history="1">
        <w:r w:rsidRPr="00271D7E">
          <w:rPr>
            <w:rStyle w:val="Hyperlink"/>
            <w:noProof/>
          </w:rPr>
          <w:t>2.4 Engagement principles and approach</w:t>
        </w:r>
        <w:r>
          <w:rPr>
            <w:noProof/>
            <w:webHidden/>
          </w:rPr>
          <w:tab/>
        </w:r>
        <w:r>
          <w:rPr>
            <w:noProof/>
            <w:webHidden/>
          </w:rPr>
          <w:fldChar w:fldCharType="begin"/>
        </w:r>
        <w:r>
          <w:rPr>
            <w:noProof/>
            <w:webHidden/>
          </w:rPr>
          <w:instrText xml:space="preserve"> PAGEREF _Toc206418604 \h </w:instrText>
        </w:r>
        <w:r>
          <w:rPr>
            <w:noProof/>
            <w:webHidden/>
          </w:rPr>
        </w:r>
        <w:r>
          <w:rPr>
            <w:noProof/>
            <w:webHidden/>
          </w:rPr>
          <w:fldChar w:fldCharType="separate"/>
        </w:r>
        <w:r w:rsidR="00B025B1">
          <w:rPr>
            <w:noProof/>
            <w:webHidden/>
          </w:rPr>
          <w:t>15</w:t>
        </w:r>
        <w:r>
          <w:rPr>
            <w:noProof/>
            <w:webHidden/>
          </w:rPr>
          <w:fldChar w:fldCharType="end"/>
        </w:r>
      </w:hyperlink>
    </w:p>
    <w:p w14:paraId="1703FD03" w14:textId="36581F1A"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05" w:history="1">
        <w:r w:rsidRPr="00271D7E">
          <w:rPr>
            <w:rStyle w:val="Hyperlink"/>
            <w:noProof/>
          </w:rPr>
          <w:t>2.4.1 People’s Panel</w:t>
        </w:r>
        <w:r>
          <w:rPr>
            <w:noProof/>
            <w:webHidden/>
          </w:rPr>
          <w:tab/>
        </w:r>
        <w:r>
          <w:rPr>
            <w:noProof/>
            <w:webHidden/>
          </w:rPr>
          <w:fldChar w:fldCharType="begin"/>
        </w:r>
        <w:r>
          <w:rPr>
            <w:noProof/>
            <w:webHidden/>
          </w:rPr>
          <w:instrText xml:space="preserve"> PAGEREF _Toc206418605 \h </w:instrText>
        </w:r>
        <w:r>
          <w:rPr>
            <w:noProof/>
            <w:webHidden/>
          </w:rPr>
        </w:r>
        <w:r>
          <w:rPr>
            <w:noProof/>
            <w:webHidden/>
          </w:rPr>
          <w:fldChar w:fldCharType="separate"/>
        </w:r>
        <w:r w:rsidR="00B025B1">
          <w:rPr>
            <w:noProof/>
            <w:webHidden/>
          </w:rPr>
          <w:t>15</w:t>
        </w:r>
        <w:r>
          <w:rPr>
            <w:noProof/>
            <w:webHidden/>
          </w:rPr>
          <w:fldChar w:fldCharType="end"/>
        </w:r>
      </w:hyperlink>
    </w:p>
    <w:p w14:paraId="0F0E217A" w14:textId="6DAE07D4"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06" w:history="1">
        <w:r w:rsidRPr="00271D7E">
          <w:rPr>
            <w:rStyle w:val="Hyperlink"/>
            <w:noProof/>
          </w:rPr>
          <w:t>2.4.2 Community engagement on the draft Financial Plan</w:t>
        </w:r>
        <w:r>
          <w:rPr>
            <w:noProof/>
            <w:webHidden/>
          </w:rPr>
          <w:tab/>
        </w:r>
        <w:r>
          <w:rPr>
            <w:noProof/>
            <w:webHidden/>
          </w:rPr>
          <w:fldChar w:fldCharType="begin"/>
        </w:r>
        <w:r>
          <w:rPr>
            <w:noProof/>
            <w:webHidden/>
          </w:rPr>
          <w:instrText xml:space="preserve"> PAGEREF _Toc206418606 \h </w:instrText>
        </w:r>
        <w:r>
          <w:rPr>
            <w:noProof/>
            <w:webHidden/>
          </w:rPr>
        </w:r>
        <w:r>
          <w:rPr>
            <w:noProof/>
            <w:webHidden/>
          </w:rPr>
          <w:fldChar w:fldCharType="separate"/>
        </w:r>
        <w:r w:rsidR="00B025B1">
          <w:rPr>
            <w:noProof/>
            <w:webHidden/>
          </w:rPr>
          <w:t>19</w:t>
        </w:r>
        <w:r>
          <w:rPr>
            <w:noProof/>
            <w:webHidden/>
          </w:rPr>
          <w:fldChar w:fldCharType="end"/>
        </w:r>
      </w:hyperlink>
    </w:p>
    <w:p w14:paraId="2C270071" w14:textId="486F329F"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7" w:history="1">
        <w:r w:rsidRPr="00271D7E">
          <w:rPr>
            <w:rStyle w:val="Hyperlink"/>
            <w:noProof/>
          </w:rPr>
          <w:t>2.5 Asset Plan integration</w:t>
        </w:r>
        <w:r>
          <w:rPr>
            <w:noProof/>
            <w:webHidden/>
          </w:rPr>
          <w:tab/>
        </w:r>
        <w:r>
          <w:rPr>
            <w:noProof/>
            <w:webHidden/>
          </w:rPr>
          <w:fldChar w:fldCharType="begin"/>
        </w:r>
        <w:r>
          <w:rPr>
            <w:noProof/>
            <w:webHidden/>
          </w:rPr>
          <w:instrText xml:space="preserve"> PAGEREF _Toc206418607 \h </w:instrText>
        </w:r>
        <w:r>
          <w:rPr>
            <w:noProof/>
            <w:webHidden/>
          </w:rPr>
        </w:r>
        <w:r>
          <w:rPr>
            <w:noProof/>
            <w:webHidden/>
          </w:rPr>
          <w:fldChar w:fldCharType="separate"/>
        </w:r>
        <w:r w:rsidR="00B025B1">
          <w:rPr>
            <w:noProof/>
            <w:webHidden/>
          </w:rPr>
          <w:t>20</w:t>
        </w:r>
        <w:r>
          <w:rPr>
            <w:noProof/>
            <w:webHidden/>
          </w:rPr>
          <w:fldChar w:fldCharType="end"/>
        </w:r>
      </w:hyperlink>
    </w:p>
    <w:p w14:paraId="6F48AE96" w14:textId="6CF5D919"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08" w:history="1">
        <w:r w:rsidRPr="00271D7E">
          <w:rPr>
            <w:rStyle w:val="Hyperlink"/>
            <w:noProof/>
          </w:rPr>
          <w:t>2.5 Revenue and Rating Plan integration</w:t>
        </w:r>
        <w:r>
          <w:rPr>
            <w:noProof/>
            <w:webHidden/>
          </w:rPr>
          <w:tab/>
        </w:r>
        <w:r>
          <w:rPr>
            <w:noProof/>
            <w:webHidden/>
          </w:rPr>
          <w:fldChar w:fldCharType="begin"/>
        </w:r>
        <w:r>
          <w:rPr>
            <w:noProof/>
            <w:webHidden/>
          </w:rPr>
          <w:instrText xml:space="preserve"> PAGEREF _Toc206418608 \h </w:instrText>
        </w:r>
        <w:r>
          <w:rPr>
            <w:noProof/>
            <w:webHidden/>
          </w:rPr>
        </w:r>
        <w:r>
          <w:rPr>
            <w:noProof/>
            <w:webHidden/>
          </w:rPr>
          <w:fldChar w:fldCharType="separate"/>
        </w:r>
        <w:r w:rsidR="00B025B1">
          <w:rPr>
            <w:noProof/>
            <w:webHidden/>
          </w:rPr>
          <w:t>21</w:t>
        </w:r>
        <w:r>
          <w:rPr>
            <w:noProof/>
            <w:webHidden/>
          </w:rPr>
          <w:fldChar w:fldCharType="end"/>
        </w:r>
      </w:hyperlink>
    </w:p>
    <w:p w14:paraId="525EB1E4" w14:textId="2E967E08"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609" w:history="1">
        <w:r w:rsidRPr="00271D7E">
          <w:rPr>
            <w:rStyle w:val="Hyperlink"/>
            <w:noProof/>
          </w:rPr>
          <w:t>3 Financial Plan Context</w:t>
        </w:r>
        <w:r>
          <w:rPr>
            <w:noProof/>
            <w:webHidden/>
          </w:rPr>
          <w:tab/>
        </w:r>
        <w:r>
          <w:rPr>
            <w:noProof/>
            <w:webHidden/>
          </w:rPr>
          <w:fldChar w:fldCharType="begin"/>
        </w:r>
        <w:r>
          <w:rPr>
            <w:noProof/>
            <w:webHidden/>
          </w:rPr>
          <w:instrText xml:space="preserve"> PAGEREF _Toc206418609 \h </w:instrText>
        </w:r>
        <w:r>
          <w:rPr>
            <w:noProof/>
            <w:webHidden/>
          </w:rPr>
        </w:r>
        <w:r>
          <w:rPr>
            <w:noProof/>
            <w:webHidden/>
          </w:rPr>
          <w:fldChar w:fldCharType="separate"/>
        </w:r>
        <w:r w:rsidR="00B025B1">
          <w:rPr>
            <w:noProof/>
            <w:webHidden/>
          </w:rPr>
          <w:t>22</w:t>
        </w:r>
        <w:r>
          <w:rPr>
            <w:noProof/>
            <w:webHidden/>
          </w:rPr>
          <w:fldChar w:fldCharType="end"/>
        </w:r>
      </w:hyperlink>
    </w:p>
    <w:p w14:paraId="15DB6C58" w14:textId="5E6DCCC0"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10" w:history="1">
        <w:r w:rsidRPr="00271D7E">
          <w:rPr>
            <w:rStyle w:val="Hyperlink"/>
            <w:noProof/>
          </w:rPr>
          <w:t>3.1 Financial policy statements</w:t>
        </w:r>
        <w:r>
          <w:rPr>
            <w:noProof/>
            <w:webHidden/>
          </w:rPr>
          <w:tab/>
        </w:r>
        <w:r>
          <w:rPr>
            <w:noProof/>
            <w:webHidden/>
          </w:rPr>
          <w:fldChar w:fldCharType="begin"/>
        </w:r>
        <w:r>
          <w:rPr>
            <w:noProof/>
            <w:webHidden/>
          </w:rPr>
          <w:instrText xml:space="preserve"> PAGEREF _Toc206418610 \h </w:instrText>
        </w:r>
        <w:r>
          <w:rPr>
            <w:noProof/>
            <w:webHidden/>
          </w:rPr>
        </w:r>
        <w:r>
          <w:rPr>
            <w:noProof/>
            <w:webHidden/>
          </w:rPr>
          <w:fldChar w:fldCharType="separate"/>
        </w:r>
        <w:r w:rsidR="00B025B1">
          <w:rPr>
            <w:noProof/>
            <w:webHidden/>
          </w:rPr>
          <w:t>22</w:t>
        </w:r>
        <w:r>
          <w:rPr>
            <w:noProof/>
            <w:webHidden/>
          </w:rPr>
          <w:fldChar w:fldCharType="end"/>
        </w:r>
      </w:hyperlink>
    </w:p>
    <w:p w14:paraId="1DD830C1" w14:textId="3554C568"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11" w:history="1">
        <w:r w:rsidRPr="00271D7E">
          <w:rPr>
            <w:rStyle w:val="Hyperlink"/>
            <w:noProof/>
          </w:rPr>
          <w:t>3.2 Strategic priorities</w:t>
        </w:r>
        <w:r>
          <w:rPr>
            <w:noProof/>
            <w:webHidden/>
          </w:rPr>
          <w:tab/>
        </w:r>
        <w:r>
          <w:rPr>
            <w:noProof/>
            <w:webHidden/>
          </w:rPr>
          <w:fldChar w:fldCharType="begin"/>
        </w:r>
        <w:r>
          <w:rPr>
            <w:noProof/>
            <w:webHidden/>
          </w:rPr>
          <w:instrText xml:space="preserve"> PAGEREF _Toc206418611 \h </w:instrText>
        </w:r>
        <w:r>
          <w:rPr>
            <w:noProof/>
            <w:webHidden/>
          </w:rPr>
        </w:r>
        <w:r>
          <w:rPr>
            <w:noProof/>
            <w:webHidden/>
          </w:rPr>
          <w:fldChar w:fldCharType="separate"/>
        </w:r>
        <w:r w:rsidR="00B025B1">
          <w:rPr>
            <w:noProof/>
            <w:webHidden/>
          </w:rPr>
          <w:t>24</w:t>
        </w:r>
        <w:r>
          <w:rPr>
            <w:noProof/>
            <w:webHidden/>
          </w:rPr>
          <w:fldChar w:fldCharType="end"/>
        </w:r>
      </w:hyperlink>
    </w:p>
    <w:p w14:paraId="09D32C37" w14:textId="1025F097"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2" w:history="1">
        <w:r w:rsidRPr="00271D7E">
          <w:rPr>
            <w:rStyle w:val="Hyperlink"/>
            <w:noProof/>
          </w:rPr>
          <w:t>Council’s strategies</w:t>
        </w:r>
        <w:r>
          <w:rPr>
            <w:noProof/>
            <w:webHidden/>
          </w:rPr>
          <w:tab/>
        </w:r>
        <w:r>
          <w:rPr>
            <w:noProof/>
            <w:webHidden/>
          </w:rPr>
          <w:fldChar w:fldCharType="begin"/>
        </w:r>
        <w:r>
          <w:rPr>
            <w:noProof/>
            <w:webHidden/>
          </w:rPr>
          <w:instrText xml:space="preserve"> PAGEREF _Toc206418612 \h </w:instrText>
        </w:r>
        <w:r>
          <w:rPr>
            <w:noProof/>
            <w:webHidden/>
          </w:rPr>
        </w:r>
        <w:r>
          <w:rPr>
            <w:noProof/>
            <w:webHidden/>
          </w:rPr>
          <w:fldChar w:fldCharType="separate"/>
        </w:r>
        <w:r w:rsidR="00B025B1">
          <w:rPr>
            <w:noProof/>
            <w:webHidden/>
          </w:rPr>
          <w:t>25</w:t>
        </w:r>
        <w:r>
          <w:rPr>
            <w:noProof/>
            <w:webHidden/>
          </w:rPr>
          <w:fldChar w:fldCharType="end"/>
        </w:r>
      </w:hyperlink>
    </w:p>
    <w:p w14:paraId="0553F421" w14:textId="1A8B811D"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13" w:history="1">
        <w:r w:rsidRPr="00271D7E">
          <w:rPr>
            <w:rStyle w:val="Hyperlink"/>
            <w:noProof/>
          </w:rPr>
          <w:t>3.3 Assumptions to the Financial Plan statements</w:t>
        </w:r>
        <w:r>
          <w:rPr>
            <w:noProof/>
            <w:webHidden/>
          </w:rPr>
          <w:tab/>
        </w:r>
        <w:r>
          <w:rPr>
            <w:noProof/>
            <w:webHidden/>
          </w:rPr>
          <w:fldChar w:fldCharType="begin"/>
        </w:r>
        <w:r>
          <w:rPr>
            <w:noProof/>
            <w:webHidden/>
          </w:rPr>
          <w:instrText xml:space="preserve"> PAGEREF _Toc206418613 \h </w:instrText>
        </w:r>
        <w:r>
          <w:rPr>
            <w:noProof/>
            <w:webHidden/>
          </w:rPr>
        </w:r>
        <w:r>
          <w:rPr>
            <w:noProof/>
            <w:webHidden/>
          </w:rPr>
          <w:fldChar w:fldCharType="separate"/>
        </w:r>
        <w:r w:rsidR="00B025B1">
          <w:rPr>
            <w:noProof/>
            <w:webHidden/>
          </w:rPr>
          <w:t>25</w:t>
        </w:r>
        <w:r>
          <w:rPr>
            <w:noProof/>
            <w:webHidden/>
          </w:rPr>
          <w:fldChar w:fldCharType="end"/>
        </w:r>
      </w:hyperlink>
    </w:p>
    <w:p w14:paraId="00C947AC" w14:textId="74E4E81C"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4" w:history="1">
        <w:r w:rsidRPr="00271D7E">
          <w:rPr>
            <w:rStyle w:val="Hyperlink"/>
            <w:noProof/>
          </w:rPr>
          <w:t>3.3.1 Rates and charges</w:t>
        </w:r>
        <w:r>
          <w:rPr>
            <w:noProof/>
            <w:webHidden/>
          </w:rPr>
          <w:tab/>
        </w:r>
        <w:r>
          <w:rPr>
            <w:noProof/>
            <w:webHidden/>
          </w:rPr>
          <w:fldChar w:fldCharType="begin"/>
        </w:r>
        <w:r>
          <w:rPr>
            <w:noProof/>
            <w:webHidden/>
          </w:rPr>
          <w:instrText xml:space="preserve"> PAGEREF _Toc206418614 \h </w:instrText>
        </w:r>
        <w:r>
          <w:rPr>
            <w:noProof/>
            <w:webHidden/>
          </w:rPr>
        </w:r>
        <w:r>
          <w:rPr>
            <w:noProof/>
            <w:webHidden/>
          </w:rPr>
          <w:fldChar w:fldCharType="separate"/>
        </w:r>
        <w:r w:rsidR="00B025B1">
          <w:rPr>
            <w:noProof/>
            <w:webHidden/>
          </w:rPr>
          <w:t>27</w:t>
        </w:r>
        <w:r>
          <w:rPr>
            <w:noProof/>
            <w:webHidden/>
          </w:rPr>
          <w:fldChar w:fldCharType="end"/>
        </w:r>
      </w:hyperlink>
    </w:p>
    <w:p w14:paraId="44CF2F02" w14:textId="0CA96B51"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5" w:history="1">
        <w:r w:rsidRPr="00271D7E">
          <w:rPr>
            <w:rStyle w:val="Hyperlink"/>
            <w:noProof/>
          </w:rPr>
          <w:t>3.3.2 Statutory fees and fines</w:t>
        </w:r>
        <w:r>
          <w:rPr>
            <w:noProof/>
            <w:webHidden/>
          </w:rPr>
          <w:tab/>
        </w:r>
        <w:r>
          <w:rPr>
            <w:noProof/>
            <w:webHidden/>
          </w:rPr>
          <w:fldChar w:fldCharType="begin"/>
        </w:r>
        <w:r>
          <w:rPr>
            <w:noProof/>
            <w:webHidden/>
          </w:rPr>
          <w:instrText xml:space="preserve"> PAGEREF _Toc206418615 \h </w:instrText>
        </w:r>
        <w:r>
          <w:rPr>
            <w:noProof/>
            <w:webHidden/>
          </w:rPr>
        </w:r>
        <w:r>
          <w:rPr>
            <w:noProof/>
            <w:webHidden/>
          </w:rPr>
          <w:fldChar w:fldCharType="separate"/>
        </w:r>
        <w:r w:rsidR="00B025B1">
          <w:rPr>
            <w:noProof/>
            <w:webHidden/>
          </w:rPr>
          <w:t>27</w:t>
        </w:r>
        <w:r>
          <w:rPr>
            <w:noProof/>
            <w:webHidden/>
          </w:rPr>
          <w:fldChar w:fldCharType="end"/>
        </w:r>
      </w:hyperlink>
    </w:p>
    <w:p w14:paraId="5B4B28EE" w14:textId="5A86C0B1"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6" w:history="1">
        <w:r w:rsidRPr="00271D7E">
          <w:rPr>
            <w:rStyle w:val="Hyperlink"/>
            <w:noProof/>
          </w:rPr>
          <w:t>3.3.3 User fees</w:t>
        </w:r>
        <w:r>
          <w:rPr>
            <w:noProof/>
            <w:webHidden/>
          </w:rPr>
          <w:tab/>
        </w:r>
        <w:r>
          <w:rPr>
            <w:noProof/>
            <w:webHidden/>
          </w:rPr>
          <w:fldChar w:fldCharType="begin"/>
        </w:r>
        <w:r>
          <w:rPr>
            <w:noProof/>
            <w:webHidden/>
          </w:rPr>
          <w:instrText xml:space="preserve"> PAGEREF _Toc206418616 \h </w:instrText>
        </w:r>
        <w:r>
          <w:rPr>
            <w:noProof/>
            <w:webHidden/>
          </w:rPr>
        </w:r>
        <w:r>
          <w:rPr>
            <w:noProof/>
            <w:webHidden/>
          </w:rPr>
          <w:fldChar w:fldCharType="separate"/>
        </w:r>
        <w:r w:rsidR="00B025B1">
          <w:rPr>
            <w:noProof/>
            <w:webHidden/>
          </w:rPr>
          <w:t>27</w:t>
        </w:r>
        <w:r>
          <w:rPr>
            <w:noProof/>
            <w:webHidden/>
          </w:rPr>
          <w:fldChar w:fldCharType="end"/>
        </w:r>
      </w:hyperlink>
    </w:p>
    <w:p w14:paraId="6D6E2985" w14:textId="7E9B1DF7"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7" w:history="1">
        <w:r w:rsidRPr="00271D7E">
          <w:rPr>
            <w:rStyle w:val="Hyperlink"/>
            <w:noProof/>
          </w:rPr>
          <w:t>3.3.4 Grants</w:t>
        </w:r>
        <w:r>
          <w:rPr>
            <w:noProof/>
            <w:webHidden/>
          </w:rPr>
          <w:tab/>
        </w:r>
        <w:r>
          <w:rPr>
            <w:noProof/>
            <w:webHidden/>
          </w:rPr>
          <w:fldChar w:fldCharType="begin"/>
        </w:r>
        <w:r>
          <w:rPr>
            <w:noProof/>
            <w:webHidden/>
          </w:rPr>
          <w:instrText xml:space="preserve"> PAGEREF _Toc206418617 \h </w:instrText>
        </w:r>
        <w:r>
          <w:rPr>
            <w:noProof/>
            <w:webHidden/>
          </w:rPr>
        </w:r>
        <w:r>
          <w:rPr>
            <w:noProof/>
            <w:webHidden/>
          </w:rPr>
          <w:fldChar w:fldCharType="separate"/>
        </w:r>
        <w:r w:rsidR="00B025B1">
          <w:rPr>
            <w:noProof/>
            <w:webHidden/>
          </w:rPr>
          <w:t>27</w:t>
        </w:r>
        <w:r>
          <w:rPr>
            <w:noProof/>
            <w:webHidden/>
          </w:rPr>
          <w:fldChar w:fldCharType="end"/>
        </w:r>
      </w:hyperlink>
    </w:p>
    <w:p w14:paraId="363BC535" w14:textId="1FD97A81"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8" w:history="1">
        <w:r w:rsidRPr="00271D7E">
          <w:rPr>
            <w:rStyle w:val="Hyperlink"/>
            <w:noProof/>
          </w:rPr>
          <w:t>3.3.5 Contributions</w:t>
        </w:r>
        <w:r>
          <w:rPr>
            <w:noProof/>
            <w:webHidden/>
          </w:rPr>
          <w:tab/>
        </w:r>
        <w:r>
          <w:rPr>
            <w:noProof/>
            <w:webHidden/>
          </w:rPr>
          <w:fldChar w:fldCharType="begin"/>
        </w:r>
        <w:r>
          <w:rPr>
            <w:noProof/>
            <w:webHidden/>
          </w:rPr>
          <w:instrText xml:space="preserve"> PAGEREF _Toc206418618 \h </w:instrText>
        </w:r>
        <w:r>
          <w:rPr>
            <w:noProof/>
            <w:webHidden/>
          </w:rPr>
        </w:r>
        <w:r>
          <w:rPr>
            <w:noProof/>
            <w:webHidden/>
          </w:rPr>
          <w:fldChar w:fldCharType="separate"/>
        </w:r>
        <w:r w:rsidR="00B025B1">
          <w:rPr>
            <w:noProof/>
            <w:webHidden/>
          </w:rPr>
          <w:t>27</w:t>
        </w:r>
        <w:r>
          <w:rPr>
            <w:noProof/>
            <w:webHidden/>
          </w:rPr>
          <w:fldChar w:fldCharType="end"/>
        </w:r>
      </w:hyperlink>
    </w:p>
    <w:p w14:paraId="2E095FB1" w14:textId="753D5E62"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19" w:history="1">
        <w:r w:rsidRPr="00271D7E">
          <w:rPr>
            <w:rStyle w:val="Hyperlink"/>
            <w:noProof/>
          </w:rPr>
          <w:t>3.3.6 Other income</w:t>
        </w:r>
        <w:r>
          <w:rPr>
            <w:noProof/>
            <w:webHidden/>
          </w:rPr>
          <w:tab/>
        </w:r>
        <w:r>
          <w:rPr>
            <w:noProof/>
            <w:webHidden/>
          </w:rPr>
          <w:fldChar w:fldCharType="begin"/>
        </w:r>
        <w:r>
          <w:rPr>
            <w:noProof/>
            <w:webHidden/>
          </w:rPr>
          <w:instrText xml:space="preserve"> PAGEREF _Toc206418619 \h </w:instrText>
        </w:r>
        <w:r>
          <w:rPr>
            <w:noProof/>
            <w:webHidden/>
          </w:rPr>
        </w:r>
        <w:r>
          <w:rPr>
            <w:noProof/>
            <w:webHidden/>
          </w:rPr>
          <w:fldChar w:fldCharType="separate"/>
        </w:r>
        <w:r w:rsidR="00B025B1">
          <w:rPr>
            <w:noProof/>
            <w:webHidden/>
          </w:rPr>
          <w:t>28</w:t>
        </w:r>
        <w:r>
          <w:rPr>
            <w:noProof/>
            <w:webHidden/>
          </w:rPr>
          <w:fldChar w:fldCharType="end"/>
        </w:r>
      </w:hyperlink>
    </w:p>
    <w:p w14:paraId="38A8D02F" w14:textId="4E5AC64B"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20" w:history="1">
        <w:r w:rsidRPr="00271D7E">
          <w:rPr>
            <w:rStyle w:val="Hyperlink"/>
            <w:noProof/>
          </w:rPr>
          <w:t>3.3.7 Employee costs</w:t>
        </w:r>
        <w:r>
          <w:rPr>
            <w:noProof/>
            <w:webHidden/>
          </w:rPr>
          <w:tab/>
        </w:r>
        <w:r>
          <w:rPr>
            <w:noProof/>
            <w:webHidden/>
          </w:rPr>
          <w:fldChar w:fldCharType="begin"/>
        </w:r>
        <w:r>
          <w:rPr>
            <w:noProof/>
            <w:webHidden/>
          </w:rPr>
          <w:instrText xml:space="preserve"> PAGEREF _Toc206418620 \h </w:instrText>
        </w:r>
        <w:r>
          <w:rPr>
            <w:noProof/>
            <w:webHidden/>
          </w:rPr>
        </w:r>
        <w:r>
          <w:rPr>
            <w:noProof/>
            <w:webHidden/>
          </w:rPr>
          <w:fldChar w:fldCharType="separate"/>
        </w:r>
        <w:r w:rsidR="00B025B1">
          <w:rPr>
            <w:noProof/>
            <w:webHidden/>
          </w:rPr>
          <w:t>28</w:t>
        </w:r>
        <w:r>
          <w:rPr>
            <w:noProof/>
            <w:webHidden/>
          </w:rPr>
          <w:fldChar w:fldCharType="end"/>
        </w:r>
      </w:hyperlink>
    </w:p>
    <w:p w14:paraId="3F476E78" w14:textId="0B760C48"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21" w:history="1">
        <w:r w:rsidRPr="00271D7E">
          <w:rPr>
            <w:rStyle w:val="Hyperlink"/>
            <w:noProof/>
          </w:rPr>
          <w:t>3.3.8 Materials and services</w:t>
        </w:r>
        <w:r>
          <w:rPr>
            <w:noProof/>
            <w:webHidden/>
          </w:rPr>
          <w:tab/>
        </w:r>
        <w:r>
          <w:rPr>
            <w:noProof/>
            <w:webHidden/>
          </w:rPr>
          <w:fldChar w:fldCharType="begin"/>
        </w:r>
        <w:r>
          <w:rPr>
            <w:noProof/>
            <w:webHidden/>
          </w:rPr>
          <w:instrText xml:space="preserve"> PAGEREF _Toc206418621 \h </w:instrText>
        </w:r>
        <w:r>
          <w:rPr>
            <w:noProof/>
            <w:webHidden/>
          </w:rPr>
        </w:r>
        <w:r>
          <w:rPr>
            <w:noProof/>
            <w:webHidden/>
          </w:rPr>
          <w:fldChar w:fldCharType="separate"/>
        </w:r>
        <w:r w:rsidR="00B025B1">
          <w:rPr>
            <w:noProof/>
            <w:webHidden/>
          </w:rPr>
          <w:t>28</w:t>
        </w:r>
        <w:r>
          <w:rPr>
            <w:noProof/>
            <w:webHidden/>
          </w:rPr>
          <w:fldChar w:fldCharType="end"/>
        </w:r>
      </w:hyperlink>
    </w:p>
    <w:p w14:paraId="3265D1CE" w14:textId="4AC1E240"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22" w:history="1">
        <w:r w:rsidRPr="00271D7E">
          <w:rPr>
            <w:rStyle w:val="Hyperlink"/>
            <w:noProof/>
          </w:rPr>
          <w:t>3.3.9 Depreciation and amortisation</w:t>
        </w:r>
        <w:r>
          <w:rPr>
            <w:noProof/>
            <w:webHidden/>
          </w:rPr>
          <w:tab/>
        </w:r>
        <w:r>
          <w:rPr>
            <w:noProof/>
            <w:webHidden/>
          </w:rPr>
          <w:fldChar w:fldCharType="begin"/>
        </w:r>
        <w:r>
          <w:rPr>
            <w:noProof/>
            <w:webHidden/>
          </w:rPr>
          <w:instrText xml:space="preserve"> PAGEREF _Toc206418622 \h </w:instrText>
        </w:r>
        <w:r>
          <w:rPr>
            <w:noProof/>
            <w:webHidden/>
          </w:rPr>
        </w:r>
        <w:r>
          <w:rPr>
            <w:noProof/>
            <w:webHidden/>
          </w:rPr>
          <w:fldChar w:fldCharType="separate"/>
        </w:r>
        <w:r w:rsidR="00B025B1">
          <w:rPr>
            <w:noProof/>
            <w:webHidden/>
          </w:rPr>
          <w:t>28</w:t>
        </w:r>
        <w:r>
          <w:rPr>
            <w:noProof/>
            <w:webHidden/>
          </w:rPr>
          <w:fldChar w:fldCharType="end"/>
        </w:r>
      </w:hyperlink>
    </w:p>
    <w:p w14:paraId="072E8802" w14:textId="0B117EA8"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23" w:history="1">
        <w:r w:rsidRPr="00271D7E">
          <w:rPr>
            <w:rStyle w:val="Hyperlink"/>
            <w:noProof/>
          </w:rPr>
          <w:t>3.4 Other matters impacting the 10-year financial projections</w:t>
        </w:r>
        <w:r>
          <w:rPr>
            <w:noProof/>
            <w:webHidden/>
          </w:rPr>
          <w:tab/>
        </w:r>
        <w:r>
          <w:rPr>
            <w:noProof/>
            <w:webHidden/>
          </w:rPr>
          <w:fldChar w:fldCharType="begin"/>
        </w:r>
        <w:r>
          <w:rPr>
            <w:noProof/>
            <w:webHidden/>
          </w:rPr>
          <w:instrText xml:space="preserve"> PAGEREF _Toc206418623 \h </w:instrText>
        </w:r>
        <w:r>
          <w:rPr>
            <w:noProof/>
            <w:webHidden/>
          </w:rPr>
        </w:r>
        <w:r>
          <w:rPr>
            <w:noProof/>
            <w:webHidden/>
          </w:rPr>
          <w:fldChar w:fldCharType="separate"/>
        </w:r>
        <w:r w:rsidR="00B025B1">
          <w:rPr>
            <w:noProof/>
            <w:webHidden/>
          </w:rPr>
          <w:t>29</w:t>
        </w:r>
        <w:r>
          <w:rPr>
            <w:noProof/>
            <w:webHidden/>
          </w:rPr>
          <w:fldChar w:fldCharType="end"/>
        </w:r>
      </w:hyperlink>
    </w:p>
    <w:p w14:paraId="1F2462BC" w14:textId="3934987F"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24" w:history="1">
        <w:r w:rsidRPr="00271D7E">
          <w:rPr>
            <w:rStyle w:val="Hyperlink"/>
            <w:noProof/>
          </w:rPr>
          <w:t>AAS 16</w:t>
        </w:r>
        <w:r w:rsidRPr="00271D7E">
          <w:rPr>
            <w:rStyle w:val="Hyperlink"/>
            <w:i/>
            <w:iCs/>
            <w:noProof/>
          </w:rPr>
          <w:t xml:space="preserve"> Leases</w:t>
        </w:r>
        <w:r w:rsidRPr="00271D7E">
          <w:rPr>
            <w:rStyle w:val="Hyperlink"/>
            <w:noProof/>
          </w:rPr>
          <w:t xml:space="preserve"> and its impact on Council’s debt cap and financial ratios</w:t>
        </w:r>
        <w:r>
          <w:rPr>
            <w:noProof/>
            <w:webHidden/>
          </w:rPr>
          <w:tab/>
        </w:r>
        <w:r>
          <w:rPr>
            <w:noProof/>
            <w:webHidden/>
          </w:rPr>
          <w:fldChar w:fldCharType="begin"/>
        </w:r>
        <w:r>
          <w:rPr>
            <w:noProof/>
            <w:webHidden/>
          </w:rPr>
          <w:instrText xml:space="preserve"> PAGEREF _Toc206418624 \h </w:instrText>
        </w:r>
        <w:r>
          <w:rPr>
            <w:noProof/>
            <w:webHidden/>
          </w:rPr>
        </w:r>
        <w:r>
          <w:rPr>
            <w:noProof/>
            <w:webHidden/>
          </w:rPr>
          <w:fldChar w:fldCharType="separate"/>
        </w:r>
        <w:r w:rsidR="00B025B1">
          <w:rPr>
            <w:noProof/>
            <w:webHidden/>
          </w:rPr>
          <w:t>29</w:t>
        </w:r>
        <w:r>
          <w:rPr>
            <w:noProof/>
            <w:webHidden/>
          </w:rPr>
          <w:fldChar w:fldCharType="end"/>
        </w:r>
      </w:hyperlink>
    </w:p>
    <w:p w14:paraId="51EC8E01" w14:textId="31CB1315"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25" w:history="1">
        <w:r w:rsidRPr="00271D7E">
          <w:rPr>
            <w:rStyle w:val="Hyperlink"/>
            <w:noProof/>
          </w:rPr>
          <w:t>Developer Contributions Plan (DCP) assumptions</w:t>
        </w:r>
        <w:r>
          <w:rPr>
            <w:noProof/>
            <w:webHidden/>
          </w:rPr>
          <w:tab/>
        </w:r>
        <w:r>
          <w:rPr>
            <w:noProof/>
            <w:webHidden/>
          </w:rPr>
          <w:fldChar w:fldCharType="begin"/>
        </w:r>
        <w:r>
          <w:rPr>
            <w:noProof/>
            <w:webHidden/>
          </w:rPr>
          <w:instrText xml:space="preserve"> PAGEREF _Toc206418625 \h </w:instrText>
        </w:r>
        <w:r>
          <w:rPr>
            <w:noProof/>
            <w:webHidden/>
          </w:rPr>
        </w:r>
        <w:r>
          <w:rPr>
            <w:noProof/>
            <w:webHidden/>
          </w:rPr>
          <w:fldChar w:fldCharType="separate"/>
        </w:r>
        <w:r w:rsidR="00B025B1">
          <w:rPr>
            <w:noProof/>
            <w:webHidden/>
          </w:rPr>
          <w:t>29</w:t>
        </w:r>
        <w:r>
          <w:rPr>
            <w:noProof/>
            <w:webHidden/>
          </w:rPr>
          <w:fldChar w:fldCharType="end"/>
        </w:r>
      </w:hyperlink>
    </w:p>
    <w:p w14:paraId="7B108FAE" w14:textId="56A7E964"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626" w:history="1">
        <w:r w:rsidRPr="00271D7E">
          <w:rPr>
            <w:rStyle w:val="Hyperlink"/>
            <w:noProof/>
          </w:rPr>
          <w:t>4 Financial Plan Statements</w:t>
        </w:r>
        <w:r>
          <w:rPr>
            <w:noProof/>
            <w:webHidden/>
          </w:rPr>
          <w:tab/>
        </w:r>
        <w:r>
          <w:rPr>
            <w:noProof/>
            <w:webHidden/>
          </w:rPr>
          <w:fldChar w:fldCharType="begin"/>
        </w:r>
        <w:r>
          <w:rPr>
            <w:noProof/>
            <w:webHidden/>
          </w:rPr>
          <w:instrText xml:space="preserve"> PAGEREF _Toc206418626 \h </w:instrText>
        </w:r>
        <w:r>
          <w:rPr>
            <w:noProof/>
            <w:webHidden/>
          </w:rPr>
        </w:r>
        <w:r>
          <w:rPr>
            <w:noProof/>
            <w:webHidden/>
          </w:rPr>
          <w:fldChar w:fldCharType="separate"/>
        </w:r>
        <w:r w:rsidR="00B025B1">
          <w:rPr>
            <w:noProof/>
            <w:webHidden/>
          </w:rPr>
          <w:t>30</w:t>
        </w:r>
        <w:r>
          <w:rPr>
            <w:noProof/>
            <w:webHidden/>
          </w:rPr>
          <w:fldChar w:fldCharType="end"/>
        </w:r>
      </w:hyperlink>
    </w:p>
    <w:p w14:paraId="456505D0" w14:textId="02B1763A"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27" w:history="1">
        <w:r w:rsidRPr="00271D7E">
          <w:rPr>
            <w:rStyle w:val="Hyperlink"/>
            <w:noProof/>
          </w:rPr>
          <w:t>4.1 Comprehensive income statement</w:t>
        </w:r>
        <w:r>
          <w:rPr>
            <w:noProof/>
            <w:webHidden/>
          </w:rPr>
          <w:tab/>
        </w:r>
        <w:r>
          <w:rPr>
            <w:noProof/>
            <w:webHidden/>
          </w:rPr>
          <w:fldChar w:fldCharType="begin"/>
        </w:r>
        <w:r>
          <w:rPr>
            <w:noProof/>
            <w:webHidden/>
          </w:rPr>
          <w:instrText xml:space="preserve"> PAGEREF _Toc206418627 \h </w:instrText>
        </w:r>
        <w:r>
          <w:rPr>
            <w:noProof/>
            <w:webHidden/>
          </w:rPr>
        </w:r>
        <w:r>
          <w:rPr>
            <w:noProof/>
            <w:webHidden/>
          </w:rPr>
          <w:fldChar w:fldCharType="separate"/>
        </w:r>
        <w:r w:rsidR="00B025B1">
          <w:rPr>
            <w:noProof/>
            <w:webHidden/>
          </w:rPr>
          <w:t>30</w:t>
        </w:r>
        <w:r>
          <w:rPr>
            <w:noProof/>
            <w:webHidden/>
          </w:rPr>
          <w:fldChar w:fldCharType="end"/>
        </w:r>
      </w:hyperlink>
    </w:p>
    <w:p w14:paraId="4F9CE34A" w14:textId="6D113AD3"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28" w:history="1">
        <w:r w:rsidRPr="00271D7E">
          <w:rPr>
            <w:rStyle w:val="Hyperlink"/>
            <w:noProof/>
          </w:rPr>
          <w:t>4.2 Balance sheet</w:t>
        </w:r>
        <w:r>
          <w:rPr>
            <w:noProof/>
            <w:webHidden/>
          </w:rPr>
          <w:tab/>
        </w:r>
        <w:r>
          <w:rPr>
            <w:noProof/>
            <w:webHidden/>
          </w:rPr>
          <w:fldChar w:fldCharType="begin"/>
        </w:r>
        <w:r>
          <w:rPr>
            <w:noProof/>
            <w:webHidden/>
          </w:rPr>
          <w:instrText xml:space="preserve"> PAGEREF _Toc206418628 \h </w:instrText>
        </w:r>
        <w:r>
          <w:rPr>
            <w:noProof/>
            <w:webHidden/>
          </w:rPr>
        </w:r>
        <w:r>
          <w:rPr>
            <w:noProof/>
            <w:webHidden/>
          </w:rPr>
          <w:fldChar w:fldCharType="separate"/>
        </w:r>
        <w:r w:rsidR="00B025B1">
          <w:rPr>
            <w:noProof/>
            <w:webHidden/>
          </w:rPr>
          <w:t>32</w:t>
        </w:r>
        <w:r>
          <w:rPr>
            <w:noProof/>
            <w:webHidden/>
          </w:rPr>
          <w:fldChar w:fldCharType="end"/>
        </w:r>
      </w:hyperlink>
    </w:p>
    <w:p w14:paraId="50C868D8" w14:textId="490AB3DB"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29" w:history="1">
        <w:r w:rsidRPr="00271D7E">
          <w:rPr>
            <w:rStyle w:val="Hyperlink"/>
            <w:noProof/>
          </w:rPr>
          <w:t>4.3 Statement of changes in equity</w:t>
        </w:r>
        <w:r>
          <w:rPr>
            <w:noProof/>
            <w:webHidden/>
          </w:rPr>
          <w:tab/>
        </w:r>
        <w:r>
          <w:rPr>
            <w:noProof/>
            <w:webHidden/>
          </w:rPr>
          <w:fldChar w:fldCharType="begin"/>
        </w:r>
        <w:r>
          <w:rPr>
            <w:noProof/>
            <w:webHidden/>
          </w:rPr>
          <w:instrText xml:space="preserve"> PAGEREF _Toc206418629 \h </w:instrText>
        </w:r>
        <w:r>
          <w:rPr>
            <w:noProof/>
            <w:webHidden/>
          </w:rPr>
        </w:r>
        <w:r>
          <w:rPr>
            <w:noProof/>
            <w:webHidden/>
          </w:rPr>
          <w:fldChar w:fldCharType="separate"/>
        </w:r>
        <w:r w:rsidR="00B025B1">
          <w:rPr>
            <w:noProof/>
            <w:webHidden/>
          </w:rPr>
          <w:t>34</w:t>
        </w:r>
        <w:r>
          <w:rPr>
            <w:noProof/>
            <w:webHidden/>
          </w:rPr>
          <w:fldChar w:fldCharType="end"/>
        </w:r>
      </w:hyperlink>
    </w:p>
    <w:p w14:paraId="336B13F1" w14:textId="3AA2A510"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30" w:history="1">
        <w:r w:rsidRPr="00271D7E">
          <w:rPr>
            <w:rStyle w:val="Hyperlink"/>
            <w:noProof/>
          </w:rPr>
          <w:t>4.4 Statement of cash flows</w:t>
        </w:r>
        <w:r>
          <w:rPr>
            <w:noProof/>
            <w:webHidden/>
          </w:rPr>
          <w:tab/>
        </w:r>
        <w:r>
          <w:rPr>
            <w:noProof/>
            <w:webHidden/>
          </w:rPr>
          <w:fldChar w:fldCharType="begin"/>
        </w:r>
        <w:r>
          <w:rPr>
            <w:noProof/>
            <w:webHidden/>
          </w:rPr>
          <w:instrText xml:space="preserve"> PAGEREF _Toc206418630 \h </w:instrText>
        </w:r>
        <w:r>
          <w:rPr>
            <w:noProof/>
            <w:webHidden/>
          </w:rPr>
        </w:r>
        <w:r>
          <w:rPr>
            <w:noProof/>
            <w:webHidden/>
          </w:rPr>
          <w:fldChar w:fldCharType="separate"/>
        </w:r>
        <w:r w:rsidR="00B025B1">
          <w:rPr>
            <w:noProof/>
            <w:webHidden/>
          </w:rPr>
          <w:t>38</w:t>
        </w:r>
        <w:r>
          <w:rPr>
            <w:noProof/>
            <w:webHidden/>
          </w:rPr>
          <w:fldChar w:fldCharType="end"/>
        </w:r>
      </w:hyperlink>
    </w:p>
    <w:p w14:paraId="2DE8C67D" w14:textId="0CA31BC0"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31" w:history="1">
        <w:r w:rsidRPr="00271D7E">
          <w:rPr>
            <w:rStyle w:val="Hyperlink"/>
            <w:noProof/>
          </w:rPr>
          <w:t>4.6 Statement of human resources</w:t>
        </w:r>
        <w:r>
          <w:rPr>
            <w:noProof/>
            <w:webHidden/>
          </w:rPr>
          <w:tab/>
        </w:r>
        <w:r>
          <w:rPr>
            <w:noProof/>
            <w:webHidden/>
          </w:rPr>
          <w:fldChar w:fldCharType="begin"/>
        </w:r>
        <w:r>
          <w:rPr>
            <w:noProof/>
            <w:webHidden/>
          </w:rPr>
          <w:instrText xml:space="preserve"> PAGEREF _Toc206418631 \h </w:instrText>
        </w:r>
        <w:r>
          <w:rPr>
            <w:noProof/>
            <w:webHidden/>
          </w:rPr>
        </w:r>
        <w:r>
          <w:rPr>
            <w:noProof/>
            <w:webHidden/>
          </w:rPr>
          <w:fldChar w:fldCharType="separate"/>
        </w:r>
        <w:r w:rsidR="00B025B1">
          <w:rPr>
            <w:noProof/>
            <w:webHidden/>
          </w:rPr>
          <w:t>42</w:t>
        </w:r>
        <w:r>
          <w:rPr>
            <w:noProof/>
            <w:webHidden/>
          </w:rPr>
          <w:fldChar w:fldCharType="end"/>
        </w:r>
      </w:hyperlink>
    </w:p>
    <w:p w14:paraId="56137D41" w14:textId="686C4C6B"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32" w:history="1">
        <w:r w:rsidRPr="00271D7E">
          <w:rPr>
            <w:rStyle w:val="Hyperlink"/>
            <w:noProof/>
          </w:rPr>
          <w:t>4.7 Planned human resource expenditure</w:t>
        </w:r>
        <w:r>
          <w:rPr>
            <w:noProof/>
            <w:webHidden/>
          </w:rPr>
          <w:tab/>
        </w:r>
        <w:r>
          <w:rPr>
            <w:noProof/>
            <w:webHidden/>
          </w:rPr>
          <w:fldChar w:fldCharType="begin"/>
        </w:r>
        <w:r>
          <w:rPr>
            <w:noProof/>
            <w:webHidden/>
          </w:rPr>
          <w:instrText xml:space="preserve"> PAGEREF _Toc206418632 \h </w:instrText>
        </w:r>
        <w:r>
          <w:rPr>
            <w:noProof/>
            <w:webHidden/>
          </w:rPr>
        </w:r>
        <w:r>
          <w:rPr>
            <w:noProof/>
            <w:webHidden/>
          </w:rPr>
          <w:fldChar w:fldCharType="separate"/>
        </w:r>
        <w:r w:rsidR="00B025B1">
          <w:rPr>
            <w:noProof/>
            <w:webHidden/>
          </w:rPr>
          <w:t>44</w:t>
        </w:r>
        <w:r>
          <w:rPr>
            <w:noProof/>
            <w:webHidden/>
          </w:rPr>
          <w:fldChar w:fldCharType="end"/>
        </w:r>
      </w:hyperlink>
    </w:p>
    <w:p w14:paraId="44B90A45" w14:textId="1DBCA381"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633" w:history="1">
        <w:r w:rsidRPr="00271D7E">
          <w:rPr>
            <w:rStyle w:val="Hyperlink"/>
            <w:noProof/>
          </w:rPr>
          <w:t>5 Financial Performance Indicators</w:t>
        </w:r>
        <w:r>
          <w:rPr>
            <w:noProof/>
            <w:webHidden/>
          </w:rPr>
          <w:tab/>
        </w:r>
        <w:r>
          <w:rPr>
            <w:noProof/>
            <w:webHidden/>
          </w:rPr>
          <w:fldChar w:fldCharType="begin"/>
        </w:r>
        <w:r>
          <w:rPr>
            <w:noProof/>
            <w:webHidden/>
          </w:rPr>
          <w:instrText xml:space="preserve"> PAGEREF _Toc206418633 \h </w:instrText>
        </w:r>
        <w:r>
          <w:rPr>
            <w:noProof/>
            <w:webHidden/>
          </w:rPr>
        </w:r>
        <w:r>
          <w:rPr>
            <w:noProof/>
            <w:webHidden/>
          </w:rPr>
          <w:fldChar w:fldCharType="separate"/>
        </w:r>
        <w:r w:rsidR="00B025B1">
          <w:rPr>
            <w:noProof/>
            <w:webHidden/>
          </w:rPr>
          <w:t>52</w:t>
        </w:r>
        <w:r>
          <w:rPr>
            <w:noProof/>
            <w:webHidden/>
          </w:rPr>
          <w:fldChar w:fldCharType="end"/>
        </w:r>
      </w:hyperlink>
    </w:p>
    <w:p w14:paraId="09CBC2E0" w14:textId="68D93E4A" w:rsidR="00084420" w:rsidRDefault="00084420" w:rsidP="00084420">
      <w:pPr>
        <w:pStyle w:val="TOC1"/>
        <w:tabs>
          <w:tab w:val="right" w:leader="dot" w:pos="9622"/>
        </w:tabs>
        <w:rPr>
          <w:rFonts w:asciiTheme="minorHAnsi" w:eastAsiaTheme="minorEastAsia" w:hAnsiTheme="minorHAnsi" w:cstheme="minorBidi"/>
          <w:noProof/>
          <w:kern w:val="2"/>
          <w:sz w:val="24"/>
          <w:lang w:eastAsia="en-AU"/>
          <w14:ligatures w14:val="standardContextual"/>
        </w:rPr>
      </w:pPr>
      <w:hyperlink w:anchor="_Toc206418634" w:history="1">
        <w:r w:rsidRPr="00271D7E">
          <w:rPr>
            <w:rStyle w:val="Hyperlink"/>
            <w:noProof/>
          </w:rPr>
          <w:t>6 Strategies and Plans</w:t>
        </w:r>
        <w:r>
          <w:rPr>
            <w:noProof/>
            <w:webHidden/>
          </w:rPr>
          <w:tab/>
        </w:r>
        <w:r>
          <w:rPr>
            <w:noProof/>
            <w:webHidden/>
          </w:rPr>
          <w:fldChar w:fldCharType="begin"/>
        </w:r>
        <w:r>
          <w:rPr>
            <w:noProof/>
            <w:webHidden/>
          </w:rPr>
          <w:instrText xml:space="preserve"> PAGEREF _Toc206418634 \h </w:instrText>
        </w:r>
        <w:r>
          <w:rPr>
            <w:noProof/>
            <w:webHidden/>
          </w:rPr>
        </w:r>
        <w:r>
          <w:rPr>
            <w:noProof/>
            <w:webHidden/>
          </w:rPr>
          <w:fldChar w:fldCharType="separate"/>
        </w:r>
        <w:r w:rsidR="00B025B1">
          <w:rPr>
            <w:noProof/>
            <w:webHidden/>
          </w:rPr>
          <w:t>56</w:t>
        </w:r>
        <w:r>
          <w:rPr>
            <w:noProof/>
            <w:webHidden/>
          </w:rPr>
          <w:fldChar w:fldCharType="end"/>
        </w:r>
      </w:hyperlink>
    </w:p>
    <w:p w14:paraId="68FFBBA0" w14:textId="71378016"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35" w:history="1">
        <w:r w:rsidRPr="00271D7E">
          <w:rPr>
            <w:rStyle w:val="Hyperlink"/>
            <w:noProof/>
          </w:rPr>
          <w:t>6.1 Borrowing strategy</w:t>
        </w:r>
        <w:r>
          <w:rPr>
            <w:noProof/>
            <w:webHidden/>
          </w:rPr>
          <w:tab/>
        </w:r>
        <w:r>
          <w:rPr>
            <w:noProof/>
            <w:webHidden/>
          </w:rPr>
          <w:fldChar w:fldCharType="begin"/>
        </w:r>
        <w:r>
          <w:rPr>
            <w:noProof/>
            <w:webHidden/>
          </w:rPr>
          <w:instrText xml:space="preserve"> PAGEREF _Toc206418635 \h </w:instrText>
        </w:r>
        <w:r>
          <w:rPr>
            <w:noProof/>
            <w:webHidden/>
          </w:rPr>
        </w:r>
        <w:r>
          <w:rPr>
            <w:noProof/>
            <w:webHidden/>
          </w:rPr>
          <w:fldChar w:fldCharType="separate"/>
        </w:r>
        <w:r w:rsidR="00B025B1">
          <w:rPr>
            <w:noProof/>
            <w:webHidden/>
          </w:rPr>
          <w:t>56</w:t>
        </w:r>
        <w:r>
          <w:rPr>
            <w:noProof/>
            <w:webHidden/>
          </w:rPr>
          <w:fldChar w:fldCharType="end"/>
        </w:r>
      </w:hyperlink>
    </w:p>
    <w:p w14:paraId="35CDE86E" w14:textId="7939B8B6"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36" w:history="1">
        <w:r w:rsidRPr="00271D7E">
          <w:rPr>
            <w:rStyle w:val="Hyperlink"/>
            <w:noProof/>
          </w:rPr>
          <w:t>6.1.1 Current debt position and future borrowing requirements</w:t>
        </w:r>
        <w:r>
          <w:rPr>
            <w:noProof/>
            <w:webHidden/>
          </w:rPr>
          <w:tab/>
        </w:r>
        <w:r>
          <w:rPr>
            <w:noProof/>
            <w:webHidden/>
          </w:rPr>
          <w:fldChar w:fldCharType="begin"/>
        </w:r>
        <w:r>
          <w:rPr>
            <w:noProof/>
            <w:webHidden/>
          </w:rPr>
          <w:instrText xml:space="preserve"> PAGEREF _Toc206418636 \h </w:instrText>
        </w:r>
        <w:r>
          <w:rPr>
            <w:noProof/>
            <w:webHidden/>
          </w:rPr>
        </w:r>
        <w:r>
          <w:rPr>
            <w:noProof/>
            <w:webHidden/>
          </w:rPr>
          <w:fldChar w:fldCharType="separate"/>
        </w:r>
        <w:r w:rsidR="00B025B1">
          <w:rPr>
            <w:noProof/>
            <w:webHidden/>
          </w:rPr>
          <w:t>56</w:t>
        </w:r>
        <w:r>
          <w:rPr>
            <w:noProof/>
            <w:webHidden/>
          </w:rPr>
          <w:fldChar w:fldCharType="end"/>
        </w:r>
      </w:hyperlink>
    </w:p>
    <w:p w14:paraId="375A8EBD" w14:textId="36700D89"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37" w:history="1">
        <w:r w:rsidRPr="00271D7E">
          <w:rPr>
            <w:rStyle w:val="Hyperlink"/>
            <w:noProof/>
          </w:rPr>
          <w:t>6.1.3 Performance indicators</w:t>
        </w:r>
        <w:r>
          <w:rPr>
            <w:noProof/>
            <w:webHidden/>
          </w:rPr>
          <w:tab/>
        </w:r>
        <w:r>
          <w:rPr>
            <w:noProof/>
            <w:webHidden/>
          </w:rPr>
          <w:fldChar w:fldCharType="begin"/>
        </w:r>
        <w:r>
          <w:rPr>
            <w:noProof/>
            <w:webHidden/>
          </w:rPr>
          <w:instrText xml:space="preserve"> PAGEREF _Toc206418637 \h </w:instrText>
        </w:r>
        <w:r>
          <w:rPr>
            <w:noProof/>
            <w:webHidden/>
          </w:rPr>
        </w:r>
        <w:r>
          <w:rPr>
            <w:noProof/>
            <w:webHidden/>
          </w:rPr>
          <w:fldChar w:fldCharType="separate"/>
        </w:r>
        <w:r w:rsidR="00B025B1">
          <w:rPr>
            <w:noProof/>
            <w:webHidden/>
          </w:rPr>
          <w:t>57</w:t>
        </w:r>
        <w:r>
          <w:rPr>
            <w:noProof/>
            <w:webHidden/>
          </w:rPr>
          <w:fldChar w:fldCharType="end"/>
        </w:r>
      </w:hyperlink>
    </w:p>
    <w:p w14:paraId="2822CD24" w14:textId="03C41E82" w:rsidR="00084420" w:rsidRDefault="00084420" w:rsidP="00084420">
      <w:pPr>
        <w:pStyle w:val="TOC2"/>
        <w:rPr>
          <w:rFonts w:asciiTheme="minorHAnsi" w:eastAsiaTheme="minorEastAsia" w:hAnsiTheme="minorHAnsi" w:cstheme="minorBidi"/>
          <w:noProof/>
          <w:kern w:val="2"/>
          <w:sz w:val="24"/>
          <w:lang w:eastAsia="en-AU"/>
          <w14:ligatures w14:val="standardContextual"/>
        </w:rPr>
      </w:pPr>
      <w:hyperlink w:anchor="_Toc206418638" w:history="1">
        <w:r w:rsidRPr="00271D7E">
          <w:rPr>
            <w:rStyle w:val="Hyperlink"/>
            <w:noProof/>
          </w:rPr>
          <w:t>6.2 Reserves strategy</w:t>
        </w:r>
        <w:r>
          <w:rPr>
            <w:noProof/>
            <w:webHidden/>
          </w:rPr>
          <w:tab/>
        </w:r>
        <w:r>
          <w:rPr>
            <w:noProof/>
            <w:webHidden/>
          </w:rPr>
          <w:fldChar w:fldCharType="begin"/>
        </w:r>
        <w:r>
          <w:rPr>
            <w:noProof/>
            <w:webHidden/>
          </w:rPr>
          <w:instrText xml:space="preserve"> PAGEREF _Toc206418638 \h </w:instrText>
        </w:r>
        <w:r>
          <w:rPr>
            <w:noProof/>
            <w:webHidden/>
          </w:rPr>
        </w:r>
        <w:r>
          <w:rPr>
            <w:noProof/>
            <w:webHidden/>
          </w:rPr>
          <w:fldChar w:fldCharType="separate"/>
        </w:r>
        <w:r w:rsidR="00B025B1">
          <w:rPr>
            <w:noProof/>
            <w:webHidden/>
          </w:rPr>
          <w:t>59</w:t>
        </w:r>
        <w:r>
          <w:rPr>
            <w:noProof/>
            <w:webHidden/>
          </w:rPr>
          <w:fldChar w:fldCharType="end"/>
        </w:r>
      </w:hyperlink>
    </w:p>
    <w:p w14:paraId="5A24A7CE" w14:textId="15D31D9F"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39" w:history="1">
        <w:r w:rsidRPr="00271D7E">
          <w:rPr>
            <w:rStyle w:val="Hyperlink"/>
            <w:noProof/>
          </w:rPr>
          <w:t>6.2.1 Current reserves</w:t>
        </w:r>
        <w:r>
          <w:rPr>
            <w:noProof/>
            <w:webHidden/>
          </w:rPr>
          <w:tab/>
        </w:r>
        <w:r>
          <w:rPr>
            <w:noProof/>
            <w:webHidden/>
          </w:rPr>
          <w:fldChar w:fldCharType="begin"/>
        </w:r>
        <w:r>
          <w:rPr>
            <w:noProof/>
            <w:webHidden/>
          </w:rPr>
          <w:instrText xml:space="preserve"> PAGEREF _Toc206418639 \h </w:instrText>
        </w:r>
        <w:r>
          <w:rPr>
            <w:noProof/>
            <w:webHidden/>
          </w:rPr>
        </w:r>
        <w:r>
          <w:rPr>
            <w:noProof/>
            <w:webHidden/>
          </w:rPr>
          <w:fldChar w:fldCharType="separate"/>
        </w:r>
        <w:r w:rsidR="00B025B1">
          <w:rPr>
            <w:noProof/>
            <w:webHidden/>
          </w:rPr>
          <w:t>59</w:t>
        </w:r>
        <w:r>
          <w:rPr>
            <w:noProof/>
            <w:webHidden/>
          </w:rPr>
          <w:fldChar w:fldCharType="end"/>
        </w:r>
      </w:hyperlink>
    </w:p>
    <w:p w14:paraId="4B467FD9" w14:textId="5F241FAC" w:rsidR="00084420" w:rsidRDefault="00084420" w:rsidP="00084420">
      <w:pPr>
        <w:pStyle w:val="TOC3"/>
        <w:rPr>
          <w:rFonts w:asciiTheme="minorHAnsi" w:eastAsiaTheme="minorEastAsia" w:hAnsiTheme="minorHAnsi" w:cstheme="minorBidi"/>
          <w:noProof/>
          <w:kern w:val="2"/>
          <w:sz w:val="24"/>
          <w:lang w:eastAsia="en-AU"/>
          <w14:ligatures w14:val="standardContextual"/>
        </w:rPr>
      </w:pPr>
      <w:hyperlink w:anchor="_Toc206418640" w:history="1">
        <w:r w:rsidRPr="00271D7E">
          <w:rPr>
            <w:rStyle w:val="Hyperlink"/>
            <w:noProof/>
          </w:rPr>
          <w:t>6.2.2 Reserve usage projections</w:t>
        </w:r>
        <w:r>
          <w:rPr>
            <w:noProof/>
            <w:webHidden/>
          </w:rPr>
          <w:tab/>
        </w:r>
        <w:r>
          <w:rPr>
            <w:noProof/>
            <w:webHidden/>
          </w:rPr>
          <w:fldChar w:fldCharType="begin"/>
        </w:r>
        <w:r>
          <w:rPr>
            <w:noProof/>
            <w:webHidden/>
          </w:rPr>
          <w:instrText xml:space="preserve"> PAGEREF _Toc206418640 \h </w:instrText>
        </w:r>
        <w:r>
          <w:rPr>
            <w:noProof/>
            <w:webHidden/>
          </w:rPr>
        </w:r>
        <w:r>
          <w:rPr>
            <w:noProof/>
            <w:webHidden/>
          </w:rPr>
          <w:fldChar w:fldCharType="separate"/>
        </w:r>
        <w:r w:rsidR="00B025B1">
          <w:rPr>
            <w:noProof/>
            <w:webHidden/>
          </w:rPr>
          <w:t>60</w:t>
        </w:r>
        <w:r>
          <w:rPr>
            <w:noProof/>
            <w:webHidden/>
          </w:rPr>
          <w:fldChar w:fldCharType="end"/>
        </w:r>
      </w:hyperlink>
    </w:p>
    <w:p w14:paraId="6AA384E4" w14:textId="77777777" w:rsidR="00084420" w:rsidRDefault="00084420" w:rsidP="00084420">
      <w:r>
        <w:rPr>
          <w:noProof/>
        </w:rPr>
        <w:fldChar w:fldCharType="end"/>
      </w:r>
    </w:p>
    <w:p w14:paraId="0534399E" w14:textId="77777777" w:rsidR="00D8517B" w:rsidRDefault="00D8517B" w:rsidP="00D8517B">
      <w:r>
        <w:t>31 October 2025</w:t>
      </w:r>
    </w:p>
    <w:p w14:paraId="3F930C35" w14:textId="77777777" w:rsidR="00D8517B" w:rsidRDefault="00D8517B" w:rsidP="00D8517B">
      <w:pPr>
        <w:pStyle w:val="Heading4"/>
        <w:rPr>
          <w:rFonts w:hint="eastAsia"/>
        </w:rPr>
      </w:pPr>
      <w:r>
        <w:t xml:space="preserve">Disclaimer </w:t>
      </w:r>
    </w:p>
    <w:p w14:paraId="074834BC" w14:textId="77777777" w:rsidR="00D8517B" w:rsidRPr="00340AD2" w:rsidRDefault="00D8517B" w:rsidP="00D8517B">
      <w:r>
        <w:t xml:space="preserve">This report is provided for </w:t>
      </w:r>
      <w:proofErr w:type="gramStart"/>
      <w:r>
        <w:t>information</w:t>
      </w:r>
      <w:proofErr w:type="gramEnd"/>
      <w:r>
        <w:t xml:space="preserve"> and it does not purport to be complete. While care has been taken to ensure the content in the report is accurate, we cannot guarantee it is without flaw of any kind. There may be errors and </w:t>
      </w:r>
      <w:proofErr w:type="gramStart"/>
      <w:r>
        <w:t>omissions</w:t>
      </w:r>
      <w:proofErr w:type="gramEnd"/>
      <w:r>
        <w:t xml:space="preserve">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781BBDDA" w14:textId="77777777" w:rsidR="00D8517B" w:rsidRDefault="00D8517B" w:rsidP="001E1A6F">
      <w:r>
        <w:br w:type="page"/>
      </w:r>
    </w:p>
    <w:bookmarkStart w:id="5" w:name="_Toc206418596"/>
    <w:p w14:paraId="5B4F3ED1" w14:textId="77777777" w:rsidR="00D8517B" w:rsidRDefault="00D8517B" w:rsidP="00D8517B">
      <w:pPr>
        <w:pStyle w:val="Heading1"/>
        <w:rPr>
          <w:rFonts w:hint="eastAsia"/>
        </w:rPr>
      </w:pPr>
      <w:r>
        <w:rPr>
          <w:noProof/>
        </w:rPr>
        <w:lastRenderedPageBreak/>
        <mc:AlternateContent>
          <mc:Choice Requires="wps">
            <w:drawing>
              <wp:anchor distT="0" distB="0" distL="114300" distR="114300" simplePos="0" relativeHeight="251659264" behindDoc="0" locked="0" layoutInCell="1" allowOverlap="1" wp14:anchorId="0191C412" wp14:editId="501B9B83">
                <wp:simplePos x="0" y="0"/>
                <wp:positionH relativeFrom="page">
                  <wp:align>right</wp:align>
                </wp:positionH>
                <wp:positionV relativeFrom="page">
                  <wp:align>bottom</wp:align>
                </wp:positionV>
                <wp:extent cx="1397000" cy="421005"/>
                <wp:effectExtent l="0" t="0" r="12700" b="0"/>
                <wp:wrapNone/>
                <wp:docPr id="954860211" name="Text Box 954860211"/>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3D60D86C" w14:textId="77777777" w:rsidR="00D8517B" w:rsidRPr="00D86B09" w:rsidRDefault="00D8517B" w:rsidP="00D8517B">
                            <w:pPr>
                              <w:pStyle w:val="ImageCaptionBlack"/>
                              <w:rPr>
                                <w:color w:val="FFFFFF" w:themeColor="background1"/>
                              </w:rPr>
                            </w:pPr>
                            <w:r>
                              <w:rPr>
                                <w:color w:val="FFFFFF" w:themeColor="background1"/>
                              </w:rPr>
                              <w:t>Image 1: Carlton Gardens</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91C412" id="_x0000_t202" coordsize="21600,21600" o:spt="202" path="m,l,21600r21600,l21600,xe">
                <v:stroke joinstyle="miter"/>
                <v:path gradientshapeok="t" o:connecttype="rect"/>
              </v:shapetype>
              <v:shape id="Text Box 954860211" o:spid="_x0000_s1026" type="#_x0000_t202" style="position:absolute;margin-left:58.8pt;margin-top:0;width:110pt;height:33.15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" filled="f" stroked="f" strokeweight=".5pt">
                <v:textbox inset="0,0,0,0">
                  <w:txbxContent>
                    <w:p w14:paraId="3D60D86C" w14:textId="77777777" w:rsidR="00D8517B" w:rsidRPr="00D86B09" w:rsidRDefault="00D8517B" w:rsidP="00D8517B">
                      <w:pPr>
                        <w:pStyle w:val="ImageCaptionBlack"/>
                        <w:rPr>
                          <w:color w:val="FFFFFF" w:themeColor="background1"/>
                        </w:rPr>
                      </w:pPr>
                      <w:r>
                        <w:rPr>
                          <w:color w:val="FFFFFF" w:themeColor="background1"/>
                        </w:rPr>
                        <w:t>Image 1: Carlton Gardens</w:t>
                      </w:r>
                    </w:p>
                  </w:txbxContent>
                </v:textbox>
                <w10:wrap anchorx="page" anchory="page"/>
              </v:shape>
            </w:pict>
          </mc:Fallback>
        </mc:AlternateContent>
      </w:r>
      <w:r>
        <w:t>MELBOURNE CITY COUNCIL</w:t>
      </w:r>
      <w:bookmarkEnd w:id="5"/>
    </w:p>
    <w:p w14:paraId="0A29C40D" w14:textId="77777777" w:rsidR="00D8517B" w:rsidRDefault="00D8517B" w:rsidP="00D8517B">
      <w:pPr>
        <w:rPr>
          <w:lang w:val="en-US"/>
        </w:rPr>
      </w:pPr>
      <w:r w:rsidRPr="530146CF">
        <w:rPr>
          <w:lang w:val="en-US"/>
        </w:rPr>
        <w:t>The current Council was elected in October 2024 on a 4-year term. The Council is made up of 11 elected councillors, including the Lord Mayor and Deputy Lord Mayor.</w:t>
      </w:r>
    </w:p>
    <w:p w14:paraId="7F52DE51" w14:textId="77777777" w:rsidR="00D8517B" w:rsidRDefault="00D8517B" w:rsidP="00D8517B">
      <w:pPr>
        <w:rPr>
          <w:lang w:val="it-IT"/>
        </w:rPr>
      </w:pPr>
      <w:r w:rsidRPr="00026268">
        <w:rPr>
          <w:noProof/>
          <w:lang w:val="it-IT"/>
        </w:rPr>
        <w:drawing>
          <wp:inline distT="0" distB="0" distL="0" distR="0" wp14:anchorId="4E29DA8A" wp14:editId="203D1848">
            <wp:extent cx="6416675" cy="4351020"/>
            <wp:effectExtent l="0" t="0" r="3175" b="0"/>
            <wp:docPr id="649672336" name="Picture 1" descr="Photograph of the current Melbourne City Council councillor group. From left to right: Councillor Andrew Rowse, Councillor Rafael Camillo, Councillor Dr Olivia Ball, Councillor Davydd Griffiths, Councillor Dr Owen Guest, Deputy Lord Mayor Roshena Campbell, Lord Mayor Nick Reece, Councillor Mark Scott, Councillor Gladys Liu, Councillor Kevin Louey and Councillor Philip Le L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672336" name="Picture 1" descr="Photograph of the current Melbourne City Council councillor group. From left to right: Councillor Andrew Rowse, Councillor Rafael Camillo, Councillor Dr Olivia Ball, Councillor Davydd Griffiths, Councillor Dr Owen Guest, Deputy Lord Mayor Roshena Campbell, Lord Mayor Nick Reece, Councillor Mark Scott, Councillor Gladys Liu, Councillor Kevin Louey and Councillor Philip Le Li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16675" cy="4351020"/>
                    </a:xfrm>
                    <a:prstGeom prst="rect">
                      <a:avLst/>
                    </a:prstGeom>
                    <a:noFill/>
                    <a:ln>
                      <a:noFill/>
                    </a:ln>
                  </pic:spPr>
                </pic:pic>
              </a:graphicData>
            </a:graphic>
          </wp:inline>
        </w:drawing>
      </w:r>
    </w:p>
    <w:p w14:paraId="2927C117" w14:textId="77777777" w:rsidR="00D8517B" w:rsidRPr="007F0094" w:rsidRDefault="00D8517B" w:rsidP="00D8517B">
      <w:pPr>
        <w:rPr>
          <w:i/>
          <w:iCs/>
        </w:rPr>
      </w:pPr>
      <w:r w:rsidRPr="007F0094">
        <w:rPr>
          <w:i/>
          <w:iCs/>
        </w:rPr>
        <w:t>From left to right: Councillor Andrew Rowse, Councillor Rafael Camillo, Councillor Dr Olivia Ball, Councillor Davydd Griffiths, Councillor Dr Owen Guest, Deputy Lord Mayor Roshena Campbell, Lord Mayor Nick Reece, Councillor Mark Scott, Councillor Gladys Liu, Councillor Kevin Louey and Councillor Philip Le Liu.</w:t>
      </w:r>
    </w:p>
    <w:p w14:paraId="752745FA" w14:textId="77777777" w:rsidR="00D8517B" w:rsidRPr="001E1A6F" w:rsidRDefault="00D8517B" w:rsidP="001E1A6F">
      <w:r w:rsidRPr="001E1A6F">
        <w:br w:type="page"/>
      </w:r>
    </w:p>
    <w:p w14:paraId="7EB4719E" w14:textId="77777777" w:rsidR="00D8517B" w:rsidRDefault="00D8517B" w:rsidP="00D8517B">
      <w:pPr>
        <w:pStyle w:val="Heading1"/>
        <w:rPr>
          <w:rFonts w:hint="eastAsia"/>
          <w:lang w:val="it-IT"/>
        </w:rPr>
      </w:pPr>
      <w:bookmarkStart w:id="6" w:name="_Toc206418597"/>
      <w:r>
        <w:rPr>
          <w:lang w:val="it-IT"/>
        </w:rPr>
        <w:lastRenderedPageBreak/>
        <w:t>OUR COUNCILLORS</w:t>
      </w:r>
      <w:bookmarkEnd w:id="6"/>
    </w:p>
    <w:p w14:paraId="3DC0ADDE" w14:textId="56E18B2A" w:rsidR="00271935" w:rsidRPr="00271935" w:rsidRDefault="00271935" w:rsidP="00271935">
      <w:pPr>
        <w:pStyle w:val="Heading4"/>
        <w:rPr>
          <w:rFonts w:hint="eastAsia"/>
        </w:rPr>
      </w:pPr>
      <w:r w:rsidRPr="00271935">
        <w:t>Lord Mayor</w:t>
      </w:r>
      <w:r>
        <w:t xml:space="preserve">, </w:t>
      </w:r>
      <w:r w:rsidRPr="00271935">
        <w:t xml:space="preserve">Nicholas Reece </w:t>
      </w:r>
    </w:p>
    <w:p w14:paraId="23DAE522" w14:textId="1B6C4778" w:rsidR="00271935" w:rsidRPr="00271935" w:rsidRDefault="00271935" w:rsidP="00271935">
      <w:pPr>
        <w:rPr>
          <w:lang w:val="it-IT"/>
        </w:rPr>
      </w:pPr>
      <w:r w:rsidRPr="00271935">
        <w:rPr>
          <w:lang w:val="it-IT"/>
        </w:rPr>
        <w:t>Portfolio head for Infrastructure</w:t>
      </w:r>
      <w:r>
        <w:rPr>
          <w:lang w:val="it-IT"/>
        </w:rPr>
        <w:br/>
      </w:r>
      <w:r w:rsidRPr="00271935">
        <w:rPr>
          <w:lang w:val="it-IT"/>
        </w:rPr>
        <w:t>Portfolio deputy for Finance, Governance and Risk, and Aboriginal Melbourne</w:t>
      </w:r>
    </w:p>
    <w:p w14:paraId="3357CFCF" w14:textId="63E6784E" w:rsidR="00271935" w:rsidRPr="00271935" w:rsidRDefault="00271935" w:rsidP="00271935">
      <w:pPr>
        <w:rPr>
          <w:lang w:val="it-IT"/>
        </w:rPr>
      </w:pPr>
      <w:r w:rsidRPr="00271935">
        <w:rPr>
          <w:lang w:val="it-IT"/>
        </w:rPr>
        <w:t xml:space="preserve">P : 9658 9704  </w:t>
      </w:r>
      <w:r>
        <w:rPr>
          <w:lang w:val="it-IT"/>
        </w:rPr>
        <w:br/>
      </w:r>
      <w:r w:rsidRPr="00271935">
        <w:rPr>
          <w:lang w:val="it-IT"/>
        </w:rPr>
        <w:t>E : nicholas.reece@melbourne.vic.gov.au</w:t>
      </w:r>
    </w:p>
    <w:p w14:paraId="7A5FDD9B" w14:textId="42AEF9BF" w:rsidR="00271935" w:rsidRPr="00271935" w:rsidRDefault="00271935" w:rsidP="00271935">
      <w:pPr>
        <w:pStyle w:val="Heading4"/>
        <w:rPr>
          <w:rFonts w:hint="eastAsia"/>
          <w:lang w:val="it-IT"/>
        </w:rPr>
      </w:pPr>
      <w:r w:rsidRPr="00271935">
        <w:t>Deputy Lord Mayor</w:t>
      </w:r>
      <w:r>
        <w:t xml:space="preserve">, </w:t>
      </w:r>
      <w:r w:rsidRPr="00271935">
        <w:rPr>
          <w:lang w:val="it-IT"/>
        </w:rPr>
        <w:t xml:space="preserve">Roshena Campbell </w:t>
      </w:r>
    </w:p>
    <w:p w14:paraId="181EF5A6" w14:textId="75476E94" w:rsidR="00271935" w:rsidRPr="00271935" w:rsidRDefault="00271935" w:rsidP="00271935">
      <w:pPr>
        <w:rPr>
          <w:lang w:val="it-IT"/>
        </w:rPr>
      </w:pPr>
      <w:r w:rsidRPr="00271935">
        <w:rPr>
          <w:lang w:val="it-IT"/>
        </w:rPr>
        <w:t xml:space="preserve">Portfolio head for Planning </w:t>
      </w:r>
      <w:r>
        <w:rPr>
          <w:lang w:val="it-IT"/>
        </w:rPr>
        <w:br/>
      </w:r>
      <w:r w:rsidRPr="00271935">
        <w:rPr>
          <w:lang w:val="it-IT"/>
        </w:rPr>
        <w:t>Portfolio deputy for Tourism and Events</w:t>
      </w:r>
    </w:p>
    <w:p w14:paraId="21B8AF7F" w14:textId="14D0A18E" w:rsidR="00271935" w:rsidRPr="00271935" w:rsidRDefault="00271935" w:rsidP="00271935">
      <w:pPr>
        <w:rPr>
          <w:lang w:val="it-IT"/>
        </w:rPr>
      </w:pPr>
      <w:r w:rsidRPr="00271935">
        <w:rPr>
          <w:lang w:val="it-IT"/>
        </w:rPr>
        <w:t xml:space="preserve">P : 9658 9043  </w:t>
      </w:r>
      <w:r>
        <w:rPr>
          <w:lang w:val="it-IT"/>
        </w:rPr>
        <w:br/>
      </w:r>
      <w:r w:rsidRPr="00271935">
        <w:rPr>
          <w:lang w:val="it-IT"/>
        </w:rPr>
        <w:t>E : roshena.campbell@melbourne.vic.gov.au</w:t>
      </w:r>
    </w:p>
    <w:p w14:paraId="4EAB158C" w14:textId="78BF7BC3" w:rsidR="00271935" w:rsidRPr="00271935" w:rsidRDefault="00271935" w:rsidP="00271935">
      <w:pPr>
        <w:pStyle w:val="Heading4"/>
        <w:rPr>
          <w:rFonts w:hint="eastAsia"/>
          <w:lang w:val="it-IT"/>
        </w:rPr>
      </w:pPr>
      <w:r w:rsidRPr="00271935">
        <w:t>Councillor</w:t>
      </w:r>
      <w:r>
        <w:t xml:space="preserve">, </w:t>
      </w:r>
      <w:r w:rsidRPr="00271935">
        <w:rPr>
          <w:lang w:val="it-IT"/>
        </w:rPr>
        <w:t xml:space="preserve">Dr Olivia Ball </w:t>
      </w:r>
    </w:p>
    <w:p w14:paraId="3C8425C2" w14:textId="3E143635" w:rsidR="00271935" w:rsidRPr="00271935" w:rsidRDefault="00271935" w:rsidP="00271935">
      <w:pPr>
        <w:rPr>
          <w:lang w:val="it-IT"/>
        </w:rPr>
      </w:pPr>
      <w:r w:rsidRPr="00271935">
        <w:rPr>
          <w:lang w:val="it-IT"/>
        </w:rPr>
        <w:t xml:space="preserve">Portfolio head for Aboriginal Melbourne </w:t>
      </w:r>
      <w:r>
        <w:rPr>
          <w:lang w:val="it-IT"/>
        </w:rPr>
        <w:br/>
      </w:r>
      <w:r w:rsidRPr="00271935">
        <w:rPr>
          <w:lang w:val="it-IT"/>
        </w:rPr>
        <w:t>Portfolio deputy for Environment</w:t>
      </w:r>
    </w:p>
    <w:p w14:paraId="5D4BC22E" w14:textId="033D227C" w:rsidR="00271935" w:rsidRPr="00271935" w:rsidRDefault="00271935" w:rsidP="00271935">
      <w:pPr>
        <w:rPr>
          <w:lang w:val="it-IT"/>
        </w:rPr>
      </w:pPr>
      <w:r w:rsidRPr="00271935">
        <w:rPr>
          <w:lang w:val="it-IT"/>
        </w:rPr>
        <w:t xml:space="preserve">P : 9658 9086  </w:t>
      </w:r>
      <w:r>
        <w:rPr>
          <w:lang w:val="it-IT"/>
        </w:rPr>
        <w:br/>
      </w:r>
      <w:r w:rsidRPr="00271935">
        <w:rPr>
          <w:lang w:val="it-IT"/>
        </w:rPr>
        <w:t>E : olivia.ball@melbourne.vic.gov.au</w:t>
      </w:r>
    </w:p>
    <w:p w14:paraId="1549EA19" w14:textId="383BDDEC" w:rsidR="00271935" w:rsidRPr="00271935" w:rsidRDefault="00271935" w:rsidP="00271935">
      <w:pPr>
        <w:pStyle w:val="Heading4"/>
        <w:rPr>
          <w:rFonts w:hint="eastAsia"/>
        </w:rPr>
      </w:pPr>
      <w:r w:rsidRPr="00271935">
        <w:t>Councillor</w:t>
      </w:r>
      <w:r>
        <w:t xml:space="preserve">, </w:t>
      </w:r>
      <w:r w:rsidRPr="00271935">
        <w:t>Rafael Camillo</w:t>
      </w:r>
    </w:p>
    <w:p w14:paraId="430E3E60" w14:textId="10F029EB" w:rsidR="00271935" w:rsidRPr="00271935" w:rsidRDefault="00271935" w:rsidP="00271935">
      <w:pPr>
        <w:rPr>
          <w:lang w:val="it-IT"/>
        </w:rPr>
      </w:pPr>
      <w:r w:rsidRPr="00271935">
        <w:rPr>
          <w:lang w:val="it-IT"/>
        </w:rPr>
        <w:t>Portfolio head for Safety and Cleaning</w:t>
      </w:r>
      <w:r>
        <w:rPr>
          <w:lang w:val="it-IT"/>
        </w:rPr>
        <w:br/>
      </w:r>
      <w:r w:rsidRPr="00271935">
        <w:rPr>
          <w:lang w:val="it-IT"/>
        </w:rPr>
        <w:t>Portfolio deputy for Infrastructure</w:t>
      </w:r>
    </w:p>
    <w:p w14:paraId="6B3474CA" w14:textId="23031A7B" w:rsidR="00271935" w:rsidRPr="00271935" w:rsidRDefault="00271935" w:rsidP="00271935">
      <w:pPr>
        <w:rPr>
          <w:lang w:val="it-IT"/>
        </w:rPr>
      </w:pPr>
      <w:r w:rsidRPr="00271935">
        <w:rPr>
          <w:lang w:val="it-IT"/>
        </w:rPr>
        <w:t xml:space="preserve">P : 9658 9010 </w:t>
      </w:r>
      <w:r>
        <w:rPr>
          <w:lang w:val="it-IT"/>
        </w:rPr>
        <w:br/>
      </w:r>
      <w:r w:rsidRPr="00271935">
        <w:rPr>
          <w:lang w:val="it-IT"/>
        </w:rPr>
        <w:t>E : rafael.camillo@melbourne.vic.gov.au</w:t>
      </w:r>
    </w:p>
    <w:p w14:paraId="2B6EA691" w14:textId="079F3F0C" w:rsidR="00271935" w:rsidRPr="00271935" w:rsidRDefault="00271935" w:rsidP="00271935">
      <w:pPr>
        <w:pStyle w:val="Heading4"/>
        <w:rPr>
          <w:rFonts w:hint="eastAsia"/>
          <w:lang w:val="it-IT"/>
        </w:rPr>
      </w:pPr>
      <w:r w:rsidRPr="00271935">
        <w:t>Councillor</w:t>
      </w:r>
      <w:r>
        <w:t xml:space="preserve">, </w:t>
      </w:r>
      <w:r w:rsidRPr="00271935">
        <w:rPr>
          <w:lang w:val="it-IT"/>
        </w:rPr>
        <w:t>Davydd Griffiths</w:t>
      </w:r>
    </w:p>
    <w:p w14:paraId="3A989056" w14:textId="4B659B26" w:rsidR="00271935" w:rsidRPr="00271935" w:rsidRDefault="00271935" w:rsidP="00271935">
      <w:pPr>
        <w:rPr>
          <w:lang w:val="it-IT"/>
        </w:rPr>
      </w:pPr>
      <w:r w:rsidRPr="00271935">
        <w:rPr>
          <w:lang w:val="it-IT"/>
        </w:rPr>
        <w:t>Portfolio head for Environment</w:t>
      </w:r>
      <w:r>
        <w:rPr>
          <w:lang w:val="it-IT"/>
        </w:rPr>
        <w:br/>
      </w:r>
      <w:r w:rsidRPr="00271935">
        <w:rPr>
          <w:lang w:val="it-IT"/>
        </w:rPr>
        <w:t>Portfolio deputy for Community and City Services</w:t>
      </w:r>
    </w:p>
    <w:p w14:paraId="589F3B2A" w14:textId="43B6478E" w:rsidR="00271935" w:rsidRPr="00271935" w:rsidRDefault="00271935" w:rsidP="00271935">
      <w:pPr>
        <w:rPr>
          <w:lang w:val="it-IT"/>
        </w:rPr>
      </w:pPr>
      <w:r w:rsidRPr="00271935">
        <w:rPr>
          <w:lang w:val="it-IT"/>
        </w:rPr>
        <w:t xml:space="preserve">P : 9658 9056 </w:t>
      </w:r>
      <w:r>
        <w:rPr>
          <w:lang w:val="it-IT"/>
        </w:rPr>
        <w:br/>
      </w:r>
      <w:r w:rsidRPr="00271935">
        <w:rPr>
          <w:lang w:val="it-IT"/>
        </w:rPr>
        <w:t>E : davydd.griffiths@melbourne.vic.gov.au</w:t>
      </w:r>
    </w:p>
    <w:p w14:paraId="3CC1C4D9" w14:textId="04A8ECC0" w:rsidR="00271935" w:rsidRPr="00271935" w:rsidRDefault="00271935" w:rsidP="00271935">
      <w:pPr>
        <w:pStyle w:val="Heading4"/>
        <w:rPr>
          <w:rFonts w:hint="eastAsia"/>
        </w:rPr>
      </w:pPr>
      <w:r w:rsidRPr="00271935">
        <w:t>Councillor</w:t>
      </w:r>
      <w:r>
        <w:t xml:space="preserve">, </w:t>
      </w:r>
      <w:r w:rsidRPr="00271935">
        <w:t>Dr Owen Guest</w:t>
      </w:r>
    </w:p>
    <w:p w14:paraId="5C7A67A0" w14:textId="03BFAFD2" w:rsidR="00271935" w:rsidRPr="00271935" w:rsidRDefault="00271935" w:rsidP="00271935">
      <w:pPr>
        <w:rPr>
          <w:lang w:val="it-IT"/>
        </w:rPr>
      </w:pPr>
      <w:r w:rsidRPr="00271935">
        <w:rPr>
          <w:lang w:val="it-IT"/>
        </w:rPr>
        <w:t>Portfolio head for Finance, Governance and Risk</w:t>
      </w:r>
      <w:r>
        <w:rPr>
          <w:lang w:val="it-IT"/>
        </w:rPr>
        <w:br/>
      </w:r>
      <w:r w:rsidRPr="00271935">
        <w:rPr>
          <w:lang w:val="it-IT"/>
        </w:rPr>
        <w:t>Portfolio deputy for Education and Innovation</w:t>
      </w:r>
    </w:p>
    <w:p w14:paraId="46ECC325" w14:textId="0F67F596" w:rsidR="00271935" w:rsidRPr="00271935" w:rsidRDefault="00271935" w:rsidP="00271935">
      <w:pPr>
        <w:rPr>
          <w:lang w:val="it-IT"/>
        </w:rPr>
      </w:pPr>
      <w:r w:rsidRPr="00271935">
        <w:rPr>
          <w:lang w:val="it-IT"/>
        </w:rPr>
        <w:t xml:space="preserve">P : 9658 9038 </w:t>
      </w:r>
      <w:r>
        <w:rPr>
          <w:lang w:val="it-IT"/>
        </w:rPr>
        <w:br/>
      </w:r>
      <w:r w:rsidRPr="00271935">
        <w:rPr>
          <w:lang w:val="it-IT"/>
        </w:rPr>
        <w:t>E : owen.guest@melbourne.vic.gov.au</w:t>
      </w:r>
    </w:p>
    <w:p w14:paraId="576753F9" w14:textId="0B6173B5" w:rsidR="00271935" w:rsidRPr="00271935" w:rsidRDefault="00271935" w:rsidP="00271935">
      <w:pPr>
        <w:pStyle w:val="Heading4"/>
        <w:rPr>
          <w:rFonts w:hint="eastAsia"/>
          <w:lang w:val="it-IT"/>
        </w:rPr>
      </w:pPr>
      <w:r w:rsidRPr="00271935">
        <w:t>Councillor</w:t>
      </w:r>
      <w:r>
        <w:t xml:space="preserve">, </w:t>
      </w:r>
      <w:r w:rsidRPr="00271935">
        <w:rPr>
          <w:lang w:val="it-IT"/>
        </w:rPr>
        <w:t>Philip Le Liu</w:t>
      </w:r>
    </w:p>
    <w:p w14:paraId="46647D38" w14:textId="52A93775" w:rsidR="00271935" w:rsidRPr="00271935" w:rsidRDefault="00271935" w:rsidP="00271935">
      <w:pPr>
        <w:rPr>
          <w:lang w:val="it-IT"/>
        </w:rPr>
      </w:pPr>
      <w:r w:rsidRPr="00271935">
        <w:rPr>
          <w:lang w:val="it-IT"/>
        </w:rPr>
        <w:t>Portfolio head for Creative and Arts</w:t>
      </w:r>
      <w:r>
        <w:rPr>
          <w:lang w:val="it-IT"/>
        </w:rPr>
        <w:br/>
      </w:r>
      <w:r w:rsidRPr="00271935">
        <w:rPr>
          <w:lang w:val="it-IT"/>
        </w:rPr>
        <w:t>Portfolio deputy for Planning</w:t>
      </w:r>
    </w:p>
    <w:p w14:paraId="53B82A84" w14:textId="53831D85" w:rsidR="00271935" w:rsidRPr="00271935" w:rsidRDefault="00271935" w:rsidP="00271935">
      <w:pPr>
        <w:rPr>
          <w:lang w:val="it-IT"/>
        </w:rPr>
      </w:pPr>
      <w:r w:rsidRPr="00271935">
        <w:rPr>
          <w:lang w:val="it-IT"/>
        </w:rPr>
        <w:t xml:space="preserve">P : 9658 9630 </w:t>
      </w:r>
      <w:r>
        <w:rPr>
          <w:lang w:val="it-IT"/>
        </w:rPr>
        <w:br/>
      </w:r>
      <w:r w:rsidRPr="00271935">
        <w:rPr>
          <w:lang w:val="it-IT"/>
        </w:rPr>
        <w:t>E : philip.leliu@melbourne.vic.gov.au</w:t>
      </w:r>
    </w:p>
    <w:p w14:paraId="1D4A5060" w14:textId="5A7FAFEE" w:rsidR="00271935" w:rsidRPr="00271935" w:rsidRDefault="00271935" w:rsidP="00271935">
      <w:pPr>
        <w:pStyle w:val="Heading4"/>
        <w:rPr>
          <w:rFonts w:hint="eastAsia"/>
          <w:lang w:val="it-IT"/>
        </w:rPr>
      </w:pPr>
      <w:r w:rsidRPr="00271935">
        <w:t>Councillor</w:t>
      </w:r>
      <w:r>
        <w:t xml:space="preserve">, </w:t>
      </w:r>
      <w:r w:rsidRPr="00271935">
        <w:rPr>
          <w:lang w:val="it-IT"/>
        </w:rPr>
        <w:t>Gladys Liu</w:t>
      </w:r>
    </w:p>
    <w:p w14:paraId="06E00DE3" w14:textId="58E310B7" w:rsidR="00271935" w:rsidRPr="00271935" w:rsidRDefault="00271935" w:rsidP="00271935">
      <w:pPr>
        <w:rPr>
          <w:lang w:val="it-IT"/>
        </w:rPr>
      </w:pPr>
      <w:r w:rsidRPr="00271935">
        <w:rPr>
          <w:lang w:val="it-IT"/>
        </w:rPr>
        <w:t>Portfolio head for Community, Health and City Services</w:t>
      </w:r>
      <w:r>
        <w:rPr>
          <w:lang w:val="it-IT"/>
        </w:rPr>
        <w:br/>
      </w:r>
      <w:r w:rsidRPr="00271935">
        <w:rPr>
          <w:lang w:val="it-IT"/>
        </w:rPr>
        <w:t xml:space="preserve">Portfolio deputy for Safety and Cleaning </w:t>
      </w:r>
    </w:p>
    <w:p w14:paraId="6C976211" w14:textId="5069D722" w:rsidR="00271935" w:rsidRPr="00271935" w:rsidRDefault="00271935" w:rsidP="00271935">
      <w:pPr>
        <w:rPr>
          <w:lang w:val="it-IT"/>
        </w:rPr>
      </w:pPr>
      <w:r w:rsidRPr="00271935">
        <w:rPr>
          <w:lang w:val="it-IT"/>
        </w:rPr>
        <w:t xml:space="preserve">P : 9658 9636 </w:t>
      </w:r>
      <w:r>
        <w:rPr>
          <w:lang w:val="it-IT"/>
        </w:rPr>
        <w:br/>
      </w:r>
      <w:r w:rsidRPr="00271935">
        <w:rPr>
          <w:lang w:val="it-IT"/>
        </w:rPr>
        <w:t>E : gladys.liu@melbourne.vic.gov.au</w:t>
      </w:r>
    </w:p>
    <w:p w14:paraId="3A6D2A11" w14:textId="0117E5B6" w:rsidR="00271935" w:rsidRPr="00271935" w:rsidRDefault="00271935" w:rsidP="00271935">
      <w:pPr>
        <w:pStyle w:val="Heading4"/>
        <w:rPr>
          <w:rFonts w:hint="eastAsia"/>
        </w:rPr>
      </w:pPr>
      <w:r w:rsidRPr="00271935">
        <w:t>Councillor</w:t>
      </w:r>
      <w:r>
        <w:t xml:space="preserve">, </w:t>
      </w:r>
      <w:r w:rsidRPr="00271935">
        <w:t>Kevin Louey</w:t>
      </w:r>
    </w:p>
    <w:p w14:paraId="0730CB3D" w14:textId="076F0F4B" w:rsidR="00271935" w:rsidRPr="00271935" w:rsidRDefault="00271935" w:rsidP="00271935">
      <w:pPr>
        <w:rPr>
          <w:lang w:val="it-IT"/>
        </w:rPr>
      </w:pPr>
      <w:r w:rsidRPr="00271935">
        <w:rPr>
          <w:lang w:val="it-IT"/>
        </w:rPr>
        <w:t>Portfolio head for City Economy and Business</w:t>
      </w:r>
    </w:p>
    <w:p w14:paraId="52ADC00C" w14:textId="0505AA4A" w:rsidR="00271935" w:rsidRPr="00271935" w:rsidRDefault="00271935" w:rsidP="00271935">
      <w:pPr>
        <w:rPr>
          <w:lang w:val="it-IT"/>
        </w:rPr>
      </w:pPr>
      <w:r w:rsidRPr="00271935">
        <w:rPr>
          <w:lang w:val="it-IT"/>
        </w:rPr>
        <w:lastRenderedPageBreak/>
        <w:t xml:space="preserve">P : 9658 9170 </w:t>
      </w:r>
      <w:r>
        <w:rPr>
          <w:lang w:val="it-IT"/>
        </w:rPr>
        <w:br/>
      </w:r>
      <w:r w:rsidRPr="00271935">
        <w:rPr>
          <w:lang w:val="it-IT"/>
        </w:rPr>
        <w:t>E : kevin.louey@melbourne.vic.gov.au</w:t>
      </w:r>
    </w:p>
    <w:p w14:paraId="52CEB63F" w14:textId="303CFE32" w:rsidR="00271935" w:rsidRPr="00271935" w:rsidRDefault="00271935" w:rsidP="00271935">
      <w:pPr>
        <w:pStyle w:val="Heading4"/>
        <w:rPr>
          <w:rFonts w:hint="eastAsia"/>
          <w:lang w:val="it-IT"/>
        </w:rPr>
      </w:pPr>
      <w:r w:rsidRPr="00271935">
        <w:t>Councillor</w:t>
      </w:r>
      <w:r>
        <w:t xml:space="preserve">, </w:t>
      </w:r>
      <w:r w:rsidRPr="00271935">
        <w:rPr>
          <w:lang w:val="it-IT"/>
        </w:rPr>
        <w:t>Andrew Rowse</w:t>
      </w:r>
    </w:p>
    <w:p w14:paraId="41BFF602" w14:textId="205878C0" w:rsidR="00271935" w:rsidRPr="00271935" w:rsidRDefault="00271935" w:rsidP="00271935">
      <w:pPr>
        <w:rPr>
          <w:lang w:val="it-IT"/>
        </w:rPr>
      </w:pPr>
      <w:r w:rsidRPr="00271935">
        <w:rPr>
          <w:lang w:val="it-IT"/>
        </w:rPr>
        <w:t xml:space="preserve">Portfolio head for Innovation and Education </w:t>
      </w:r>
      <w:r>
        <w:rPr>
          <w:lang w:val="it-IT"/>
        </w:rPr>
        <w:br/>
      </w:r>
      <w:r w:rsidRPr="00271935">
        <w:rPr>
          <w:lang w:val="it-IT"/>
        </w:rPr>
        <w:t>Portfolio deputy for City Economy and Business</w:t>
      </w:r>
    </w:p>
    <w:p w14:paraId="42963ADC" w14:textId="625B0B03" w:rsidR="00271935" w:rsidRPr="00271935" w:rsidRDefault="00271935" w:rsidP="00271935">
      <w:pPr>
        <w:rPr>
          <w:lang w:val="it-IT"/>
        </w:rPr>
      </w:pPr>
      <w:r w:rsidRPr="00271935">
        <w:rPr>
          <w:lang w:val="it-IT"/>
        </w:rPr>
        <w:t xml:space="preserve">P : 9658 9051 </w:t>
      </w:r>
      <w:r>
        <w:rPr>
          <w:lang w:val="it-IT"/>
        </w:rPr>
        <w:br/>
      </w:r>
      <w:r w:rsidRPr="00271935">
        <w:rPr>
          <w:lang w:val="it-IT"/>
        </w:rPr>
        <w:t>E : andrew.rowse@melbourne.vic.gov.au</w:t>
      </w:r>
    </w:p>
    <w:p w14:paraId="5370E7A0" w14:textId="28623516" w:rsidR="00271935" w:rsidRPr="00271935" w:rsidRDefault="00271935" w:rsidP="00271935">
      <w:pPr>
        <w:pStyle w:val="Heading4"/>
        <w:rPr>
          <w:rFonts w:hint="eastAsia"/>
        </w:rPr>
      </w:pPr>
      <w:r w:rsidRPr="00271935">
        <w:t>Councillor</w:t>
      </w:r>
      <w:r>
        <w:t xml:space="preserve">, </w:t>
      </w:r>
      <w:r w:rsidRPr="00271935">
        <w:t>Mark Scott</w:t>
      </w:r>
    </w:p>
    <w:p w14:paraId="268D95F9" w14:textId="10B09B10" w:rsidR="00271935" w:rsidRPr="00271935" w:rsidRDefault="00271935" w:rsidP="00271935">
      <w:pPr>
        <w:rPr>
          <w:lang w:val="it-IT"/>
        </w:rPr>
      </w:pPr>
      <w:r w:rsidRPr="00271935">
        <w:rPr>
          <w:lang w:val="it-IT"/>
        </w:rPr>
        <w:t xml:space="preserve">Portfolio head for Tourism and Events </w:t>
      </w:r>
      <w:r>
        <w:rPr>
          <w:lang w:val="it-IT"/>
        </w:rPr>
        <w:br/>
      </w:r>
      <w:r w:rsidRPr="00271935">
        <w:rPr>
          <w:lang w:val="it-IT"/>
        </w:rPr>
        <w:t>Portfolio deputy for Creative and Arts</w:t>
      </w:r>
    </w:p>
    <w:p w14:paraId="62B616F0" w14:textId="51625989" w:rsidR="00271935" w:rsidRPr="00271935" w:rsidRDefault="00271935" w:rsidP="00271935">
      <w:pPr>
        <w:rPr>
          <w:lang w:val="it-IT"/>
        </w:rPr>
      </w:pPr>
      <w:r w:rsidRPr="00271935">
        <w:rPr>
          <w:lang w:val="it-IT"/>
        </w:rPr>
        <w:t xml:space="preserve">P : 9658 8580 </w:t>
      </w:r>
      <w:r>
        <w:rPr>
          <w:lang w:val="it-IT"/>
        </w:rPr>
        <w:br/>
      </w:r>
      <w:r w:rsidRPr="00271935">
        <w:rPr>
          <w:lang w:val="it-IT"/>
        </w:rPr>
        <w:t xml:space="preserve">E : mark.scott@melbourne.vic.gov.au </w:t>
      </w:r>
    </w:p>
    <w:p w14:paraId="12EAE4DB" w14:textId="77777777" w:rsidR="00271935" w:rsidRPr="00271935" w:rsidRDefault="00271935" w:rsidP="00271935">
      <w:pPr>
        <w:pStyle w:val="Heading4"/>
        <w:rPr>
          <w:rFonts w:hint="eastAsia"/>
        </w:rPr>
      </w:pPr>
      <w:r w:rsidRPr="00271935">
        <w:t>Postal address for all councillors</w:t>
      </w:r>
    </w:p>
    <w:p w14:paraId="585A6F70" w14:textId="77777777" w:rsidR="00271935" w:rsidRPr="00271935" w:rsidRDefault="00271935" w:rsidP="00271935">
      <w:pPr>
        <w:rPr>
          <w:lang w:val="it-IT"/>
        </w:rPr>
      </w:pPr>
      <w:r w:rsidRPr="00271935">
        <w:rPr>
          <w:lang w:val="it-IT"/>
        </w:rPr>
        <w:t xml:space="preserve">City of Melbourne </w:t>
      </w:r>
    </w:p>
    <w:p w14:paraId="27D5860A" w14:textId="52D3D923" w:rsidR="00271935" w:rsidRPr="00271935" w:rsidRDefault="00271935" w:rsidP="00271935">
      <w:pPr>
        <w:rPr>
          <w:lang w:val="it-IT"/>
        </w:rPr>
      </w:pPr>
      <w:r w:rsidRPr="00271935">
        <w:rPr>
          <w:lang w:val="it-IT"/>
        </w:rPr>
        <w:t xml:space="preserve">GPO Box 1603 </w:t>
      </w:r>
      <w:r>
        <w:rPr>
          <w:lang w:val="it-IT"/>
        </w:rPr>
        <w:br/>
      </w:r>
      <w:r w:rsidRPr="00271935">
        <w:rPr>
          <w:lang w:val="it-IT"/>
        </w:rPr>
        <w:t>Melbourne VIC 3001</w:t>
      </w:r>
    </w:p>
    <w:p w14:paraId="6B77A685" w14:textId="243DF8CC" w:rsidR="00D8517B" w:rsidRPr="007F0094" w:rsidRDefault="00D8517B" w:rsidP="00D8517B">
      <w:pPr>
        <w:rPr>
          <w:lang w:val="it-IT"/>
        </w:rPr>
      </w:pPr>
    </w:p>
    <w:p w14:paraId="683C1A59" w14:textId="77777777" w:rsidR="00D8517B" w:rsidRPr="001E1A6F" w:rsidRDefault="00D8517B" w:rsidP="001E1A6F">
      <w:r w:rsidRPr="001E1A6F">
        <w:br w:type="page"/>
      </w:r>
    </w:p>
    <w:p w14:paraId="64CBC709" w14:textId="175929FB" w:rsidR="00D8517B" w:rsidRDefault="007E6336" w:rsidP="007E6336">
      <w:pPr>
        <w:pStyle w:val="Heading1"/>
        <w:rPr>
          <w:rFonts w:hint="eastAsia"/>
        </w:rPr>
      </w:pPr>
      <w:bookmarkStart w:id="7" w:name="_Toc206418598"/>
      <w:r w:rsidRPr="00790AD7">
        <w:rPr>
          <w:rFonts w:hint="eastAsia"/>
        </w:rPr>
        <w:lastRenderedPageBreak/>
        <w:t>1 Introduction</w:t>
      </w:r>
      <w:bookmarkEnd w:id="7"/>
    </w:p>
    <w:p w14:paraId="789F8406" w14:textId="77777777" w:rsidR="00D8517B" w:rsidRPr="001E1A6F" w:rsidRDefault="00D8517B" w:rsidP="001E1A6F">
      <w:pPr>
        <w:rPr>
          <w:i/>
          <w:iCs/>
          <w:color w:val="EE0000"/>
        </w:rPr>
      </w:pPr>
      <w:r w:rsidRPr="001E1A6F">
        <w:rPr>
          <w:i/>
          <w:iCs/>
          <w:color w:val="EE0000"/>
        </w:rPr>
        <w:t>[To be updated with the key highlights following community consultation]</w:t>
      </w:r>
    </w:p>
    <w:p w14:paraId="7A0C2357" w14:textId="77777777" w:rsidR="001E1A6F" w:rsidRPr="001E1A6F" w:rsidRDefault="001E1A6F" w:rsidP="001E1A6F"/>
    <w:p w14:paraId="1A98DFA1" w14:textId="3FF02019" w:rsidR="007E6336" w:rsidRPr="001E1A6F" w:rsidRDefault="007E6336" w:rsidP="001E1A6F">
      <w:r w:rsidRPr="001E1A6F">
        <w:br w:type="page"/>
      </w:r>
    </w:p>
    <w:bookmarkStart w:id="8" w:name="_Toc206418599"/>
    <w:p w14:paraId="31B0679A" w14:textId="0A5B8260" w:rsidR="00D8517B" w:rsidRPr="00790AD7" w:rsidRDefault="00D8517B" w:rsidP="007E6336">
      <w:pPr>
        <w:pStyle w:val="Heading1"/>
        <w:rPr>
          <w:rFonts w:hint="eastAsia"/>
        </w:rPr>
      </w:pPr>
      <w:r>
        <w:rPr>
          <w:noProof/>
        </w:rPr>
        <w:lastRenderedPageBreak/>
        <mc:AlternateContent>
          <mc:Choice Requires="wps">
            <w:drawing>
              <wp:anchor distT="0" distB="0" distL="114300" distR="114300" simplePos="0" relativeHeight="251662336" behindDoc="0" locked="0" layoutInCell="1" allowOverlap="1" wp14:anchorId="1F55A3DD" wp14:editId="337C0D2F">
                <wp:simplePos x="0" y="0"/>
                <wp:positionH relativeFrom="page">
                  <wp:align>right</wp:align>
                </wp:positionH>
                <wp:positionV relativeFrom="page">
                  <wp:align>bottom</wp:align>
                </wp:positionV>
                <wp:extent cx="1397000" cy="421005"/>
                <wp:effectExtent l="0" t="0" r="12700" b="0"/>
                <wp:wrapNone/>
                <wp:docPr id="1606735297" name="Text Box 1606735297"/>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1E988EE0" w14:textId="77777777" w:rsidR="00D8517B" w:rsidRPr="00D86B09" w:rsidRDefault="00D8517B" w:rsidP="00D8517B">
                            <w:pPr>
                              <w:pStyle w:val="ImageCaptionBlack"/>
                              <w:rPr>
                                <w:color w:val="FFFFFF" w:themeColor="background1"/>
                              </w:rPr>
                            </w:pPr>
                            <w:r>
                              <w:rPr>
                                <w:color w:val="FFFFFF" w:themeColor="background1"/>
                              </w:rPr>
                              <w:t>Image 3: Myers Place</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5A3DD" id="Text Box 1606735297" o:spid="_x0000_s1027" type="#_x0000_t202" style="position:absolute;margin-left:58.8pt;margin-top:0;width:110pt;height:33.15pt;z-index:25166233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" filled="f" stroked="f" strokeweight=".5pt">
                <v:textbox inset="0,0,0,0">
                  <w:txbxContent>
                    <w:p w14:paraId="1E988EE0" w14:textId="77777777" w:rsidR="00D8517B" w:rsidRPr="00D86B09" w:rsidRDefault="00D8517B" w:rsidP="00D8517B">
                      <w:pPr>
                        <w:pStyle w:val="ImageCaptionBlack"/>
                        <w:rPr>
                          <w:color w:val="FFFFFF" w:themeColor="background1"/>
                        </w:rPr>
                      </w:pPr>
                      <w:r>
                        <w:rPr>
                          <w:color w:val="FFFFFF" w:themeColor="background1"/>
                        </w:rPr>
                        <w:t>Image 3: Myers Place</w:t>
                      </w: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39128AE2" wp14:editId="1766CC88">
                <wp:simplePos x="0" y="0"/>
                <wp:positionH relativeFrom="page">
                  <wp:posOffset>4735195</wp:posOffset>
                </wp:positionH>
                <wp:positionV relativeFrom="bottomMargin">
                  <wp:align>top</wp:align>
                </wp:positionV>
                <wp:extent cx="2386965" cy="421005"/>
                <wp:effectExtent l="0" t="0" r="13335" b="0"/>
                <wp:wrapNone/>
                <wp:docPr id="4" name="Text Box 4"/>
                <wp:cNvGraphicFramePr/>
                <a:graphic xmlns:a="http://schemas.openxmlformats.org/drawingml/2006/main">
                  <a:graphicData uri="http://schemas.microsoft.com/office/word/2010/wordprocessingShape">
                    <wps:wsp>
                      <wps:cNvSpPr txBox="1"/>
                      <wps:spPr>
                        <a:xfrm>
                          <a:off x="0" y="0"/>
                          <a:ext cx="2386965" cy="421005"/>
                        </a:xfrm>
                        <a:prstGeom prst="rect">
                          <a:avLst/>
                        </a:prstGeom>
                        <a:noFill/>
                        <a:ln w="6350">
                          <a:noFill/>
                        </a:ln>
                      </wps:spPr>
                      <wps:txbx>
                        <w:txbxContent>
                          <w:p w14:paraId="74666FB2" w14:textId="77777777" w:rsidR="00D8517B" w:rsidRDefault="00D8517B" w:rsidP="00D8517B">
                            <w:pPr>
                              <w:pStyle w:val="ImageCaptionBlack"/>
                            </w:pPr>
                            <w:r>
                              <w:t>Caption here: full page image layout</w:t>
                            </w:r>
                          </w:p>
                        </w:txbxContent>
                      </wps:txbx>
                      <wps:bodyPr rot="0" spcFirstLastPara="0" vertOverflow="overflow" horzOverflow="overflow" vert="horz" wrap="square" lIns="0" tIns="0" rIns="0" bIns="0" numCol="1" spcCol="0" rtlCol="0" fromWordArt="0" anchor="b"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28AE2" id="Text Box 4" o:spid="_x0000_s1028" type="#_x0000_t202" style="position:absolute;margin-left:372.85pt;margin-top:0;width:187.95pt;height:33.15pt;z-index:251661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" filled="f" stroked="f" strokeweight=".5pt">
                <v:textbox inset="0,0,0,0">
                  <w:txbxContent>
                    <w:p w14:paraId="74666FB2" w14:textId="77777777" w:rsidR="00D8517B" w:rsidRDefault="00D8517B" w:rsidP="00D8517B">
                      <w:pPr>
                        <w:pStyle w:val="ImageCaptionBlack"/>
                      </w:pPr>
                      <w:r>
                        <w:t>Caption here: full page image layout</w:t>
                      </w:r>
                    </w:p>
                  </w:txbxContent>
                </v:textbox>
                <w10:wrap anchorx="page" anchory="margin"/>
              </v:shape>
            </w:pict>
          </mc:Fallback>
        </mc:AlternateContent>
      </w:r>
      <w:bookmarkStart w:id="9" w:name="_Toc192768700"/>
      <w:bookmarkStart w:id="10" w:name="_Toc192768898"/>
      <w:bookmarkStart w:id="11" w:name="_Toc192778901"/>
      <w:bookmarkStart w:id="12" w:name="_Toc192779335"/>
      <w:bookmarkStart w:id="13" w:name="_Toc192780371"/>
      <w:r w:rsidR="007E6336" w:rsidRPr="00790AD7">
        <w:rPr>
          <w:rFonts w:hint="eastAsia"/>
        </w:rPr>
        <w:t>2 Legislative Requirements</w:t>
      </w:r>
      <w:bookmarkEnd w:id="8"/>
      <w:bookmarkEnd w:id="9"/>
      <w:bookmarkEnd w:id="10"/>
      <w:bookmarkEnd w:id="11"/>
      <w:bookmarkEnd w:id="12"/>
      <w:bookmarkEnd w:id="13"/>
    </w:p>
    <w:p w14:paraId="5EF74EE7" w14:textId="77777777" w:rsidR="00D8517B" w:rsidRDefault="00D8517B" w:rsidP="00D8517B">
      <w:pPr>
        <w:pStyle w:val="NoSpacing"/>
      </w:pPr>
      <w:r w:rsidRPr="008832AC">
        <w:t xml:space="preserve">This section describes how the Financial Plan links to the achievement of the </w:t>
      </w:r>
      <w:r w:rsidRPr="00102069">
        <w:t xml:space="preserve">Community </w:t>
      </w:r>
      <w:r>
        <w:t xml:space="preserve">Vision </w:t>
      </w:r>
      <w:r w:rsidRPr="008832AC">
        <w:t>and the Council Plan, within the Integrated Strategic Planning and Reporting Framework</w:t>
      </w:r>
      <w:r>
        <w:t xml:space="preserve"> set out in the </w:t>
      </w:r>
      <w:r>
        <w:rPr>
          <w:i/>
          <w:iCs/>
        </w:rPr>
        <w:t>Local Government Act 2020</w:t>
      </w:r>
      <w:r w:rsidRPr="008832AC">
        <w:t xml:space="preserve">. </w:t>
      </w:r>
    </w:p>
    <w:p w14:paraId="5EFC6FD4" w14:textId="77777777" w:rsidR="00D8517B" w:rsidRDefault="00D8517B" w:rsidP="00D8517B">
      <w:pPr>
        <w:pStyle w:val="NoSpacing"/>
      </w:pPr>
      <w:r w:rsidRPr="008832AC">
        <w:t xml:space="preserve">This framework guides the Council in identifying community needs and aspirations over the long term (Community Vision), medium term (Council Plan) and short term (Annual Budget), and then holds itself accountable (Annual Report). </w:t>
      </w:r>
    </w:p>
    <w:p w14:paraId="5C8D1546" w14:textId="77777777" w:rsidR="00D8517B" w:rsidRDefault="00D8517B" w:rsidP="00D8517B">
      <w:pPr>
        <w:pStyle w:val="NoSpacing"/>
      </w:pPr>
      <w:r w:rsidRPr="00AB067B">
        <w:t>At the City of Melbourne, we follow an integrated approach to planning, monitoring, and performance reporting. Through this structured approach – engagement, planning, delivery and monitoring – we aim to achieve meaningful outcomes for our community.</w:t>
      </w:r>
    </w:p>
    <w:p w14:paraId="7C49A509" w14:textId="77777777" w:rsidR="00D8517B" w:rsidRDefault="00D8517B" w:rsidP="00D8517B">
      <w:pPr>
        <w:pStyle w:val="NoSpacing"/>
      </w:pPr>
      <w:r>
        <w:br w:type="page"/>
      </w:r>
    </w:p>
    <w:p w14:paraId="5271C763" w14:textId="77777777" w:rsidR="007E6336" w:rsidRDefault="00D8517B" w:rsidP="001E1A6F">
      <w:r w:rsidRPr="00C3350B">
        <w:lastRenderedPageBreak/>
        <w:t xml:space="preserve">The following figure demonstrates how each element interacts with other parts of the </w:t>
      </w:r>
      <w:r>
        <w:t>City of Melbourne’s I</w:t>
      </w:r>
      <w:r w:rsidRPr="00C3350B">
        <w:t xml:space="preserve">ntegrated </w:t>
      </w:r>
      <w:r>
        <w:t>Strategic Planning and Performance F</w:t>
      </w:r>
      <w:r w:rsidRPr="00C3350B">
        <w:t>ramewor</w:t>
      </w:r>
      <w:r>
        <w:t>k.</w:t>
      </w:r>
    </w:p>
    <w:p w14:paraId="71FAFB8D" w14:textId="3875DAF4" w:rsidR="007E6336" w:rsidRDefault="00C609DD" w:rsidP="00C609DD">
      <w:pPr>
        <w:pStyle w:val="Caption"/>
        <w:rPr>
          <w:rFonts w:hint="eastAsia"/>
        </w:rPr>
      </w:pPr>
      <w:r>
        <w:t xml:space="preserve">Figure </w:t>
      </w:r>
      <w:r w:rsidR="00A95579">
        <w:fldChar w:fldCharType="begin"/>
      </w:r>
      <w:r w:rsidR="00A95579">
        <w:instrText xml:space="preserve"> SEQ Figure \* ARABIC </w:instrText>
      </w:r>
      <w:r w:rsidR="00A95579">
        <w:fldChar w:fldCharType="separate"/>
      </w:r>
      <w:r>
        <w:rPr>
          <w:rFonts w:hint="eastAsia"/>
          <w:noProof/>
        </w:rPr>
        <w:t>1</w:t>
      </w:r>
      <w:r w:rsidR="00A95579">
        <w:rPr>
          <w:noProof/>
        </w:rPr>
        <w:fldChar w:fldCharType="end"/>
      </w:r>
    </w:p>
    <w:p w14:paraId="4D797C79" w14:textId="77777777" w:rsidR="00D8517B" w:rsidRDefault="00D8517B" w:rsidP="001E1A6F">
      <w:r>
        <w:rPr>
          <w:noProof/>
        </w:rPr>
        <w:drawing>
          <wp:inline distT="0" distB="0" distL="0" distR="0" wp14:anchorId="42EDECDD" wp14:editId="10CCD534">
            <wp:extent cx="6372225" cy="4108040"/>
            <wp:effectExtent l="0" t="0" r="0" b="6985"/>
            <wp:docPr id="1923972457" name="Picture 2" descr="A diagram of City of Melbourne's Integrated strategic planning and performance framework. &#10;This framework guides the Council in identifying community needs and aspirations over the long term (Community Vision), medium term (Council Plan) and short term (Annual Budget), and then holds itself accountable (Annual Repo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72457" name="Picture 2" descr="A diagram of City of Melbourne's Integrated strategic planning and performance framework. &#10;This framework guides the Council in identifying community needs and aspirations over the long term (Community Vision), medium term (Council Plan) and short term (Annual Budget), and then holds itself accountable (Annual Report).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8281" cy="4131284"/>
                    </a:xfrm>
                    <a:prstGeom prst="rect">
                      <a:avLst/>
                    </a:prstGeom>
                    <a:noFill/>
                  </pic:spPr>
                </pic:pic>
              </a:graphicData>
            </a:graphic>
          </wp:inline>
        </w:drawing>
      </w:r>
    </w:p>
    <w:p w14:paraId="48A905C6" w14:textId="77777777" w:rsidR="00D8517B" w:rsidRPr="001E1A6F" w:rsidRDefault="00D8517B" w:rsidP="001E1A6F">
      <w:r w:rsidRPr="001E1A6F">
        <w:br w:type="page"/>
      </w:r>
    </w:p>
    <w:p w14:paraId="174F5247" w14:textId="77777777" w:rsidR="00D8517B" w:rsidRPr="00790AD7" w:rsidRDefault="00D8517B" w:rsidP="007E6336">
      <w:pPr>
        <w:pStyle w:val="Heading2"/>
        <w:rPr>
          <w:rFonts w:hint="eastAsia"/>
        </w:rPr>
      </w:pPr>
      <w:bookmarkStart w:id="14" w:name="_Toc192778902"/>
      <w:bookmarkStart w:id="15" w:name="_Toc192779336"/>
      <w:bookmarkStart w:id="16" w:name="_Toc192780372"/>
      <w:bookmarkStart w:id="17" w:name="_Toc206418600"/>
      <w:r w:rsidRPr="00790AD7">
        <w:lastRenderedPageBreak/>
        <w:t>2.1 Strategic planning principles</w:t>
      </w:r>
      <w:bookmarkStart w:id="18" w:name="_Toc192768701"/>
      <w:bookmarkStart w:id="19" w:name="_Toc192768899"/>
      <w:bookmarkEnd w:id="14"/>
      <w:bookmarkEnd w:id="15"/>
      <w:bookmarkEnd w:id="16"/>
      <w:bookmarkEnd w:id="17"/>
      <w:r w:rsidRPr="00790AD7">
        <w:t xml:space="preserve"> </w:t>
      </w:r>
      <w:bookmarkEnd w:id="18"/>
      <w:bookmarkEnd w:id="19"/>
    </w:p>
    <w:p w14:paraId="59141CFF" w14:textId="77777777" w:rsidR="00D8517B" w:rsidRDefault="00D8517B" w:rsidP="007E6336">
      <w:bookmarkStart w:id="20" w:name="_Hlk198303276"/>
      <w:r w:rsidRPr="00497449">
        <w:t xml:space="preserve">The Financial Plan is a 10-year projection of how we can fund the Council Plan to achieve the Community Vision in a financially sustainable way. </w:t>
      </w:r>
      <w:bookmarkEnd w:id="20"/>
      <w:r w:rsidRPr="00497449">
        <w:t xml:space="preserve">It is developed in the context of these strategic planning principles: </w:t>
      </w:r>
    </w:p>
    <w:p w14:paraId="41000948" w14:textId="77777777" w:rsidR="00D8517B" w:rsidRPr="007E6336" w:rsidRDefault="00D8517B" w:rsidP="007E6336">
      <w:pPr>
        <w:pStyle w:val="ListBullet"/>
      </w:pPr>
      <w:r w:rsidRPr="007E6336">
        <w:t xml:space="preserve">an integrated approach to planning, monitoring and performance reporting </w:t>
      </w:r>
    </w:p>
    <w:p w14:paraId="3C7646FF" w14:textId="77777777" w:rsidR="00D8517B" w:rsidRPr="007E6336" w:rsidRDefault="00D8517B" w:rsidP="007E6336">
      <w:pPr>
        <w:pStyle w:val="ListBullet"/>
      </w:pPr>
      <w:r w:rsidRPr="007E6336">
        <w:t xml:space="preserve">addressing the Community Vision by funding the aspirations of the Council Plan </w:t>
      </w:r>
    </w:p>
    <w:p w14:paraId="170C8F2F" w14:textId="77777777" w:rsidR="00D8517B" w:rsidRPr="007E6336" w:rsidRDefault="00D8517B" w:rsidP="007E6336">
      <w:pPr>
        <w:pStyle w:val="ListBullet"/>
      </w:pPr>
      <w:r w:rsidRPr="007E6336">
        <w:t>articulating the 10-year financial resources necessary to implement the goals and aspirations of the Council Plan to achieve the Community Vision</w:t>
      </w:r>
    </w:p>
    <w:p w14:paraId="6F13BE57" w14:textId="77777777" w:rsidR="00D8517B" w:rsidRPr="007E6336" w:rsidRDefault="00D8517B" w:rsidP="007E6336">
      <w:pPr>
        <w:pStyle w:val="ListBullet"/>
      </w:pPr>
      <w:r w:rsidRPr="007E6336">
        <w:t>identifying and addressing the risks to effective implementation of the Financial Plan</w:t>
      </w:r>
    </w:p>
    <w:p w14:paraId="5B029DDC" w14:textId="77777777" w:rsidR="00D8517B" w:rsidRPr="007E6336" w:rsidRDefault="00D8517B" w:rsidP="007E6336">
      <w:pPr>
        <w:pStyle w:val="ListBullet"/>
      </w:pPr>
      <w:r w:rsidRPr="007E6336">
        <w:t>ongoing monitoring and reviewing of progress so that the Financial Plan can identify and adapt to changing circumstances.</w:t>
      </w:r>
    </w:p>
    <w:p w14:paraId="0E6EF61D" w14:textId="67EDDFC7" w:rsidR="00D8517B" w:rsidRPr="00790AD7" w:rsidRDefault="00D8517B" w:rsidP="007E6336">
      <w:pPr>
        <w:pStyle w:val="Heading2"/>
        <w:rPr>
          <w:rFonts w:hint="eastAsia"/>
        </w:rPr>
      </w:pPr>
      <w:bookmarkStart w:id="21" w:name="_Toc192778903"/>
      <w:bookmarkStart w:id="22" w:name="_Toc192779337"/>
      <w:bookmarkStart w:id="23" w:name="_Toc192780373"/>
      <w:bookmarkStart w:id="24" w:name="_Toc206418601"/>
      <w:r w:rsidRPr="00790AD7">
        <w:t>2.2 Financial management principles</w:t>
      </w:r>
      <w:bookmarkStart w:id="25" w:name="_Toc192768702"/>
      <w:bookmarkStart w:id="26" w:name="_Toc192768900"/>
      <w:bookmarkEnd w:id="21"/>
      <w:bookmarkEnd w:id="22"/>
      <w:bookmarkEnd w:id="23"/>
      <w:bookmarkEnd w:id="24"/>
      <w:r w:rsidRPr="00790AD7">
        <w:t xml:space="preserve"> </w:t>
      </w:r>
      <w:bookmarkEnd w:id="25"/>
      <w:bookmarkEnd w:id="26"/>
    </w:p>
    <w:p w14:paraId="51E46D4F" w14:textId="77777777" w:rsidR="00D8517B" w:rsidRDefault="00D8517B" w:rsidP="007E6336">
      <w:r w:rsidRPr="00497449">
        <w:t xml:space="preserve">The Financial Plan demonstrates the following financial management principles: </w:t>
      </w:r>
    </w:p>
    <w:p w14:paraId="5FC7336B" w14:textId="77777777" w:rsidR="00D8517B" w:rsidRDefault="00D8517B" w:rsidP="00B025B1">
      <w:pPr>
        <w:pStyle w:val="ListNumber"/>
        <w:numPr>
          <w:ilvl w:val="0"/>
          <w:numId w:val="3"/>
        </w:numPr>
      </w:pPr>
      <w:r w:rsidRPr="00497449">
        <w:t xml:space="preserve">Revenue, expenses, assets, liabilities, investments and financial transactions are managed in accordance with Council’s financial policies and strategic plans. </w:t>
      </w:r>
    </w:p>
    <w:p w14:paraId="0FFB1463" w14:textId="77777777" w:rsidR="00D8517B" w:rsidRDefault="00D8517B" w:rsidP="00B025B1">
      <w:pPr>
        <w:pStyle w:val="ListNumber"/>
        <w:numPr>
          <w:ilvl w:val="0"/>
          <w:numId w:val="3"/>
        </w:numPr>
      </w:pPr>
      <w:r w:rsidRPr="00497449">
        <w:t xml:space="preserve">Management of the following financial risks: </w:t>
      </w:r>
    </w:p>
    <w:p w14:paraId="6066B934" w14:textId="77777777" w:rsidR="00D8517B" w:rsidRPr="00790AD7" w:rsidRDefault="00D8517B" w:rsidP="007E6336">
      <w:pPr>
        <w:pStyle w:val="ListBullet2"/>
      </w:pPr>
      <w:r>
        <w:t xml:space="preserve">financial viability of the Council (refer to section 3.1. Financial policy statements) </w:t>
      </w:r>
    </w:p>
    <w:p w14:paraId="1372C79F" w14:textId="77777777" w:rsidR="00D8517B" w:rsidRPr="007E6336" w:rsidRDefault="00D8517B" w:rsidP="007E6336">
      <w:pPr>
        <w:pStyle w:val="ListBullet2"/>
      </w:pPr>
      <w:r w:rsidRPr="007E6336">
        <w:t>management of current and future liabilities of the Council. The estimated 10-year liabilities are disclosed in section 4.2. Balance Sheet projections</w:t>
      </w:r>
    </w:p>
    <w:p w14:paraId="5FF52E3E" w14:textId="77777777" w:rsidR="00D8517B" w:rsidRDefault="00D8517B" w:rsidP="00D8517B">
      <w:pPr>
        <w:pStyle w:val="ListBullet2"/>
        <w:numPr>
          <w:ilvl w:val="1"/>
          <w:numId w:val="1"/>
        </w:numPr>
      </w:pPr>
      <w:r>
        <w:t xml:space="preserve">the beneficial enterprises of Council (where appropriate). </w:t>
      </w:r>
    </w:p>
    <w:p w14:paraId="6A229A5E" w14:textId="77777777" w:rsidR="00D8517B" w:rsidRDefault="00D8517B" w:rsidP="00B025B1">
      <w:pPr>
        <w:pStyle w:val="ListNumber"/>
        <w:numPr>
          <w:ilvl w:val="0"/>
          <w:numId w:val="3"/>
        </w:numPr>
      </w:pPr>
      <w:r w:rsidRPr="00497449">
        <w:t xml:space="preserve">Financial policies and strategic plans are designed to provide financial stability and predictability </w:t>
      </w:r>
      <w:r>
        <w:t>of</w:t>
      </w:r>
      <w:r w:rsidRPr="00497449">
        <w:t xml:space="preserve"> the financial impact on the municipal community. </w:t>
      </w:r>
    </w:p>
    <w:p w14:paraId="3B2CEEC1" w14:textId="77777777" w:rsidR="00D8517B" w:rsidRPr="00233EB6" w:rsidRDefault="00D8517B" w:rsidP="00B025B1">
      <w:pPr>
        <w:pStyle w:val="ListNumber"/>
        <w:numPr>
          <w:ilvl w:val="0"/>
          <w:numId w:val="3"/>
        </w:numPr>
      </w:pPr>
      <w:r>
        <w:t xml:space="preserve">Council maintains accounts and records that </w:t>
      </w:r>
      <w:r w:rsidRPr="0511B047">
        <w:t>explain its financial operations and financial position (refer section 3.3 Financial Plan assumptions).</w:t>
      </w:r>
    </w:p>
    <w:p w14:paraId="5F961CF3" w14:textId="77777777" w:rsidR="00D8517B" w:rsidRPr="007E6336" w:rsidRDefault="00D8517B" w:rsidP="007E6336">
      <w:bookmarkStart w:id="27" w:name="_Toc192768707"/>
      <w:bookmarkStart w:id="28" w:name="_Toc192768905"/>
      <w:bookmarkStart w:id="29" w:name="_Toc192778906"/>
      <w:bookmarkStart w:id="30" w:name="_Toc192779340"/>
      <w:bookmarkStart w:id="31" w:name="_Toc192780375"/>
      <w:r w:rsidRPr="007E6336">
        <w:br w:type="page"/>
      </w:r>
    </w:p>
    <w:p w14:paraId="1CE1894B" w14:textId="77777777" w:rsidR="00D8517B" w:rsidRPr="00790AD7" w:rsidRDefault="00D8517B" w:rsidP="00D8517B">
      <w:pPr>
        <w:pStyle w:val="Heading2"/>
        <w:rPr>
          <w:rFonts w:hint="eastAsia"/>
        </w:rPr>
      </w:pPr>
      <w:bookmarkStart w:id="32" w:name="_Toc206418602"/>
      <w:r w:rsidRPr="00790AD7">
        <w:lastRenderedPageBreak/>
        <w:t>2.</w:t>
      </w:r>
      <w:r>
        <w:t>3</w:t>
      </w:r>
      <w:r w:rsidRPr="00790AD7">
        <w:t xml:space="preserve"> Service performance principles</w:t>
      </w:r>
      <w:bookmarkEnd w:id="27"/>
      <w:bookmarkEnd w:id="28"/>
      <w:bookmarkEnd w:id="29"/>
      <w:bookmarkEnd w:id="30"/>
      <w:bookmarkEnd w:id="31"/>
      <w:bookmarkEnd w:id="32"/>
    </w:p>
    <w:p w14:paraId="6B68B5B0" w14:textId="77777777" w:rsidR="00D8517B" w:rsidRDefault="00D8517B" w:rsidP="007E6336">
      <w:r>
        <w:t xml:space="preserve">In line with Service Performance Principles set out in </w:t>
      </w:r>
      <w:r w:rsidRPr="0511B047">
        <w:rPr>
          <w:i/>
          <w:iCs/>
        </w:rPr>
        <w:t>Local Government Act 2020</w:t>
      </w:r>
      <w:r>
        <w:t xml:space="preserve">, City of Melbourne’s services are designed to be purposeful, targeted to community needs and offer value for money. The service performance principles are: </w:t>
      </w:r>
    </w:p>
    <w:p w14:paraId="7E57952B" w14:textId="77777777" w:rsidR="00D8517B" w:rsidRDefault="00D8517B" w:rsidP="00B025B1">
      <w:pPr>
        <w:pStyle w:val="ListParagraph"/>
        <w:numPr>
          <w:ilvl w:val="0"/>
          <w:numId w:val="5"/>
        </w:numPr>
        <w:spacing w:after="0"/>
        <w:ind w:left="284" w:hanging="284"/>
      </w:pPr>
      <w:r w:rsidRPr="006E2085">
        <w:t>Services are provided in an equitable manner and are responsive to the diverse needs of the community. The Financial Plan provides the mechanism to demonstrate how the service aspirations within the Council Plan to achieve the Community Vision may be funded.</w:t>
      </w:r>
    </w:p>
    <w:p w14:paraId="5BC18F39" w14:textId="77777777" w:rsidR="00D8517B" w:rsidRDefault="00D8517B" w:rsidP="00B025B1">
      <w:pPr>
        <w:pStyle w:val="ListParagraph"/>
        <w:numPr>
          <w:ilvl w:val="0"/>
          <w:numId w:val="5"/>
        </w:numPr>
        <w:spacing w:after="0"/>
        <w:ind w:left="284" w:hanging="284"/>
      </w:pPr>
      <w:r w:rsidRPr="006E2085">
        <w:t xml:space="preserve">Services are accessible to the relevant users within the community. </w:t>
      </w:r>
    </w:p>
    <w:p w14:paraId="4154129C" w14:textId="77777777" w:rsidR="00D8517B" w:rsidRPr="001E1A6F" w:rsidRDefault="00D8517B" w:rsidP="00B025B1">
      <w:pPr>
        <w:pStyle w:val="ListParagraph"/>
        <w:numPr>
          <w:ilvl w:val="0"/>
          <w:numId w:val="5"/>
        </w:numPr>
        <w:spacing w:after="0"/>
        <w:ind w:left="284" w:hanging="284"/>
      </w:pPr>
      <w:r>
        <w:t xml:space="preserve">Council provides quality services that provide value for money to the community. The Local Government Performance Reporting Framework (LGPRF) is designed to communicate Council’s performance regarding the provision of quality and efficient services. </w:t>
      </w:r>
    </w:p>
    <w:p w14:paraId="1F128B37" w14:textId="77777777" w:rsidR="00D8517B" w:rsidRDefault="00D8517B" w:rsidP="00B025B1">
      <w:pPr>
        <w:pStyle w:val="ListParagraph"/>
        <w:numPr>
          <w:ilvl w:val="0"/>
          <w:numId w:val="5"/>
        </w:numPr>
        <w:spacing w:after="0"/>
        <w:ind w:left="284" w:hanging="284"/>
      </w:pPr>
      <w:r>
        <w:t>Council seeks to continuously improve service delivery to the municipal community in response to performance monitoring.</w:t>
      </w:r>
    </w:p>
    <w:p w14:paraId="5D9351CA" w14:textId="77777777" w:rsidR="00D8517B" w:rsidRDefault="00D8517B" w:rsidP="007E6336">
      <w:r w:rsidRPr="006E2085">
        <w:t>Council’s service delivery includes a fair and effective process for considering and responding to complaints about service provision</w:t>
      </w:r>
      <w:r>
        <w:t>.</w:t>
      </w:r>
    </w:p>
    <w:p w14:paraId="77B59210" w14:textId="77777777" w:rsidR="00D8517B" w:rsidRDefault="00D8517B" w:rsidP="001E1A6F">
      <w:r>
        <w:br w:type="page"/>
      </w:r>
    </w:p>
    <w:p w14:paraId="0BB16E4C" w14:textId="77777777" w:rsidR="00D8517B" w:rsidRDefault="00D8517B" w:rsidP="00D8517B">
      <w:pPr>
        <w:pStyle w:val="Heading3"/>
        <w:rPr>
          <w:rFonts w:hint="eastAsia"/>
        </w:rPr>
      </w:pPr>
      <w:bookmarkStart w:id="33" w:name="_Toc206418603"/>
      <w:r>
        <w:lastRenderedPageBreak/>
        <w:t xml:space="preserve">2.3.1 </w:t>
      </w:r>
      <w:r w:rsidRPr="00CA043C">
        <w:t>Service performance outcome indicators</w:t>
      </w:r>
      <w:bookmarkEnd w:id="33"/>
    </w:p>
    <w:p w14:paraId="4280F088" w14:textId="77777777" w:rsidR="00D8517B" w:rsidRDefault="00D8517B" w:rsidP="001E1A6F">
      <w:r w:rsidRPr="00CA043C">
        <w:t xml:space="preserve">Service performance outcome indicators are a prescribed set of indicators set by the Victorian Government to measure whether the stated service objective has been achieved. </w:t>
      </w:r>
    </w:p>
    <w:p w14:paraId="3AE660D2" w14:textId="5D7AB5F1" w:rsidR="007E6336" w:rsidRPr="001E1A6F" w:rsidRDefault="007E6336" w:rsidP="007E6336">
      <w:pPr>
        <w:pStyle w:val="Heading4"/>
        <w:rPr>
          <w:rFonts w:hint="eastAsia"/>
        </w:rPr>
      </w:pPr>
      <w:r>
        <w:rPr>
          <w:rFonts w:hint="eastAsia"/>
        </w:rPr>
        <w:t>Aquatic Facilities</w:t>
      </w:r>
    </w:p>
    <w:p w14:paraId="331D22D8" w14:textId="77777777" w:rsidR="007E6336" w:rsidRDefault="007E6336" w:rsidP="007E6336">
      <w:r>
        <w:t>Utilisation of aquatic facilities</w:t>
      </w:r>
    </w:p>
    <w:p w14:paraId="36CBBECB" w14:textId="0E1D5F12" w:rsidR="007E6336" w:rsidRPr="001E1A6F" w:rsidRDefault="007E6336" w:rsidP="007E6336">
      <w:pPr>
        <w:pStyle w:val="Heading4"/>
        <w:rPr>
          <w:rFonts w:hint="eastAsia"/>
        </w:rPr>
      </w:pPr>
      <w:r>
        <w:rPr>
          <w:rFonts w:hint="eastAsia"/>
        </w:rPr>
        <w:t xml:space="preserve">Animal Management </w:t>
      </w:r>
    </w:p>
    <w:p w14:paraId="41635088" w14:textId="77777777" w:rsidR="007E6336" w:rsidRDefault="007E6336" w:rsidP="007E6336">
      <w:r>
        <w:t>Animal management prosecutions</w:t>
      </w:r>
    </w:p>
    <w:p w14:paraId="7905E482" w14:textId="26F14DF7" w:rsidR="007E6336" w:rsidRPr="001E1A6F" w:rsidRDefault="007E6336" w:rsidP="007E6336">
      <w:pPr>
        <w:pStyle w:val="Heading4"/>
        <w:rPr>
          <w:rFonts w:hint="eastAsia"/>
        </w:rPr>
      </w:pPr>
      <w:r>
        <w:rPr>
          <w:rFonts w:hint="eastAsia"/>
        </w:rPr>
        <w:t>Food Safety</w:t>
      </w:r>
    </w:p>
    <w:p w14:paraId="721C56B2" w14:textId="77777777" w:rsidR="007E6336" w:rsidRDefault="007E6336" w:rsidP="007E6336">
      <w:r>
        <w:t>Critical and major non-compliance outcome notifications</w:t>
      </w:r>
    </w:p>
    <w:p w14:paraId="135E6E30" w14:textId="5BBED99A" w:rsidR="007E6336" w:rsidRPr="001E1A6F" w:rsidRDefault="007E6336" w:rsidP="007E6336">
      <w:pPr>
        <w:pStyle w:val="Heading4"/>
        <w:rPr>
          <w:rFonts w:hint="eastAsia"/>
        </w:rPr>
      </w:pPr>
      <w:r>
        <w:rPr>
          <w:rFonts w:hint="eastAsia"/>
        </w:rPr>
        <w:t>Governance</w:t>
      </w:r>
    </w:p>
    <w:p w14:paraId="28B5EFF8" w14:textId="77777777" w:rsidR="007E6336" w:rsidRDefault="007E6336" w:rsidP="007E6336">
      <w:r>
        <w:t>Satisfaction with community consultation and engagement</w:t>
      </w:r>
    </w:p>
    <w:p w14:paraId="368440B7" w14:textId="0B316B40" w:rsidR="007E6336" w:rsidRPr="001E1A6F" w:rsidRDefault="007E6336" w:rsidP="007E6336">
      <w:pPr>
        <w:pStyle w:val="Heading4"/>
        <w:rPr>
          <w:rFonts w:hint="eastAsia"/>
        </w:rPr>
      </w:pPr>
      <w:r>
        <w:rPr>
          <w:rFonts w:hint="eastAsia"/>
        </w:rPr>
        <w:t>Libraries</w:t>
      </w:r>
    </w:p>
    <w:p w14:paraId="0AB37145" w14:textId="77777777" w:rsidR="007E6336" w:rsidRDefault="007E6336" w:rsidP="007E6336">
      <w:r>
        <w:t>Library membership</w:t>
      </w:r>
    </w:p>
    <w:p w14:paraId="41B01636" w14:textId="7354DAEA" w:rsidR="007E6336" w:rsidRPr="001E1A6F" w:rsidRDefault="007E6336" w:rsidP="007E6336">
      <w:pPr>
        <w:pStyle w:val="Heading4"/>
        <w:rPr>
          <w:rFonts w:hint="eastAsia"/>
        </w:rPr>
      </w:pPr>
      <w:r>
        <w:rPr>
          <w:rFonts w:hint="eastAsia"/>
        </w:rPr>
        <w:t>Maternal and Child Health (</w:t>
      </w:r>
      <w:proofErr w:type="spellStart"/>
      <w:r>
        <w:rPr>
          <w:rFonts w:hint="eastAsia"/>
        </w:rPr>
        <w:t>Mch</w:t>
      </w:r>
      <w:proofErr w:type="spellEnd"/>
      <w:r>
        <w:rPr>
          <w:rFonts w:hint="eastAsia"/>
        </w:rPr>
        <w:t>)</w:t>
      </w:r>
    </w:p>
    <w:p w14:paraId="1B50DAEE" w14:textId="77777777" w:rsidR="007E6336" w:rsidRDefault="007E6336" w:rsidP="007E6336">
      <w:r>
        <w:t xml:space="preserve">Participation in the MCH service </w:t>
      </w:r>
    </w:p>
    <w:p w14:paraId="07EB909D" w14:textId="77777777" w:rsidR="007E6336" w:rsidRDefault="007E6336" w:rsidP="007E6336">
      <w:r>
        <w:t>Participation in MCH service by Aboriginal children</w:t>
      </w:r>
    </w:p>
    <w:p w14:paraId="103BB3C7" w14:textId="2FCF4A83" w:rsidR="007E6336" w:rsidRPr="001E1A6F" w:rsidRDefault="007E6336" w:rsidP="007E6336">
      <w:pPr>
        <w:pStyle w:val="Heading4"/>
        <w:rPr>
          <w:rFonts w:hint="eastAsia"/>
        </w:rPr>
      </w:pPr>
      <w:r>
        <w:rPr>
          <w:rFonts w:hint="eastAsia"/>
        </w:rPr>
        <w:t>Roads</w:t>
      </w:r>
    </w:p>
    <w:p w14:paraId="5D6C8400" w14:textId="77777777" w:rsidR="007E6336" w:rsidRDefault="007E6336" w:rsidP="007E6336">
      <w:r>
        <w:t>Sealed local roads maintained to condition standards</w:t>
      </w:r>
    </w:p>
    <w:p w14:paraId="7E34105B" w14:textId="1F00A3DC" w:rsidR="007E6336" w:rsidRPr="001E1A6F" w:rsidRDefault="007E6336" w:rsidP="007E6336">
      <w:pPr>
        <w:pStyle w:val="Heading4"/>
        <w:rPr>
          <w:rFonts w:hint="eastAsia"/>
        </w:rPr>
      </w:pPr>
      <w:r>
        <w:rPr>
          <w:rFonts w:hint="eastAsia"/>
        </w:rPr>
        <w:t>Statutory Planning</w:t>
      </w:r>
    </w:p>
    <w:p w14:paraId="2E645F55" w14:textId="77777777" w:rsidR="007E6336" w:rsidRDefault="007E6336" w:rsidP="007E6336">
      <w:r>
        <w:t>Planning applications decided within required timeframes</w:t>
      </w:r>
    </w:p>
    <w:p w14:paraId="512E56E3" w14:textId="78838EB5" w:rsidR="007E6336" w:rsidRPr="001E1A6F" w:rsidRDefault="007E6336" w:rsidP="007E6336">
      <w:pPr>
        <w:pStyle w:val="Heading4"/>
        <w:rPr>
          <w:rFonts w:hint="eastAsia"/>
        </w:rPr>
      </w:pPr>
      <w:r>
        <w:rPr>
          <w:rFonts w:hint="eastAsia"/>
        </w:rPr>
        <w:t xml:space="preserve">Waste Collection </w:t>
      </w:r>
    </w:p>
    <w:p w14:paraId="79C81688" w14:textId="77777777" w:rsidR="007E6336" w:rsidRDefault="007E6336" w:rsidP="007E6336">
      <w:r>
        <w:t>Kerbside collection waste diverted from landfill</w:t>
      </w:r>
    </w:p>
    <w:p w14:paraId="6E810955" w14:textId="77777777" w:rsidR="00D8517B" w:rsidRPr="001E1A6F" w:rsidRDefault="00D8517B" w:rsidP="001E1A6F">
      <w:bookmarkStart w:id="34" w:name="_Toc192768703"/>
      <w:bookmarkStart w:id="35" w:name="_Toc192768901"/>
      <w:bookmarkStart w:id="36" w:name="_Toc192778904"/>
      <w:bookmarkStart w:id="37" w:name="_Toc192779338"/>
      <w:bookmarkStart w:id="38" w:name="_Toc192780374"/>
      <w:r w:rsidRPr="001E1A6F">
        <w:br w:type="page"/>
      </w:r>
    </w:p>
    <w:p w14:paraId="137FB187" w14:textId="77777777" w:rsidR="007E6336" w:rsidRDefault="00D8517B" w:rsidP="00D8517B">
      <w:pPr>
        <w:pStyle w:val="Heading2"/>
        <w:rPr>
          <w:rFonts w:hint="eastAsia"/>
        </w:rPr>
      </w:pPr>
      <w:bookmarkStart w:id="39" w:name="_Toc206418604"/>
      <w:r w:rsidRPr="00790AD7">
        <w:lastRenderedPageBreak/>
        <w:t>2.</w:t>
      </w:r>
      <w:r>
        <w:t>4</w:t>
      </w:r>
      <w:r w:rsidRPr="00790AD7">
        <w:t xml:space="preserve"> Engagement principles and approach</w:t>
      </w:r>
      <w:bookmarkEnd w:id="34"/>
      <w:bookmarkEnd w:id="35"/>
      <w:bookmarkEnd w:id="36"/>
      <w:bookmarkEnd w:id="37"/>
      <w:bookmarkEnd w:id="38"/>
      <w:bookmarkEnd w:id="39"/>
    </w:p>
    <w:p w14:paraId="7C2C5C90" w14:textId="77777777" w:rsidR="007E6336" w:rsidRDefault="00D8517B" w:rsidP="007E6336">
      <w:bookmarkStart w:id="40" w:name="_Hlk198296335"/>
      <w:r>
        <w:t xml:space="preserve">The </w:t>
      </w:r>
      <w:r w:rsidRPr="29BA9146">
        <w:rPr>
          <w:i/>
          <w:iCs/>
        </w:rPr>
        <w:t>Local Government Act 2020</w:t>
      </w:r>
      <w:r>
        <w:t xml:space="preserve"> requires Council to use deliberative engagement to develop the Community Vision, Council Plan, Financial Plan and Asset Plan. The definition of deliberative engagement sits within our Community Engagement Policy. </w:t>
      </w:r>
      <w:bookmarkEnd w:id="40"/>
    </w:p>
    <w:p w14:paraId="696303D2" w14:textId="24CA33A7" w:rsidR="007E6336" w:rsidRDefault="00D8517B" w:rsidP="007E6336">
      <w:r>
        <w:t xml:space="preserve">City of Melbourne uses the International Association of Public Participation (IAP2) Spectrum of Engagement to guide our planning. The IAP2 Spectrum is a useful, widely recognised tool that identifies 5 levels of participation. For each level, there is a corresponding goal, commitment and role for Council and the community in the process. </w:t>
      </w:r>
    </w:p>
    <w:p w14:paraId="75A6806E" w14:textId="77777777" w:rsidR="007E6336" w:rsidRDefault="00D8517B" w:rsidP="007E6336">
      <w:bookmarkStart w:id="41" w:name="_Hlk198296385"/>
      <w:r w:rsidRPr="0043398B">
        <w:t xml:space="preserve">The Financial Plan was developed using the ‘involve’ level of public participation. We worked together with members of the community to ensure its concerns and aspirations were understood. Those concerns and aspirations were considered and incorporated into the plan where possible. We also provided feedback on how participant’s input influenced the development of the Financial Plan. </w:t>
      </w:r>
      <w:bookmarkEnd w:id="41"/>
    </w:p>
    <w:p w14:paraId="1DB9F3A1" w14:textId="77777777" w:rsidR="007E6336" w:rsidRDefault="00D8517B" w:rsidP="007E6336">
      <w:r w:rsidRPr="0043398B">
        <w:t xml:space="preserve">This level of public participation was achieved using deliberative engagement practices, as required under the </w:t>
      </w:r>
      <w:r w:rsidRPr="00D52CA3">
        <w:rPr>
          <w:i/>
          <w:iCs/>
        </w:rPr>
        <w:t>Local Government Act 2020</w:t>
      </w:r>
      <w:r w:rsidRPr="0043398B">
        <w:t xml:space="preserve">. </w:t>
      </w:r>
    </w:p>
    <w:p w14:paraId="5F47B97D" w14:textId="77777777" w:rsidR="007E6336" w:rsidRDefault="00D8517B" w:rsidP="007E6336">
      <w:r w:rsidRPr="0043398B">
        <w:t xml:space="preserve">As stated in our Community Engagement Policy, deliberative engagement is a process used to reach an outcome or decision for complex issues. It is an inclusive and transparent process in which participants are provided with: </w:t>
      </w:r>
    </w:p>
    <w:p w14:paraId="747B0968" w14:textId="77777777" w:rsidR="007E6336" w:rsidRDefault="00D8517B" w:rsidP="007E6336">
      <w:pPr>
        <w:pStyle w:val="ListBullet"/>
      </w:pPr>
      <w:r w:rsidRPr="0043398B">
        <w:t xml:space="preserve">a clear purpose from the outset of what will be achieved and why </w:t>
      </w:r>
    </w:p>
    <w:p w14:paraId="32D813F8" w14:textId="77777777" w:rsidR="007E6336" w:rsidRDefault="00D8517B" w:rsidP="007E6336">
      <w:pPr>
        <w:pStyle w:val="ListBullet"/>
      </w:pPr>
      <w:r w:rsidRPr="0043398B">
        <w:t xml:space="preserve">relevant evidence and background information to </w:t>
      </w:r>
      <w:proofErr w:type="spellStart"/>
      <w:r w:rsidRPr="0043398B">
        <w:t>analyse</w:t>
      </w:r>
      <w:proofErr w:type="spellEnd"/>
      <w:r w:rsidRPr="0043398B">
        <w:t xml:space="preserve"> </w:t>
      </w:r>
    </w:p>
    <w:p w14:paraId="05BE188C" w14:textId="77777777" w:rsidR="007E6336" w:rsidRDefault="00D8517B" w:rsidP="007E6336">
      <w:pPr>
        <w:pStyle w:val="ListBullet"/>
      </w:pPr>
      <w:r w:rsidRPr="0043398B">
        <w:t xml:space="preserve">sufficient time to explore, assess and discuss options </w:t>
      </w:r>
    </w:p>
    <w:p w14:paraId="360EFAD7" w14:textId="77777777" w:rsidR="007E6336" w:rsidRDefault="00D8517B" w:rsidP="007E6336">
      <w:pPr>
        <w:pStyle w:val="ListBullet"/>
      </w:pPr>
      <w:r w:rsidRPr="0043398B">
        <w:t>practical support to enable participation in the process.</w:t>
      </w:r>
    </w:p>
    <w:p w14:paraId="0E079ACC" w14:textId="68C05879" w:rsidR="00D8517B" w:rsidRDefault="00D8517B" w:rsidP="007E6336">
      <w:r w:rsidRPr="0043398B">
        <w:t>For more</w:t>
      </w:r>
      <w:r>
        <w:t xml:space="preserve"> information on </w:t>
      </w:r>
      <w:r w:rsidRPr="0043398B">
        <w:t>the City of Melbourne’s Community Engagement Policy</w:t>
      </w:r>
      <w:r>
        <w:t xml:space="preserve">, visit: </w:t>
      </w:r>
      <w:hyperlink r:id="rId11">
        <w:r w:rsidRPr="007E6336">
          <w:rPr>
            <w:rStyle w:val="Hyperlink"/>
          </w:rPr>
          <w:t>melbourne.vic.gov.au/community-engagement-policy</w:t>
        </w:r>
      </w:hyperlink>
      <w:r>
        <w:t xml:space="preserve"> </w:t>
      </w:r>
    </w:p>
    <w:p w14:paraId="309E75C5" w14:textId="3E0FED3F" w:rsidR="007E6336" w:rsidRDefault="00D8517B" w:rsidP="007E6336">
      <w:bookmarkStart w:id="42" w:name="_Hlk198296522"/>
      <w:r w:rsidRPr="0043398B">
        <w:t xml:space="preserve">In alignment with this policy, we engaged the community in </w:t>
      </w:r>
      <w:r>
        <w:t>a variety of</w:t>
      </w:r>
      <w:r w:rsidRPr="0043398B">
        <w:t xml:space="preserve"> ways to canvas a wide range of community views: </w:t>
      </w:r>
    </w:p>
    <w:p w14:paraId="353260CD" w14:textId="77777777" w:rsidR="007E6336" w:rsidRDefault="00D8517B" w:rsidP="00D8517B">
      <w:pPr>
        <w:pStyle w:val="ListBullet"/>
        <w:numPr>
          <w:ilvl w:val="0"/>
          <w:numId w:val="1"/>
        </w:numPr>
      </w:pPr>
      <w:r>
        <w:t xml:space="preserve">Melbourne 2050 Summit: broad community engagement </w:t>
      </w:r>
      <w:r w:rsidRPr="00C117BA">
        <w:t xml:space="preserve">of </w:t>
      </w:r>
      <w:r>
        <w:t xml:space="preserve">approximately </w:t>
      </w:r>
      <w:r w:rsidRPr="00C117BA">
        <w:t>700 diverse stakeholders and community members</w:t>
      </w:r>
    </w:p>
    <w:p w14:paraId="074575E5" w14:textId="77777777" w:rsidR="007E6336" w:rsidRPr="001E1A6F" w:rsidRDefault="00D8517B" w:rsidP="001E1A6F">
      <w:pPr>
        <w:pStyle w:val="ListBullet"/>
      </w:pPr>
      <w:r w:rsidRPr="001E1A6F">
        <w:t>a People’s Panel: a deliberative community panel of diverse group of 48 randomly selected Melburnians</w:t>
      </w:r>
    </w:p>
    <w:p w14:paraId="3B94DBA0" w14:textId="77777777" w:rsidR="007E6336" w:rsidRPr="001E1A6F" w:rsidRDefault="00D8517B" w:rsidP="001E1A6F">
      <w:pPr>
        <w:pStyle w:val="ListBullet"/>
      </w:pPr>
      <w:r w:rsidRPr="001E1A6F">
        <w:t xml:space="preserve">targeted roundtables: Youth Roundtable and First Nations Roundtable </w:t>
      </w:r>
    </w:p>
    <w:p w14:paraId="2C17AD35" w14:textId="77777777" w:rsidR="007E6336" w:rsidRDefault="00D8517B" w:rsidP="00D8517B">
      <w:pPr>
        <w:pStyle w:val="ListBullet"/>
        <w:numPr>
          <w:ilvl w:val="0"/>
          <w:numId w:val="1"/>
        </w:numPr>
      </w:pPr>
      <w:r>
        <w:t>broader community engagement through Participate Melbourne.</w:t>
      </w:r>
      <w:bookmarkEnd w:id="42"/>
    </w:p>
    <w:p w14:paraId="05DD16BB" w14:textId="44487E07" w:rsidR="00D8517B" w:rsidRPr="00790AD7" w:rsidRDefault="00D8517B" w:rsidP="00D8517B">
      <w:pPr>
        <w:pStyle w:val="Heading3"/>
        <w:rPr>
          <w:rFonts w:hint="eastAsia"/>
        </w:rPr>
      </w:pPr>
      <w:bookmarkStart w:id="43" w:name="_Toc192768704"/>
      <w:bookmarkStart w:id="44" w:name="_Toc192768902"/>
      <w:bookmarkStart w:id="45" w:name="_Toc206418605"/>
      <w:r w:rsidRPr="00790AD7">
        <w:t>2.</w:t>
      </w:r>
      <w:r>
        <w:t>4</w:t>
      </w:r>
      <w:r w:rsidRPr="00790AD7">
        <w:t xml:space="preserve">.1 </w:t>
      </w:r>
      <w:r>
        <w:t>People’s</w:t>
      </w:r>
      <w:r w:rsidRPr="00790AD7">
        <w:t xml:space="preserve"> </w:t>
      </w:r>
      <w:r>
        <w:t>P</w:t>
      </w:r>
      <w:r w:rsidRPr="00790AD7">
        <w:t>anel</w:t>
      </w:r>
      <w:bookmarkEnd w:id="43"/>
      <w:bookmarkEnd w:id="44"/>
      <w:bookmarkEnd w:id="45"/>
      <w:r w:rsidRPr="00790AD7">
        <w:t xml:space="preserve"> </w:t>
      </w:r>
    </w:p>
    <w:p w14:paraId="38E1BA44" w14:textId="77777777" w:rsidR="007E6336" w:rsidRDefault="00D8517B" w:rsidP="007E6336">
      <w:r>
        <w:t>Through a structured, deliberative engagement process, a community panel of diverse participants met for 5 workshops across 3 weeks. The group discussed City of Melbourne’s approach to the Melbourne 2050 Vision and Council Plan, including the Municipal Health and Wellbeing Plan, the Asset Plan and the Financial Plan.</w:t>
      </w:r>
    </w:p>
    <w:p w14:paraId="75411E61" w14:textId="77777777" w:rsidR="007E6336" w:rsidRDefault="00D8517B" w:rsidP="007E6336">
      <w:r w:rsidRPr="0511B047">
        <w:t xml:space="preserve">Numerous members of the community with connection to City of Melbourne applied to participate in the People’s Panel, including business owners, workers, residents, owner-occupiers, renters, landowners, First Nations peoples, people with disability and members of the LGBTIQA+ community. They represented diverse age groups, employment and education types, and cultural backgrounds. </w:t>
      </w:r>
    </w:p>
    <w:p w14:paraId="0D28D17E" w14:textId="77777777" w:rsidR="007E6336" w:rsidRDefault="00D8517B" w:rsidP="007E6336">
      <w:r w:rsidRPr="29BA9146">
        <w:t>After a process of independent and random selection, 48 people were selected to participate in the workshops.</w:t>
      </w:r>
    </w:p>
    <w:p w14:paraId="0BBEC629" w14:textId="77777777" w:rsidR="007E6336" w:rsidRPr="001E1A6F" w:rsidRDefault="00D8517B" w:rsidP="007E6336">
      <w:r w:rsidRPr="29BA9146">
        <w:t xml:space="preserve">As the City of Melbourne’s budget for the next 4 years (2025–26 to 2028–29) has been set, the panel’s remit was to deliberate on City of Melbourne’s financial plan from 2029–30 onwards. </w:t>
      </w:r>
    </w:p>
    <w:p w14:paraId="061DD1A8" w14:textId="77777777" w:rsidR="007E6336" w:rsidRDefault="00D8517B" w:rsidP="007E6336">
      <w:r w:rsidRPr="0511B047">
        <w:t xml:space="preserve">The People’s Panel deliberated on this question: </w:t>
      </w:r>
    </w:p>
    <w:p w14:paraId="55D051CC" w14:textId="77777777" w:rsidR="007E6336" w:rsidRPr="007E6336" w:rsidRDefault="00D8517B" w:rsidP="007E6336">
      <w:pPr>
        <w:rPr>
          <w:b/>
          <w:bCs/>
        </w:rPr>
      </w:pPr>
      <w:r w:rsidRPr="007E6336">
        <w:rPr>
          <w:b/>
          <w:bCs/>
        </w:rPr>
        <w:t>“Our city is evolving, and this presents opportunities and challenges for all. What do you want Melbourne to be in 2050, and what is important for us to do now to get there?”</w:t>
      </w:r>
    </w:p>
    <w:p w14:paraId="0677FC7D" w14:textId="77777777" w:rsidR="007E6336" w:rsidRPr="007E6336" w:rsidRDefault="00D8517B" w:rsidP="007E6336">
      <w:r w:rsidRPr="007E6336">
        <w:lastRenderedPageBreak/>
        <w:t>The panel was provided with information, resources and access to subject matter experts to facilitate their deliberation and provided recommendations to City of Melbourne on a set of principles to guide Council’s strategic planning and priorities.</w:t>
      </w:r>
    </w:p>
    <w:p w14:paraId="3BEC400C" w14:textId="77777777" w:rsidR="007E6336" w:rsidRPr="001E1A6F" w:rsidRDefault="007E6336" w:rsidP="001E1A6F">
      <w:r w:rsidRPr="001E1A6F">
        <w:br w:type="page"/>
      </w:r>
    </w:p>
    <w:p w14:paraId="4DA1A2F7" w14:textId="5724DAD7" w:rsidR="007E6336" w:rsidRPr="007E6336" w:rsidRDefault="00D8517B" w:rsidP="007E6336">
      <w:r w:rsidRPr="007E6336">
        <w:lastRenderedPageBreak/>
        <w:t xml:space="preserve">Eight guiding principles were identified to aid with planning the ambitious goals of setting the City of Melbourne up to succeed by 2050. These guiding principles, and the way each </w:t>
      </w:r>
      <w:proofErr w:type="gramStart"/>
      <w:r w:rsidRPr="007E6336">
        <w:t>principle</w:t>
      </w:r>
      <w:proofErr w:type="gramEnd"/>
      <w:r w:rsidRPr="007E6336">
        <w:t xml:space="preserve"> guides City of Melbourne’s decisions, are:</w:t>
      </w:r>
    </w:p>
    <w:p w14:paraId="1F47F097" w14:textId="441DFDE2" w:rsidR="00D8517B" w:rsidRPr="007E6336" w:rsidRDefault="00D8517B" w:rsidP="00B025B1">
      <w:pPr>
        <w:pStyle w:val="ListNumber"/>
        <w:numPr>
          <w:ilvl w:val="0"/>
          <w:numId w:val="9"/>
        </w:numPr>
      </w:pPr>
      <w:r w:rsidRPr="007E6336">
        <w:t>Future-focused resource stewardship</w:t>
      </w:r>
    </w:p>
    <w:p w14:paraId="07CA0226" w14:textId="77777777" w:rsidR="007E6336" w:rsidRDefault="00D8517B" w:rsidP="00D8517B">
      <w:pPr>
        <w:pStyle w:val="ListBullet2"/>
        <w:numPr>
          <w:ilvl w:val="1"/>
          <w:numId w:val="1"/>
        </w:numPr>
      </w:pPr>
      <w:r>
        <w:t>To i</w:t>
      </w:r>
      <w:r w:rsidRPr="00797B8F">
        <w:t xml:space="preserve">nvest public resources where they deliver the greatest long-term benefit to Melbourne’s resilience and </w:t>
      </w:r>
      <w:proofErr w:type="spellStart"/>
      <w:r w:rsidRPr="00797B8F">
        <w:t>liveability</w:t>
      </w:r>
      <w:proofErr w:type="spellEnd"/>
      <w:r w:rsidRPr="00797B8F">
        <w:t>, choosing strategic, evidence-based spending over immediacy.</w:t>
      </w:r>
    </w:p>
    <w:p w14:paraId="48CD2454" w14:textId="4CF5ABBB" w:rsidR="00D8517B" w:rsidRPr="007E6336" w:rsidRDefault="00D8517B" w:rsidP="007E6336">
      <w:pPr>
        <w:pStyle w:val="ListNumber"/>
      </w:pPr>
      <w:r w:rsidRPr="007E6336">
        <w:t>Deepening connection to Country</w:t>
      </w:r>
    </w:p>
    <w:p w14:paraId="6AA0616A" w14:textId="77777777" w:rsidR="007E6336" w:rsidRPr="001E1A6F" w:rsidRDefault="00D8517B" w:rsidP="00D8517B">
      <w:pPr>
        <w:pStyle w:val="ListBullet2"/>
        <w:numPr>
          <w:ilvl w:val="1"/>
          <w:numId w:val="1"/>
        </w:numPr>
      </w:pPr>
      <w:r>
        <w:t xml:space="preserve">For </w:t>
      </w:r>
      <w:proofErr w:type="spellStart"/>
      <w:r>
        <w:t>narrm</w:t>
      </w:r>
      <w:proofErr w:type="spellEnd"/>
      <w:r>
        <w:t xml:space="preserve"> / Melbourne to exemplify Treaty with all residents sharing a deep connection to Country in the same way First Peoples do. A proud city that creates intergenerational and intercultural belonging through caring for Country and embracing collective intelligence.</w:t>
      </w:r>
    </w:p>
    <w:p w14:paraId="577D6AC5" w14:textId="6BC11DC8" w:rsidR="00D8517B" w:rsidRPr="007E6336" w:rsidRDefault="00D8517B" w:rsidP="007E6336">
      <w:pPr>
        <w:pStyle w:val="ListNumber"/>
      </w:pPr>
      <w:r w:rsidRPr="007E6336">
        <w:t>Creativity and innovation</w:t>
      </w:r>
    </w:p>
    <w:p w14:paraId="37CA93B1" w14:textId="77777777" w:rsidR="007E6336" w:rsidRPr="001E1A6F" w:rsidRDefault="00D8517B" w:rsidP="00D8517B">
      <w:pPr>
        <w:pStyle w:val="ListBullet2"/>
        <w:numPr>
          <w:ilvl w:val="1"/>
          <w:numId w:val="1"/>
        </w:numPr>
      </w:pPr>
      <w:r>
        <w:t>To nurture a culture of bold imagination. Melbourne will be at the forefront of creativity, innovation and problem-solving by empowering diverse communities, supporting risk-taking, and making space for new ideas that benefit all.</w:t>
      </w:r>
    </w:p>
    <w:p w14:paraId="62DE81F1" w14:textId="25C5FEBE" w:rsidR="00D8517B" w:rsidRPr="007E6336" w:rsidRDefault="00D8517B" w:rsidP="007E6336">
      <w:pPr>
        <w:pStyle w:val="ListNumber"/>
      </w:pPr>
      <w:r w:rsidRPr="007E6336">
        <w:t>Climate action as collective responsibility</w:t>
      </w:r>
    </w:p>
    <w:p w14:paraId="5BAA30F0" w14:textId="77777777" w:rsidR="007E6336" w:rsidRPr="001E1A6F" w:rsidRDefault="00D8517B" w:rsidP="00D8517B">
      <w:pPr>
        <w:pStyle w:val="ListBullet2"/>
        <w:numPr>
          <w:ilvl w:val="1"/>
          <w:numId w:val="1"/>
        </w:numPr>
      </w:pPr>
      <w:r>
        <w:t xml:space="preserve">To </w:t>
      </w:r>
      <w:proofErr w:type="spellStart"/>
      <w:r>
        <w:t>prioritise</w:t>
      </w:r>
      <w:proofErr w:type="spellEnd"/>
      <w:r>
        <w:t xml:space="preserve"> reducing emissions, eliminating waste and regenerating ecosystems in all policies, partnerships and decisions. To embrace shared commitment and accountability between industry, community and government.</w:t>
      </w:r>
    </w:p>
    <w:p w14:paraId="53754C62" w14:textId="7190D0E1" w:rsidR="00D8517B" w:rsidRPr="007E6336" w:rsidRDefault="00D8517B" w:rsidP="007E6336">
      <w:pPr>
        <w:pStyle w:val="ListNumber"/>
      </w:pPr>
      <w:r w:rsidRPr="007E6336">
        <w:t>Future Ready Melbourne</w:t>
      </w:r>
    </w:p>
    <w:p w14:paraId="56001EEC" w14:textId="77777777" w:rsidR="00D8517B" w:rsidRPr="001E1A6F" w:rsidRDefault="00D8517B" w:rsidP="00D8517B">
      <w:pPr>
        <w:pStyle w:val="ListBullet2"/>
        <w:numPr>
          <w:ilvl w:val="1"/>
          <w:numId w:val="1"/>
        </w:numPr>
      </w:pPr>
      <w:r>
        <w:t xml:space="preserve">Future-readiness is imperative. To achieve this, City of Melbourne will </w:t>
      </w:r>
      <w:proofErr w:type="spellStart"/>
      <w:r>
        <w:t>prioritise</w:t>
      </w:r>
      <w:proofErr w:type="spellEnd"/>
      <w:r>
        <w:t xml:space="preserve"> responsiveness and adaptation.</w:t>
      </w:r>
    </w:p>
    <w:p w14:paraId="2901F9AA" w14:textId="77777777" w:rsidR="007E6336" w:rsidRDefault="00D8517B" w:rsidP="00D8517B">
      <w:pPr>
        <w:pStyle w:val="ListBullet2"/>
        <w:numPr>
          <w:ilvl w:val="1"/>
          <w:numId w:val="1"/>
        </w:numPr>
      </w:pPr>
      <w:r>
        <w:t>To consider the implications, consequences and impact across the board. Long-term planning ensures Melbourne systems remain robust and flexible whatever the future holds.</w:t>
      </w:r>
    </w:p>
    <w:p w14:paraId="2AA1FD2B" w14:textId="771D9A8E" w:rsidR="00D8517B" w:rsidRPr="007E6336" w:rsidRDefault="00D8517B" w:rsidP="007E6336">
      <w:pPr>
        <w:pStyle w:val="ListNumber"/>
      </w:pPr>
      <w:r w:rsidRPr="007E6336">
        <w:t>Always consider health and wellbeing</w:t>
      </w:r>
    </w:p>
    <w:p w14:paraId="1508BB2C" w14:textId="77777777" w:rsidR="007E6336" w:rsidRDefault="00D8517B" w:rsidP="00D8517B">
      <w:pPr>
        <w:pStyle w:val="ListBullet2"/>
        <w:numPr>
          <w:ilvl w:val="1"/>
          <w:numId w:val="1"/>
        </w:numPr>
      </w:pPr>
      <w:r>
        <w:t>To always consider public health in all dimensions: social, physical and environmental. To build towards 2050, education and prevention initiatives are fundamental in contributing to public safety, health and wellbeing.</w:t>
      </w:r>
    </w:p>
    <w:p w14:paraId="5BEA32D7" w14:textId="4BD3BD0F" w:rsidR="00D8517B" w:rsidRPr="007E6336" w:rsidRDefault="00D8517B" w:rsidP="007E6336">
      <w:pPr>
        <w:pStyle w:val="ListNumber"/>
      </w:pPr>
      <w:r w:rsidRPr="007E6336">
        <w:t>Safe and accessible by design</w:t>
      </w:r>
    </w:p>
    <w:p w14:paraId="42AD5A5E" w14:textId="77777777" w:rsidR="00D8517B" w:rsidRPr="001E1A6F" w:rsidRDefault="00D8517B" w:rsidP="00D8517B">
      <w:pPr>
        <w:pStyle w:val="ListBullet2"/>
        <w:numPr>
          <w:ilvl w:val="1"/>
          <w:numId w:val="1"/>
        </w:numPr>
      </w:pPr>
      <w:r>
        <w:t>To ensure everyone feels equally safe and capable of getting in, through and around at any time, in any way, mode or means. To ensure that the city is accessible and safe for all people, especially the most vulnerable members of the community.</w:t>
      </w:r>
    </w:p>
    <w:p w14:paraId="4C3A6F5D" w14:textId="77777777" w:rsidR="007E6336" w:rsidRPr="001E1A6F" w:rsidRDefault="00D8517B" w:rsidP="00D8517B">
      <w:pPr>
        <w:pStyle w:val="ListBullet2"/>
        <w:numPr>
          <w:ilvl w:val="1"/>
          <w:numId w:val="1"/>
        </w:numPr>
      </w:pPr>
      <w:r>
        <w:t xml:space="preserve">Decisions for the creation, adaptation and reinvigoration of urban and built environments should be made on a holistic basis with respect to design, activities and operations. Individual mobility and safety should be </w:t>
      </w:r>
      <w:proofErr w:type="spellStart"/>
      <w:r>
        <w:t>prioritised</w:t>
      </w:r>
      <w:proofErr w:type="spellEnd"/>
      <w:r>
        <w:t xml:space="preserve"> as far as possible while preserving the city’s unique character and heart.</w:t>
      </w:r>
    </w:p>
    <w:p w14:paraId="75E1A9A6" w14:textId="0B014ED8" w:rsidR="00D8517B" w:rsidRPr="007E6336" w:rsidRDefault="00D8517B" w:rsidP="007E6336">
      <w:pPr>
        <w:pStyle w:val="ListNumber"/>
      </w:pPr>
      <w:r w:rsidRPr="007E6336">
        <w:t>A people-</w:t>
      </w:r>
      <w:proofErr w:type="spellStart"/>
      <w:r w:rsidRPr="007E6336">
        <w:t>centered</w:t>
      </w:r>
      <w:proofErr w:type="spellEnd"/>
      <w:r w:rsidRPr="007E6336">
        <w:t xml:space="preserve"> city enabling affordable, equitable living opportunities</w:t>
      </w:r>
    </w:p>
    <w:p w14:paraId="3B36C70F" w14:textId="77777777" w:rsidR="007E6336" w:rsidRDefault="00D8517B" w:rsidP="00D8517B">
      <w:pPr>
        <w:pStyle w:val="ListBullet2"/>
        <w:numPr>
          <w:ilvl w:val="1"/>
          <w:numId w:val="1"/>
        </w:numPr>
      </w:pPr>
      <w:r>
        <w:t xml:space="preserve">To </w:t>
      </w:r>
      <w:proofErr w:type="spellStart"/>
      <w:r>
        <w:t>prioritise</w:t>
      </w:r>
      <w:proofErr w:type="spellEnd"/>
      <w:r>
        <w:t xml:space="preserve"> equity and inclusion for all residents, workers, students and visitors by providing attractive green open spaces and community infrastructure. Putting people at the </w:t>
      </w:r>
      <w:proofErr w:type="spellStart"/>
      <w:r>
        <w:t>centre</w:t>
      </w:r>
      <w:proofErr w:type="spellEnd"/>
      <w:r>
        <w:t xml:space="preserve"> of affordable and sustainable solutions to meet the needs of an evolving community.</w:t>
      </w:r>
    </w:p>
    <w:p w14:paraId="1348D2CD" w14:textId="77777777" w:rsidR="007E6336" w:rsidRDefault="00D8517B" w:rsidP="007E6336">
      <w:r w:rsidRPr="0511B047">
        <w:t xml:space="preserve">In line with the </w:t>
      </w:r>
      <w:r w:rsidRPr="0511B047">
        <w:rPr>
          <w:i/>
          <w:iCs/>
        </w:rPr>
        <w:t>Local Government Act 2020</w:t>
      </w:r>
      <w:r w:rsidRPr="0511B047">
        <w:t>, City of Melbourne commits to applying these 8 principles in decision-making. The financial plan ensures:</w:t>
      </w:r>
    </w:p>
    <w:p w14:paraId="03BC1E2C" w14:textId="77777777" w:rsidR="007E6336" w:rsidRPr="007E6336" w:rsidRDefault="00D8517B" w:rsidP="007E6336">
      <w:pPr>
        <w:pStyle w:val="ListBullet"/>
      </w:pPr>
      <w:r w:rsidRPr="007E6336">
        <w:t>Future-focused resource stewardship through strategic planning and investing of resources (such as funds, assets and workforce) to deliver long-term benefits for a Future Ready Melbourne.</w:t>
      </w:r>
    </w:p>
    <w:p w14:paraId="0389319C" w14:textId="77777777" w:rsidR="007E6336" w:rsidRPr="007E6336" w:rsidRDefault="00D8517B" w:rsidP="007E6336">
      <w:pPr>
        <w:pStyle w:val="ListBullet"/>
      </w:pPr>
      <w:r w:rsidRPr="007E6336">
        <w:t>An appropriate level of resources is planned and allocated to advance the implementation of other guiding principles in Council’s decision-making and long-term plans.</w:t>
      </w:r>
    </w:p>
    <w:p w14:paraId="4140D8E8" w14:textId="77777777" w:rsidR="007E6336" w:rsidRDefault="007E6336" w:rsidP="00CC0BE8"/>
    <w:p w14:paraId="675DC5C5" w14:textId="77777777" w:rsidR="00D8517B" w:rsidRDefault="00D8517B" w:rsidP="001E1A6F">
      <w:r>
        <w:br w:type="page"/>
      </w:r>
    </w:p>
    <w:p w14:paraId="137909BC" w14:textId="60DC3495" w:rsidR="00D8517B" w:rsidRDefault="007E6336" w:rsidP="007E6336">
      <w:pPr>
        <w:pStyle w:val="Caption"/>
        <w:rPr>
          <w:rFonts w:hint="eastAsia"/>
        </w:rPr>
      </w:pPr>
      <w:bookmarkStart w:id="46" w:name="_Ref206417844"/>
      <w:r>
        <w:lastRenderedPageBreak/>
        <w:t xml:space="preserve">Figure </w:t>
      </w:r>
      <w:r w:rsidR="00A95579">
        <w:fldChar w:fldCharType="begin"/>
      </w:r>
      <w:r w:rsidR="00A95579">
        <w:instrText xml:space="preserve"> SEQ Figure \* ARABIC </w:instrText>
      </w:r>
      <w:r w:rsidR="00A95579">
        <w:fldChar w:fldCharType="separate"/>
      </w:r>
      <w:r w:rsidR="00C609DD">
        <w:rPr>
          <w:rFonts w:hint="eastAsia"/>
          <w:noProof/>
        </w:rPr>
        <w:t>2</w:t>
      </w:r>
      <w:r w:rsidR="00A95579">
        <w:rPr>
          <w:noProof/>
        </w:rPr>
        <w:fldChar w:fldCharType="end"/>
      </w:r>
      <w:bookmarkEnd w:id="46"/>
      <w:r>
        <w:t xml:space="preserve">: </w:t>
      </w:r>
      <w:r w:rsidR="00D8517B">
        <w:t>Summary of the City of Melbourne’s 10-year Financial Plan</w:t>
      </w:r>
    </w:p>
    <w:p w14:paraId="4F16E1BC" w14:textId="77777777" w:rsidR="007E6336" w:rsidRDefault="00D8517B" w:rsidP="001E1A6F">
      <w:r>
        <w:rPr>
          <w:noProof/>
        </w:rPr>
        <w:drawing>
          <wp:inline distT="0" distB="0" distL="0" distR="0" wp14:anchorId="1528DE42" wp14:editId="00CF0DFF">
            <wp:extent cx="6241311" cy="5062954"/>
            <wp:effectExtent l="0" t="0" r="7620" b="4445"/>
            <wp:docPr id="2059486538" name="Picture 1" descr="3 graphs of:&#10;(1) operating budget to remain in surplus over the forecast period, &#10;(2) capital works averaging $150 million over the forecast period, and &#10;(3) borrowings to be repaid by financial year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486538" name="Picture 1" descr="3 graphs of:&#10;(1) operating budget to remain in surplus over the forecast period, &#10;(2) capital works averaging $150 million over the forecast period, and &#10;(3) borrowings to be repaid by financial year 203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41311" cy="5062954"/>
                    </a:xfrm>
                    <a:prstGeom prst="rect">
                      <a:avLst/>
                    </a:prstGeom>
                    <a:noFill/>
                  </pic:spPr>
                </pic:pic>
              </a:graphicData>
            </a:graphic>
          </wp:inline>
        </w:drawing>
      </w:r>
    </w:p>
    <w:p w14:paraId="31E9FC68" w14:textId="77777777" w:rsidR="007E6336" w:rsidRDefault="00D8517B" w:rsidP="001E1A6F">
      <w:r>
        <w:t>With a backdrop of increasing expenditure growth pressures, Council is focused on efficiency savings in all service areas to deliver a long-term operating surplus forecast. Similarly, when accounting for capital contributions and gains on disposal of fixed assets, Council expects the long-term underlying forecast results to remain in surplus.</w:t>
      </w:r>
    </w:p>
    <w:p w14:paraId="209635DC" w14:textId="77777777" w:rsidR="007E6336" w:rsidRDefault="00D8517B" w:rsidP="001E1A6F">
      <w:r>
        <w:t xml:space="preserve">To ensure a Future Ready Melbourne, Council will apply a more focused capital works program. We will deliver on current requirements while ensuring that Council remains financially sustainable. We will also consider the community’s needs for the future. This is evident through a moderately phased-out capital spend, as shown in Figure 2.  </w:t>
      </w:r>
    </w:p>
    <w:p w14:paraId="504BAF27" w14:textId="055697A0" w:rsidR="007E6336" w:rsidRDefault="00D8517B" w:rsidP="001E1A6F">
      <w:r>
        <w:t xml:space="preserve">Considering community’s guiding principles for decision-making, Council will ensure Future Focused Resource Stewardship by continuing the structured debt repayment program to futureproof Council’s financial strength. This is evident through the full debt repayment by 2031–32, as shown in </w:t>
      </w:r>
      <w:r w:rsidR="00C609DD">
        <w:fldChar w:fldCharType="begin"/>
      </w:r>
      <w:r w:rsidR="00C609DD">
        <w:instrText xml:space="preserve"> REF _Ref206417844 \h </w:instrText>
      </w:r>
      <w:r w:rsidR="00C609DD">
        <w:fldChar w:fldCharType="separate"/>
      </w:r>
      <w:r w:rsidR="00C609DD">
        <w:t xml:space="preserve">Figure </w:t>
      </w:r>
      <w:r w:rsidR="00C609DD">
        <w:rPr>
          <w:rFonts w:hint="eastAsia"/>
          <w:noProof/>
        </w:rPr>
        <w:t>2</w:t>
      </w:r>
      <w:r w:rsidR="00C609DD">
        <w:fldChar w:fldCharType="end"/>
      </w:r>
      <w:r>
        <w:t>.</w:t>
      </w:r>
    </w:p>
    <w:p w14:paraId="5156F4E4" w14:textId="30C352C9" w:rsidR="00D8517B" w:rsidRDefault="00D8517B" w:rsidP="001E1A6F">
      <w:r>
        <w:br w:type="page"/>
      </w:r>
    </w:p>
    <w:bookmarkStart w:id="47" w:name="_Toc206418606"/>
    <w:p w14:paraId="4922CB58" w14:textId="35EA9954" w:rsidR="007E6336" w:rsidRDefault="00D8517B" w:rsidP="00C609DD">
      <w:pPr>
        <w:pStyle w:val="Heading3"/>
        <w:rPr>
          <w:rFonts w:hint="eastAsia"/>
        </w:rPr>
      </w:pPr>
      <w:r>
        <w:rPr>
          <w:noProof/>
        </w:rPr>
        <w:lastRenderedPageBreak/>
        <mc:AlternateContent>
          <mc:Choice Requires="wps">
            <w:drawing>
              <wp:anchor distT="0" distB="0" distL="114300" distR="114300" simplePos="0" relativeHeight="251666432" behindDoc="0" locked="0" layoutInCell="1" allowOverlap="1" wp14:anchorId="65EF2993" wp14:editId="3353EE52">
                <wp:simplePos x="0" y="0"/>
                <wp:positionH relativeFrom="page">
                  <wp:align>right</wp:align>
                </wp:positionH>
                <wp:positionV relativeFrom="page">
                  <wp:align>bottom</wp:align>
                </wp:positionV>
                <wp:extent cx="1397000" cy="421005"/>
                <wp:effectExtent l="0" t="0" r="12700" b="0"/>
                <wp:wrapNone/>
                <wp:docPr id="1836668075" name="Text Box 1836668075"/>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66D8A210" w14:textId="77777777" w:rsidR="00D8517B" w:rsidRPr="00D86B09" w:rsidRDefault="00D8517B" w:rsidP="00D8517B">
                            <w:pPr>
                              <w:pStyle w:val="ImageCaptionBlack"/>
                              <w:rPr>
                                <w:color w:val="FFFFFF" w:themeColor="background1"/>
                              </w:rPr>
                            </w:pPr>
                            <w:r>
                              <w:rPr>
                                <w:color w:val="FFFFFF" w:themeColor="background1"/>
                              </w:rPr>
                              <w:t>Image 5: Carlton Gardens</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EF2993" id="Text Box 1836668075" o:spid="_x0000_s1029" type="#_x0000_t202" style="position:absolute;margin-left:58.8pt;margin-top:0;width:110pt;height:33.15pt;z-index:2516664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" filled="f" stroked="f" strokeweight=".5pt">
                <v:textbox inset="0,0,0,0">
                  <w:txbxContent>
                    <w:p w14:paraId="66D8A210" w14:textId="77777777" w:rsidR="00D8517B" w:rsidRPr="00D86B09" w:rsidRDefault="00D8517B" w:rsidP="00D8517B">
                      <w:pPr>
                        <w:pStyle w:val="ImageCaptionBlack"/>
                        <w:rPr>
                          <w:color w:val="FFFFFF" w:themeColor="background1"/>
                        </w:rPr>
                      </w:pPr>
                      <w:r>
                        <w:rPr>
                          <w:color w:val="FFFFFF" w:themeColor="background1"/>
                        </w:rPr>
                        <w:t>Image 5: Carlton Gardens</w:t>
                      </w:r>
                    </w:p>
                  </w:txbxContent>
                </v:textbox>
                <w10:wrap anchorx="page" anchory="page"/>
              </v:shape>
            </w:pict>
          </mc:Fallback>
        </mc:AlternateContent>
      </w:r>
      <w:bookmarkStart w:id="48" w:name="_Toc192768706"/>
      <w:bookmarkStart w:id="49" w:name="_Toc192768904"/>
      <w:r w:rsidRPr="00790AD7">
        <w:t>2.</w:t>
      </w:r>
      <w:r>
        <w:t>4</w:t>
      </w:r>
      <w:r w:rsidRPr="00790AD7">
        <w:t>.2 Community engagement on the draft Financial Plan</w:t>
      </w:r>
      <w:bookmarkEnd w:id="47"/>
      <w:bookmarkEnd w:id="48"/>
      <w:bookmarkEnd w:id="49"/>
    </w:p>
    <w:p w14:paraId="7B07D065" w14:textId="3D9CF2FE" w:rsidR="00D8517B" w:rsidRPr="00B025B1" w:rsidRDefault="00D8517B" w:rsidP="001E1A6F">
      <w:pPr>
        <w:rPr>
          <w:i/>
          <w:iCs/>
        </w:rPr>
      </w:pPr>
      <w:r w:rsidRPr="00B025B1">
        <w:rPr>
          <w:i/>
          <w:iCs/>
          <w:color w:val="FF0000"/>
        </w:rPr>
        <w:t>[To be included following community engagement in August/September]</w:t>
      </w:r>
    </w:p>
    <w:p w14:paraId="653B1B6F" w14:textId="77777777" w:rsidR="007E6336" w:rsidRDefault="00D8517B" w:rsidP="00C609DD">
      <w:r w:rsidRPr="007352C2">
        <w:t xml:space="preserve">City of Melbourne considered community views as it developed this 10-year Financial Plan. </w:t>
      </w:r>
    </w:p>
    <w:p w14:paraId="7C239443" w14:textId="56DFDD56" w:rsidR="00D8517B" w:rsidRPr="007A166E" w:rsidRDefault="00D8517B" w:rsidP="00C609DD">
      <w:r w:rsidRPr="007A166E">
        <w:t xml:space="preserve">After incorporating feedback from the Melbourne 2050 Summit, Youth Roundtable, First Nations Roundtable and People’s Panel, we sought further community feedback from a broad range of stakeholders. </w:t>
      </w:r>
    </w:p>
    <w:p w14:paraId="1BB8B734" w14:textId="77777777" w:rsidR="007E6336" w:rsidRDefault="00D8517B" w:rsidP="00C609DD">
      <w:r w:rsidRPr="007A166E">
        <w:t>Consultation was open for 4 weeks and included engagement with industry and businesses, in alignment with the City of Melbourne’s Community Engagement Policy.</w:t>
      </w:r>
    </w:p>
    <w:p w14:paraId="2B267D02" w14:textId="77777777" w:rsidR="007E6336" w:rsidRDefault="00D8517B" w:rsidP="00C609DD">
      <w:r w:rsidRPr="007352C2">
        <w:t xml:space="preserve">Overall feedback that we received from the </w:t>
      </w:r>
      <w:r>
        <w:t xml:space="preserve">broad </w:t>
      </w:r>
      <w:r w:rsidRPr="007352C2">
        <w:t xml:space="preserve">community engagement period during </w:t>
      </w:r>
      <w:r w:rsidRPr="00C57516">
        <w:t>August and September 2025 is that the financial plan</w:t>
      </w:r>
      <w:r w:rsidRPr="00233EB6">
        <w:rPr>
          <w:i/>
          <w:iCs/>
        </w:rPr>
        <w:t xml:space="preserve"> </w:t>
      </w:r>
      <w:r>
        <w:rPr>
          <w:i/>
          <w:iCs/>
          <w:color w:val="FF0000"/>
        </w:rPr>
        <w:t>[to be updated with commentary and infographics]</w:t>
      </w:r>
    </w:p>
    <w:p w14:paraId="7E967EC7" w14:textId="77777777" w:rsidR="007E6336" w:rsidRDefault="007E6336" w:rsidP="001E1A6F"/>
    <w:p w14:paraId="6E8A9C50" w14:textId="77777777" w:rsidR="007E6336" w:rsidRDefault="007E6336" w:rsidP="001E1A6F"/>
    <w:p w14:paraId="569BAB5D" w14:textId="77777777" w:rsidR="007E6336" w:rsidRDefault="007E6336" w:rsidP="001E1A6F"/>
    <w:p w14:paraId="2D09E3D5" w14:textId="77777777" w:rsidR="007E6336" w:rsidRDefault="007E6336" w:rsidP="001E1A6F"/>
    <w:p w14:paraId="666311C7" w14:textId="77777777" w:rsidR="00D8517B" w:rsidRDefault="00D8517B" w:rsidP="001E1A6F">
      <w:r>
        <w:br w:type="page"/>
      </w:r>
    </w:p>
    <w:p w14:paraId="211FD980" w14:textId="77777777" w:rsidR="007E6336" w:rsidRDefault="00D8517B" w:rsidP="00D8517B">
      <w:pPr>
        <w:pStyle w:val="Heading2"/>
        <w:rPr>
          <w:rFonts w:hint="eastAsia"/>
        </w:rPr>
      </w:pPr>
      <w:bookmarkStart w:id="50" w:name="_Toc192768708"/>
      <w:bookmarkStart w:id="51" w:name="_Toc192768906"/>
      <w:bookmarkStart w:id="52" w:name="_Toc192778907"/>
      <w:bookmarkStart w:id="53" w:name="_Toc192779341"/>
      <w:bookmarkStart w:id="54" w:name="_Toc192780376"/>
      <w:bookmarkStart w:id="55" w:name="_Hlk203392840"/>
      <w:bookmarkStart w:id="56" w:name="_Toc206418607"/>
      <w:r w:rsidRPr="00790AD7">
        <w:lastRenderedPageBreak/>
        <w:t xml:space="preserve">2.5 Asset Plan </w:t>
      </w:r>
      <w:bookmarkEnd w:id="50"/>
      <w:bookmarkEnd w:id="51"/>
      <w:bookmarkEnd w:id="52"/>
      <w:bookmarkEnd w:id="53"/>
      <w:bookmarkEnd w:id="54"/>
      <w:bookmarkEnd w:id="55"/>
      <w:r>
        <w:t>integration</w:t>
      </w:r>
      <w:bookmarkEnd w:id="56"/>
    </w:p>
    <w:p w14:paraId="1DD0A195" w14:textId="77777777" w:rsidR="007E6336" w:rsidRDefault="00D8517B" w:rsidP="00C609DD">
      <w:r w:rsidRPr="00CA043C">
        <w:t>City of Melbourne’s 10-year Asset Plan identifies the operational and strategic practices that guide us as we manage our assets across their life cycle</w:t>
      </w:r>
      <w:r>
        <w:t>s</w:t>
      </w:r>
      <w:r w:rsidRPr="00CA043C">
        <w:t>, in a financially sustainable way. The Asset Plan</w:t>
      </w:r>
      <w:r>
        <w:t xml:space="preserve"> </w:t>
      </w:r>
      <w:r w:rsidRPr="00CA043C">
        <w:t xml:space="preserve">and </w:t>
      </w:r>
      <w:r>
        <w:t xml:space="preserve">the </w:t>
      </w:r>
      <w:r w:rsidRPr="00CA043C">
        <w:t xml:space="preserve">associated asset management policies provide City of Melbourne with a sound base to understand the </w:t>
      </w:r>
      <w:r>
        <w:t>risks</w:t>
      </w:r>
      <w:r w:rsidRPr="00CA043C">
        <w:t xml:space="preserve"> </w:t>
      </w:r>
      <w:r>
        <w:t>related</w:t>
      </w:r>
      <w:r w:rsidRPr="00CA043C">
        <w:t xml:space="preserve"> </w:t>
      </w:r>
      <w:r>
        <w:t>to</w:t>
      </w:r>
      <w:r w:rsidRPr="00CA043C">
        <w:t xml:space="preserve"> managing our assets for the community’s benefit. </w:t>
      </w:r>
      <w:r>
        <w:t>The Asset Plan</w:t>
      </w:r>
      <w:r w:rsidRPr="00CA043C">
        <w:t xml:space="preserve"> also quantifies the asset portfolio and the financial implications of those operational and strategic practices. </w:t>
      </w:r>
    </w:p>
    <w:p w14:paraId="38090630" w14:textId="77777777" w:rsidR="007E6336" w:rsidRDefault="00D8517B" w:rsidP="00C609DD">
      <w:r w:rsidRPr="00CA043C">
        <w:t>It is important that City of Melbourne’s strategic financial planning principles are well integrated with the Asset Plan 202</w:t>
      </w:r>
      <w:r>
        <w:t>5</w:t>
      </w:r>
      <w:r w:rsidRPr="00CA043C">
        <w:t>–3</w:t>
      </w:r>
      <w:r>
        <w:t>5</w:t>
      </w:r>
      <w:r w:rsidRPr="00CA043C">
        <w:t xml:space="preserve">. This integration helps us ensure that future funding </w:t>
      </w:r>
      <w:r>
        <w:t xml:space="preserve">is allocated in a way that </w:t>
      </w:r>
      <w:r w:rsidRPr="00CA043C">
        <w:t>support</w:t>
      </w:r>
      <w:r>
        <w:t>s</w:t>
      </w:r>
      <w:r w:rsidRPr="00CA043C">
        <w:t xml:space="preserve"> service delivery that is </w:t>
      </w:r>
      <w:r>
        <w:t>consistent with</w:t>
      </w:r>
      <w:r w:rsidRPr="00CA043C">
        <w:t xml:space="preserve"> the </w:t>
      </w:r>
      <w:r>
        <w:t xml:space="preserve">Community </w:t>
      </w:r>
      <w:r w:rsidRPr="00CA043C">
        <w:t xml:space="preserve">Vision and Council Plan. It also guides the effective and sustainable management </w:t>
      </w:r>
      <w:r>
        <w:t xml:space="preserve">of our assets </w:t>
      </w:r>
      <w:r w:rsidRPr="00CA043C">
        <w:t xml:space="preserve">into the future. </w:t>
      </w:r>
    </w:p>
    <w:p w14:paraId="0E59E0E6" w14:textId="77777777" w:rsidR="007E6336" w:rsidRDefault="00D8517B" w:rsidP="00C609DD">
      <w:r w:rsidRPr="00CA043C">
        <w:t>The Asset Plan informs the 10-year Financial Plan by identifying the amount of capital renewal that is required over the life of each asset category, as well as necessary funding for backlog and maintenance</w:t>
      </w:r>
      <w:r>
        <w:t>.</w:t>
      </w:r>
    </w:p>
    <w:p w14:paraId="3ABD00FE" w14:textId="3E7D37E9" w:rsidR="007E6336" w:rsidRDefault="00D8517B" w:rsidP="00C609DD">
      <w:r w:rsidRPr="00CA043C">
        <w:t>The Financial Plan determines how much funding is available to support City of Melbourne’s assets. It incorporates</w:t>
      </w:r>
      <w:r>
        <w:t xml:space="preserve"> the </w:t>
      </w:r>
      <w:r w:rsidRPr="00CA043C">
        <w:t xml:space="preserve">knowledge </w:t>
      </w:r>
      <w:r>
        <w:t xml:space="preserve">from an ongoing review </w:t>
      </w:r>
      <w:r w:rsidRPr="00CA043C">
        <w:t xml:space="preserve">of </w:t>
      </w:r>
      <w:r>
        <w:t>the condition of our</w:t>
      </w:r>
      <w:r w:rsidRPr="00CA043C">
        <w:t xml:space="preserve"> assets, </w:t>
      </w:r>
      <w:r>
        <w:t>risks related to assets</w:t>
      </w:r>
      <w:r w:rsidRPr="00CA043C">
        <w:t>, service levels</w:t>
      </w:r>
      <w:r>
        <w:t xml:space="preserve">, asset priority, overall affordability and the necessary intervention required </w:t>
      </w:r>
      <w:r w:rsidRPr="00CA043C">
        <w:t xml:space="preserve">for each asset class identified by the Asset Plan. </w:t>
      </w:r>
    </w:p>
    <w:p w14:paraId="51FCB58D" w14:textId="29158C88" w:rsidR="00D8517B" w:rsidRDefault="00D8517B" w:rsidP="00C609DD">
      <w:r w:rsidRPr="00CA043C">
        <w:t>Together</w:t>
      </w:r>
      <w:r>
        <w:t>,</w:t>
      </w:r>
      <w:r w:rsidRPr="00CA043C">
        <w:t xml:space="preserve"> the Financial Plan and Asset Plan seek to balance projected investment requirement</w:t>
      </w:r>
      <w:r>
        <w:t>s</w:t>
      </w:r>
      <w:r w:rsidRPr="00CA043C">
        <w:t xml:space="preserve"> against </w:t>
      </w:r>
      <w:r>
        <w:t xml:space="preserve">long-term </w:t>
      </w:r>
      <w:r w:rsidRPr="00CA043C">
        <w:t>projected budgets.</w:t>
      </w:r>
    </w:p>
    <w:p w14:paraId="66CDC427" w14:textId="77777777" w:rsidR="00D8517B" w:rsidRDefault="00D8517B" w:rsidP="00C609DD">
      <w:r>
        <w:br w:type="page"/>
      </w:r>
    </w:p>
    <w:p w14:paraId="31C576D0" w14:textId="77777777" w:rsidR="007E6336" w:rsidRDefault="00D8517B" w:rsidP="00D8517B">
      <w:pPr>
        <w:pStyle w:val="Heading2"/>
        <w:rPr>
          <w:rFonts w:hint="eastAsia"/>
        </w:rPr>
      </w:pPr>
      <w:bookmarkStart w:id="57" w:name="_Toc206418608"/>
      <w:r w:rsidRPr="002859E7">
        <w:lastRenderedPageBreak/>
        <w:t xml:space="preserve">2.5 </w:t>
      </w:r>
      <w:r>
        <w:t>Revenue and Rating</w:t>
      </w:r>
      <w:r w:rsidRPr="002859E7">
        <w:t xml:space="preserve"> Plan </w:t>
      </w:r>
      <w:r>
        <w:t>integration</w:t>
      </w:r>
      <w:bookmarkEnd w:id="57"/>
    </w:p>
    <w:p w14:paraId="67D4C58A" w14:textId="77777777" w:rsidR="007E6336" w:rsidRDefault="00D8517B" w:rsidP="00C609DD">
      <w:r>
        <w:t xml:space="preserve">Our Revenue and Rating Plan sets </w:t>
      </w:r>
      <w:r w:rsidRPr="29BA9146">
        <w:rPr>
          <w:lang w:val="en-US"/>
        </w:rPr>
        <w:t xml:space="preserve">out the principles that guide how </w:t>
      </w:r>
      <w:r>
        <w:t xml:space="preserve">we </w:t>
      </w:r>
      <w:r w:rsidRPr="29BA9146">
        <w:rPr>
          <w:lang w:val="en-US"/>
        </w:rPr>
        <w:t xml:space="preserve">calculate and raise the revenue </w:t>
      </w:r>
      <w:r>
        <w:t xml:space="preserve">needed </w:t>
      </w:r>
      <w:r w:rsidRPr="29BA9146">
        <w:rPr>
          <w:lang w:val="en-US"/>
        </w:rPr>
        <w:t xml:space="preserve">to fund </w:t>
      </w:r>
      <w:r>
        <w:t xml:space="preserve">City of Melbourne </w:t>
      </w:r>
      <w:r w:rsidRPr="29BA9146">
        <w:rPr>
          <w:lang w:val="en-US"/>
        </w:rPr>
        <w:t xml:space="preserve">activities. It also sets out how the funding burden will be apportioned between ratepayers and other users of </w:t>
      </w:r>
      <w:r>
        <w:t xml:space="preserve">our </w:t>
      </w:r>
      <w:r w:rsidRPr="29BA9146">
        <w:rPr>
          <w:lang w:val="en-US"/>
        </w:rPr>
        <w:t xml:space="preserve">facilities and services. The Revenue and Rating Plan does not set revenue targets. It outlines the strategic framework and decisions that inform how </w:t>
      </w:r>
      <w:r>
        <w:t xml:space="preserve">City of Melbourne </w:t>
      </w:r>
      <w:r w:rsidRPr="29BA9146">
        <w:rPr>
          <w:lang w:val="en-US"/>
        </w:rPr>
        <w:t xml:space="preserve">will calculate and collect revenue to ensure continued financial </w:t>
      </w:r>
      <w:r>
        <w:t xml:space="preserve">sustainability, so we are </w:t>
      </w:r>
      <w:r w:rsidRPr="29BA9146">
        <w:rPr>
          <w:lang w:val="en-US"/>
        </w:rPr>
        <w:t xml:space="preserve">well placed to deliver services and infrastructure for </w:t>
      </w:r>
      <w:r>
        <w:t xml:space="preserve">the </w:t>
      </w:r>
      <w:r w:rsidRPr="29BA9146">
        <w:rPr>
          <w:lang w:val="en-US"/>
        </w:rPr>
        <w:t>community.</w:t>
      </w:r>
    </w:p>
    <w:p w14:paraId="07DB4F45" w14:textId="77777777" w:rsidR="007E6336" w:rsidRDefault="00D8517B" w:rsidP="00C609DD">
      <w:r w:rsidRPr="00CA043C">
        <w:t xml:space="preserve">It is important that City of Melbourne’s strategic financial planning principles are well integrated with the </w:t>
      </w:r>
      <w:r>
        <w:t>Revenue and Rating Plan</w:t>
      </w:r>
      <w:r w:rsidRPr="00CA043C">
        <w:t xml:space="preserve"> 202</w:t>
      </w:r>
      <w:r>
        <w:t>5</w:t>
      </w:r>
      <w:r w:rsidRPr="00CA043C">
        <w:t>–</w:t>
      </w:r>
      <w:r>
        <w:t>29</w:t>
      </w:r>
      <w:r w:rsidRPr="00CA043C">
        <w:t xml:space="preserve">. This integration helps us ensure that </w:t>
      </w:r>
      <w:r>
        <w:t>Council’s revenue is raised from the community in a manner that supports our longer-term financial plans and broader plans as set out in the Community Vision and Council Plan.</w:t>
      </w:r>
    </w:p>
    <w:p w14:paraId="634C917E" w14:textId="77777777" w:rsidR="007E6336" w:rsidRDefault="00D8517B" w:rsidP="00C609DD">
      <w:r>
        <w:t>The Revenue and Rating Plan informs the 10-year Financial Plan by defining what each source of revenue is, how income will be raised and the policy rationale for each, to fund proposed expenditure in future. It is linked to planned expenditure and cannot be separated, as any increase in spending by Council must be matched by revenue.</w:t>
      </w:r>
    </w:p>
    <w:p w14:paraId="5DE4E3AA" w14:textId="64D6C626" w:rsidR="007E6336" w:rsidRDefault="00D8517B" w:rsidP="00C609DD">
      <w:r>
        <w:t>This integrated financial planning ensures that Council’s services, infrastructure and activities are appropriately and sustainably funded by revenue sources such as:</w:t>
      </w:r>
    </w:p>
    <w:p w14:paraId="3B52CE5F" w14:textId="77777777" w:rsidR="007E6336" w:rsidRDefault="00D8517B" w:rsidP="00C609DD">
      <w:pPr>
        <w:pStyle w:val="ListBullet"/>
      </w:pPr>
      <w:r w:rsidRPr="004E2938">
        <w:t>rates and charges</w:t>
      </w:r>
    </w:p>
    <w:p w14:paraId="630F7631" w14:textId="77777777" w:rsidR="007E6336" w:rsidRDefault="00D8517B" w:rsidP="00C609DD">
      <w:pPr>
        <w:pStyle w:val="ListBullet"/>
      </w:pPr>
      <w:r w:rsidRPr="004E2938">
        <w:t>statutory fees and fines</w:t>
      </w:r>
    </w:p>
    <w:p w14:paraId="2D5BC8BB" w14:textId="77777777" w:rsidR="007E6336" w:rsidRDefault="00D8517B" w:rsidP="00C609DD">
      <w:pPr>
        <w:pStyle w:val="ListBullet"/>
      </w:pPr>
      <w:r w:rsidRPr="004E2938">
        <w:t>user fees</w:t>
      </w:r>
    </w:p>
    <w:p w14:paraId="22654223" w14:textId="77777777" w:rsidR="007E6336" w:rsidRDefault="00D8517B" w:rsidP="00C609DD">
      <w:pPr>
        <w:pStyle w:val="ListBullet"/>
      </w:pPr>
      <w:r w:rsidRPr="004E2938">
        <w:t>grants</w:t>
      </w:r>
    </w:p>
    <w:p w14:paraId="1F4C3C9C" w14:textId="77777777" w:rsidR="007E6336" w:rsidRDefault="00D8517B" w:rsidP="00C609DD">
      <w:pPr>
        <w:pStyle w:val="ListBullet"/>
      </w:pPr>
      <w:r w:rsidRPr="004E2938">
        <w:t>cash and non-cash contributions from other parties</w:t>
      </w:r>
    </w:p>
    <w:p w14:paraId="718C20A1" w14:textId="77777777" w:rsidR="007E6336" w:rsidRDefault="00D8517B" w:rsidP="00C609DD">
      <w:pPr>
        <w:pStyle w:val="ListBullet"/>
      </w:pPr>
      <w:r w:rsidRPr="004E2938">
        <w:t>sale of assets or disposals</w:t>
      </w:r>
    </w:p>
    <w:p w14:paraId="72E130E0" w14:textId="77777777" w:rsidR="007E6336" w:rsidRDefault="00D8517B" w:rsidP="00C609DD">
      <w:pPr>
        <w:pStyle w:val="ListBullet"/>
      </w:pPr>
      <w:r w:rsidRPr="004E2938">
        <w:t>other income</w:t>
      </w:r>
      <w:r>
        <w:t>.</w:t>
      </w:r>
    </w:p>
    <w:p w14:paraId="0433E595" w14:textId="27CCB24E" w:rsidR="00D8517B" w:rsidRDefault="00D8517B" w:rsidP="00C609DD">
      <w:r w:rsidRPr="00CA043C">
        <w:t>Together</w:t>
      </w:r>
      <w:r>
        <w:t>,</w:t>
      </w:r>
      <w:r w:rsidRPr="00CA043C">
        <w:t xml:space="preserve"> the Financial Plan and </w:t>
      </w:r>
      <w:r>
        <w:t>Revenue and Rating Plan</w:t>
      </w:r>
      <w:r w:rsidRPr="00CA043C">
        <w:t xml:space="preserve"> seek to balance projected </w:t>
      </w:r>
      <w:r>
        <w:t xml:space="preserve">revenue sources </w:t>
      </w:r>
      <w:r w:rsidRPr="00CA043C">
        <w:t>against projected budgets</w:t>
      </w:r>
      <w:r>
        <w:t xml:space="preserve"> in the long-term</w:t>
      </w:r>
      <w:r w:rsidRPr="00CA043C">
        <w:t>.</w:t>
      </w:r>
    </w:p>
    <w:p w14:paraId="55FB2B6B" w14:textId="77777777" w:rsidR="00D8517B" w:rsidRDefault="00D8517B" w:rsidP="00C609DD">
      <w:r>
        <w:br w:type="page"/>
      </w:r>
    </w:p>
    <w:bookmarkStart w:id="58" w:name="_Toc206418609"/>
    <w:p w14:paraId="26A48A2B" w14:textId="1603492E" w:rsidR="007E6336" w:rsidRDefault="00D8517B" w:rsidP="00C609DD">
      <w:pPr>
        <w:pStyle w:val="Heading1"/>
        <w:rPr>
          <w:rFonts w:hint="eastAsia"/>
        </w:rPr>
      </w:pPr>
      <w:r>
        <w:rPr>
          <w:noProof/>
        </w:rPr>
        <w:lastRenderedPageBreak/>
        <mc:AlternateContent>
          <mc:Choice Requires="wps">
            <w:drawing>
              <wp:anchor distT="0" distB="0" distL="114300" distR="114300" simplePos="0" relativeHeight="251667456" behindDoc="0" locked="0" layoutInCell="1" allowOverlap="1" wp14:anchorId="56C39838" wp14:editId="28B3785C">
                <wp:simplePos x="0" y="0"/>
                <wp:positionH relativeFrom="page">
                  <wp:align>right</wp:align>
                </wp:positionH>
                <wp:positionV relativeFrom="page">
                  <wp:align>bottom</wp:align>
                </wp:positionV>
                <wp:extent cx="1397000" cy="421005"/>
                <wp:effectExtent l="0" t="0" r="12700" b="0"/>
                <wp:wrapNone/>
                <wp:docPr id="1597036628" name="Text Box 1597036628"/>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4241DBC0" w14:textId="77777777" w:rsidR="00D8517B" w:rsidRPr="00D86B09" w:rsidRDefault="00D8517B" w:rsidP="00D8517B">
                            <w:pPr>
                              <w:pStyle w:val="ImageCaptionBlack"/>
                              <w:rPr>
                                <w:color w:val="FFFFFF" w:themeColor="background1"/>
                              </w:rPr>
                            </w:pPr>
                            <w:r>
                              <w:rPr>
                                <w:color w:val="FFFFFF" w:themeColor="background1"/>
                              </w:rPr>
                              <w:t>Image 6: South Yarra</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39838" id="Text Box 1597036628" o:spid="_x0000_s1030" type="#_x0000_t202" style="position:absolute;margin-left:58.8pt;margin-top:0;width:110pt;height:33.15pt;z-index:25166745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" filled="f" stroked="f" strokeweight=".5pt">
                <v:textbox inset="0,0,0,0">
                  <w:txbxContent>
                    <w:p w14:paraId="4241DBC0" w14:textId="77777777" w:rsidR="00D8517B" w:rsidRPr="00D86B09" w:rsidRDefault="00D8517B" w:rsidP="00D8517B">
                      <w:pPr>
                        <w:pStyle w:val="ImageCaptionBlack"/>
                        <w:rPr>
                          <w:color w:val="FFFFFF" w:themeColor="background1"/>
                        </w:rPr>
                      </w:pPr>
                      <w:r>
                        <w:rPr>
                          <w:color w:val="FFFFFF" w:themeColor="background1"/>
                        </w:rPr>
                        <w:t>Image 6: South Yarra</w:t>
                      </w:r>
                    </w:p>
                  </w:txbxContent>
                </v:textbox>
                <w10:wrap anchorx="page" anchory="page"/>
              </v:shape>
            </w:pict>
          </mc:Fallback>
        </mc:AlternateContent>
      </w:r>
      <w:bookmarkStart w:id="59" w:name="_Toc192768709"/>
      <w:bookmarkStart w:id="60" w:name="_Toc192768907"/>
      <w:bookmarkStart w:id="61" w:name="_Toc192778908"/>
      <w:bookmarkStart w:id="62" w:name="_Toc192779342"/>
      <w:bookmarkStart w:id="63" w:name="_Toc192780377"/>
      <w:r w:rsidR="00C609DD" w:rsidRPr="00790AD7">
        <w:rPr>
          <w:rFonts w:hint="eastAsia"/>
        </w:rPr>
        <w:t>3 Financial Plan Context</w:t>
      </w:r>
      <w:bookmarkEnd w:id="58"/>
      <w:bookmarkEnd w:id="59"/>
      <w:bookmarkEnd w:id="60"/>
      <w:bookmarkEnd w:id="61"/>
      <w:bookmarkEnd w:id="62"/>
      <w:bookmarkEnd w:id="63"/>
    </w:p>
    <w:p w14:paraId="12C56F31" w14:textId="77777777" w:rsidR="007E6336" w:rsidRDefault="00D8517B" w:rsidP="00C609DD">
      <w:r w:rsidRPr="00F86845">
        <w:t xml:space="preserve">This section describes the </w:t>
      </w:r>
      <w:r>
        <w:t xml:space="preserve">financial </w:t>
      </w:r>
      <w:r w:rsidRPr="00F86845">
        <w:t xml:space="preserve">context, external and internal environments, and considerations in determining the 10-year financial projections and assumptions. </w:t>
      </w:r>
    </w:p>
    <w:p w14:paraId="1193BE72" w14:textId="77777777" w:rsidR="007E6336" w:rsidRDefault="00D8517B" w:rsidP="00C609DD">
      <w:pPr>
        <w:pStyle w:val="Heading2"/>
        <w:rPr>
          <w:rFonts w:hint="eastAsia"/>
        </w:rPr>
      </w:pPr>
      <w:bookmarkStart w:id="64" w:name="_Toc206418610"/>
      <w:bookmarkStart w:id="65" w:name="_Toc192768710"/>
      <w:bookmarkStart w:id="66" w:name="_Toc192768908"/>
      <w:bookmarkStart w:id="67" w:name="_Toc192778909"/>
      <w:bookmarkStart w:id="68" w:name="_Toc192779343"/>
      <w:bookmarkStart w:id="69" w:name="_Toc192780378"/>
      <w:r w:rsidRPr="00790AD7">
        <w:t>3.1 Financial policy statements</w:t>
      </w:r>
      <w:bookmarkEnd w:id="64"/>
      <w:r w:rsidRPr="00790AD7">
        <w:t xml:space="preserve"> </w:t>
      </w:r>
      <w:bookmarkEnd w:id="65"/>
      <w:bookmarkEnd w:id="66"/>
      <w:bookmarkEnd w:id="67"/>
      <w:bookmarkEnd w:id="68"/>
      <w:bookmarkEnd w:id="69"/>
    </w:p>
    <w:p w14:paraId="0352CE5E" w14:textId="77777777" w:rsidR="007E6336" w:rsidRDefault="00D8517B" w:rsidP="00C609DD">
      <w:r w:rsidRPr="00F86845">
        <w:t>This section defines the key policy statements, and associated measures, that demonstrate Council’s financial sustainability so that it can fund the aspirations of the Community Vision and the Council Plan. The Financial Plan has been developed in line with parameters (targets) highlighted in the table below. Where some of the targets are not met, the Council is aiming to achieve the targets on average over 10 years.</w:t>
      </w:r>
    </w:p>
    <w:p w14:paraId="6FE21014" w14:textId="649F81AA" w:rsidR="00D8517B" w:rsidRDefault="00D8517B" w:rsidP="00C609DD">
      <w:pPr>
        <w:pStyle w:val="NoSpacing"/>
      </w:pPr>
    </w:p>
    <w:tbl>
      <w:tblPr>
        <w:tblStyle w:val="TableGrid"/>
        <w:tblW w:w="5000" w:type="pct"/>
        <w:tblLook w:val="04A0" w:firstRow="1" w:lastRow="0" w:firstColumn="1" w:lastColumn="0" w:noHBand="0" w:noVBand="1"/>
      </w:tblPr>
      <w:tblGrid>
        <w:gridCol w:w="1131"/>
        <w:gridCol w:w="902"/>
        <w:gridCol w:w="576"/>
        <w:gridCol w:w="700"/>
        <w:gridCol w:w="632"/>
        <w:gridCol w:w="632"/>
        <w:gridCol w:w="632"/>
        <w:gridCol w:w="631"/>
        <w:gridCol w:w="631"/>
        <w:gridCol w:w="631"/>
        <w:gridCol w:w="631"/>
        <w:gridCol w:w="631"/>
        <w:gridCol w:w="631"/>
        <w:gridCol w:w="631"/>
      </w:tblGrid>
      <w:tr w:rsidR="00160A2D" w:rsidRPr="004A2708" w14:paraId="7281049C"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7" w:type="pct"/>
            <w:vMerge w:val="restart"/>
            <w:hideMark/>
          </w:tcPr>
          <w:p w14:paraId="5F8F74DB" w14:textId="77777777" w:rsidR="00160A2D" w:rsidRPr="004A2708" w:rsidRDefault="00160A2D" w:rsidP="00D11D7D">
            <w:pPr>
              <w:rPr>
                <w:sz w:val="14"/>
                <w:szCs w:val="18"/>
              </w:rPr>
            </w:pPr>
            <w:r w:rsidRPr="004A2708">
              <w:rPr>
                <w:sz w:val="14"/>
                <w:szCs w:val="18"/>
              </w:rPr>
              <w:t>Policy Statement</w:t>
            </w:r>
          </w:p>
        </w:tc>
        <w:tc>
          <w:tcPr>
            <w:tcW w:w="468" w:type="pct"/>
            <w:vMerge w:val="restart"/>
            <w:hideMark/>
          </w:tcPr>
          <w:p w14:paraId="1D82E6A1"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Measure</w:t>
            </w:r>
          </w:p>
        </w:tc>
        <w:tc>
          <w:tcPr>
            <w:tcW w:w="299" w:type="pct"/>
            <w:vMerge w:val="restart"/>
            <w:noWrap/>
            <w:textDirection w:val="btLr"/>
            <w:hideMark/>
          </w:tcPr>
          <w:p w14:paraId="41D665A3"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Target</w:t>
            </w:r>
          </w:p>
        </w:tc>
        <w:tc>
          <w:tcPr>
            <w:tcW w:w="363" w:type="pct"/>
            <w:hideMark/>
          </w:tcPr>
          <w:p w14:paraId="5905EC10"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Forecast Actual</w:t>
            </w:r>
          </w:p>
        </w:tc>
        <w:tc>
          <w:tcPr>
            <w:tcW w:w="328" w:type="pct"/>
            <w:hideMark/>
          </w:tcPr>
          <w:p w14:paraId="533E1773"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1016775D"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48EDE36E"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693AD916"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11A710F0"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514188E6"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5A2DC4DB"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28E5F594"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190AF773"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c>
          <w:tcPr>
            <w:tcW w:w="328" w:type="pct"/>
            <w:hideMark/>
          </w:tcPr>
          <w:p w14:paraId="54C3B198"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 </w:t>
            </w:r>
          </w:p>
        </w:tc>
      </w:tr>
      <w:tr w:rsidR="00160A2D" w:rsidRPr="004A2708" w14:paraId="2F1FB816" w14:textId="77777777" w:rsidTr="00D11D7D">
        <w:tc>
          <w:tcPr>
            <w:cnfStyle w:val="001000000000" w:firstRow="0" w:lastRow="0" w:firstColumn="1" w:lastColumn="0" w:oddVBand="0" w:evenVBand="0" w:oddHBand="0" w:evenHBand="0" w:firstRowFirstColumn="0" w:firstRowLastColumn="0" w:lastRowFirstColumn="0" w:lastRowLastColumn="0"/>
            <w:tcW w:w="587" w:type="pct"/>
            <w:vMerge/>
            <w:hideMark/>
          </w:tcPr>
          <w:p w14:paraId="5A9AC031" w14:textId="77777777" w:rsidR="00160A2D" w:rsidRPr="004A2708" w:rsidRDefault="00160A2D" w:rsidP="00D11D7D">
            <w:pPr>
              <w:rPr>
                <w:sz w:val="14"/>
                <w:szCs w:val="18"/>
              </w:rPr>
            </w:pPr>
          </w:p>
        </w:tc>
        <w:tc>
          <w:tcPr>
            <w:tcW w:w="468" w:type="pct"/>
            <w:vMerge/>
            <w:hideMark/>
          </w:tcPr>
          <w:p w14:paraId="7DCC0AD0"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p>
        </w:tc>
        <w:tc>
          <w:tcPr>
            <w:tcW w:w="299" w:type="pct"/>
            <w:vMerge/>
            <w:hideMark/>
          </w:tcPr>
          <w:p w14:paraId="17C7C6CD"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p>
        </w:tc>
        <w:tc>
          <w:tcPr>
            <w:tcW w:w="363" w:type="pct"/>
            <w:hideMark/>
          </w:tcPr>
          <w:p w14:paraId="6622560D"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2024/25</w:t>
            </w:r>
          </w:p>
        </w:tc>
        <w:tc>
          <w:tcPr>
            <w:tcW w:w="328" w:type="pct"/>
            <w:hideMark/>
          </w:tcPr>
          <w:p w14:paraId="4E4C17AC"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2025/26</w:t>
            </w:r>
          </w:p>
        </w:tc>
        <w:tc>
          <w:tcPr>
            <w:tcW w:w="328" w:type="pct"/>
            <w:hideMark/>
          </w:tcPr>
          <w:p w14:paraId="5835115A"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2026/27</w:t>
            </w:r>
          </w:p>
        </w:tc>
        <w:tc>
          <w:tcPr>
            <w:tcW w:w="328" w:type="pct"/>
            <w:hideMark/>
          </w:tcPr>
          <w:p w14:paraId="06E78ACE"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2027/28</w:t>
            </w:r>
          </w:p>
        </w:tc>
        <w:tc>
          <w:tcPr>
            <w:tcW w:w="328" w:type="pct"/>
            <w:hideMark/>
          </w:tcPr>
          <w:p w14:paraId="7BC4C3E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2028/29</w:t>
            </w:r>
          </w:p>
        </w:tc>
        <w:tc>
          <w:tcPr>
            <w:tcW w:w="328" w:type="pct"/>
            <w:hideMark/>
          </w:tcPr>
          <w:p w14:paraId="469C17D6"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2029/30</w:t>
            </w:r>
          </w:p>
        </w:tc>
        <w:tc>
          <w:tcPr>
            <w:tcW w:w="328" w:type="pct"/>
            <w:hideMark/>
          </w:tcPr>
          <w:p w14:paraId="6D4B3917"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2030/31</w:t>
            </w:r>
          </w:p>
        </w:tc>
        <w:tc>
          <w:tcPr>
            <w:tcW w:w="328" w:type="pct"/>
            <w:hideMark/>
          </w:tcPr>
          <w:p w14:paraId="79DA2B14"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2031/32</w:t>
            </w:r>
          </w:p>
        </w:tc>
        <w:tc>
          <w:tcPr>
            <w:tcW w:w="328" w:type="pct"/>
            <w:hideMark/>
          </w:tcPr>
          <w:p w14:paraId="41B384B1"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2032/33</w:t>
            </w:r>
          </w:p>
        </w:tc>
        <w:tc>
          <w:tcPr>
            <w:tcW w:w="328" w:type="pct"/>
            <w:hideMark/>
          </w:tcPr>
          <w:p w14:paraId="1EF65FD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2033/34</w:t>
            </w:r>
          </w:p>
        </w:tc>
        <w:tc>
          <w:tcPr>
            <w:tcW w:w="328" w:type="pct"/>
            <w:hideMark/>
          </w:tcPr>
          <w:p w14:paraId="6CC7269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2034/35</w:t>
            </w:r>
          </w:p>
        </w:tc>
      </w:tr>
      <w:tr w:rsidR="00160A2D" w:rsidRPr="003B3880" w14:paraId="407AB62F"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6EE5E002"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Consistent underlying surplus results ($'000)</w:t>
            </w:r>
          </w:p>
        </w:tc>
        <w:tc>
          <w:tcPr>
            <w:tcW w:w="468" w:type="pct"/>
            <w:hideMark/>
          </w:tcPr>
          <w:p w14:paraId="03CF9987"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Adjusted underlying result greater than $0</w:t>
            </w:r>
          </w:p>
        </w:tc>
        <w:tc>
          <w:tcPr>
            <w:tcW w:w="299" w:type="pct"/>
            <w:hideMark/>
          </w:tcPr>
          <w:p w14:paraId="4E4179A1"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w:t>
            </w:r>
          </w:p>
        </w:tc>
        <w:tc>
          <w:tcPr>
            <w:tcW w:w="363" w:type="pct"/>
            <w:hideMark/>
          </w:tcPr>
          <w:p w14:paraId="40E3E80F"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$564 </w:t>
            </w:r>
          </w:p>
        </w:tc>
        <w:tc>
          <w:tcPr>
            <w:tcW w:w="328" w:type="pct"/>
            <w:hideMark/>
          </w:tcPr>
          <w:p w14:paraId="024A67B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$151 </w:t>
            </w:r>
          </w:p>
        </w:tc>
        <w:tc>
          <w:tcPr>
            <w:tcW w:w="328" w:type="pct"/>
            <w:hideMark/>
          </w:tcPr>
          <w:p w14:paraId="7B7A5A6E"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$224 </w:t>
            </w:r>
          </w:p>
        </w:tc>
        <w:tc>
          <w:tcPr>
            <w:tcW w:w="328" w:type="pct"/>
            <w:hideMark/>
          </w:tcPr>
          <w:p w14:paraId="1FEC2494"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$354 </w:t>
            </w:r>
          </w:p>
        </w:tc>
        <w:tc>
          <w:tcPr>
            <w:tcW w:w="328" w:type="pct"/>
            <w:hideMark/>
          </w:tcPr>
          <w:p w14:paraId="4143FA7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$533 </w:t>
            </w:r>
          </w:p>
        </w:tc>
        <w:tc>
          <w:tcPr>
            <w:tcW w:w="328" w:type="pct"/>
            <w:hideMark/>
          </w:tcPr>
          <w:p w14:paraId="67ED5424"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$654 </w:t>
            </w:r>
          </w:p>
        </w:tc>
        <w:tc>
          <w:tcPr>
            <w:tcW w:w="328" w:type="pct"/>
            <w:hideMark/>
          </w:tcPr>
          <w:p w14:paraId="16C1D4E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$714 </w:t>
            </w:r>
          </w:p>
        </w:tc>
        <w:tc>
          <w:tcPr>
            <w:tcW w:w="328" w:type="pct"/>
            <w:hideMark/>
          </w:tcPr>
          <w:p w14:paraId="25116402"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$858 </w:t>
            </w:r>
          </w:p>
        </w:tc>
        <w:tc>
          <w:tcPr>
            <w:tcW w:w="328" w:type="pct"/>
            <w:hideMark/>
          </w:tcPr>
          <w:p w14:paraId="27365C2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$959 </w:t>
            </w:r>
          </w:p>
        </w:tc>
        <w:tc>
          <w:tcPr>
            <w:tcW w:w="328" w:type="pct"/>
            <w:hideMark/>
          </w:tcPr>
          <w:p w14:paraId="6B79D2D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$1,180 </w:t>
            </w:r>
          </w:p>
        </w:tc>
        <w:tc>
          <w:tcPr>
            <w:tcW w:w="328" w:type="pct"/>
            <w:hideMark/>
          </w:tcPr>
          <w:p w14:paraId="3B9AE61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 xml:space="preserve">$1,391 </w:t>
            </w:r>
          </w:p>
        </w:tc>
      </w:tr>
      <w:tr w:rsidR="00160A2D" w:rsidRPr="003B3880" w14:paraId="31615D3A"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3EAC0623"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 xml:space="preserve">Ensure Council maintains sufficient working capital to meet its debt obligations as they fall due. </w:t>
            </w:r>
          </w:p>
        </w:tc>
        <w:tc>
          <w:tcPr>
            <w:tcW w:w="468" w:type="pct"/>
            <w:hideMark/>
          </w:tcPr>
          <w:p w14:paraId="6874371E"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Current Assets / Current Liabilities greater than 1.25</w:t>
            </w:r>
          </w:p>
        </w:tc>
        <w:tc>
          <w:tcPr>
            <w:tcW w:w="299" w:type="pct"/>
            <w:hideMark/>
          </w:tcPr>
          <w:p w14:paraId="4D7361E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1.25</w:t>
            </w:r>
          </w:p>
        </w:tc>
        <w:tc>
          <w:tcPr>
            <w:tcW w:w="363" w:type="pct"/>
            <w:hideMark/>
          </w:tcPr>
          <w:p w14:paraId="5E7F92E3"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0.7</w:t>
            </w:r>
          </w:p>
        </w:tc>
        <w:tc>
          <w:tcPr>
            <w:tcW w:w="328" w:type="pct"/>
            <w:hideMark/>
          </w:tcPr>
          <w:p w14:paraId="5F33029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0.7</w:t>
            </w:r>
          </w:p>
        </w:tc>
        <w:tc>
          <w:tcPr>
            <w:tcW w:w="328" w:type="pct"/>
            <w:hideMark/>
          </w:tcPr>
          <w:p w14:paraId="42F7BC9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1.5</w:t>
            </w:r>
          </w:p>
        </w:tc>
        <w:tc>
          <w:tcPr>
            <w:tcW w:w="328" w:type="pct"/>
            <w:hideMark/>
          </w:tcPr>
          <w:p w14:paraId="350BB7B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0.9</w:t>
            </w:r>
          </w:p>
        </w:tc>
        <w:tc>
          <w:tcPr>
            <w:tcW w:w="328" w:type="pct"/>
            <w:hideMark/>
          </w:tcPr>
          <w:p w14:paraId="1D94AC4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6BA2A2E5"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59500960"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6E848E2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6E4E45AF"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4BD42A68"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0.6</w:t>
            </w:r>
          </w:p>
        </w:tc>
        <w:tc>
          <w:tcPr>
            <w:tcW w:w="328" w:type="pct"/>
            <w:hideMark/>
          </w:tcPr>
          <w:p w14:paraId="256BBDE9"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0.7</w:t>
            </w:r>
          </w:p>
        </w:tc>
      </w:tr>
      <w:tr w:rsidR="00160A2D" w:rsidRPr="003B3880" w14:paraId="643CB8BA"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7F423BC7"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 xml:space="preserve">Allocate adequate funds towards renewal capital </w:t>
            </w:r>
            <w:proofErr w:type="gramStart"/>
            <w:r w:rsidRPr="000855B1">
              <w:rPr>
                <w:rFonts w:eastAsia="Times New Roman" w:cs="Arial"/>
                <w:sz w:val="14"/>
                <w:szCs w:val="14"/>
                <w:lang w:eastAsia="zh-CN"/>
              </w:rPr>
              <w:t>in order to</w:t>
            </w:r>
            <w:proofErr w:type="gramEnd"/>
            <w:r w:rsidRPr="000855B1">
              <w:rPr>
                <w:rFonts w:eastAsia="Times New Roman" w:cs="Arial"/>
                <w:sz w:val="14"/>
                <w:szCs w:val="14"/>
                <w:lang w:eastAsia="zh-CN"/>
              </w:rPr>
              <w:t xml:space="preserve"> replace assets and infrastructure as they reach the end of their service life.</w:t>
            </w:r>
          </w:p>
        </w:tc>
        <w:tc>
          <w:tcPr>
            <w:tcW w:w="468" w:type="pct"/>
            <w:hideMark/>
          </w:tcPr>
          <w:p w14:paraId="2AFC4CF6"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Asset renewal and upgrade expenses / Depreciation above 100%</w:t>
            </w:r>
          </w:p>
        </w:tc>
        <w:tc>
          <w:tcPr>
            <w:tcW w:w="299" w:type="pct"/>
            <w:hideMark/>
          </w:tcPr>
          <w:p w14:paraId="2C21430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100%</w:t>
            </w:r>
          </w:p>
        </w:tc>
        <w:tc>
          <w:tcPr>
            <w:tcW w:w="363" w:type="pct"/>
            <w:hideMark/>
          </w:tcPr>
          <w:p w14:paraId="131505D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106.6%</w:t>
            </w:r>
          </w:p>
        </w:tc>
        <w:tc>
          <w:tcPr>
            <w:tcW w:w="328" w:type="pct"/>
            <w:hideMark/>
          </w:tcPr>
          <w:p w14:paraId="288EAA1B"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128.3%</w:t>
            </w:r>
          </w:p>
        </w:tc>
        <w:tc>
          <w:tcPr>
            <w:tcW w:w="328" w:type="pct"/>
            <w:hideMark/>
          </w:tcPr>
          <w:p w14:paraId="042097D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167.5%</w:t>
            </w:r>
          </w:p>
        </w:tc>
        <w:tc>
          <w:tcPr>
            <w:tcW w:w="328" w:type="pct"/>
            <w:hideMark/>
          </w:tcPr>
          <w:p w14:paraId="716DD843"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149.6%</w:t>
            </w:r>
          </w:p>
        </w:tc>
        <w:tc>
          <w:tcPr>
            <w:tcW w:w="328" w:type="pct"/>
            <w:hideMark/>
          </w:tcPr>
          <w:p w14:paraId="1E0E7548"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132.8%</w:t>
            </w:r>
          </w:p>
        </w:tc>
        <w:tc>
          <w:tcPr>
            <w:tcW w:w="328" w:type="pct"/>
            <w:hideMark/>
          </w:tcPr>
          <w:p w14:paraId="2BB6173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120.7%</w:t>
            </w:r>
          </w:p>
        </w:tc>
        <w:tc>
          <w:tcPr>
            <w:tcW w:w="328" w:type="pct"/>
            <w:hideMark/>
          </w:tcPr>
          <w:p w14:paraId="03A5341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119.2%</w:t>
            </w:r>
          </w:p>
        </w:tc>
        <w:tc>
          <w:tcPr>
            <w:tcW w:w="328" w:type="pct"/>
            <w:hideMark/>
          </w:tcPr>
          <w:p w14:paraId="73CCC034"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112.5%</w:t>
            </w:r>
          </w:p>
        </w:tc>
        <w:tc>
          <w:tcPr>
            <w:tcW w:w="328" w:type="pct"/>
            <w:hideMark/>
          </w:tcPr>
          <w:p w14:paraId="10F6874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114.0%</w:t>
            </w:r>
          </w:p>
        </w:tc>
        <w:tc>
          <w:tcPr>
            <w:tcW w:w="328" w:type="pct"/>
            <w:hideMark/>
          </w:tcPr>
          <w:p w14:paraId="5CB04FF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114.3%</w:t>
            </w:r>
          </w:p>
        </w:tc>
        <w:tc>
          <w:tcPr>
            <w:tcW w:w="328" w:type="pct"/>
            <w:hideMark/>
          </w:tcPr>
          <w:p w14:paraId="72F9624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112.1%</w:t>
            </w:r>
          </w:p>
        </w:tc>
      </w:tr>
      <w:tr w:rsidR="00160A2D" w:rsidRPr="003B3880" w14:paraId="27E87CB1"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08879D8D"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That Council applies loan funding to new capital and maintains total borrowings in line with rate income and growth of the municipality.</w:t>
            </w:r>
          </w:p>
        </w:tc>
        <w:tc>
          <w:tcPr>
            <w:tcW w:w="468" w:type="pct"/>
            <w:hideMark/>
          </w:tcPr>
          <w:p w14:paraId="55B3E5DD"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Total borrowings / Rate revenue to remain below 60%</w:t>
            </w:r>
          </w:p>
        </w:tc>
        <w:tc>
          <w:tcPr>
            <w:tcW w:w="299" w:type="pct"/>
            <w:hideMark/>
          </w:tcPr>
          <w:p w14:paraId="71863F9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60%</w:t>
            </w:r>
          </w:p>
        </w:tc>
        <w:tc>
          <w:tcPr>
            <w:tcW w:w="363" w:type="pct"/>
            <w:hideMark/>
          </w:tcPr>
          <w:p w14:paraId="4642DB80"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30.9%</w:t>
            </w:r>
          </w:p>
        </w:tc>
        <w:tc>
          <w:tcPr>
            <w:tcW w:w="328" w:type="pct"/>
            <w:hideMark/>
          </w:tcPr>
          <w:p w14:paraId="0DEB8E5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40.8%</w:t>
            </w:r>
          </w:p>
        </w:tc>
        <w:tc>
          <w:tcPr>
            <w:tcW w:w="328" w:type="pct"/>
            <w:hideMark/>
          </w:tcPr>
          <w:p w14:paraId="20C0C5C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46.9%</w:t>
            </w:r>
          </w:p>
        </w:tc>
        <w:tc>
          <w:tcPr>
            <w:tcW w:w="328" w:type="pct"/>
            <w:hideMark/>
          </w:tcPr>
          <w:p w14:paraId="1E70F84E"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30.5%</w:t>
            </w:r>
          </w:p>
        </w:tc>
        <w:tc>
          <w:tcPr>
            <w:tcW w:w="328" w:type="pct"/>
            <w:hideMark/>
          </w:tcPr>
          <w:p w14:paraId="6EF28FF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16.0%</w:t>
            </w:r>
          </w:p>
        </w:tc>
        <w:tc>
          <w:tcPr>
            <w:tcW w:w="328" w:type="pct"/>
            <w:hideMark/>
          </w:tcPr>
          <w:p w14:paraId="6A89E972"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11.2%</w:t>
            </w:r>
          </w:p>
        </w:tc>
        <w:tc>
          <w:tcPr>
            <w:tcW w:w="328" w:type="pct"/>
            <w:hideMark/>
          </w:tcPr>
          <w:p w14:paraId="47CD97D9"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6.5%</w:t>
            </w:r>
          </w:p>
        </w:tc>
        <w:tc>
          <w:tcPr>
            <w:tcW w:w="328" w:type="pct"/>
            <w:hideMark/>
          </w:tcPr>
          <w:p w14:paraId="35474D14"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2.1%</w:t>
            </w:r>
          </w:p>
        </w:tc>
        <w:tc>
          <w:tcPr>
            <w:tcW w:w="328" w:type="pct"/>
            <w:hideMark/>
          </w:tcPr>
          <w:p w14:paraId="0B64CBA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2.0%</w:t>
            </w:r>
          </w:p>
        </w:tc>
        <w:tc>
          <w:tcPr>
            <w:tcW w:w="328" w:type="pct"/>
            <w:hideMark/>
          </w:tcPr>
          <w:p w14:paraId="34E5F29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2.0%</w:t>
            </w:r>
          </w:p>
        </w:tc>
        <w:tc>
          <w:tcPr>
            <w:tcW w:w="328" w:type="pct"/>
            <w:hideMark/>
          </w:tcPr>
          <w:p w14:paraId="7498E079"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1.9%</w:t>
            </w:r>
          </w:p>
        </w:tc>
      </w:tr>
      <w:tr w:rsidR="00160A2D" w:rsidRPr="004E0946" w14:paraId="4C2132AB"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1D045A29"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Council maintains sufficient unrestricted cash to ensure ongoing liquidity as well as to address unforeseen cash imposts if required.</w:t>
            </w:r>
          </w:p>
        </w:tc>
        <w:tc>
          <w:tcPr>
            <w:tcW w:w="468" w:type="pct"/>
            <w:hideMark/>
          </w:tcPr>
          <w:p w14:paraId="4B0391CA"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Unrestricted cash / current liabilities to be maintained above 80%</w:t>
            </w:r>
          </w:p>
        </w:tc>
        <w:tc>
          <w:tcPr>
            <w:tcW w:w="299" w:type="pct"/>
            <w:hideMark/>
          </w:tcPr>
          <w:p w14:paraId="62FCC361"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80%</w:t>
            </w:r>
          </w:p>
        </w:tc>
        <w:tc>
          <w:tcPr>
            <w:tcW w:w="363" w:type="pct"/>
            <w:hideMark/>
          </w:tcPr>
          <w:p w14:paraId="15E047A4"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97.8%</w:t>
            </w:r>
          </w:p>
        </w:tc>
        <w:tc>
          <w:tcPr>
            <w:tcW w:w="328" w:type="pct"/>
            <w:hideMark/>
          </w:tcPr>
          <w:p w14:paraId="58292B8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88.0%</w:t>
            </w:r>
          </w:p>
        </w:tc>
        <w:tc>
          <w:tcPr>
            <w:tcW w:w="328" w:type="pct"/>
            <w:hideMark/>
          </w:tcPr>
          <w:p w14:paraId="3E77C8C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168.3%</w:t>
            </w:r>
          </w:p>
        </w:tc>
        <w:tc>
          <w:tcPr>
            <w:tcW w:w="328" w:type="pct"/>
            <w:hideMark/>
          </w:tcPr>
          <w:p w14:paraId="145EB2B2"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161.1%</w:t>
            </w:r>
          </w:p>
        </w:tc>
        <w:tc>
          <w:tcPr>
            <w:tcW w:w="328" w:type="pct"/>
            <w:hideMark/>
          </w:tcPr>
          <w:p w14:paraId="0FFA0AD1"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117.8%</w:t>
            </w:r>
          </w:p>
        </w:tc>
        <w:tc>
          <w:tcPr>
            <w:tcW w:w="328" w:type="pct"/>
            <w:hideMark/>
          </w:tcPr>
          <w:p w14:paraId="067DB79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85.9%</w:t>
            </w:r>
          </w:p>
        </w:tc>
        <w:tc>
          <w:tcPr>
            <w:tcW w:w="328" w:type="pct"/>
            <w:hideMark/>
          </w:tcPr>
          <w:p w14:paraId="1FF8D028"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84.0%</w:t>
            </w:r>
          </w:p>
        </w:tc>
        <w:tc>
          <w:tcPr>
            <w:tcW w:w="328" w:type="pct"/>
            <w:hideMark/>
          </w:tcPr>
          <w:p w14:paraId="27566021"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85.3%</w:t>
            </w:r>
          </w:p>
        </w:tc>
        <w:tc>
          <w:tcPr>
            <w:tcW w:w="328" w:type="pct"/>
            <w:hideMark/>
          </w:tcPr>
          <w:p w14:paraId="37B2A469"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76.2%</w:t>
            </w:r>
          </w:p>
        </w:tc>
        <w:tc>
          <w:tcPr>
            <w:tcW w:w="328" w:type="pct"/>
            <w:hideMark/>
          </w:tcPr>
          <w:p w14:paraId="5B5A227D"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77.7%</w:t>
            </w:r>
          </w:p>
        </w:tc>
        <w:tc>
          <w:tcPr>
            <w:tcW w:w="328" w:type="pct"/>
            <w:hideMark/>
          </w:tcPr>
          <w:p w14:paraId="2BEA0727"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79.0%</w:t>
            </w:r>
          </w:p>
        </w:tc>
      </w:tr>
      <w:tr w:rsidR="00160A2D" w:rsidRPr="003B3880" w14:paraId="57C99984" w14:textId="77777777" w:rsidTr="00D11D7D">
        <w:tc>
          <w:tcPr>
            <w:cnfStyle w:val="001000000000" w:firstRow="0" w:lastRow="0" w:firstColumn="1" w:lastColumn="0" w:oddVBand="0" w:evenVBand="0" w:oddHBand="0" w:evenHBand="0" w:firstRowFirstColumn="0" w:firstRowLastColumn="0" w:lastRowFirstColumn="0" w:lastRowLastColumn="0"/>
            <w:tcW w:w="587" w:type="pct"/>
            <w:hideMark/>
          </w:tcPr>
          <w:p w14:paraId="30A1993F" w14:textId="77777777" w:rsidR="00160A2D" w:rsidRPr="000855B1" w:rsidRDefault="00160A2D" w:rsidP="00D11D7D">
            <w:pPr>
              <w:spacing w:after="0"/>
              <w:outlineLvl w:val="0"/>
              <w:rPr>
                <w:rFonts w:eastAsia="Times New Roman" w:cs="Arial"/>
                <w:sz w:val="14"/>
                <w:szCs w:val="14"/>
                <w:lang w:eastAsia="zh-CN"/>
              </w:rPr>
            </w:pPr>
            <w:r w:rsidRPr="000855B1">
              <w:rPr>
                <w:rFonts w:eastAsia="Times New Roman" w:cs="Arial"/>
                <w:sz w:val="14"/>
                <w:szCs w:val="14"/>
                <w:lang w:eastAsia="zh-CN"/>
              </w:rPr>
              <w:t xml:space="preserve">Council generates sufficient revenue from rates plus fees and charges to </w:t>
            </w:r>
            <w:r w:rsidRPr="000855B1">
              <w:rPr>
                <w:rFonts w:eastAsia="Times New Roman" w:cs="Arial"/>
                <w:sz w:val="14"/>
                <w:szCs w:val="14"/>
                <w:lang w:eastAsia="zh-CN"/>
              </w:rPr>
              <w:lastRenderedPageBreak/>
              <w:t>ensure a consistent funding for new and renewal capital.</w:t>
            </w:r>
          </w:p>
        </w:tc>
        <w:tc>
          <w:tcPr>
            <w:tcW w:w="468" w:type="pct"/>
            <w:hideMark/>
          </w:tcPr>
          <w:p w14:paraId="4280D888" w14:textId="77777777" w:rsidR="00160A2D" w:rsidRPr="000855B1" w:rsidRDefault="00160A2D" w:rsidP="00D11D7D">
            <w:pPr>
              <w:spacing w:after="0"/>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lastRenderedPageBreak/>
              <w:t xml:space="preserve">Capital Outlays as a % of Own Source Revenue to </w:t>
            </w:r>
            <w:r w:rsidRPr="000855B1">
              <w:rPr>
                <w:rFonts w:eastAsia="Times New Roman" w:cs="Arial"/>
                <w:sz w:val="14"/>
                <w:szCs w:val="14"/>
                <w:lang w:eastAsia="zh-CN"/>
              </w:rPr>
              <w:lastRenderedPageBreak/>
              <w:t>remain within 30%</w:t>
            </w:r>
          </w:p>
        </w:tc>
        <w:tc>
          <w:tcPr>
            <w:tcW w:w="299" w:type="pct"/>
            <w:hideMark/>
          </w:tcPr>
          <w:p w14:paraId="63FFC0A8"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lastRenderedPageBreak/>
              <w:t>30%</w:t>
            </w:r>
          </w:p>
        </w:tc>
        <w:tc>
          <w:tcPr>
            <w:tcW w:w="363" w:type="pct"/>
            <w:hideMark/>
          </w:tcPr>
          <w:p w14:paraId="658ED268"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28.3%</w:t>
            </w:r>
          </w:p>
        </w:tc>
        <w:tc>
          <w:tcPr>
            <w:tcW w:w="328" w:type="pct"/>
            <w:hideMark/>
          </w:tcPr>
          <w:p w14:paraId="332AD6C5"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29.1%</w:t>
            </w:r>
          </w:p>
        </w:tc>
        <w:tc>
          <w:tcPr>
            <w:tcW w:w="328" w:type="pct"/>
            <w:hideMark/>
          </w:tcPr>
          <w:p w14:paraId="0D7E0821"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28.6%</w:t>
            </w:r>
          </w:p>
        </w:tc>
        <w:tc>
          <w:tcPr>
            <w:tcW w:w="328" w:type="pct"/>
            <w:hideMark/>
          </w:tcPr>
          <w:p w14:paraId="370A952F"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26.0%</w:t>
            </w:r>
          </w:p>
        </w:tc>
        <w:tc>
          <w:tcPr>
            <w:tcW w:w="328" w:type="pct"/>
            <w:hideMark/>
          </w:tcPr>
          <w:p w14:paraId="2C09F295"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20.7%</w:t>
            </w:r>
          </w:p>
        </w:tc>
        <w:tc>
          <w:tcPr>
            <w:tcW w:w="328" w:type="pct"/>
            <w:hideMark/>
          </w:tcPr>
          <w:p w14:paraId="14AC150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18.8%</w:t>
            </w:r>
          </w:p>
        </w:tc>
        <w:tc>
          <w:tcPr>
            <w:tcW w:w="328" w:type="pct"/>
            <w:hideMark/>
          </w:tcPr>
          <w:p w14:paraId="28B03BD0"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18.0%</w:t>
            </w:r>
          </w:p>
        </w:tc>
        <w:tc>
          <w:tcPr>
            <w:tcW w:w="328" w:type="pct"/>
            <w:hideMark/>
          </w:tcPr>
          <w:p w14:paraId="0BF354DC"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17.1%</w:t>
            </w:r>
          </w:p>
        </w:tc>
        <w:tc>
          <w:tcPr>
            <w:tcW w:w="328" w:type="pct"/>
            <w:hideMark/>
          </w:tcPr>
          <w:p w14:paraId="110B3B8A"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17.3%</w:t>
            </w:r>
          </w:p>
        </w:tc>
        <w:tc>
          <w:tcPr>
            <w:tcW w:w="328" w:type="pct"/>
            <w:hideMark/>
          </w:tcPr>
          <w:p w14:paraId="76F7D8C6"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17.3%</w:t>
            </w:r>
          </w:p>
        </w:tc>
        <w:tc>
          <w:tcPr>
            <w:tcW w:w="328" w:type="pct"/>
            <w:hideMark/>
          </w:tcPr>
          <w:p w14:paraId="1D441440" w14:textId="77777777" w:rsidR="00160A2D" w:rsidRPr="000855B1"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855B1">
              <w:rPr>
                <w:rFonts w:eastAsia="Times New Roman" w:cs="Arial"/>
                <w:sz w:val="14"/>
                <w:szCs w:val="14"/>
                <w:lang w:eastAsia="zh-CN"/>
              </w:rPr>
              <w:t>17.0%</w:t>
            </w:r>
          </w:p>
        </w:tc>
      </w:tr>
    </w:tbl>
    <w:p w14:paraId="6C13349E" w14:textId="6248F338" w:rsidR="00160A2D" w:rsidRDefault="00160A2D" w:rsidP="00160A2D"/>
    <w:p w14:paraId="23A79239" w14:textId="77777777" w:rsidR="00160A2D" w:rsidRDefault="00160A2D">
      <w:pPr>
        <w:spacing w:before="0" w:after="0"/>
      </w:pPr>
      <w:r>
        <w:br w:type="page"/>
      </w:r>
    </w:p>
    <w:p w14:paraId="7EE8D6D2" w14:textId="77777777" w:rsidR="00D8517B" w:rsidRPr="00CD15FB" w:rsidRDefault="00D8517B" w:rsidP="00C609DD">
      <w:pPr>
        <w:pStyle w:val="Heading2"/>
        <w:rPr>
          <w:rFonts w:hint="eastAsia"/>
        </w:rPr>
      </w:pPr>
      <w:bookmarkStart w:id="70" w:name="_Toc206418611"/>
      <w:r w:rsidRPr="004D4DFD">
        <w:lastRenderedPageBreak/>
        <w:t>3.2 Strategic priorities</w:t>
      </w:r>
      <w:bookmarkEnd w:id="70"/>
    </w:p>
    <w:p w14:paraId="5B402C49" w14:textId="77777777" w:rsidR="007E6336" w:rsidRPr="001E1A6F" w:rsidRDefault="00D8517B" w:rsidP="00C609DD">
      <w:pPr>
        <w:rPr>
          <w:i/>
          <w:iCs/>
          <w:color w:val="EE0000"/>
        </w:rPr>
      </w:pPr>
      <w:r w:rsidRPr="001E1A6F">
        <w:rPr>
          <w:i/>
          <w:iCs/>
          <w:color w:val="EE0000"/>
        </w:rPr>
        <w:t>[To be updated with finalised Vision/Council Plan following community consultation]</w:t>
      </w:r>
    </w:p>
    <w:p w14:paraId="550F63CA" w14:textId="77777777" w:rsidR="007E6336" w:rsidRDefault="00D8517B" w:rsidP="00C609DD">
      <w:r w:rsidRPr="001009DA">
        <w:t>Following a series of community engagement activities, Council has identified the following strategic priorities to support the aspirations of the Council Plan. The strategic priorities are included to the 10-year Financial Plan and, where appropriate, referenced in the commentary throughout the plan.</w:t>
      </w:r>
    </w:p>
    <w:p w14:paraId="394B36B9" w14:textId="47EFC96E" w:rsidR="00D8517B" w:rsidRDefault="00D8517B" w:rsidP="00C609DD">
      <w:r w:rsidRPr="00CD15FB">
        <w:t>In response to the Community Vision, Council has developed the strategic priorities for the Council Plan 2025–29. Our vision for Melbourne anchors and connects these objectives to deliver real outcomes for the community.</w:t>
      </w:r>
    </w:p>
    <w:p w14:paraId="157F183F" w14:textId="77777777" w:rsidR="00D8517B" w:rsidRDefault="00D8517B" w:rsidP="001E1A6F"/>
    <w:tbl>
      <w:tblPr>
        <w:tblStyle w:val="TableGrid"/>
        <w:tblW w:w="10206" w:type="dxa"/>
        <w:tblLook w:val="0420" w:firstRow="1" w:lastRow="0" w:firstColumn="0" w:lastColumn="0" w:noHBand="0" w:noVBand="1"/>
      </w:tblPr>
      <w:tblGrid>
        <w:gridCol w:w="2977"/>
        <w:gridCol w:w="7229"/>
      </w:tblGrid>
      <w:tr w:rsidR="00D8517B" w:rsidRPr="00C609DD" w14:paraId="5932DDB8" w14:textId="77777777" w:rsidTr="00C609DD">
        <w:trPr>
          <w:cnfStyle w:val="100000000000" w:firstRow="1" w:lastRow="0" w:firstColumn="0" w:lastColumn="0" w:oddVBand="0" w:evenVBand="0" w:oddHBand="0" w:evenHBand="0" w:firstRowFirstColumn="0" w:firstRowLastColumn="0" w:lastRowFirstColumn="0" w:lastRowLastColumn="0"/>
          <w:trHeight w:val="25"/>
        </w:trPr>
        <w:tc>
          <w:tcPr>
            <w:tcW w:w="2977" w:type="dxa"/>
          </w:tcPr>
          <w:p w14:paraId="47D1F5D7" w14:textId="77777777" w:rsidR="00D8517B" w:rsidRPr="00C609DD" w:rsidRDefault="00D8517B" w:rsidP="00C609DD">
            <w:r w:rsidRPr="00C609DD">
              <w:t>Strategic priorities</w:t>
            </w:r>
          </w:p>
        </w:tc>
        <w:tc>
          <w:tcPr>
            <w:tcW w:w="7229" w:type="dxa"/>
          </w:tcPr>
          <w:p w14:paraId="5CD1017C" w14:textId="77777777" w:rsidR="00D8517B" w:rsidRPr="00C609DD" w:rsidRDefault="00D8517B" w:rsidP="00C609DD">
            <w:r w:rsidRPr="00C609DD">
              <w:t>Overview</w:t>
            </w:r>
          </w:p>
        </w:tc>
      </w:tr>
      <w:tr w:rsidR="00D8517B" w:rsidRPr="00C609DD" w14:paraId="04801F4C" w14:textId="77777777" w:rsidTr="00C609DD">
        <w:trPr>
          <w:trHeight w:val="181"/>
        </w:trPr>
        <w:tc>
          <w:tcPr>
            <w:tcW w:w="2977" w:type="dxa"/>
          </w:tcPr>
          <w:p w14:paraId="0F70B65C" w14:textId="77777777" w:rsidR="00D8517B" w:rsidRPr="00C609DD" w:rsidRDefault="00D8517B" w:rsidP="00C609DD">
            <w:r w:rsidRPr="00C609DD">
              <w:t xml:space="preserve">Governing for </w:t>
            </w:r>
            <w:r w:rsidRPr="00C609DD">
              <w:br/>
              <w:t>the future</w:t>
            </w:r>
          </w:p>
        </w:tc>
        <w:tc>
          <w:tcPr>
            <w:tcW w:w="7229" w:type="dxa"/>
          </w:tcPr>
          <w:p w14:paraId="7210AB14" w14:textId="77777777" w:rsidR="00D8517B" w:rsidRPr="00C609DD" w:rsidRDefault="00D8517B" w:rsidP="00C609DD"/>
        </w:tc>
      </w:tr>
      <w:tr w:rsidR="00D8517B" w:rsidRPr="00C609DD" w14:paraId="4237D9F5" w14:textId="77777777" w:rsidTr="00C609DD">
        <w:trPr>
          <w:trHeight w:val="424"/>
        </w:trPr>
        <w:tc>
          <w:tcPr>
            <w:tcW w:w="2977" w:type="dxa"/>
          </w:tcPr>
          <w:p w14:paraId="423D51FE" w14:textId="77777777" w:rsidR="00D8517B" w:rsidRPr="00C609DD" w:rsidRDefault="00D8517B" w:rsidP="00C609DD">
            <w:r w:rsidRPr="00C609DD">
              <w:t>Healthy, safe and connected communities</w:t>
            </w:r>
          </w:p>
        </w:tc>
        <w:tc>
          <w:tcPr>
            <w:tcW w:w="7229" w:type="dxa"/>
          </w:tcPr>
          <w:p w14:paraId="457F5DA2" w14:textId="77777777" w:rsidR="00D8517B" w:rsidRPr="00C609DD" w:rsidRDefault="00D8517B" w:rsidP="00C609DD"/>
        </w:tc>
      </w:tr>
      <w:tr w:rsidR="00D8517B" w:rsidRPr="00C609DD" w14:paraId="0420498E" w14:textId="77777777" w:rsidTr="00C609DD">
        <w:trPr>
          <w:trHeight w:val="346"/>
        </w:trPr>
        <w:tc>
          <w:tcPr>
            <w:tcW w:w="2977" w:type="dxa"/>
          </w:tcPr>
          <w:p w14:paraId="73B15821" w14:textId="77777777" w:rsidR="00D8517B" w:rsidRPr="00C609DD" w:rsidRDefault="00D8517B" w:rsidP="00C609DD">
            <w:r w:rsidRPr="00C609DD">
              <w:t>Living sustainably</w:t>
            </w:r>
          </w:p>
        </w:tc>
        <w:tc>
          <w:tcPr>
            <w:tcW w:w="7229" w:type="dxa"/>
          </w:tcPr>
          <w:p w14:paraId="758ED8CE" w14:textId="77777777" w:rsidR="00D8517B" w:rsidRPr="00C609DD" w:rsidRDefault="00D8517B" w:rsidP="00C609DD"/>
        </w:tc>
      </w:tr>
      <w:tr w:rsidR="00D8517B" w:rsidRPr="00C609DD" w14:paraId="00AAC431" w14:textId="77777777" w:rsidTr="00C609DD">
        <w:trPr>
          <w:trHeight w:val="410"/>
        </w:trPr>
        <w:tc>
          <w:tcPr>
            <w:tcW w:w="2977" w:type="dxa"/>
          </w:tcPr>
          <w:p w14:paraId="65B283A8" w14:textId="77777777" w:rsidR="00D8517B" w:rsidRPr="00C609DD" w:rsidRDefault="00D8517B" w:rsidP="00C609DD">
            <w:r w:rsidRPr="00C609DD">
              <w:t>Vibrant and creative Melbourne</w:t>
            </w:r>
          </w:p>
        </w:tc>
        <w:tc>
          <w:tcPr>
            <w:tcW w:w="7229" w:type="dxa"/>
          </w:tcPr>
          <w:p w14:paraId="0C71B148" w14:textId="77777777" w:rsidR="00D8517B" w:rsidRPr="00C609DD" w:rsidRDefault="00D8517B" w:rsidP="00C609DD"/>
        </w:tc>
      </w:tr>
      <w:tr w:rsidR="00D8517B" w:rsidRPr="00C609DD" w14:paraId="47B4DAD4" w14:textId="77777777" w:rsidTr="00C609DD">
        <w:trPr>
          <w:trHeight w:val="474"/>
        </w:trPr>
        <w:tc>
          <w:tcPr>
            <w:tcW w:w="2977" w:type="dxa"/>
          </w:tcPr>
          <w:p w14:paraId="323545A6" w14:textId="77777777" w:rsidR="00D8517B" w:rsidRPr="00C609DD" w:rsidRDefault="00D8517B" w:rsidP="00C609DD">
            <w:r w:rsidRPr="00C609DD">
              <w:t>Leveraging our economic strengths</w:t>
            </w:r>
          </w:p>
        </w:tc>
        <w:tc>
          <w:tcPr>
            <w:tcW w:w="7229" w:type="dxa"/>
          </w:tcPr>
          <w:p w14:paraId="40BDAD79" w14:textId="77777777" w:rsidR="00D8517B" w:rsidRPr="00C609DD" w:rsidRDefault="00D8517B" w:rsidP="00C609DD"/>
        </w:tc>
      </w:tr>
      <w:tr w:rsidR="00D8517B" w:rsidRPr="00C609DD" w14:paraId="0974C6F8" w14:textId="77777777" w:rsidTr="00C609DD">
        <w:trPr>
          <w:trHeight w:val="25"/>
        </w:trPr>
        <w:tc>
          <w:tcPr>
            <w:tcW w:w="2977" w:type="dxa"/>
          </w:tcPr>
          <w:p w14:paraId="003BCD56" w14:textId="77777777" w:rsidR="00D8517B" w:rsidRPr="00C609DD" w:rsidRDefault="00D8517B" w:rsidP="00C609DD">
            <w:r w:rsidRPr="00C609DD">
              <w:t xml:space="preserve">Building a city </w:t>
            </w:r>
            <w:r w:rsidRPr="00C609DD">
              <w:br/>
              <w:t>for people</w:t>
            </w:r>
          </w:p>
        </w:tc>
        <w:tc>
          <w:tcPr>
            <w:tcW w:w="7229" w:type="dxa"/>
          </w:tcPr>
          <w:p w14:paraId="11411950" w14:textId="77777777" w:rsidR="00D8517B" w:rsidRPr="00C609DD" w:rsidRDefault="00D8517B" w:rsidP="00C609DD"/>
        </w:tc>
      </w:tr>
    </w:tbl>
    <w:p w14:paraId="4A742CA0" w14:textId="77777777" w:rsidR="007E6336" w:rsidRDefault="007E6336" w:rsidP="001E1A6F"/>
    <w:p w14:paraId="7D26C1EF" w14:textId="77777777" w:rsidR="007E6336" w:rsidRDefault="00D8517B" w:rsidP="001E1A6F">
      <w:r>
        <w:br w:type="page"/>
      </w:r>
    </w:p>
    <w:p w14:paraId="1786EDA4" w14:textId="77777777" w:rsidR="007E6336" w:rsidRDefault="00D8517B" w:rsidP="00C609DD">
      <w:pPr>
        <w:pStyle w:val="Heading3"/>
        <w:rPr>
          <w:rFonts w:hint="eastAsia"/>
        </w:rPr>
      </w:pPr>
      <w:bookmarkStart w:id="71" w:name="_Toc206418612"/>
      <w:r w:rsidRPr="00863623">
        <w:lastRenderedPageBreak/>
        <w:t>Council’s strategies</w:t>
      </w:r>
      <w:bookmarkEnd w:id="71"/>
    </w:p>
    <w:p w14:paraId="6A575BE2" w14:textId="77777777" w:rsidR="007E6336" w:rsidRDefault="00D8517B" w:rsidP="00C609DD">
      <w:r w:rsidRPr="004E2938">
        <w:t xml:space="preserve">Council’s strategies can be broadly divided by </w:t>
      </w:r>
      <w:r w:rsidRPr="7D8E529A">
        <w:t>5</w:t>
      </w:r>
      <w:r w:rsidRPr="004E2938">
        <w:t xml:space="preserve"> major areas: </w:t>
      </w:r>
    </w:p>
    <w:p w14:paraId="4FBF1331" w14:textId="77777777" w:rsidR="007E6336" w:rsidRDefault="00D8517B" w:rsidP="00D8517B">
      <w:pPr>
        <w:pStyle w:val="ListBullet"/>
        <w:numPr>
          <w:ilvl w:val="0"/>
          <w:numId w:val="1"/>
        </w:numPr>
      </w:pPr>
      <w:r w:rsidRPr="004E2938">
        <w:t xml:space="preserve">strategies, frameworks and action plans </w:t>
      </w:r>
    </w:p>
    <w:p w14:paraId="4C3E3835" w14:textId="77777777" w:rsidR="007E6336" w:rsidRDefault="00D8517B" w:rsidP="00D8517B">
      <w:pPr>
        <w:pStyle w:val="ListBullet"/>
        <w:numPr>
          <w:ilvl w:val="0"/>
          <w:numId w:val="1"/>
        </w:numPr>
      </w:pPr>
      <w:r w:rsidRPr="004E2938">
        <w:t>place-based structure plans and master plans</w:t>
      </w:r>
    </w:p>
    <w:p w14:paraId="1ACCEE96" w14:textId="77777777" w:rsidR="007E6336" w:rsidRDefault="00D8517B" w:rsidP="00D8517B">
      <w:pPr>
        <w:pStyle w:val="ListBullet"/>
        <w:numPr>
          <w:ilvl w:val="0"/>
          <w:numId w:val="1"/>
        </w:numPr>
      </w:pPr>
      <w:r w:rsidRPr="004E2938">
        <w:t xml:space="preserve">public open space master plans </w:t>
      </w:r>
    </w:p>
    <w:p w14:paraId="17F3B664" w14:textId="77777777" w:rsidR="007E6336" w:rsidRDefault="00D8517B" w:rsidP="00D8517B">
      <w:pPr>
        <w:pStyle w:val="ListBullet"/>
        <w:numPr>
          <w:ilvl w:val="0"/>
          <w:numId w:val="1"/>
        </w:numPr>
      </w:pPr>
      <w:r w:rsidRPr="004E2938">
        <w:t>urban forest precinct plans</w:t>
      </w:r>
    </w:p>
    <w:p w14:paraId="15E669C5" w14:textId="77777777" w:rsidR="007E6336" w:rsidRDefault="00D8517B" w:rsidP="00D8517B">
      <w:pPr>
        <w:pStyle w:val="ListBullet"/>
        <w:numPr>
          <w:ilvl w:val="0"/>
          <w:numId w:val="1"/>
        </w:numPr>
      </w:pPr>
      <w:r w:rsidRPr="004E2938">
        <w:t>major streetscape master plans</w:t>
      </w:r>
      <w:r w:rsidRPr="7D8E529A">
        <w:t>.</w:t>
      </w:r>
    </w:p>
    <w:p w14:paraId="63708723" w14:textId="77777777" w:rsidR="007E6336" w:rsidRDefault="00D8517B" w:rsidP="00C609DD">
      <w:pPr>
        <w:pStyle w:val="Heading2"/>
        <w:rPr>
          <w:rFonts w:hint="eastAsia"/>
        </w:rPr>
      </w:pPr>
      <w:bookmarkStart w:id="72" w:name="_Toc192768714"/>
      <w:bookmarkStart w:id="73" w:name="_Toc192768912"/>
      <w:bookmarkStart w:id="74" w:name="_Toc192778913"/>
      <w:bookmarkStart w:id="75" w:name="_Toc192779347"/>
      <w:bookmarkStart w:id="76" w:name="_Toc192780380"/>
      <w:bookmarkStart w:id="77" w:name="_Toc206418613"/>
      <w:r w:rsidRPr="00491A88">
        <w:t>3.3 Assumptions to the Financial Plan statements</w:t>
      </w:r>
      <w:bookmarkEnd w:id="72"/>
      <w:bookmarkEnd w:id="73"/>
      <w:bookmarkEnd w:id="74"/>
      <w:bookmarkEnd w:id="75"/>
      <w:bookmarkEnd w:id="76"/>
      <w:bookmarkEnd w:id="77"/>
    </w:p>
    <w:p w14:paraId="0463010F" w14:textId="77777777" w:rsidR="007E6336" w:rsidRDefault="00D8517B" w:rsidP="00C609DD">
      <w:r w:rsidRPr="00863623">
        <w:t>This section presents information regarding the assumptions to the Comprehensive Income Statement for the 10 years from 202</w:t>
      </w:r>
      <w:r>
        <w:t>4</w:t>
      </w:r>
      <w:r w:rsidRPr="00E50142">
        <w:rPr>
          <w:rFonts w:eastAsia="Arial" w:cs="Arial"/>
        </w:rPr>
        <w:t>–</w:t>
      </w:r>
      <w:r w:rsidRPr="00863623">
        <w:t>2</w:t>
      </w:r>
      <w:r>
        <w:t>5</w:t>
      </w:r>
      <w:r w:rsidRPr="00863623">
        <w:t xml:space="preserve"> to 203</w:t>
      </w:r>
      <w:r>
        <w:t>4</w:t>
      </w:r>
      <w:r w:rsidRPr="7D8E529A">
        <w:rPr>
          <w:rFonts w:eastAsia="Arial" w:cs="Arial"/>
        </w:rPr>
        <w:t>–</w:t>
      </w:r>
      <w:r w:rsidRPr="00863623">
        <w:t>3</w:t>
      </w:r>
      <w:r>
        <w:t>5</w:t>
      </w:r>
      <w:r w:rsidRPr="00863623">
        <w:t xml:space="preserve">. The assumptions comprise the annual escalation </w:t>
      </w:r>
      <w:r>
        <w:t>or</w:t>
      </w:r>
      <w:r w:rsidRPr="00863623">
        <w:t xml:space="preserve"> movement for each line item of the Comprehensive Income Statement. </w:t>
      </w:r>
    </w:p>
    <w:p w14:paraId="6EC11740" w14:textId="77777777" w:rsidR="007E6336" w:rsidRDefault="00D8517B" w:rsidP="00C609DD">
      <w:r w:rsidRPr="00A0448A">
        <w:t>In delivering the Financial Plan, we keep the assumptions from 2025</w:t>
      </w:r>
      <w:r w:rsidRPr="7D8E529A">
        <w:rPr>
          <w:rFonts w:eastAsia="Arial" w:cs="Arial"/>
        </w:rPr>
        <w:t>–</w:t>
      </w:r>
      <w:r w:rsidRPr="00A0448A">
        <w:t>26 to 2034</w:t>
      </w:r>
      <w:r w:rsidRPr="7D8E529A">
        <w:rPr>
          <w:rFonts w:eastAsia="Arial" w:cs="Arial"/>
        </w:rPr>
        <w:t>–</w:t>
      </w:r>
      <w:r w:rsidRPr="00A0448A">
        <w:t xml:space="preserve">35 consistent with our Council Plan </w:t>
      </w:r>
      <w:r w:rsidRPr="7D8E529A">
        <w:t>2025</w:t>
      </w:r>
      <w:r w:rsidRPr="7D8E529A">
        <w:rPr>
          <w:rFonts w:eastAsia="Arial" w:cs="Arial"/>
        </w:rPr>
        <w:t>–</w:t>
      </w:r>
      <w:r w:rsidRPr="7D8E529A">
        <w:t xml:space="preserve">29 </w:t>
      </w:r>
      <w:r w:rsidRPr="00A0448A">
        <w:t xml:space="preserve">and </w:t>
      </w:r>
      <w:r w:rsidRPr="7D8E529A">
        <w:t>Budget</w:t>
      </w:r>
      <w:r>
        <w:t xml:space="preserve"> 2025</w:t>
      </w:r>
      <w:r w:rsidRPr="006B5097">
        <w:t>–</w:t>
      </w:r>
      <w:r>
        <w:t>26</w:t>
      </w:r>
      <w:r w:rsidRPr="00A0448A">
        <w:t>.</w:t>
      </w:r>
    </w:p>
    <w:p w14:paraId="58D80738" w14:textId="77777777" w:rsidR="00D8517B" w:rsidRDefault="00D8517B" w:rsidP="001E1A6F">
      <w:r>
        <w:br w:type="page"/>
      </w:r>
    </w:p>
    <w:tbl>
      <w:tblPr>
        <w:tblStyle w:val="TableGrid"/>
        <w:tblW w:w="5000" w:type="pct"/>
        <w:tblLook w:val="04A0" w:firstRow="1" w:lastRow="0" w:firstColumn="1" w:lastColumn="0" w:noHBand="0" w:noVBand="1"/>
      </w:tblPr>
      <w:tblGrid>
        <w:gridCol w:w="1331"/>
        <w:gridCol w:w="830"/>
        <w:gridCol w:w="830"/>
        <w:gridCol w:w="830"/>
        <w:gridCol w:w="829"/>
        <w:gridCol w:w="829"/>
        <w:gridCol w:w="829"/>
        <w:gridCol w:w="829"/>
        <w:gridCol w:w="829"/>
        <w:gridCol w:w="829"/>
        <w:gridCol w:w="827"/>
      </w:tblGrid>
      <w:tr w:rsidR="00160A2D" w:rsidRPr="004A2708" w14:paraId="420AF7D8"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pct"/>
            <w:hideMark/>
          </w:tcPr>
          <w:p w14:paraId="173A44CB" w14:textId="77777777" w:rsidR="00160A2D" w:rsidRPr="004A2708" w:rsidRDefault="00160A2D" w:rsidP="00D11D7D">
            <w:pPr>
              <w:rPr>
                <w:sz w:val="18"/>
                <w:szCs w:val="22"/>
              </w:rPr>
            </w:pPr>
            <w:r w:rsidRPr="004A2708">
              <w:rPr>
                <w:sz w:val="18"/>
                <w:szCs w:val="22"/>
              </w:rPr>
              <w:lastRenderedPageBreak/>
              <w:t>Escalation Factors (% movement)</w:t>
            </w:r>
          </w:p>
        </w:tc>
        <w:tc>
          <w:tcPr>
            <w:tcW w:w="431" w:type="pct"/>
            <w:hideMark/>
          </w:tcPr>
          <w:p w14:paraId="316DDB9D"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2025/26</w:t>
            </w:r>
          </w:p>
        </w:tc>
        <w:tc>
          <w:tcPr>
            <w:tcW w:w="431" w:type="pct"/>
            <w:hideMark/>
          </w:tcPr>
          <w:p w14:paraId="5E8EF4E5"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2026/27</w:t>
            </w:r>
          </w:p>
        </w:tc>
        <w:tc>
          <w:tcPr>
            <w:tcW w:w="431" w:type="pct"/>
            <w:hideMark/>
          </w:tcPr>
          <w:p w14:paraId="2D55CD62"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2027/28</w:t>
            </w:r>
          </w:p>
        </w:tc>
        <w:tc>
          <w:tcPr>
            <w:tcW w:w="431" w:type="pct"/>
            <w:hideMark/>
          </w:tcPr>
          <w:p w14:paraId="4FB4FA6C"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2028/29</w:t>
            </w:r>
          </w:p>
        </w:tc>
        <w:tc>
          <w:tcPr>
            <w:tcW w:w="431" w:type="pct"/>
            <w:hideMark/>
          </w:tcPr>
          <w:p w14:paraId="6CF7E88F"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2029/30</w:t>
            </w:r>
          </w:p>
        </w:tc>
        <w:tc>
          <w:tcPr>
            <w:tcW w:w="431" w:type="pct"/>
            <w:hideMark/>
          </w:tcPr>
          <w:p w14:paraId="7DA1A24B"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2030/31</w:t>
            </w:r>
          </w:p>
        </w:tc>
        <w:tc>
          <w:tcPr>
            <w:tcW w:w="431" w:type="pct"/>
            <w:hideMark/>
          </w:tcPr>
          <w:p w14:paraId="3CDC0A43"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2031/32</w:t>
            </w:r>
          </w:p>
        </w:tc>
        <w:tc>
          <w:tcPr>
            <w:tcW w:w="431" w:type="pct"/>
            <w:hideMark/>
          </w:tcPr>
          <w:p w14:paraId="60827F49"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2032/33</w:t>
            </w:r>
          </w:p>
        </w:tc>
        <w:tc>
          <w:tcPr>
            <w:tcW w:w="431" w:type="pct"/>
            <w:hideMark/>
          </w:tcPr>
          <w:p w14:paraId="0959F049"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2033/34</w:t>
            </w:r>
          </w:p>
        </w:tc>
        <w:tc>
          <w:tcPr>
            <w:tcW w:w="431" w:type="pct"/>
            <w:hideMark/>
          </w:tcPr>
          <w:p w14:paraId="5A63CF0C"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A2708">
              <w:rPr>
                <w:sz w:val="18"/>
                <w:szCs w:val="22"/>
              </w:rPr>
              <w:t>2034/35</w:t>
            </w:r>
          </w:p>
        </w:tc>
      </w:tr>
      <w:tr w:rsidR="00160A2D" w:rsidRPr="000022CD" w14:paraId="22FD33FF"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39D2F64E"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CPI</w:t>
            </w:r>
          </w:p>
        </w:tc>
        <w:tc>
          <w:tcPr>
            <w:tcW w:w="431" w:type="pct"/>
            <w:hideMark/>
          </w:tcPr>
          <w:p w14:paraId="6D3FEA3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3.0%</w:t>
            </w:r>
          </w:p>
        </w:tc>
        <w:tc>
          <w:tcPr>
            <w:tcW w:w="431" w:type="pct"/>
            <w:hideMark/>
          </w:tcPr>
          <w:p w14:paraId="4808748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2.5%</w:t>
            </w:r>
          </w:p>
        </w:tc>
        <w:tc>
          <w:tcPr>
            <w:tcW w:w="431" w:type="pct"/>
            <w:hideMark/>
          </w:tcPr>
          <w:p w14:paraId="076B3C5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37F641D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7D48174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1B2515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40E7605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07675BA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2334913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32B348D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r>
      <w:tr w:rsidR="00160A2D" w:rsidRPr="000022CD" w14:paraId="18A7BBDE"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66C08EB5"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Enterprise Agreement</w:t>
            </w:r>
          </w:p>
        </w:tc>
        <w:tc>
          <w:tcPr>
            <w:tcW w:w="431" w:type="pct"/>
            <w:hideMark/>
          </w:tcPr>
          <w:p w14:paraId="042FA42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32B8287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DF4D94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53FA12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451534E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99B211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2F51386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9EDF1C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86247A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0D628C2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r>
      <w:tr w:rsidR="00160A2D" w:rsidRPr="000022CD" w14:paraId="25D8F618"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75DEE53F"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Rates and charges</w:t>
            </w:r>
          </w:p>
        </w:tc>
        <w:tc>
          <w:tcPr>
            <w:tcW w:w="431" w:type="pct"/>
            <w:hideMark/>
          </w:tcPr>
          <w:p w14:paraId="030DAB8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0.9%</w:t>
            </w:r>
          </w:p>
        </w:tc>
        <w:tc>
          <w:tcPr>
            <w:tcW w:w="431" w:type="pct"/>
            <w:hideMark/>
          </w:tcPr>
          <w:p w14:paraId="3E7A4DC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5.8%</w:t>
            </w:r>
          </w:p>
        </w:tc>
        <w:tc>
          <w:tcPr>
            <w:tcW w:w="431" w:type="pct"/>
            <w:hideMark/>
          </w:tcPr>
          <w:p w14:paraId="7507CA0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2.7%</w:t>
            </w:r>
          </w:p>
        </w:tc>
        <w:tc>
          <w:tcPr>
            <w:tcW w:w="431" w:type="pct"/>
            <w:hideMark/>
          </w:tcPr>
          <w:p w14:paraId="46DE587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5AF5AD9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1E126A0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437B64E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6FDA557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260CCF5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2.3%</w:t>
            </w:r>
          </w:p>
        </w:tc>
        <w:tc>
          <w:tcPr>
            <w:tcW w:w="431" w:type="pct"/>
            <w:hideMark/>
          </w:tcPr>
          <w:p w14:paraId="547BA0E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2.3%</w:t>
            </w:r>
          </w:p>
        </w:tc>
      </w:tr>
      <w:tr w:rsidR="00160A2D" w:rsidRPr="000022CD" w14:paraId="7662615A"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0F65BC55"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Statutory fees and fines</w:t>
            </w:r>
          </w:p>
        </w:tc>
        <w:tc>
          <w:tcPr>
            <w:tcW w:w="431" w:type="pct"/>
            <w:hideMark/>
          </w:tcPr>
          <w:p w14:paraId="4CF6B28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0.4%</w:t>
            </w:r>
          </w:p>
        </w:tc>
        <w:tc>
          <w:tcPr>
            <w:tcW w:w="431" w:type="pct"/>
            <w:hideMark/>
          </w:tcPr>
          <w:p w14:paraId="2F2C31A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4D7A6FA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6D19F6D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181E7CA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64A0EC8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C9E08E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25C838F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D3D6A2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81DB2D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r>
      <w:tr w:rsidR="00160A2D" w:rsidRPr="000022CD" w14:paraId="2624852A"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373DC0F1"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User fees</w:t>
            </w:r>
          </w:p>
        </w:tc>
        <w:tc>
          <w:tcPr>
            <w:tcW w:w="431" w:type="pct"/>
            <w:hideMark/>
          </w:tcPr>
          <w:p w14:paraId="571FB22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2.1%</w:t>
            </w:r>
          </w:p>
        </w:tc>
        <w:tc>
          <w:tcPr>
            <w:tcW w:w="431" w:type="pct"/>
            <w:hideMark/>
          </w:tcPr>
          <w:p w14:paraId="7602120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487B6A0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41A0026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328A3F6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7CAE4B0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4580F66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7F79A35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787CE75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c>
          <w:tcPr>
            <w:tcW w:w="431" w:type="pct"/>
            <w:hideMark/>
          </w:tcPr>
          <w:p w14:paraId="6AC5178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w:t>
            </w:r>
          </w:p>
        </w:tc>
      </w:tr>
      <w:tr w:rsidR="00160A2D" w:rsidRPr="000022CD" w14:paraId="6B638A70"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62155E1E"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Grants - Operating</w:t>
            </w:r>
          </w:p>
        </w:tc>
        <w:tc>
          <w:tcPr>
            <w:tcW w:w="431" w:type="pct"/>
            <w:hideMark/>
          </w:tcPr>
          <w:p w14:paraId="68C8982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(14.3%)</w:t>
            </w:r>
          </w:p>
        </w:tc>
        <w:tc>
          <w:tcPr>
            <w:tcW w:w="431" w:type="pct"/>
            <w:hideMark/>
          </w:tcPr>
          <w:p w14:paraId="72815E7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6812D13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34F0920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C1F041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1CECAF4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3F0C6D1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AC0E2D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34CB3EC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7433341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r>
      <w:tr w:rsidR="00160A2D" w:rsidRPr="000022CD" w14:paraId="00C74CFC"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64C2CA38"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Grants - Capital</w:t>
            </w:r>
          </w:p>
        </w:tc>
        <w:tc>
          <w:tcPr>
            <w:tcW w:w="431" w:type="pct"/>
            <w:hideMark/>
          </w:tcPr>
          <w:p w14:paraId="1FD4B6F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28.0%</w:t>
            </w:r>
          </w:p>
        </w:tc>
        <w:tc>
          <w:tcPr>
            <w:tcW w:w="431" w:type="pct"/>
            <w:hideMark/>
          </w:tcPr>
          <w:p w14:paraId="3E7BD56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(11.5%)</w:t>
            </w:r>
          </w:p>
        </w:tc>
        <w:tc>
          <w:tcPr>
            <w:tcW w:w="431" w:type="pct"/>
            <w:hideMark/>
          </w:tcPr>
          <w:p w14:paraId="2FB7C38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37D5522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DBDBE3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4338381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ECC0BC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4ED2AE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29930C8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954442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r>
      <w:tr w:rsidR="00160A2D" w:rsidRPr="000022CD" w14:paraId="61FB0FDF"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78E11797"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Contributions - monetary</w:t>
            </w:r>
          </w:p>
        </w:tc>
        <w:tc>
          <w:tcPr>
            <w:tcW w:w="431" w:type="pct"/>
            <w:hideMark/>
          </w:tcPr>
          <w:p w14:paraId="6E52F6F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(43.8%)</w:t>
            </w:r>
          </w:p>
        </w:tc>
        <w:tc>
          <w:tcPr>
            <w:tcW w:w="431" w:type="pct"/>
            <w:hideMark/>
          </w:tcPr>
          <w:p w14:paraId="7FD9318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56.3%</w:t>
            </w:r>
          </w:p>
        </w:tc>
        <w:tc>
          <w:tcPr>
            <w:tcW w:w="431" w:type="pct"/>
            <w:hideMark/>
          </w:tcPr>
          <w:p w14:paraId="4A4DF31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(34.6%)</w:t>
            </w:r>
          </w:p>
        </w:tc>
        <w:tc>
          <w:tcPr>
            <w:tcW w:w="431" w:type="pct"/>
            <w:hideMark/>
          </w:tcPr>
          <w:p w14:paraId="2B748F1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30.0%</w:t>
            </w:r>
          </w:p>
        </w:tc>
        <w:tc>
          <w:tcPr>
            <w:tcW w:w="431" w:type="pct"/>
            <w:hideMark/>
          </w:tcPr>
          <w:p w14:paraId="31A2C40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(6.3%)</w:t>
            </w:r>
          </w:p>
        </w:tc>
        <w:tc>
          <w:tcPr>
            <w:tcW w:w="431" w:type="pct"/>
            <w:hideMark/>
          </w:tcPr>
          <w:p w14:paraId="4C47AD8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3.0%</w:t>
            </w:r>
          </w:p>
        </w:tc>
        <w:tc>
          <w:tcPr>
            <w:tcW w:w="431" w:type="pct"/>
            <w:hideMark/>
          </w:tcPr>
          <w:p w14:paraId="74D9754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574FF1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46A9DD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9356F4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r>
      <w:tr w:rsidR="00160A2D" w:rsidRPr="000022CD" w14:paraId="7C7B2E66"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779CBB5F"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Contributions - non-monetary</w:t>
            </w:r>
          </w:p>
        </w:tc>
        <w:tc>
          <w:tcPr>
            <w:tcW w:w="431" w:type="pct"/>
            <w:hideMark/>
          </w:tcPr>
          <w:p w14:paraId="52CD11C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203049F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7792BC4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34D11E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4EB4DAB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0B371B0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C14F47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2AF3956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5DB698C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c>
          <w:tcPr>
            <w:tcW w:w="431" w:type="pct"/>
            <w:hideMark/>
          </w:tcPr>
          <w:p w14:paraId="410F213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0.0%</w:t>
            </w:r>
          </w:p>
        </w:tc>
      </w:tr>
      <w:tr w:rsidR="00160A2D" w:rsidRPr="000022CD" w14:paraId="38E2A2F5"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1CAFE7F5"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Other income</w:t>
            </w:r>
          </w:p>
        </w:tc>
        <w:tc>
          <w:tcPr>
            <w:tcW w:w="431" w:type="pct"/>
            <w:hideMark/>
          </w:tcPr>
          <w:p w14:paraId="236260D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(39.3%)</w:t>
            </w:r>
          </w:p>
        </w:tc>
        <w:tc>
          <w:tcPr>
            <w:tcW w:w="431" w:type="pct"/>
            <w:hideMark/>
          </w:tcPr>
          <w:p w14:paraId="102B0DB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10.8%</w:t>
            </w:r>
          </w:p>
        </w:tc>
        <w:tc>
          <w:tcPr>
            <w:tcW w:w="431" w:type="pct"/>
            <w:hideMark/>
          </w:tcPr>
          <w:p w14:paraId="5EB958D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2.2%</w:t>
            </w:r>
          </w:p>
        </w:tc>
        <w:tc>
          <w:tcPr>
            <w:tcW w:w="431" w:type="pct"/>
            <w:hideMark/>
          </w:tcPr>
          <w:p w14:paraId="07919DD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2.2%</w:t>
            </w:r>
          </w:p>
        </w:tc>
        <w:tc>
          <w:tcPr>
            <w:tcW w:w="431" w:type="pct"/>
            <w:hideMark/>
          </w:tcPr>
          <w:p w14:paraId="7860753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2.1%</w:t>
            </w:r>
          </w:p>
        </w:tc>
        <w:tc>
          <w:tcPr>
            <w:tcW w:w="431" w:type="pct"/>
            <w:hideMark/>
          </w:tcPr>
          <w:p w14:paraId="277D25A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2.1%</w:t>
            </w:r>
          </w:p>
        </w:tc>
        <w:tc>
          <w:tcPr>
            <w:tcW w:w="431" w:type="pct"/>
            <w:hideMark/>
          </w:tcPr>
          <w:p w14:paraId="071A68E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B36918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77A93D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486226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1.9%</w:t>
            </w:r>
          </w:p>
        </w:tc>
      </w:tr>
      <w:tr w:rsidR="00160A2D" w:rsidRPr="000022CD" w14:paraId="1535B59C"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69926D2A"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Employee costs</w:t>
            </w:r>
          </w:p>
        </w:tc>
        <w:tc>
          <w:tcPr>
            <w:tcW w:w="431" w:type="pct"/>
            <w:hideMark/>
          </w:tcPr>
          <w:p w14:paraId="3172CE2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1C5ABB1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6.5%</w:t>
            </w:r>
          </w:p>
        </w:tc>
        <w:tc>
          <w:tcPr>
            <w:tcW w:w="431" w:type="pct"/>
            <w:hideMark/>
          </w:tcPr>
          <w:p w14:paraId="5FC7C81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2.6%</w:t>
            </w:r>
          </w:p>
        </w:tc>
        <w:tc>
          <w:tcPr>
            <w:tcW w:w="431" w:type="pct"/>
            <w:hideMark/>
          </w:tcPr>
          <w:p w14:paraId="0E54857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3.3%</w:t>
            </w:r>
          </w:p>
        </w:tc>
        <w:tc>
          <w:tcPr>
            <w:tcW w:w="431" w:type="pct"/>
            <w:hideMark/>
          </w:tcPr>
          <w:p w14:paraId="5B91991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1.7%</w:t>
            </w:r>
          </w:p>
        </w:tc>
        <w:tc>
          <w:tcPr>
            <w:tcW w:w="431" w:type="pct"/>
            <w:hideMark/>
          </w:tcPr>
          <w:p w14:paraId="7BAA3C2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2.5%</w:t>
            </w:r>
          </w:p>
        </w:tc>
        <w:tc>
          <w:tcPr>
            <w:tcW w:w="431" w:type="pct"/>
            <w:hideMark/>
          </w:tcPr>
          <w:p w14:paraId="4CD189B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D9E0A14"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52F562C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2ADA568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r>
      <w:tr w:rsidR="00160A2D" w:rsidRPr="000022CD" w14:paraId="4B4EA1D2"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4884E93A"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Materials and services</w:t>
            </w:r>
          </w:p>
        </w:tc>
        <w:tc>
          <w:tcPr>
            <w:tcW w:w="431" w:type="pct"/>
            <w:hideMark/>
          </w:tcPr>
          <w:p w14:paraId="2DF441D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(0.9%)</w:t>
            </w:r>
          </w:p>
        </w:tc>
        <w:tc>
          <w:tcPr>
            <w:tcW w:w="431" w:type="pct"/>
            <w:hideMark/>
          </w:tcPr>
          <w:p w14:paraId="0E8DD06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1.9%</w:t>
            </w:r>
          </w:p>
        </w:tc>
        <w:tc>
          <w:tcPr>
            <w:tcW w:w="431" w:type="pct"/>
            <w:hideMark/>
          </w:tcPr>
          <w:p w14:paraId="71810BA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2.9%</w:t>
            </w:r>
          </w:p>
        </w:tc>
        <w:tc>
          <w:tcPr>
            <w:tcW w:w="431" w:type="pct"/>
            <w:hideMark/>
          </w:tcPr>
          <w:p w14:paraId="7EAA139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DBF3C2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2.5%</w:t>
            </w:r>
          </w:p>
        </w:tc>
        <w:tc>
          <w:tcPr>
            <w:tcW w:w="431" w:type="pct"/>
            <w:hideMark/>
          </w:tcPr>
          <w:p w14:paraId="0C74C24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1.9%</w:t>
            </w:r>
          </w:p>
        </w:tc>
        <w:tc>
          <w:tcPr>
            <w:tcW w:w="431" w:type="pct"/>
            <w:hideMark/>
          </w:tcPr>
          <w:p w14:paraId="764EB4A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44762D3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04B22F4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42CCF13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r>
      <w:tr w:rsidR="00160A2D" w:rsidRPr="000022CD" w14:paraId="3A8862C1"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22A2E323"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Bad and doubtful debts</w:t>
            </w:r>
          </w:p>
        </w:tc>
        <w:tc>
          <w:tcPr>
            <w:tcW w:w="431" w:type="pct"/>
            <w:hideMark/>
          </w:tcPr>
          <w:p w14:paraId="5DF0742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(1.1%)</w:t>
            </w:r>
          </w:p>
        </w:tc>
        <w:tc>
          <w:tcPr>
            <w:tcW w:w="431" w:type="pct"/>
            <w:hideMark/>
          </w:tcPr>
          <w:p w14:paraId="6CA3FB9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69F7B56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5EF64F3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2A4A9A7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B13E59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155C04C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630639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96895A2"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c>
          <w:tcPr>
            <w:tcW w:w="431" w:type="pct"/>
            <w:hideMark/>
          </w:tcPr>
          <w:p w14:paraId="0C41272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0.5%</w:t>
            </w:r>
          </w:p>
        </w:tc>
      </w:tr>
      <w:tr w:rsidR="00160A2D" w:rsidRPr="000022CD" w14:paraId="6D01DDD2"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1D41608E"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Depreciation &amp; Amortisation</w:t>
            </w:r>
          </w:p>
        </w:tc>
        <w:tc>
          <w:tcPr>
            <w:tcW w:w="431" w:type="pct"/>
            <w:hideMark/>
          </w:tcPr>
          <w:p w14:paraId="7021E44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0.4%</w:t>
            </w:r>
          </w:p>
        </w:tc>
        <w:tc>
          <w:tcPr>
            <w:tcW w:w="431" w:type="pct"/>
            <w:hideMark/>
          </w:tcPr>
          <w:p w14:paraId="5F3F569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3.9%</w:t>
            </w:r>
          </w:p>
        </w:tc>
        <w:tc>
          <w:tcPr>
            <w:tcW w:w="431" w:type="pct"/>
            <w:hideMark/>
          </w:tcPr>
          <w:p w14:paraId="1BE93D1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2.9%</w:t>
            </w:r>
          </w:p>
        </w:tc>
        <w:tc>
          <w:tcPr>
            <w:tcW w:w="431" w:type="pct"/>
            <w:hideMark/>
          </w:tcPr>
          <w:p w14:paraId="5DD86BB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2A97B0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2.1%</w:t>
            </w:r>
          </w:p>
        </w:tc>
        <w:tc>
          <w:tcPr>
            <w:tcW w:w="431" w:type="pct"/>
            <w:hideMark/>
          </w:tcPr>
          <w:p w14:paraId="4AE1F88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1.7%</w:t>
            </w:r>
          </w:p>
        </w:tc>
        <w:tc>
          <w:tcPr>
            <w:tcW w:w="431" w:type="pct"/>
            <w:hideMark/>
          </w:tcPr>
          <w:p w14:paraId="5A07972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2.4%</w:t>
            </w:r>
          </w:p>
        </w:tc>
        <w:tc>
          <w:tcPr>
            <w:tcW w:w="431" w:type="pct"/>
            <w:hideMark/>
          </w:tcPr>
          <w:p w14:paraId="703F6E2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4C7232C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5412B6F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r>
      <w:tr w:rsidR="00160A2D" w:rsidRPr="000022CD" w14:paraId="0E5EB83B"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7BA7B50D"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Borrowing and Finance Costs</w:t>
            </w:r>
          </w:p>
        </w:tc>
        <w:tc>
          <w:tcPr>
            <w:tcW w:w="431" w:type="pct"/>
            <w:hideMark/>
          </w:tcPr>
          <w:p w14:paraId="6BD9A5F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52.1%</w:t>
            </w:r>
          </w:p>
        </w:tc>
        <w:tc>
          <w:tcPr>
            <w:tcW w:w="431" w:type="pct"/>
            <w:hideMark/>
          </w:tcPr>
          <w:p w14:paraId="17C1B4E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36.8%</w:t>
            </w:r>
          </w:p>
        </w:tc>
        <w:tc>
          <w:tcPr>
            <w:tcW w:w="431" w:type="pct"/>
            <w:hideMark/>
          </w:tcPr>
          <w:p w14:paraId="7D45BB3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(28.4%)</w:t>
            </w:r>
          </w:p>
        </w:tc>
        <w:tc>
          <w:tcPr>
            <w:tcW w:w="431" w:type="pct"/>
            <w:hideMark/>
          </w:tcPr>
          <w:p w14:paraId="772CEB4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(37.1%)</w:t>
            </w:r>
          </w:p>
        </w:tc>
        <w:tc>
          <w:tcPr>
            <w:tcW w:w="431" w:type="pct"/>
            <w:hideMark/>
          </w:tcPr>
          <w:p w14:paraId="114ACDA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(18.3%)</w:t>
            </w:r>
          </w:p>
        </w:tc>
        <w:tc>
          <w:tcPr>
            <w:tcW w:w="431" w:type="pct"/>
            <w:hideMark/>
          </w:tcPr>
          <w:p w14:paraId="7DC01E7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(22.9%)</w:t>
            </w:r>
          </w:p>
        </w:tc>
        <w:tc>
          <w:tcPr>
            <w:tcW w:w="431" w:type="pct"/>
            <w:hideMark/>
          </w:tcPr>
          <w:p w14:paraId="4E5D87C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(28.5%)</w:t>
            </w:r>
          </w:p>
        </w:tc>
        <w:tc>
          <w:tcPr>
            <w:tcW w:w="431" w:type="pct"/>
            <w:hideMark/>
          </w:tcPr>
          <w:p w14:paraId="752FDC4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4.0%</w:t>
            </w:r>
          </w:p>
        </w:tc>
        <w:tc>
          <w:tcPr>
            <w:tcW w:w="431" w:type="pct"/>
            <w:hideMark/>
          </w:tcPr>
          <w:p w14:paraId="48216B1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3.9%</w:t>
            </w:r>
          </w:p>
        </w:tc>
        <w:tc>
          <w:tcPr>
            <w:tcW w:w="431" w:type="pct"/>
            <w:hideMark/>
          </w:tcPr>
          <w:p w14:paraId="451694FE"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3.8%</w:t>
            </w:r>
          </w:p>
        </w:tc>
      </w:tr>
      <w:tr w:rsidR="00160A2D" w:rsidRPr="000022CD" w14:paraId="1A4E4A50"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62CE6EBF"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Other expenses</w:t>
            </w:r>
          </w:p>
        </w:tc>
        <w:tc>
          <w:tcPr>
            <w:tcW w:w="431" w:type="pct"/>
            <w:hideMark/>
          </w:tcPr>
          <w:p w14:paraId="247B81E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(69.4%)</w:t>
            </w:r>
          </w:p>
        </w:tc>
        <w:tc>
          <w:tcPr>
            <w:tcW w:w="431" w:type="pct"/>
            <w:hideMark/>
          </w:tcPr>
          <w:p w14:paraId="3132958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9.2%</w:t>
            </w:r>
          </w:p>
        </w:tc>
        <w:tc>
          <w:tcPr>
            <w:tcW w:w="431" w:type="pct"/>
            <w:hideMark/>
          </w:tcPr>
          <w:p w14:paraId="7C9FB22F"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0.3%</w:t>
            </w:r>
          </w:p>
        </w:tc>
        <w:tc>
          <w:tcPr>
            <w:tcW w:w="431" w:type="pct"/>
            <w:hideMark/>
          </w:tcPr>
          <w:p w14:paraId="1583BA3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798BEE0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1.9%</w:t>
            </w:r>
          </w:p>
        </w:tc>
        <w:tc>
          <w:tcPr>
            <w:tcW w:w="431" w:type="pct"/>
            <w:hideMark/>
          </w:tcPr>
          <w:p w14:paraId="08367947"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1.5%</w:t>
            </w:r>
          </w:p>
        </w:tc>
        <w:tc>
          <w:tcPr>
            <w:tcW w:w="431" w:type="pct"/>
            <w:hideMark/>
          </w:tcPr>
          <w:p w14:paraId="2CD75543"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2.2%</w:t>
            </w:r>
          </w:p>
        </w:tc>
        <w:tc>
          <w:tcPr>
            <w:tcW w:w="431" w:type="pct"/>
            <w:hideMark/>
          </w:tcPr>
          <w:p w14:paraId="5BEEB53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6FAB02ED"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0E9C3948"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r>
      <w:tr w:rsidR="00160A2D" w:rsidRPr="000022CD" w14:paraId="61B06C4E" w14:textId="77777777" w:rsidTr="00D11D7D">
        <w:tc>
          <w:tcPr>
            <w:cnfStyle w:val="001000000000" w:firstRow="0" w:lastRow="0" w:firstColumn="1" w:lastColumn="0" w:oddVBand="0" w:evenVBand="0" w:oddHBand="0" w:evenHBand="0" w:firstRowFirstColumn="0" w:firstRowLastColumn="0" w:lastRowFirstColumn="0" w:lastRowLastColumn="0"/>
            <w:tcW w:w="691" w:type="pct"/>
            <w:hideMark/>
          </w:tcPr>
          <w:p w14:paraId="488599A8" w14:textId="77777777" w:rsidR="00160A2D" w:rsidRPr="000022CD" w:rsidRDefault="00160A2D" w:rsidP="00D11D7D">
            <w:pPr>
              <w:spacing w:after="0"/>
              <w:outlineLvl w:val="0"/>
              <w:rPr>
                <w:rFonts w:eastAsia="Times New Roman" w:cs="Arial"/>
                <w:sz w:val="18"/>
                <w:szCs w:val="18"/>
                <w:lang w:eastAsia="zh-CN"/>
              </w:rPr>
            </w:pPr>
            <w:r w:rsidRPr="000022CD">
              <w:rPr>
                <w:rFonts w:eastAsia="Times New Roman" w:cs="Arial"/>
                <w:sz w:val="18"/>
                <w:szCs w:val="18"/>
                <w:lang w:eastAsia="zh-CN"/>
              </w:rPr>
              <w:t>Grants and contributions expenses</w:t>
            </w:r>
          </w:p>
        </w:tc>
        <w:tc>
          <w:tcPr>
            <w:tcW w:w="431" w:type="pct"/>
            <w:hideMark/>
          </w:tcPr>
          <w:p w14:paraId="48649D85"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0.6%</w:t>
            </w:r>
          </w:p>
        </w:tc>
        <w:tc>
          <w:tcPr>
            <w:tcW w:w="431" w:type="pct"/>
            <w:hideMark/>
          </w:tcPr>
          <w:p w14:paraId="56FBC8D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4.0%</w:t>
            </w:r>
          </w:p>
        </w:tc>
        <w:tc>
          <w:tcPr>
            <w:tcW w:w="431" w:type="pct"/>
            <w:hideMark/>
          </w:tcPr>
          <w:p w14:paraId="1454AB9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3.0%</w:t>
            </w:r>
          </w:p>
        </w:tc>
        <w:tc>
          <w:tcPr>
            <w:tcW w:w="431" w:type="pct"/>
            <w:hideMark/>
          </w:tcPr>
          <w:p w14:paraId="0F46636B"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A60CAE0"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2.2%</w:t>
            </w:r>
          </w:p>
        </w:tc>
        <w:tc>
          <w:tcPr>
            <w:tcW w:w="431" w:type="pct"/>
            <w:hideMark/>
          </w:tcPr>
          <w:p w14:paraId="0E53C666"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1.8%</w:t>
            </w:r>
          </w:p>
        </w:tc>
        <w:tc>
          <w:tcPr>
            <w:tcW w:w="431" w:type="pct"/>
            <w:hideMark/>
          </w:tcPr>
          <w:p w14:paraId="3EEEF46C"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2.5%</w:t>
            </w:r>
          </w:p>
        </w:tc>
        <w:tc>
          <w:tcPr>
            <w:tcW w:w="431" w:type="pct"/>
            <w:hideMark/>
          </w:tcPr>
          <w:p w14:paraId="7023A401"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2257B33A"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c>
          <w:tcPr>
            <w:tcW w:w="431" w:type="pct"/>
            <w:hideMark/>
          </w:tcPr>
          <w:p w14:paraId="19836B19" w14:textId="77777777" w:rsidR="00160A2D" w:rsidRPr="000022CD" w:rsidRDefault="00160A2D" w:rsidP="00D11D7D">
            <w:pPr>
              <w:spacing w:after="0"/>
              <w:jc w:val="center"/>
              <w:outlineLvl w:val="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0022CD">
              <w:rPr>
                <w:rFonts w:eastAsia="Times New Roman" w:cs="Arial"/>
                <w:sz w:val="18"/>
                <w:szCs w:val="18"/>
                <w:lang w:eastAsia="zh-CN"/>
              </w:rPr>
              <w:t>2.0%</w:t>
            </w:r>
          </w:p>
        </w:tc>
      </w:tr>
    </w:tbl>
    <w:p w14:paraId="5A9D3DB2" w14:textId="30931FDE" w:rsidR="001E1A6F" w:rsidRDefault="001E1A6F" w:rsidP="001E1A6F"/>
    <w:p w14:paraId="7299D731" w14:textId="264906F9" w:rsidR="00D8517B" w:rsidRPr="001E1A6F" w:rsidRDefault="00D8517B" w:rsidP="001E1A6F">
      <w:r>
        <w:br w:type="page"/>
      </w:r>
      <w:bookmarkStart w:id="78" w:name="_Toc187840925"/>
      <w:bookmarkStart w:id="79" w:name="_Toc192768715"/>
      <w:bookmarkStart w:id="80" w:name="_Toc192768913"/>
    </w:p>
    <w:p w14:paraId="12E16991" w14:textId="77777777" w:rsidR="00D8517B" w:rsidRDefault="00D8517B" w:rsidP="00C609DD">
      <w:pPr>
        <w:pStyle w:val="Heading3"/>
        <w:rPr>
          <w:rFonts w:hint="eastAsia"/>
        </w:rPr>
      </w:pPr>
      <w:bookmarkStart w:id="81" w:name="_Toc206418614"/>
      <w:r w:rsidRPr="00491A88">
        <w:lastRenderedPageBreak/>
        <w:t>3.3.1 Rates and charges</w:t>
      </w:r>
      <w:bookmarkEnd w:id="78"/>
      <w:bookmarkEnd w:id="79"/>
      <w:bookmarkEnd w:id="80"/>
      <w:bookmarkEnd w:id="81"/>
    </w:p>
    <w:p w14:paraId="270B7C70" w14:textId="77777777" w:rsidR="007E6336" w:rsidRPr="001E1A6F" w:rsidRDefault="00D8517B" w:rsidP="00C609DD">
      <w:r>
        <w:t xml:space="preserve">Rates and charges mainly include rates income, supplementary rates and </w:t>
      </w:r>
      <w:r w:rsidRPr="7D8E529A">
        <w:t xml:space="preserve">a </w:t>
      </w:r>
      <w:r>
        <w:t xml:space="preserve">waste management charge. </w:t>
      </w:r>
      <w:r w:rsidRPr="00074D28">
        <w:t xml:space="preserve">Base rate revenue will increase by 3.0 per cent for 2025–26 year, based on the statewide rate cap determined by </w:t>
      </w:r>
      <w:r w:rsidRPr="7D8E529A">
        <w:t xml:space="preserve">the </w:t>
      </w:r>
      <w:r w:rsidRPr="00074D28">
        <w:t xml:space="preserve">Essential Services Commission, consistent with the current inflation forecast by the Victorian </w:t>
      </w:r>
      <w:r w:rsidRPr="002E2896">
        <w:t xml:space="preserve">Government’s Department of Treasury and Finance. An </w:t>
      </w:r>
      <w:r>
        <w:t xml:space="preserve">average </w:t>
      </w:r>
      <w:r w:rsidRPr="002E2896">
        <w:t xml:space="preserve">increase of 2.50 per cent per annum </w:t>
      </w:r>
      <w:r>
        <w:t>based on</w:t>
      </w:r>
      <w:r w:rsidRPr="002E2896">
        <w:t xml:space="preserve"> </w:t>
      </w:r>
      <w:r w:rsidRPr="7D8E529A">
        <w:t>consumer price index (</w:t>
      </w:r>
      <w:r w:rsidRPr="002E2896">
        <w:t>CPI</w:t>
      </w:r>
      <w:r w:rsidRPr="7D8E529A">
        <w:t>)</w:t>
      </w:r>
      <w:r w:rsidRPr="002E2896">
        <w:t xml:space="preserve"> forecast over the forecast period. A total rebate of $10.</w:t>
      </w:r>
      <w:r w:rsidRPr="00074D28">
        <w:t>3 million is expected in 2025–26 for the entire community</w:t>
      </w:r>
      <w:r w:rsidRPr="7D8E529A">
        <w:t>,</w:t>
      </w:r>
      <w:r w:rsidRPr="00074D28">
        <w:t xml:space="preserve"> due to cost-of-living pressures.</w:t>
      </w:r>
    </w:p>
    <w:p w14:paraId="7D6811EA" w14:textId="77777777" w:rsidR="007E6336" w:rsidRDefault="00D8517B" w:rsidP="00C609DD">
      <w:r w:rsidRPr="00074D28">
        <w:t xml:space="preserve">Supplementary rates reflect additional revenue generated through ongoing property development within the municipality. </w:t>
      </w:r>
      <w:r>
        <w:t>T</w:t>
      </w:r>
      <w:r w:rsidRPr="7D8E529A">
        <w:t xml:space="preserve">he </w:t>
      </w:r>
      <w:r w:rsidRPr="00074D28">
        <w:t xml:space="preserve">$10.3 million cost-of-living rate rebate </w:t>
      </w:r>
      <w:r>
        <w:t xml:space="preserve">is reflected in supplementary rates and rate adjustments </w:t>
      </w:r>
      <w:r w:rsidRPr="00074D28">
        <w:t xml:space="preserve">offsetting the supplementary rates income. </w:t>
      </w:r>
      <w:r w:rsidRPr="7D8E529A">
        <w:t>We</w:t>
      </w:r>
      <w:r w:rsidRPr="00074D28">
        <w:t xml:space="preserve"> expect that supplementary rates will stabilise and increase during the outer years </w:t>
      </w:r>
      <w:r>
        <w:t xml:space="preserve">in line </w:t>
      </w:r>
      <w:r w:rsidRPr="00074D28">
        <w:t>with the property developmen</w:t>
      </w:r>
      <w:r>
        <w:t>ts</w:t>
      </w:r>
      <w:r w:rsidRPr="00074D28">
        <w:t>.</w:t>
      </w:r>
    </w:p>
    <w:p w14:paraId="1978A22D" w14:textId="77777777" w:rsidR="007E6336" w:rsidRPr="001E1A6F" w:rsidRDefault="00D8517B" w:rsidP="00C609DD">
      <w:r w:rsidRPr="00DA1EFF">
        <w:t>The residential and commercial waste charge covers Victorian Government taxes, street cleaning and amenity, and the collection and disposal of waste, including recycling, food and garden organics, dumped waste, business and electronic waste</w:t>
      </w:r>
      <w:r w:rsidRPr="7D8E529A">
        <w:t>. It</w:t>
      </w:r>
      <w:r w:rsidRPr="00DA1EFF">
        <w:t xml:space="preserve"> does not </w:t>
      </w:r>
      <w:r w:rsidRPr="007E212E">
        <w:t>generate any income for the Council. The waste management charge is estimated to</w:t>
      </w:r>
      <w:r>
        <w:t xml:space="preserve"> approximately</w:t>
      </w:r>
      <w:r w:rsidRPr="007E212E">
        <w:t xml:space="preserve"> increase</w:t>
      </w:r>
      <w:r>
        <w:t xml:space="preserve"> </w:t>
      </w:r>
      <w:r w:rsidRPr="007E212E">
        <w:t>as per the CPI forecast over the forecast period.</w:t>
      </w:r>
    </w:p>
    <w:p w14:paraId="085942FD" w14:textId="1C8445DB" w:rsidR="00D8517B" w:rsidRPr="00D7516D" w:rsidRDefault="00D8517B" w:rsidP="00C609DD">
      <w:pPr>
        <w:pStyle w:val="Heading3"/>
        <w:rPr>
          <w:rFonts w:hint="eastAsia"/>
        </w:rPr>
      </w:pPr>
      <w:bookmarkStart w:id="82" w:name="_Toc187840926"/>
      <w:bookmarkStart w:id="83" w:name="_Toc192768716"/>
      <w:bookmarkStart w:id="84" w:name="_Toc192768914"/>
      <w:bookmarkStart w:id="85" w:name="_Toc206418615"/>
      <w:r w:rsidRPr="00491A88">
        <w:t>3.3.2 Statutory fees and fines</w:t>
      </w:r>
      <w:bookmarkEnd w:id="82"/>
      <w:bookmarkEnd w:id="83"/>
      <w:bookmarkEnd w:id="84"/>
      <w:bookmarkEnd w:id="85"/>
      <w:r w:rsidRPr="00D7516D">
        <w:t xml:space="preserve"> </w:t>
      </w:r>
    </w:p>
    <w:p w14:paraId="624F5416" w14:textId="77777777" w:rsidR="007E6336" w:rsidRDefault="00D8517B" w:rsidP="00C609DD">
      <w:r w:rsidRPr="00A6090E">
        <w:t xml:space="preserve">Statutory fees and fines are predominantly represented by revenue from parking fines. It is expected that statutory fees and fines revenue will increase by </w:t>
      </w:r>
      <w:r w:rsidRPr="00DA1EFF">
        <w:t>approximately 0.5 per cent over the forecast period</w:t>
      </w:r>
      <w:r w:rsidRPr="7D8E529A">
        <w:t>,</w:t>
      </w:r>
      <w:r w:rsidRPr="00DA1EFF">
        <w:t xml:space="preserve"> due to anticipated increase in volume of parking infringements and town planning activity. The modest rate of 0.5 per cent will</w:t>
      </w:r>
      <w:r w:rsidRPr="00A6090E">
        <w:t xml:space="preserve"> support local business and development.</w:t>
      </w:r>
    </w:p>
    <w:p w14:paraId="676D97E9" w14:textId="5C632355" w:rsidR="00D8517B" w:rsidRPr="00D7516D" w:rsidRDefault="00D8517B" w:rsidP="00C609DD">
      <w:pPr>
        <w:pStyle w:val="Heading3"/>
        <w:rPr>
          <w:rFonts w:hint="eastAsia"/>
        </w:rPr>
      </w:pPr>
      <w:bookmarkStart w:id="86" w:name="_Toc187840927"/>
      <w:bookmarkStart w:id="87" w:name="_Toc192768717"/>
      <w:bookmarkStart w:id="88" w:name="_Toc192768915"/>
      <w:bookmarkStart w:id="89" w:name="_Toc206418616"/>
      <w:r w:rsidRPr="00491A88">
        <w:t>3.3.3 User fees</w:t>
      </w:r>
      <w:bookmarkEnd w:id="86"/>
      <w:bookmarkEnd w:id="87"/>
      <w:bookmarkEnd w:id="88"/>
      <w:bookmarkEnd w:id="89"/>
      <w:r w:rsidRPr="00D7516D">
        <w:t xml:space="preserve"> </w:t>
      </w:r>
    </w:p>
    <w:p w14:paraId="45DF6BEE" w14:textId="77777777" w:rsidR="007E6336" w:rsidRDefault="00D8517B" w:rsidP="00C609DD">
      <w:r w:rsidRPr="00CD6DBA">
        <w:t xml:space="preserve">Revenue from user fees is predominantly generated by parking fees. Revenue from parking fees is </w:t>
      </w:r>
      <w:r w:rsidRPr="006B5097">
        <w:t>expected to increase by approximately 2.</w:t>
      </w:r>
      <w:r>
        <w:t>1</w:t>
      </w:r>
      <w:r w:rsidRPr="006B5097">
        <w:t xml:space="preserve"> per cent for 2025–26 and by 1.0 per cent from </w:t>
      </w:r>
      <w:r>
        <w:t>2026</w:t>
      </w:r>
      <w:r w:rsidRPr="006B5097">
        <w:t>–27 onwards</w:t>
      </w:r>
      <w:r w:rsidRPr="7D8E529A">
        <w:t>. Revenue</w:t>
      </w:r>
      <w:r w:rsidRPr="006B5097">
        <w:t xml:space="preserve"> is forecasted to increase in tandem with </w:t>
      </w:r>
      <w:r w:rsidRPr="7D8E529A">
        <w:t xml:space="preserve">City of Melbourne’s </w:t>
      </w:r>
      <w:r w:rsidRPr="006B5097">
        <w:t>Transport Strategy.</w:t>
      </w:r>
    </w:p>
    <w:p w14:paraId="525B76E9" w14:textId="77777777" w:rsidR="007E6336" w:rsidRPr="001E1A6F" w:rsidRDefault="00D8517B" w:rsidP="00C609DD">
      <w:r w:rsidRPr="00A6090E">
        <w:t>Details of user fees for 202</w:t>
      </w:r>
      <w:r>
        <w:t>6</w:t>
      </w:r>
      <w:r w:rsidRPr="00A6090E">
        <w:t>–</w:t>
      </w:r>
      <w:r>
        <w:t>30</w:t>
      </w:r>
      <w:r w:rsidRPr="00A6090E">
        <w:t xml:space="preserve"> can be found in Council’s Schedule of Fees and Charges, adopted in conjunction with the Budget 2025–26.</w:t>
      </w:r>
    </w:p>
    <w:p w14:paraId="23AEFE2F" w14:textId="273C60D4" w:rsidR="00D8517B" w:rsidRDefault="00D8517B" w:rsidP="00C609DD">
      <w:pPr>
        <w:pStyle w:val="Heading3"/>
        <w:rPr>
          <w:rFonts w:hint="eastAsia"/>
        </w:rPr>
      </w:pPr>
      <w:bookmarkStart w:id="90" w:name="_Toc187840928"/>
      <w:bookmarkStart w:id="91" w:name="_Toc192768718"/>
      <w:bookmarkStart w:id="92" w:name="_Toc192768916"/>
      <w:bookmarkStart w:id="93" w:name="_Toc206418617"/>
      <w:r w:rsidRPr="005D5F81">
        <w:t>3.3.4 Grants</w:t>
      </w:r>
      <w:bookmarkEnd w:id="90"/>
      <w:bookmarkEnd w:id="91"/>
      <w:bookmarkEnd w:id="92"/>
      <w:bookmarkEnd w:id="93"/>
    </w:p>
    <w:p w14:paraId="39C3BA38" w14:textId="77777777" w:rsidR="007E6336" w:rsidRDefault="00D8517B" w:rsidP="00C609DD">
      <w:r w:rsidRPr="005B6D1A">
        <w:t xml:space="preserve">City of Melbourne currently receives tied (specific purpose) and untied grant funding. </w:t>
      </w:r>
    </w:p>
    <w:p w14:paraId="3A2C6AAD" w14:textId="77777777" w:rsidR="007E6336" w:rsidRDefault="00D8517B" w:rsidP="00C609DD">
      <w:r w:rsidRPr="005B6D1A">
        <w:t xml:space="preserve">Capital grants revenue will </w:t>
      </w:r>
      <w:r>
        <w:t>decrease</w:t>
      </w:r>
      <w:r w:rsidRPr="005B6D1A">
        <w:t xml:space="preserve"> by </w:t>
      </w:r>
      <w:r>
        <w:t>11.5</w:t>
      </w:r>
      <w:r w:rsidRPr="005B6D1A">
        <w:t xml:space="preserve"> per cent in </w:t>
      </w:r>
      <w:r>
        <w:t>2026</w:t>
      </w:r>
      <w:r w:rsidRPr="7D8E529A">
        <w:t>–</w:t>
      </w:r>
      <w:r>
        <w:t xml:space="preserve">27. Operating and capital grants revenue </w:t>
      </w:r>
      <w:r w:rsidRPr="7D8E529A">
        <w:t>is</w:t>
      </w:r>
      <w:r>
        <w:t xml:space="preserve"> forecast to remain conservative without increases in the forecast period </w:t>
      </w:r>
      <w:r w:rsidRPr="005B6D1A">
        <w:t>due to the nature of the grants</w:t>
      </w:r>
      <w:r>
        <w:t>.</w:t>
      </w:r>
    </w:p>
    <w:p w14:paraId="484F07C3" w14:textId="77777777" w:rsidR="007E6336" w:rsidRDefault="00D8517B" w:rsidP="00C609DD">
      <w:r>
        <w:t>From 2025</w:t>
      </w:r>
      <w:r w:rsidRPr="7D8E529A">
        <w:t>–</w:t>
      </w:r>
      <w:r>
        <w:t>26 to 2028</w:t>
      </w:r>
      <w:r w:rsidRPr="7D8E529A">
        <w:t>–</w:t>
      </w:r>
      <w:r>
        <w:t>29, an approximate of $28.7 million out of the recent budgeted $57.6 million relates to grants attributable to the Transport and Amenity Program. A total amount of $73.2 million is recently endorsed for the program. The current agreement for the Transport and Amenity Program expires in December 2027 with extensions to the program to be agreed on a yearly basis. As such, any potential increases in grants or contributions beyond 2027 will be assessed through our annual budget and planning process.</w:t>
      </w:r>
    </w:p>
    <w:p w14:paraId="03F60F5F" w14:textId="55055307" w:rsidR="00D8517B" w:rsidRPr="00782C6F" w:rsidRDefault="00D8517B" w:rsidP="00C609DD">
      <w:pPr>
        <w:pStyle w:val="Heading3"/>
        <w:rPr>
          <w:rFonts w:hint="eastAsia"/>
        </w:rPr>
      </w:pPr>
      <w:bookmarkStart w:id="94" w:name="_Toc187840929"/>
      <w:bookmarkStart w:id="95" w:name="_Toc192768719"/>
      <w:bookmarkStart w:id="96" w:name="_Toc192768917"/>
      <w:bookmarkStart w:id="97" w:name="_Toc206418618"/>
      <w:r w:rsidRPr="00491A88">
        <w:t>3.3.5 Contributions</w:t>
      </w:r>
      <w:bookmarkEnd w:id="94"/>
      <w:bookmarkEnd w:id="95"/>
      <w:bookmarkEnd w:id="96"/>
      <w:bookmarkEnd w:id="97"/>
      <w:r w:rsidRPr="00782C6F">
        <w:t xml:space="preserve"> </w:t>
      </w:r>
    </w:p>
    <w:p w14:paraId="59FE05BE" w14:textId="77777777" w:rsidR="007E6336" w:rsidRDefault="00D8517B" w:rsidP="00C609DD">
      <w:r w:rsidRPr="00A6090E">
        <w:t xml:space="preserve">There are two types of contributions, monetary contributions and non-monetary contributions. </w:t>
      </w:r>
    </w:p>
    <w:p w14:paraId="1116E6FC" w14:textId="7CE78C4B" w:rsidR="00D8517B" w:rsidRPr="00782C6F" w:rsidRDefault="00D8517B" w:rsidP="00C609DD">
      <w:pPr>
        <w:pStyle w:val="Heading4"/>
        <w:rPr>
          <w:rFonts w:hint="eastAsia"/>
        </w:rPr>
      </w:pPr>
      <w:r w:rsidRPr="00782C6F">
        <w:t xml:space="preserve">3.3.5.1 Monetary contributions </w:t>
      </w:r>
    </w:p>
    <w:p w14:paraId="0896A5ED" w14:textId="77777777" w:rsidR="007E6336" w:rsidRDefault="00D8517B" w:rsidP="00C609DD">
      <w:r w:rsidRPr="005B6D1A">
        <w:t xml:space="preserve">Council receives contributions from developers and other parties. These contributions represent funds to enable the City of Melbourne to provide the infrastructure and infrastructure improvements needed to accommodate development growth. The contributions are for specific purposes. These contributions are statutory contributions and are transferred to a restricted reserve until used for a specific purpose through the capital works program, or </w:t>
      </w:r>
      <w:r w:rsidRPr="7D8E529A">
        <w:t xml:space="preserve">until </w:t>
      </w:r>
      <w:r w:rsidRPr="005B6D1A">
        <w:t xml:space="preserve">delivered as </w:t>
      </w:r>
      <w:r w:rsidRPr="7D8E529A">
        <w:t>‘</w:t>
      </w:r>
      <w:r w:rsidRPr="005B6D1A">
        <w:t xml:space="preserve">works in </w:t>
      </w:r>
      <w:r w:rsidRPr="7D8E529A">
        <w:t>kind'</w:t>
      </w:r>
      <w:r w:rsidRPr="005B6D1A">
        <w:t xml:space="preserve"> by developers. </w:t>
      </w:r>
    </w:p>
    <w:p w14:paraId="35A7240B" w14:textId="77777777" w:rsidR="007E6336" w:rsidRPr="001E1A6F" w:rsidRDefault="00D8517B" w:rsidP="00C609DD">
      <w:r w:rsidRPr="005B6D1A">
        <w:t xml:space="preserve">Revenue from contributions is mainly sourced from Public Open Space and Developer Contribution </w:t>
      </w:r>
      <w:r w:rsidRPr="7D8E529A">
        <w:t>Plans</w:t>
      </w:r>
      <w:r w:rsidRPr="005B6D1A">
        <w:t xml:space="preserve"> (DCP).</w:t>
      </w:r>
      <w:r>
        <w:t xml:space="preserve"> Council </w:t>
      </w:r>
      <w:r w:rsidRPr="7D8E529A">
        <w:t>forecasts</w:t>
      </w:r>
      <w:r>
        <w:t xml:space="preserve"> conservatively the DCP contributions expected to be received from Arden, Macaulay and </w:t>
      </w:r>
      <w:r w:rsidRPr="7D8E529A">
        <w:t>municipal</w:t>
      </w:r>
      <w:r>
        <w:t xml:space="preserve"> purposes over the forecast period.</w:t>
      </w:r>
      <w:r w:rsidRPr="005B6D1A">
        <w:t xml:space="preserve"> </w:t>
      </w:r>
    </w:p>
    <w:p w14:paraId="4B215E00" w14:textId="16682D86" w:rsidR="00D8517B" w:rsidRPr="00782C6F" w:rsidRDefault="00D8517B" w:rsidP="00C609DD">
      <w:pPr>
        <w:pStyle w:val="Heading4"/>
        <w:rPr>
          <w:rFonts w:hint="eastAsia"/>
        </w:rPr>
      </w:pPr>
      <w:r w:rsidRPr="00782C6F">
        <w:lastRenderedPageBreak/>
        <w:t xml:space="preserve">3.3.5.2 </w:t>
      </w:r>
      <w:proofErr w:type="gramStart"/>
      <w:r w:rsidRPr="00782C6F">
        <w:t>Non-monetary</w:t>
      </w:r>
      <w:proofErr w:type="gramEnd"/>
      <w:r w:rsidRPr="00782C6F">
        <w:t xml:space="preserve"> contributions </w:t>
      </w:r>
    </w:p>
    <w:p w14:paraId="73F70A1B" w14:textId="77777777" w:rsidR="007E6336" w:rsidRDefault="00D8517B" w:rsidP="00C609DD">
      <w:r w:rsidRPr="00CD6DBA">
        <w:t>Non-monetary contributions relate to assets given to the City of Melbourne as ‘</w:t>
      </w:r>
      <w:r w:rsidRPr="7D8E529A">
        <w:t>w</w:t>
      </w:r>
      <w:r w:rsidRPr="00CD6DBA">
        <w:t xml:space="preserve">orks in </w:t>
      </w:r>
      <w:r w:rsidRPr="7D8E529A">
        <w:t>kind’.</w:t>
      </w:r>
      <w:r w:rsidRPr="00CD6DBA">
        <w:t xml:space="preserve"> This is considered revenue from DCP, as developers deliver infrastructure assets to the City of Melbourne instead of providing cash. No </w:t>
      </w:r>
      <w:r w:rsidRPr="7D8E529A">
        <w:t>works</w:t>
      </w:r>
      <w:r w:rsidRPr="00CD6DBA">
        <w:t xml:space="preserve"> in </w:t>
      </w:r>
      <w:r w:rsidRPr="7D8E529A">
        <w:t>kind are</w:t>
      </w:r>
      <w:r w:rsidRPr="00CD6DBA">
        <w:t xml:space="preserve"> forecasted to be received by the City of Melbourne over the forecast period. </w:t>
      </w:r>
    </w:p>
    <w:p w14:paraId="45272300" w14:textId="681E7839" w:rsidR="00D8517B" w:rsidRPr="00491A88" w:rsidRDefault="00D8517B" w:rsidP="00C609DD">
      <w:pPr>
        <w:pStyle w:val="Heading3"/>
        <w:rPr>
          <w:rFonts w:hint="eastAsia"/>
        </w:rPr>
      </w:pPr>
      <w:bookmarkStart w:id="98" w:name="_Toc187840930"/>
      <w:bookmarkStart w:id="99" w:name="_Toc192768720"/>
      <w:bookmarkStart w:id="100" w:name="_Toc192768918"/>
      <w:bookmarkStart w:id="101" w:name="_Toc206418619"/>
      <w:r w:rsidRPr="00491A88">
        <w:t>3.3.6 Other income</w:t>
      </w:r>
      <w:bookmarkEnd w:id="98"/>
      <w:bookmarkEnd w:id="99"/>
      <w:bookmarkEnd w:id="100"/>
      <w:bookmarkEnd w:id="101"/>
      <w:r w:rsidRPr="00491A88">
        <w:t xml:space="preserve"> </w:t>
      </w:r>
    </w:p>
    <w:p w14:paraId="09E0B018" w14:textId="77777777" w:rsidR="007E6336" w:rsidRDefault="00D8517B" w:rsidP="00C609DD">
      <w:r w:rsidRPr="00CD6DBA">
        <w:t xml:space="preserve">Revenue from other income mainly comprises investment income plus the recovery income from a variety of sources, and rental income received from the hire of City of Melbourne properties. As the economy recovers, rental income from City of Melbourne properties and dividend income are expected to increase. </w:t>
      </w:r>
    </w:p>
    <w:p w14:paraId="50E6C1B6" w14:textId="77777777" w:rsidR="007E6336" w:rsidRDefault="00D8517B" w:rsidP="00C609DD">
      <w:r w:rsidRPr="00CD6DBA">
        <w:t xml:space="preserve">Other income is expected to </w:t>
      </w:r>
      <w:r>
        <w:t>decrease</w:t>
      </w:r>
      <w:r w:rsidRPr="00CD6DBA">
        <w:t xml:space="preserve"> in 2025</w:t>
      </w:r>
      <w:r w:rsidRPr="7D8E529A">
        <w:t>–</w:t>
      </w:r>
      <w:r w:rsidRPr="00CD6DBA">
        <w:t>26 due to one-off divestment of assets</w:t>
      </w:r>
      <w:r>
        <w:t xml:space="preserve"> in 2024</w:t>
      </w:r>
      <w:r w:rsidRPr="7D8E529A">
        <w:t>–</w:t>
      </w:r>
      <w:r>
        <w:t>25. Other income is expected to increase in 2026</w:t>
      </w:r>
      <w:r w:rsidRPr="7D8E529A">
        <w:t>–</w:t>
      </w:r>
      <w:r>
        <w:t>27 due to increase in interest forecast</w:t>
      </w:r>
      <w:r w:rsidRPr="00CD6DBA">
        <w:t xml:space="preserve"> and to </w:t>
      </w:r>
      <w:r>
        <w:t>stabilise</w:t>
      </w:r>
      <w:r w:rsidRPr="00CD6DBA">
        <w:t xml:space="preserve"> at a </w:t>
      </w:r>
      <w:r>
        <w:t>normal</w:t>
      </w:r>
      <w:r w:rsidRPr="00CD6DBA">
        <w:t xml:space="preserve"> level throughout the remaining forecast period.</w:t>
      </w:r>
    </w:p>
    <w:p w14:paraId="7C1DDE1F" w14:textId="0BD04B55" w:rsidR="00D8517B" w:rsidRPr="00782C6F" w:rsidRDefault="00D8517B" w:rsidP="00C609DD">
      <w:pPr>
        <w:pStyle w:val="Heading3"/>
        <w:rPr>
          <w:rFonts w:hint="eastAsia"/>
        </w:rPr>
      </w:pPr>
      <w:bookmarkStart w:id="102" w:name="_Toc187840931"/>
      <w:bookmarkStart w:id="103" w:name="_Toc192768721"/>
      <w:bookmarkStart w:id="104" w:name="_Toc192768919"/>
      <w:bookmarkStart w:id="105" w:name="_Toc206418620"/>
      <w:r w:rsidRPr="00491A88">
        <w:t>3.3.7 Employee costs</w:t>
      </w:r>
      <w:bookmarkEnd w:id="102"/>
      <w:bookmarkEnd w:id="103"/>
      <w:bookmarkEnd w:id="104"/>
      <w:bookmarkEnd w:id="105"/>
      <w:r w:rsidRPr="00782C6F">
        <w:t xml:space="preserve"> </w:t>
      </w:r>
    </w:p>
    <w:p w14:paraId="4BAFFCCA" w14:textId="77777777" w:rsidR="007E6336" w:rsidRPr="00C609DD" w:rsidRDefault="00D8517B" w:rsidP="00C609DD">
      <w:r w:rsidRPr="00C609DD">
        <w:t xml:space="preserve">Employee costs are forecast to increase by 2.5 per cent on average over the forecast period. This can be attributed to: </w:t>
      </w:r>
    </w:p>
    <w:p w14:paraId="3C989224" w14:textId="77777777" w:rsidR="007E6336" w:rsidRPr="001E1A6F" w:rsidRDefault="00D8517B" w:rsidP="00D8517B">
      <w:pPr>
        <w:pStyle w:val="ListBullet"/>
        <w:numPr>
          <w:ilvl w:val="0"/>
          <w:numId w:val="1"/>
        </w:numPr>
      </w:pPr>
      <w:r w:rsidRPr="006C6318">
        <w:t xml:space="preserve">increase of the number of full-time employees by </w:t>
      </w:r>
      <w:r>
        <w:t xml:space="preserve">an average of </w:t>
      </w:r>
      <w:r w:rsidRPr="006C6318">
        <w:t>1</w:t>
      </w:r>
      <w:r>
        <w:t>.5</w:t>
      </w:r>
      <w:r w:rsidRPr="006C6318">
        <w:t xml:space="preserve"> per cent </w:t>
      </w:r>
      <w:r>
        <w:t>each year,</w:t>
      </w:r>
      <w:r w:rsidRPr="006C6318">
        <w:t xml:space="preserve"> to ensure quality service delivery to the community</w:t>
      </w:r>
      <w:r>
        <w:t xml:space="preserve"> from rising population and demand</w:t>
      </w:r>
    </w:p>
    <w:p w14:paraId="4AFDF807" w14:textId="77777777" w:rsidR="007E6336" w:rsidRDefault="00D8517B" w:rsidP="00D8517B">
      <w:pPr>
        <w:pStyle w:val="ListBullet"/>
        <w:numPr>
          <w:ilvl w:val="0"/>
          <w:numId w:val="1"/>
        </w:numPr>
      </w:pPr>
      <w:r>
        <w:t xml:space="preserve">increase in wages by 2.0 per cent based on </w:t>
      </w:r>
      <w:r w:rsidRPr="006C6318">
        <w:t xml:space="preserve">the most recent Enterprise Agreement </w:t>
      </w:r>
    </w:p>
    <w:p w14:paraId="6795553D" w14:textId="77777777" w:rsidR="007E6336" w:rsidRDefault="00D8517B" w:rsidP="00D8517B">
      <w:pPr>
        <w:pStyle w:val="ListBullet"/>
        <w:numPr>
          <w:ilvl w:val="0"/>
          <w:numId w:val="1"/>
        </w:numPr>
      </w:pPr>
      <w:r>
        <w:t>i</w:t>
      </w:r>
      <w:r w:rsidRPr="006C6318">
        <w:t xml:space="preserve">ncrease in the superannuation (Superannuation Guarantee </w:t>
      </w:r>
      <w:r>
        <w:t>will be</w:t>
      </w:r>
      <w:r w:rsidRPr="006C6318">
        <w:t xml:space="preserve"> 12</w:t>
      </w:r>
      <w:r>
        <w:t>.0</w:t>
      </w:r>
      <w:r w:rsidRPr="006C6318">
        <w:t xml:space="preserve"> per cent </w:t>
      </w:r>
      <w:r>
        <w:t>from</w:t>
      </w:r>
      <w:r w:rsidRPr="006C6318">
        <w:t xml:space="preserve"> 1 July 2025). </w:t>
      </w:r>
    </w:p>
    <w:p w14:paraId="1D0178B1" w14:textId="0C20F64B" w:rsidR="00D8517B" w:rsidRPr="00782C6F" w:rsidRDefault="00D8517B" w:rsidP="00C609DD">
      <w:pPr>
        <w:pStyle w:val="Heading3"/>
        <w:rPr>
          <w:rFonts w:hint="eastAsia"/>
        </w:rPr>
      </w:pPr>
      <w:bookmarkStart w:id="106" w:name="_Toc187840932"/>
      <w:bookmarkStart w:id="107" w:name="_Toc192768722"/>
      <w:bookmarkStart w:id="108" w:name="_Toc192768920"/>
      <w:bookmarkStart w:id="109" w:name="_Toc206418621"/>
      <w:r w:rsidRPr="00491A88">
        <w:t>3.3.8 Materials and services</w:t>
      </w:r>
      <w:bookmarkEnd w:id="106"/>
      <w:bookmarkEnd w:id="107"/>
      <w:bookmarkEnd w:id="108"/>
      <w:bookmarkEnd w:id="109"/>
      <w:r w:rsidRPr="00782C6F">
        <w:t xml:space="preserve"> </w:t>
      </w:r>
    </w:p>
    <w:p w14:paraId="36291A85" w14:textId="77777777" w:rsidR="007E6336" w:rsidRPr="00C609DD" w:rsidRDefault="00D8517B" w:rsidP="00C609DD">
      <w:r w:rsidRPr="003C2DBD">
        <w:t>Material costs include items required for the maintenance and repair of City of Melbourne-owned buildings, roads, drains and footpaths which are governed more by demand level and market forces based on availability than CPI. Other associated costs included under this category are utilities, materials and consumable items for a range of services. City of Melbourne also uses external consultants on a range of matters, including legal services and audit. On average, these costs are forecast to be 2.</w:t>
      </w:r>
      <w:r>
        <w:t>0</w:t>
      </w:r>
      <w:r w:rsidRPr="003C2DBD">
        <w:t xml:space="preserve"> per cent over the forecast period.</w:t>
      </w:r>
    </w:p>
    <w:p w14:paraId="5F288EC2" w14:textId="1A407730" w:rsidR="00D8517B" w:rsidRPr="00782C6F" w:rsidRDefault="00D8517B" w:rsidP="00C609DD">
      <w:pPr>
        <w:pStyle w:val="Heading3"/>
        <w:rPr>
          <w:rFonts w:hint="eastAsia"/>
        </w:rPr>
      </w:pPr>
      <w:bookmarkStart w:id="110" w:name="_Toc187840933"/>
      <w:bookmarkStart w:id="111" w:name="_Toc192768723"/>
      <w:bookmarkStart w:id="112" w:name="_Toc192768921"/>
      <w:bookmarkStart w:id="113" w:name="_Toc206418622"/>
      <w:r w:rsidRPr="00491A88">
        <w:t xml:space="preserve">3.3.9 Depreciation and </w:t>
      </w:r>
      <w:proofErr w:type="spellStart"/>
      <w:r w:rsidRPr="00491A88">
        <w:t>amortisation</w:t>
      </w:r>
      <w:bookmarkEnd w:id="110"/>
      <w:bookmarkEnd w:id="111"/>
      <w:bookmarkEnd w:id="112"/>
      <w:bookmarkEnd w:id="113"/>
      <w:proofErr w:type="spellEnd"/>
      <w:r w:rsidRPr="00782C6F">
        <w:t xml:space="preserve"> </w:t>
      </w:r>
    </w:p>
    <w:p w14:paraId="4C28C198" w14:textId="77777777" w:rsidR="007E6336" w:rsidRDefault="00D8517B" w:rsidP="00C609DD">
      <w:r w:rsidRPr="003C2DBD">
        <w:t xml:space="preserve">Depreciation and amortisation estimates have been based on the projected capital spending contained within this 10-year Financial Plan. Depreciation and amortisation rates are assumed based on the asset category and corresponding useful lives of the assets. </w:t>
      </w:r>
    </w:p>
    <w:p w14:paraId="63601E90" w14:textId="45118504" w:rsidR="00D8517B" w:rsidRPr="00782C6F" w:rsidRDefault="00D8517B" w:rsidP="00C609DD">
      <w:pPr>
        <w:pStyle w:val="Heading4"/>
        <w:rPr>
          <w:rFonts w:hint="eastAsia"/>
        </w:rPr>
      </w:pPr>
      <w:bookmarkStart w:id="114" w:name="_Toc187840934"/>
      <w:bookmarkStart w:id="115" w:name="_Toc192768724"/>
      <w:bookmarkStart w:id="116" w:name="_Toc192768922"/>
      <w:r w:rsidRPr="00491A88">
        <w:t>3.3.10 Borrowing costs</w:t>
      </w:r>
      <w:bookmarkEnd w:id="114"/>
      <w:bookmarkEnd w:id="115"/>
      <w:bookmarkEnd w:id="116"/>
      <w:r w:rsidRPr="00782C6F">
        <w:t xml:space="preserve"> </w:t>
      </w:r>
    </w:p>
    <w:p w14:paraId="68BB9496" w14:textId="77777777" w:rsidR="007E6336" w:rsidRDefault="00D8517B" w:rsidP="00C609DD">
      <w:r w:rsidRPr="00626157">
        <w:t xml:space="preserve">Borrowing costs comprise the interest expense required to service Council’s loan portfolio that is described in Section 6.1 Borrowing Strategy. </w:t>
      </w:r>
    </w:p>
    <w:p w14:paraId="5B762995" w14:textId="77777777" w:rsidR="007E6336" w:rsidRDefault="00D8517B" w:rsidP="00C609DD">
      <w:r w:rsidRPr="003C2DBD">
        <w:t>City of Melbourne is on a pathway of structured debt repayments, reducing debt from $</w:t>
      </w:r>
      <w:r>
        <w:t>110.0</w:t>
      </w:r>
      <w:r w:rsidRPr="003C2DBD">
        <w:t xml:space="preserve"> million in 2025</w:t>
      </w:r>
      <w:r w:rsidRPr="7D8E529A">
        <w:t>–</w:t>
      </w:r>
      <w:r w:rsidRPr="003C2DBD">
        <w:t>26 to become debt free by 203</w:t>
      </w:r>
      <w:r>
        <w:t>1</w:t>
      </w:r>
      <w:r w:rsidRPr="7D8E529A">
        <w:t>–</w:t>
      </w:r>
      <w:r w:rsidRPr="003C2DBD">
        <w:t>3</w:t>
      </w:r>
      <w:r>
        <w:t>2</w:t>
      </w:r>
      <w:r w:rsidRPr="003C2DBD">
        <w:t xml:space="preserve"> and significantly reducing the borrowing costs over the forecast period.</w:t>
      </w:r>
    </w:p>
    <w:p w14:paraId="524B0A6C" w14:textId="77777777" w:rsidR="007E6336" w:rsidRDefault="00D8517B" w:rsidP="00C609DD">
      <w:r w:rsidRPr="003C2DBD">
        <w:t xml:space="preserve">Most of the interest expense is likely to be capitalised according to City of Melbourne’s policy. However, for transparency purposes the interest expense is disclosed under operating expenditure until decisions are made regarding what proportion of the interest can be capitalised. </w:t>
      </w:r>
    </w:p>
    <w:p w14:paraId="34300662" w14:textId="5F261045" w:rsidR="00D8517B" w:rsidRPr="00782C6F" w:rsidRDefault="00D8517B" w:rsidP="00C609DD">
      <w:pPr>
        <w:pStyle w:val="Heading4"/>
        <w:rPr>
          <w:rFonts w:hint="eastAsia"/>
        </w:rPr>
      </w:pPr>
      <w:bookmarkStart w:id="117" w:name="_Toc187840935"/>
      <w:bookmarkStart w:id="118" w:name="_Toc192768725"/>
      <w:bookmarkStart w:id="119" w:name="_Toc192768923"/>
      <w:r w:rsidRPr="00491A88">
        <w:t>3.3.11 Other expenses</w:t>
      </w:r>
      <w:bookmarkEnd w:id="117"/>
      <w:bookmarkEnd w:id="118"/>
      <w:bookmarkEnd w:id="119"/>
      <w:r w:rsidRPr="00782C6F">
        <w:t xml:space="preserve"> </w:t>
      </w:r>
    </w:p>
    <w:p w14:paraId="0F49F656" w14:textId="77777777" w:rsidR="007E6336" w:rsidRDefault="00D8517B" w:rsidP="00C609DD">
      <w:r w:rsidRPr="00626157">
        <w:t xml:space="preserve">Other expenses include administration costs such as councillor allowances, election costs, sponsorships, partnerships, lease expenditure, </w:t>
      </w:r>
      <w:r>
        <w:t>emergency services and volunteers fund</w:t>
      </w:r>
      <w:r w:rsidRPr="003C2DBD">
        <w:t xml:space="preserve">, audit costs and other costs associated with the day-to-day running of the City of Melbourne. From </w:t>
      </w:r>
      <w:r>
        <w:t>20</w:t>
      </w:r>
      <w:r w:rsidRPr="003C2DBD">
        <w:t>2</w:t>
      </w:r>
      <w:r>
        <w:t>6</w:t>
      </w:r>
      <w:r w:rsidRPr="006B5097">
        <w:t>–</w:t>
      </w:r>
      <w:r>
        <w:t>27</w:t>
      </w:r>
      <w:r w:rsidRPr="003C2DBD">
        <w:t xml:space="preserve"> onwards, the increase is forecast to be broadly in line with CPI. </w:t>
      </w:r>
    </w:p>
    <w:p w14:paraId="4909F3B6" w14:textId="76B816A7" w:rsidR="00D8517B" w:rsidRPr="00782C6F" w:rsidRDefault="00D8517B" w:rsidP="00C609DD">
      <w:pPr>
        <w:pStyle w:val="Heading4"/>
        <w:rPr>
          <w:rFonts w:hint="eastAsia"/>
        </w:rPr>
      </w:pPr>
      <w:bookmarkStart w:id="120" w:name="_Toc187840936"/>
      <w:bookmarkStart w:id="121" w:name="_Toc192768726"/>
      <w:bookmarkStart w:id="122" w:name="_Toc192768924"/>
      <w:r w:rsidRPr="00491A88">
        <w:lastRenderedPageBreak/>
        <w:t>3.3.12 Grants and contributions expenses</w:t>
      </w:r>
      <w:bookmarkEnd w:id="120"/>
      <w:bookmarkEnd w:id="121"/>
      <w:bookmarkEnd w:id="122"/>
      <w:r w:rsidRPr="00782C6F">
        <w:t xml:space="preserve"> </w:t>
      </w:r>
    </w:p>
    <w:p w14:paraId="07C80F22" w14:textId="77777777" w:rsidR="007E6336" w:rsidRPr="001E1A6F" w:rsidRDefault="00D8517B" w:rsidP="001E1A6F">
      <w:r w:rsidRPr="0090240E">
        <w:t xml:space="preserve">Grants and contributions expenses </w:t>
      </w:r>
      <w:r w:rsidRPr="7D8E529A">
        <w:t xml:space="preserve">are </w:t>
      </w:r>
      <w:r w:rsidRPr="0090240E">
        <w:t>forecast to increase by 2.</w:t>
      </w:r>
      <w:r>
        <w:t>2</w:t>
      </w:r>
      <w:r w:rsidRPr="7D8E529A">
        <w:t xml:space="preserve"> per cent</w:t>
      </w:r>
      <w:r w:rsidRPr="0090240E">
        <w:t xml:space="preserve"> on average over the forecast period to support local groups largely making an impact in the areas of community wellbeing, city services, arts and culture, events partnerships and economic development.</w:t>
      </w:r>
    </w:p>
    <w:p w14:paraId="0988A5A8" w14:textId="77777777" w:rsidR="007E6336" w:rsidRDefault="00D8517B" w:rsidP="00C609DD">
      <w:pPr>
        <w:pStyle w:val="Heading2"/>
        <w:rPr>
          <w:rFonts w:hint="eastAsia"/>
        </w:rPr>
      </w:pPr>
      <w:bookmarkStart w:id="123" w:name="_Toc206418623"/>
      <w:bookmarkStart w:id="124" w:name="_Toc192768727"/>
      <w:bookmarkStart w:id="125" w:name="_Toc192768925"/>
      <w:bookmarkStart w:id="126" w:name="_Toc192778914"/>
      <w:bookmarkStart w:id="127" w:name="_Toc192779348"/>
      <w:bookmarkStart w:id="128" w:name="_Toc192780381"/>
      <w:r w:rsidRPr="00491A88">
        <w:t>3.4 Other matters impacting the 10-year financial projections</w:t>
      </w:r>
      <w:bookmarkEnd w:id="123"/>
      <w:r w:rsidRPr="00491A88">
        <w:t xml:space="preserve"> </w:t>
      </w:r>
      <w:bookmarkEnd w:id="124"/>
      <w:bookmarkEnd w:id="125"/>
      <w:bookmarkEnd w:id="126"/>
      <w:bookmarkEnd w:id="127"/>
      <w:bookmarkEnd w:id="128"/>
    </w:p>
    <w:p w14:paraId="12C9BC8B" w14:textId="77777777" w:rsidR="007E6336" w:rsidRDefault="00D8517B" w:rsidP="00C609DD">
      <w:pPr>
        <w:pStyle w:val="Heading3"/>
        <w:rPr>
          <w:rFonts w:hint="eastAsia"/>
          <w:i/>
          <w:iCs/>
        </w:rPr>
      </w:pPr>
      <w:bookmarkStart w:id="129" w:name="_Toc206418624"/>
      <w:r w:rsidRPr="00AE1621">
        <w:t>AAS 16</w:t>
      </w:r>
      <w:r w:rsidRPr="006C6318">
        <w:rPr>
          <w:i/>
          <w:iCs/>
        </w:rPr>
        <w:t xml:space="preserve"> Leases</w:t>
      </w:r>
      <w:r w:rsidRPr="00AE1621">
        <w:t xml:space="preserve"> and its impact on Council’s debt cap and financial ratios</w:t>
      </w:r>
      <w:bookmarkEnd w:id="129"/>
      <w:r w:rsidRPr="006C6318">
        <w:rPr>
          <w:i/>
          <w:iCs/>
        </w:rPr>
        <w:t xml:space="preserve"> </w:t>
      </w:r>
    </w:p>
    <w:p w14:paraId="6813012A" w14:textId="77777777" w:rsidR="007E6336" w:rsidRDefault="00D8517B" w:rsidP="00C609DD">
      <w:r w:rsidRPr="000D5258">
        <w:t xml:space="preserve">In </w:t>
      </w:r>
      <w:r>
        <w:t>2019</w:t>
      </w:r>
      <w:r w:rsidRPr="7D8E529A">
        <w:t>–</w:t>
      </w:r>
      <w:r w:rsidRPr="000D5258">
        <w:t xml:space="preserve">20, </w:t>
      </w:r>
      <w:r>
        <w:t>Australian Accounting Standard 16 (</w:t>
      </w:r>
      <w:r w:rsidRPr="000D5258">
        <w:t>AAS 16</w:t>
      </w:r>
      <w:r>
        <w:t>) replaced</w:t>
      </w:r>
      <w:r w:rsidRPr="000D5258">
        <w:t xml:space="preserve"> the previous concept of operating and finance leases (for lessees</w:t>
      </w:r>
      <w:r>
        <w:t>).</w:t>
      </w:r>
      <w:r w:rsidRPr="000D5258">
        <w:t xml:space="preserve"> </w:t>
      </w:r>
      <w:r>
        <w:t>Lessees are required</w:t>
      </w:r>
      <w:r w:rsidRPr="000D5258">
        <w:t xml:space="preserve"> to recognise most of their leases on the balance sheet. This key change means </w:t>
      </w:r>
      <w:r>
        <w:t>that</w:t>
      </w:r>
      <w:r w:rsidRPr="000D5258">
        <w:t xml:space="preserve"> operating leases </w:t>
      </w:r>
      <w:r>
        <w:t>are</w:t>
      </w:r>
      <w:r w:rsidRPr="000D5258">
        <w:t xml:space="preserve"> </w:t>
      </w:r>
      <w:proofErr w:type="gramStart"/>
      <w:r w:rsidRPr="000D5258">
        <w:t>recognised</w:t>
      </w:r>
      <w:proofErr w:type="gramEnd"/>
      <w:r w:rsidRPr="000D5258">
        <w:t xml:space="preserve"> and the financial position of Council </w:t>
      </w:r>
      <w:r>
        <w:t>includes</w:t>
      </w:r>
      <w:r w:rsidRPr="000D5258">
        <w:t xml:space="preserve"> more assets and liabilities. </w:t>
      </w:r>
    </w:p>
    <w:p w14:paraId="4ABDB61E" w14:textId="77777777" w:rsidR="007E6336" w:rsidRDefault="00D8517B" w:rsidP="00C609DD">
      <w:r w:rsidRPr="000D5258">
        <w:t xml:space="preserve">AAS 16 </w:t>
      </w:r>
      <w:r>
        <w:t xml:space="preserve">affects </w:t>
      </w:r>
      <w:r w:rsidRPr="000D5258">
        <w:t>the Council’s ability to borrow</w:t>
      </w:r>
      <w:r>
        <w:t xml:space="preserve">, due to its impacts on the Council’s key borrowing ratios. This limits Council’s </w:t>
      </w:r>
      <w:r w:rsidRPr="000D5258">
        <w:t xml:space="preserve">ability to </w:t>
      </w:r>
      <w:proofErr w:type="gramStart"/>
      <w:r w:rsidRPr="000D5258">
        <w:t>enter into</w:t>
      </w:r>
      <w:proofErr w:type="gramEnd"/>
      <w:r w:rsidRPr="000D5258">
        <w:t xml:space="preserve"> long-term lease </w:t>
      </w:r>
      <w:r>
        <w:t>transactions</w:t>
      </w:r>
      <w:r w:rsidRPr="000D5258">
        <w:t xml:space="preserve">. </w:t>
      </w:r>
    </w:p>
    <w:p w14:paraId="0D61D09E" w14:textId="77777777" w:rsidR="007E6336" w:rsidRDefault="00D8517B" w:rsidP="00C609DD">
      <w:pPr>
        <w:pStyle w:val="Heading3"/>
        <w:rPr>
          <w:rFonts w:hint="eastAsia"/>
        </w:rPr>
      </w:pPr>
      <w:bookmarkStart w:id="130" w:name="_Toc206418625"/>
      <w:r w:rsidRPr="00AE1621">
        <w:t>Developer Contributions Plan (DCP) assumptions</w:t>
      </w:r>
      <w:bookmarkEnd w:id="130"/>
      <w:r w:rsidRPr="00AE1621">
        <w:t xml:space="preserve"> </w:t>
      </w:r>
    </w:p>
    <w:p w14:paraId="479400F1" w14:textId="77777777" w:rsidR="007E6336" w:rsidRDefault="00D8517B" w:rsidP="00C609DD">
      <w:r w:rsidRPr="000D5258">
        <w:t>Any figur</w:t>
      </w:r>
      <w:r>
        <w:t xml:space="preserve">es that relate </w:t>
      </w:r>
      <w:r w:rsidRPr="000D5258">
        <w:t xml:space="preserve">to DCP are based on preliminary DCP calculations as of </w:t>
      </w:r>
      <w:r w:rsidRPr="00CA213C">
        <w:t>July 2025. DC</w:t>
      </w:r>
      <w:r w:rsidRPr="000D5258">
        <w:t>P at the City of Melbourne is evolving and will change as necessary.</w:t>
      </w:r>
    </w:p>
    <w:p w14:paraId="31E950B9" w14:textId="7C8CFB5C" w:rsidR="00D8517B" w:rsidRDefault="00D8517B" w:rsidP="001E1A6F">
      <w:r>
        <w:br w:type="page"/>
      </w:r>
    </w:p>
    <w:p w14:paraId="5ECA84D9" w14:textId="0C4FA0E6" w:rsidR="00D8517B" w:rsidRPr="00491A88" w:rsidRDefault="00C609DD" w:rsidP="00D8517B">
      <w:pPr>
        <w:pStyle w:val="Heading1"/>
        <w:rPr>
          <w:rFonts w:hint="eastAsia"/>
        </w:rPr>
      </w:pPr>
      <w:bookmarkStart w:id="131" w:name="_Toc192768728"/>
      <w:bookmarkStart w:id="132" w:name="_Toc192768926"/>
      <w:bookmarkStart w:id="133" w:name="_Toc192778915"/>
      <w:bookmarkStart w:id="134" w:name="_Toc192779349"/>
      <w:bookmarkStart w:id="135" w:name="_Toc192780382"/>
      <w:bookmarkStart w:id="136" w:name="_Toc206418626"/>
      <w:r w:rsidRPr="00491A88">
        <w:rPr>
          <w:rFonts w:hint="eastAsia"/>
        </w:rPr>
        <w:lastRenderedPageBreak/>
        <w:t>4 Financial Plan Statements</w:t>
      </w:r>
      <w:bookmarkEnd w:id="131"/>
      <w:bookmarkEnd w:id="132"/>
      <w:bookmarkEnd w:id="133"/>
      <w:bookmarkEnd w:id="134"/>
      <w:bookmarkEnd w:id="135"/>
      <w:bookmarkEnd w:id="136"/>
    </w:p>
    <w:p w14:paraId="377E8C1B" w14:textId="77777777" w:rsidR="007E6336" w:rsidRDefault="00D8517B" w:rsidP="00C609DD">
      <w:r w:rsidRPr="000D5258">
        <w:t>This section presents information regarding the Financial Plan statements for the 10 years from 202</w:t>
      </w:r>
      <w:r>
        <w:t>5</w:t>
      </w:r>
      <w:r w:rsidRPr="000D5258">
        <w:t xml:space="preserve"> to 203</w:t>
      </w:r>
      <w:r>
        <w:t>5</w:t>
      </w:r>
      <w:r w:rsidRPr="000D5258">
        <w:t xml:space="preserve">: </w:t>
      </w:r>
    </w:p>
    <w:p w14:paraId="6380ABAF" w14:textId="77777777" w:rsidR="007E6336" w:rsidRDefault="00D8517B" w:rsidP="00D8517B">
      <w:pPr>
        <w:pStyle w:val="ListBullet"/>
        <w:numPr>
          <w:ilvl w:val="0"/>
          <w:numId w:val="1"/>
        </w:numPr>
      </w:pPr>
      <w:r w:rsidRPr="000D5258">
        <w:t xml:space="preserve">Comprehensive income statement </w:t>
      </w:r>
    </w:p>
    <w:p w14:paraId="7D3426D3" w14:textId="77777777" w:rsidR="007E6336" w:rsidRDefault="00D8517B" w:rsidP="00D8517B">
      <w:pPr>
        <w:pStyle w:val="ListBullet"/>
        <w:numPr>
          <w:ilvl w:val="0"/>
          <w:numId w:val="1"/>
        </w:numPr>
      </w:pPr>
      <w:r w:rsidRPr="000D5258">
        <w:t xml:space="preserve">Balance sheet </w:t>
      </w:r>
    </w:p>
    <w:p w14:paraId="41E81E88" w14:textId="77777777" w:rsidR="007E6336" w:rsidRDefault="00D8517B" w:rsidP="00D8517B">
      <w:pPr>
        <w:pStyle w:val="ListBullet"/>
        <w:numPr>
          <w:ilvl w:val="0"/>
          <w:numId w:val="1"/>
        </w:numPr>
      </w:pPr>
      <w:r w:rsidRPr="000D5258">
        <w:t xml:space="preserve">Statement of changes in equity </w:t>
      </w:r>
    </w:p>
    <w:p w14:paraId="6195BEFC" w14:textId="77777777" w:rsidR="007E6336" w:rsidRDefault="00D8517B" w:rsidP="00D8517B">
      <w:pPr>
        <w:pStyle w:val="ListBullet"/>
        <w:numPr>
          <w:ilvl w:val="0"/>
          <w:numId w:val="1"/>
        </w:numPr>
      </w:pPr>
      <w:r w:rsidRPr="000D5258">
        <w:t xml:space="preserve">Statement of cash flows </w:t>
      </w:r>
    </w:p>
    <w:p w14:paraId="6E2C0405" w14:textId="77777777" w:rsidR="007E6336" w:rsidRDefault="00D8517B" w:rsidP="00D8517B">
      <w:pPr>
        <w:pStyle w:val="ListBullet"/>
        <w:numPr>
          <w:ilvl w:val="0"/>
          <w:numId w:val="1"/>
        </w:numPr>
      </w:pPr>
      <w:r w:rsidRPr="000D5258">
        <w:t xml:space="preserve">Statement of capital works </w:t>
      </w:r>
    </w:p>
    <w:p w14:paraId="7382C768" w14:textId="77777777" w:rsidR="007E6336" w:rsidRDefault="00D8517B" w:rsidP="00D8517B">
      <w:pPr>
        <w:pStyle w:val="ListBullet"/>
        <w:numPr>
          <w:ilvl w:val="0"/>
          <w:numId w:val="1"/>
        </w:numPr>
      </w:pPr>
      <w:r w:rsidRPr="000D5258">
        <w:t>Statement of human resources.</w:t>
      </w:r>
    </w:p>
    <w:p w14:paraId="6A43559B" w14:textId="65DC42A3" w:rsidR="007E6336" w:rsidRDefault="00D8517B" w:rsidP="00C609DD">
      <w:r w:rsidRPr="00914E00">
        <w:t xml:space="preserve">The following estimated financial statements set out the forecast financial results for the City of Melbourne from </w:t>
      </w:r>
      <w:r w:rsidRPr="00863623">
        <w:t>202</w:t>
      </w:r>
      <w:r>
        <w:t>4</w:t>
      </w:r>
      <w:r w:rsidRPr="7D8E529A">
        <w:t>–</w:t>
      </w:r>
      <w:r w:rsidRPr="00863623">
        <w:t>2</w:t>
      </w:r>
      <w:r>
        <w:t>5</w:t>
      </w:r>
      <w:r w:rsidRPr="00863623">
        <w:t xml:space="preserve"> to 203</w:t>
      </w:r>
      <w:r>
        <w:t>4</w:t>
      </w:r>
      <w:r w:rsidRPr="7D8E529A">
        <w:t>–</w:t>
      </w:r>
      <w:r w:rsidRPr="00863623">
        <w:t>3</w:t>
      </w:r>
      <w:r>
        <w:t>5</w:t>
      </w:r>
      <w:r w:rsidRPr="00914E00">
        <w:t xml:space="preserve">. The forecast financial statements have been prepared with the City of Melbourne’s financial policy objectives and strategies statement. </w:t>
      </w:r>
    </w:p>
    <w:p w14:paraId="63906FC8" w14:textId="77777777" w:rsidR="007E6336" w:rsidRDefault="00D8517B" w:rsidP="00C609DD">
      <w:r>
        <w:t xml:space="preserve">The statements have been prepared in accordance with applicable Australian Accounting Standards that meets the requirements of the </w:t>
      </w:r>
      <w:r w:rsidRPr="29BA9146">
        <w:rPr>
          <w:i/>
          <w:iCs/>
        </w:rPr>
        <w:t>Local Government Act 2020</w:t>
      </w:r>
      <w:r>
        <w:t xml:space="preserve"> and </w:t>
      </w:r>
      <w:r w:rsidRPr="00AE1621">
        <w:rPr>
          <w:i/>
          <w:iCs/>
        </w:rPr>
        <w:t>Local Government (Planning and Reporting) Regulations 2020</w:t>
      </w:r>
      <w:r>
        <w:t xml:space="preserve">. This forms the basis of Council’s Annual Financial Report which is part of the broader Integrated Strategic Planning and Reporting Framework. </w:t>
      </w:r>
    </w:p>
    <w:p w14:paraId="78CED5C8" w14:textId="77777777" w:rsidR="007E6336" w:rsidRDefault="00D8517B" w:rsidP="00C609DD">
      <w:r w:rsidRPr="00914E00">
        <w:t xml:space="preserve">Appropriate professional judgement has been applied when preparing the forecast </w:t>
      </w:r>
      <w:r>
        <w:t>f</w:t>
      </w:r>
      <w:r w:rsidRPr="00914E00">
        <w:t xml:space="preserve">inancial </w:t>
      </w:r>
      <w:r>
        <w:t>s</w:t>
      </w:r>
      <w:r w:rsidRPr="00914E00">
        <w:t>tatements. However,</w:t>
      </w:r>
      <w:r>
        <w:t xml:space="preserve"> with the uncertainty from the current geopolitical environment and the global economic conditions, the forecast estimates within the Financial Plan are subject to a degree of uncertainty.</w:t>
      </w:r>
    </w:p>
    <w:p w14:paraId="79E1A8DE" w14:textId="62BAB6CC" w:rsidR="00D8517B" w:rsidRDefault="00D8517B" w:rsidP="00D8517B">
      <w:pPr>
        <w:pStyle w:val="Heading2"/>
        <w:rPr>
          <w:rFonts w:hint="eastAsia"/>
        </w:rPr>
      </w:pPr>
      <w:bookmarkStart w:id="137" w:name="_Toc192778916"/>
      <w:bookmarkStart w:id="138" w:name="_Toc192779350"/>
      <w:bookmarkStart w:id="139" w:name="_Toc192780383"/>
      <w:bookmarkStart w:id="140" w:name="_Toc206418627"/>
      <w:r w:rsidRPr="000B6C19">
        <w:t>4.1 Comprehensive income statement</w:t>
      </w:r>
      <w:bookmarkEnd w:id="137"/>
      <w:bookmarkEnd w:id="138"/>
      <w:bookmarkEnd w:id="139"/>
      <w:bookmarkEnd w:id="140"/>
    </w:p>
    <w:tbl>
      <w:tblPr>
        <w:tblStyle w:val="TableGrid"/>
        <w:tblW w:w="5000" w:type="pct"/>
        <w:tblLook w:val="04A0" w:firstRow="1" w:lastRow="0" w:firstColumn="1" w:lastColumn="0" w:noHBand="0" w:noVBand="1"/>
      </w:tblPr>
      <w:tblGrid>
        <w:gridCol w:w="1772"/>
        <w:gridCol w:w="831"/>
        <w:gridCol w:w="698"/>
        <w:gridCol w:w="698"/>
        <w:gridCol w:w="698"/>
        <w:gridCol w:w="698"/>
        <w:gridCol w:w="699"/>
        <w:gridCol w:w="699"/>
        <w:gridCol w:w="699"/>
        <w:gridCol w:w="710"/>
        <w:gridCol w:w="710"/>
        <w:gridCol w:w="710"/>
      </w:tblGrid>
      <w:tr w:rsidR="00160A2D" w:rsidRPr="004A2708" w14:paraId="494714EF"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2" w:type="pct"/>
            <w:hideMark/>
          </w:tcPr>
          <w:p w14:paraId="20CCB91B" w14:textId="77777777" w:rsidR="00160A2D" w:rsidRPr="004A2708" w:rsidRDefault="00160A2D" w:rsidP="00D11D7D">
            <w:pPr>
              <w:rPr>
                <w:sz w:val="16"/>
                <w:szCs w:val="20"/>
              </w:rPr>
            </w:pPr>
          </w:p>
        </w:tc>
        <w:tc>
          <w:tcPr>
            <w:tcW w:w="433" w:type="pct"/>
            <w:hideMark/>
          </w:tcPr>
          <w:p w14:paraId="68E60092"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A2708">
              <w:rPr>
                <w:sz w:val="16"/>
                <w:szCs w:val="20"/>
              </w:rPr>
              <w:t>Forecast / Actual</w:t>
            </w:r>
          </w:p>
        </w:tc>
        <w:tc>
          <w:tcPr>
            <w:tcW w:w="364" w:type="pct"/>
          </w:tcPr>
          <w:p w14:paraId="5AB0D0FB"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4C4E1542"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6A926A47"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0E0415D0"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4DC5953E"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2FFB4CB5"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4" w:type="pct"/>
          </w:tcPr>
          <w:p w14:paraId="56BA85C8"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5" w:type="pct"/>
          </w:tcPr>
          <w:p w14:paraId="4CAB352E"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5" w:type="pct"/>
          </w:tcPr>
          <w:p w14:paraId="5F23F249"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c>
          <w:tcPr>
            <w:tcW w:w="365" w:type="pct"/>
          </w:tcPr>
          <w:p w14:paraId="0112CCCA"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p>
        </w:tc>
      </w:tr>
      <w:tr w:rsidR="00160A2D" w:rsidRPr="004A2708" w14:paraId="58A52158" w14:textId="77777777" w:rsidTr="00D11D7D">
        <w:tc>
          <w:tcPr>
            <w:cnfStyle w:val="001000000000" w:firstRow="0" w:lastRow="0" w:firstColumn="1" w:lastColumn="0" w:oddVBand="0" w:evenVBand="0" w:oddHBand="0" w:evenHBand="0" w:firstRowFirstColumn="0" w:firstRowLastColumn="0" w:lastRowFirstColumn="0" w:lastRowLastColumn="0"/>
            <w:tcW w:w="922" w:type="pct"/>
          </w:tcPr>
          <w:p w14:paraId="46FAED77" w14:textId="77777777" w:rsidR="00160A2D" w:rsidRPr="004A2708" w:rsidRDefault="00160A2D" w:rsidP="00D11D7D">
            <w:pPr>
              <w:rPr>
                <w:sz w:val="16"/>
                <w:szCs w:val="20"/>
              </w:rPr>
            </w:pPr>
          </w:p>
        </w:tc>
        <w:tc>
          <w:tcPr>
            <w:tcW w:w="433" w:type="pct"/>
            <w:hideMark/>
          </w:tcPr>
          <w:p w14:paraId="2374CEF7"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2024/25</w:t>
            </w:r>
          </w:p>
          <w:p w14:paraId="5334A050"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24F6FAF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2025/26</w:t>
            </w:r>
          </w:p>
          <w:p w14:paraId="3206069B"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2C384958"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2026/27</w:t>
            </w:r>
          </w:p>
          <w:p w14:paraId="06627111"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09984038"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2027/28</w:t>
            </w:r>
          </w:p>
          <w:p w14:paraId="30E449CF"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40F05D2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2028/29</w:t>
            </w:r>
          </w:p>
          <w:p w14:paraId="6032313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00966CCA"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2029/30</w:t>
            </w:r>
          </w:p>
          <w:p w14:paraId="25D82D2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71489AEA"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2030/31</w:t>
            </w:r>
          </w:p>
          <w:p w14:paraId="096BEA60"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4" w:type="pct"/>
            <w:hideMark/>
          </w:tcPr>
          <w:p w14:paraId="0C0B1B34"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2031/32</w:t>
            </w:r>
          </w:p>
          <w:p w14:paraId="211F4174"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5" w:type="pct"/>
            <w:hideMark/>
          </w:tcPr>
          <w:p w14:paraId="471ED562"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2032/33</w:t>
            </w:r>
          </w:p>
          <w:p w14:paraId="04ECED11"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5" w:type="pct"/>
            <w:hideMark/>
          </w:tcPr>
          <w:p w14:paraId="104F5E3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2033/34</w:t>
            </w:r>
          </w:p>
          <w:p w14:paraId="4FDD86C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c>
          <w:tcPr>
            <w:tcW w:w="365" w:type="pct"/>
            <w:hideMark/>
          </w:tcPr>
          <w:p w14:paraId="00880EE8"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2034/35</w:t>
            </w:r>
          </w:p>
          <w:p w14:paraId="7EB09DDD"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r w:rsidRPr="004A2708">
              <w:rPr>
                <w:sz w:val="16"/>
                <w:szCs w:val="20"/>
              </w:rPr>
              <w:t>$’000</w:t>
            </w:r>
          </w:p>
        </w:tc>
      </w:tr>
      <w:tr w:rsidR="00160A2D" w:rsidRPr="007630B2" w14:paraId="4C60FFC5"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51FD0E4D"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Income / Revenue</w:t>
            </w:r>
          </w:p>
        </w:tc>
        <w:tc>
          <w:tcPr>
            <w:tcW w:w="433" w:type="pct"/>
            <w:hideMark/>
          </w:tcPr>
          <w:p w14:paraId="741A77F0"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6781578"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7DC69FF"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1DDB2777"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B85D32C"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5803421C"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100C0138"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7977B0A"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4958033A"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5080A4AE"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723A9487"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755A4184"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404104CE"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Rates and charges</w:t>
            </w:r>
          </w:p>
        </w:tc>
        <w:tc>
          <w:tcPr>
            <w:tcW w:w="433" w:type="pct"/>
            <w:hideMark/>
          </w:tcPr>
          <w:p w14:paraId="19621D5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390,312</w:t>
            </w:r>
          </w:p>
        </w:tc>
        <w:tc>
          <w:tcPr>
            <w:tcW w:w="364" w:type="pct"/>
            <w:hideMark/>
          </w:tcPr>
          <w:p w14:paraId="640B750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393,668</w:t>
            </w:r>
          </w:p>
        </w:tc>
        <w:tc>
          <w:tcPr>
            <w:tcW w:w="364" w:type="pct"/>
            <w:hideMark/>
          </w:tcPr>
          <w:p w14:paraId="26958E1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416,611</w:t>
            </w:r>
          </w:p>
        </w:tc>
        <w:tc>
          <w:tcPr>
            <w:tcW w:w="364" w:type="pct"/>
            <w:hideMark/>
          </w:tcPr>
          <w:p w14:paraId="527A096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427,849</w:t>
            </w:r>
          </w:p>
        </w:tc>
        <w:tc>
          <w:tcPr>
            <w:tcW w:w="364" w:type="pct"/>
            <w:hideMark/>
          </w:tcPr>
          <w:p w14:paraId="2EC7EC4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438,311</w:t>
            </w:r>
          </w:p>
        </w:tc>
        <w:tc>
          <w:tcPr>
            <w:tcW w:w="364" w:type="pct"/>
            <w:hideMark/>
          </w:tcPr>
          <w:p w14:paraId="46C0C95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448,728</w:t>
            </w:r>
          </w:p>
        </w:tc>
        <w:tc>
          <w:tcPr>
            <w:tcW w:w="364" w:type="pct"/>
            <w:hideMark/>
          </w:tcPr>
          <w:p w14:paraId="6CF9157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459,353</w:t>
            </w:r>
          </w:p>
        </w:tc>
        <w:tc>
          <w:tcPr>
            <w:tcW w:w="364" w:type="pct"/>
            <w:hideMark/>
          </w:tcPr>
          <w:p w14:paraId="2AB9C15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470,191</w:t>
            </w:r>
          </w:p>
        </w:tc>
        <w:tc>
          <w:tcPr>
            <w:tcW w:w="365" w:type="pct"/>
            <w:hideMark/>
          </w:tcPr>
          <w:p w14:paraId="333BD0B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481,245</w:t>
            </w:r>
          </w:p>
        </w:tc>
        <w:tc>
          <w:tcPr>
            <w:tcW w:w="365" w:type="pct"/>
            <w:hideMark/>
          </w:tcPr>
          <w:p w14:paraId="18C3FF9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492,520</w:t>
            </w:r>
          </w:p>
        </w:tc>
        <w:tc>
          <w:tcPr>
            <w:tcW w:w="365" w:type="pct"/>
            <w:hideMark/>
          </w:tcPr>
          <w:p w14:paraId="322FF86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504,021</w:t>
            </w:r>
          </w:p>
        </w:tc>
      </w:tr>
      <w:tr w:rsidR="00160A2D" w:rsidRPr="007630B2" w14:paraId="35393BE1"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22904F94"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Statutory fees and fines</w:t>
            </w:r>
          </w:p>
        </w:tc>
        <w:tc>
          <w:tcPr>
            <w:tcW w:w="433" w:type="pct"/>
            <w:hideMark/>
          </w:tcPr>
          <w:p w14:paraId="1549A68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54,781</w:t>
            </w:r>
          </w:p>
        </w:tc>
        <w:tc>
          <w:tcPr>
            <w:tcW w:w="364" w:type="pct"/>
            <w:hideMark/>
          </w:tcPr>
          <w:p w14:paraId="458640A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55,002</w:t>
            </w:r>
          </w:p>
        </w:tc>
        <w:tc>
          <w:tcPr>
            <w:tcW w:w="364" w:type="pct"/>
            <w:hideMark/>
          </w:tcPr>
          <w:p w14:paraId="4A6AA4E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55,275</w:t>
            </w:r>
          </w:p>
        </w:tc>
        <w:tc>
          <w:tcPr>
            <w:tcW w:w="364" w:type="pct"/>
            <w:hideMark/>
          </w:tcPr>
          <w:p w14:paraId="7844024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55,550</w:t>
            </w:r>
          </w:p>
        </w:tc>
        <w:tc>
          <w:tcPr>
            <w:tcW w:w="364" w:type="pct"/>
            <w:hideMark/>
          </w:tcPr>
          <w:p w14:paraId="64188D5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55,827</w:t>
            </w:r>
          </w:p>
        </w:tc>
        <w:tc>
          <w:tcPr>
            <w:tcW w:w="364" w:type="pct"/>
            <w:hideMark/>
          </w:tcPr>
          <w:p w14:paraId="1CF37FA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56,104</w:t>
            </w:r>
          </w:p>
        </w:tc>
        <w:tc>
          <w:tcPr>
            <w:tcW w:w="364" w:type="pct"/>
            <w:hideMark/>
          </w:tcPr>
          <w:p w14:paraId="4474E7D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56,383</w:t>
            </w:r>
          </w:p>
        </w:tc>
        <w:tc>
          <w:tcPr>
            <w:tcW w:w="364" w:type="pct"/>
            <w:hideMark/>
          </w:tcPr>
          <w:p w14:paraId="53EFB39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56,664</w:t>
            </w:r>
          </w:p>
        </w:tc>
        <w:tc>
          <w:tcPr>
            <w:tcW w:w="365" w:type="pct"/>
            <w:hideMark/>
          </w:tcPr>
          <w:p w14:paraId="2DCAA64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56,945</w:t>
            </w:r>
          </w:p>
        </w:tc>
        <w:tc>
          <w:tcPr>
            <w:tcW w:w="365" w:type="pct"/>
            <w:hideMark/>
          </w:tcPr>
          <w:p w14:paraId="525A425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57,229</w:t>
            </w:r>
          </w:p>
        </w:tc>
        <w:tc>
          <w:tcPr>
            <w:tcW w:w="365" w:type="pct"/>
            <w:hideMark/>
          </w:tcPr>
          <w:p w14:paraId="6BAF0AA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57,513</w:t>
            </w:r>
          </w:p>
        </w:tc>
      </w:tr>
      <w:tr w:rsidR="00160A2D" w:rsidRPr="007630B2" w14:paraId="02797D2A"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6FBB0705"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User fees</w:t>
            </w:r>
          </w:p>
        </w:tc>
        <w:tc>
          <w:tcPr>
            <w:tcW w:w="433" w:type="pct"/>
            <w:hideMark/>
          </w:tcPr>
          <w:p w14:paraId="7509345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91,043</w:t>
            </w:r>
          </w:p>
        </w:tc>
        <w:tc>
          <w:tcPr>
            <w:tcW w:w="364" w:type="pct"/>
            <w:hideMark/>
          </w:tcPr>
          <w:p w14:paraId="7D28D7A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92,987</w:t>
            </w:r>
          </w:p>
        </w:tc>
        <w:tc>
          <w:tcPr>
            <w:tcW w:w="364" w:type="pct"/>
            <w:hideMark/>
          </w:tcPr>
          <w:p w14:paraId="22E6D00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93,902</w:t>
            </w:r>
          </w:p>
        </w:tc>
        <w:tc>
          <w:tcPr>
            <w:tcW w:w="364" w:type="pct"/>
            <w:hideMark/>
          </w:tcPr>
          <w:p w14:paraId="0BC68D3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94,826</w:t>
            </w:r>
          </w:p>
        </w:tc>
        <w:tc>
          <w:tcPr>
            <w:tcW w:w="364" w:type="pct"/>
            <w:hideMark/>
          </w:tcPr>
          <w:p w14:paraId="5B23F1B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95,759</w:t>
            </w:r>
          </w:p>
        </w:tc>
        <w:tc>
          <w:tcPr>
            <w:tcW w:w="364" w:type="pct"/>
            <w:hideMark/>
          </w:tcPr>
          <w:p w14:paraId="0CFD9E1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96,701</w:t>
            </w:r>
          </w:p>
        </w:tc>
        <w:tc>
          <w:tcPr>
            <w:tcW w:w="364" w:type="pct"/>
            <w:hideMark/>
          </w:tcPr>
          <w:p w14:paraId="78A6248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97,653</w:t>
            </w:r>
          </w:p>
        </w:tc>
        <w:tc>
          <w:tcPr>
            <w:tcW w:w="364" w:type="pct"/>
            <w:hideMark/>
          </w:tcPr>
          <w:p w14:paraId="18D34E6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98,614</w:t>
            </w:r>
          </w:p>
        </w:tc>
        <w:tc>
          <w:tcPr>
            <w:tcW w:w="365" w:type="pct"/>
            <w:hideMark/>
          </w:tcPr>
          <w:p w14:paraId="7D7330F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99,585</w:t>
            </w:r>
          </w:p>
        </w:tc>
        <w:tc>
          <w:tcPr>
            <w:tcW w:w="365" w:type="pct"/>
            <w:hideMark/>
          </w:tcPr>
          <w:p w14:paraId="472A370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100,565</w:t>
            </w:r>
          </w:p>
        </w:tc>
        <w:tc>
          <w:tcPr>
            <w:tcW w:w="365" w:type="pct"/>
            <w:hideMark/>
          </w:tcPr>
          <w:p w14:paraId="398D72C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101,556</w:t>
            </w:r>
          </w:p>
        </w:tc>
      </w:tr>
      <w:tr w:rsidR="00160A2D" w:rsidRPr="007630B2" w14:paraId="5AE2E549"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09C35634"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Grants - operating</w:t>
            </w:r>
          </w:p>
        </w:tc>
        <w:tc>
          <w:tcPr>
            <w:tcW w:w="433" w:type="pct"/>
            <w:hideMark/>
          </w:tcPr>
          <w:p w14:paraId="25CEC73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18,432</w:t>
            </w:r>
          </w:p>
        </w:tc>
        <w:tc>
          <w:tcPr>
            <w:tcW w:w="364" w:type="pct"/>
            <w:hideMark/>
          </w:tcPr>
          <w:p w14:paraId="08BE181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7FADEF2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4EBC520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29A3578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7A614AA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0179D17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4" w:type="pct"/>
            <w:hideMark/>
          </w:tcPr>
          <w:p w14:paraId="3966AD1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5" w:type="pct"/>
            <w:hideMark/>
          </w:tcPr>
          <w:p w14:paraId="330BD8F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5" w:type="pct"/>
            <w:hideMark/>
          </w:tcPr>
          <w:p w14:paraId="688EB60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c>
          <w:tcPr>
            <w:tcW w:w="365" w:type="pct"/>
            <w:hideMark/>
          </w:tcPr>
          <w:p w14:paraId="45EAC70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15,797</w:t>
            </w:r>
          </w:p>
        </w:tc>
      </w:tr>
      <w:tr w:rsidR="00160A2D" w:rsidRPr="007630B2" w14:paraId="257EE015"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4D82F7C3"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Grants - capital</w:t>
            </w:r>
          </w:p>
        </w:tc>
        <w:tc>
          <w:tcPr>
            <w:tcW w:w="433" w:type="pct"/>
            <w:hideMark/>
          </w:tcPr>
          <w:p w14:paraId="3467D04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21,667</w:t>
            </w:r>
          </w:p>
        </w:tc>
        <w:tc>
          <w:tcPr>
            <w:tcW w:w="364" w:type="pct"/>
            <w:hideMark/>
          </w:tcPr>
          <w:p w14:paraId="0DAEF95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27,743</w:t>
            </w:r>
          </w:p>
        </w:tc>
        <w:tc>
          <w:tcPr>
            <w:tcW w:w="364" w:type="pct"/>
            <w:hideMark/>
          </w:tcPr>
          <w:p w14:paraId="0CA0FAA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4" w:type="pct"/>
            <w:hideMark/>
          </w:tcPr>
          <w:p w14:paraId="16BD271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4" w:type="pct"/>
            <w:hideMark/>
          </w:tcPr>
          <w:p w14:paraId="7191ADA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4" w:type="pct"/>
            <w:hideMark/>
          </w:tcPr>
          <w:p w14:paraId="7CC04CD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4" w:type="pct"/>
            <w:hideMark/>
          </w:tcPr>
          <w:p w14:paraId="784FC3B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4" w:type="pct"/>
            <w:hideMark/>
          </w:tcPr>
          <w:p w14:paraId="271442E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5" w:type="pct"/>
            <w:hideMark/>
          </w:tcPr>
          <w:p w14:paraId="4F58A39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5" w:type="pct"/>
            <w:hideMark/>
          </w:tcPr>
          <w:p w14:paraId="1689A13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c>
          <w:tcPr>
            <w:tcW w:w="365" w:type="pct"/>
            <w:hideMark/>
          </w:tcPr>
          <w:p w14:paraId="38FB8DE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24,543</w:t>
            </w:r>
          </w:p>
        </w:tc>
      </w:tr>
      <w:tr w:rsidR="00160A2D" w:rsidRPr="007630B2" w14:paraId="706C7351"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0F675C53"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Contributions - monetary</w:t>
            </w:r>
          </w:p>
        </w:tc>
        <w:tc>
          <w:tcPr>
            <w:tcW w:w="433" w:type="pct"/>
            <w:hideMark/>
          </w:tcPr>
          <w:p w14:paraId="0B4D95B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29,154</w:t>
            </w:r>
          </w:p>
        </w:tc>
        <w:tc>
          <w:tcPr>
            <w:tcW w:w="364" w:type="pct"/>
            <w:hideMark/>
          </w:tcPr>
          <w:p w14:paraId="3A74BAA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16,380</w:t>
            </w:r>
          </w:p>
        </w:tc>
        <w:tc>
          <w:tcPr>
            <w:tcW w:w="364" w:type="pct"/>
            <w:hideMark/>
          </w:tcPr>
          <w:p w14:paraId="2B2AB06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25,598</w:t>
            </w:r>
          </w:p>
        </w:tc>
        <w:tc>
          <w:tcPr>
            <w:tcW w:w="364" w:type="pct"/>
            <w:hideMark/>
          </w:tcPr>
          <w:p w14:paraId="1FBF322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16,733</w:t>
            </w:r>
          </w:p>
        </w:tc>
        <w:tc>
          <w:tcPr>
            <w:tcW w:w="364" w:type="pct"/>
            <w:hideMark/>
          </w:tcPr>
          <w:p w14:paraId="04F47D0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21,746</w:t>
            </w:r>
          </w:p>
        </w:tc>
        <w:tc>
          <w:tcPr>
            <w:tcW w:w="364" w:type="pct"/>
            <w:hideMark/>
          </w:tcPr>
          <w:p w14:paraId="326D547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20,385</w:t>
            </w:r>
          </w:p>
        </w:tc>
        <w:tc>
          <w:tcPr>
            <w:tcW w:w="364" w:type="pct"/>
            <w:hideMark/>
          </w:tcPr>
          <w:p w14:paraId="274EAB7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21,003</w:t>
            </w:r>
          </w:p>
        </w:tc>
        <w:tc>
          <w:tcPr>
            <w:tcW w:w="364" w:type="pct"/>
            <w:hideMark/>
          </w:tcPr>
          <w:p w14:paraId="10155B6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21,003</w:t>
            </w:r>
          </w:p>
        </w:tc>
        <w:tc>
          <w:tcPr>
            <w:tcW w:w="365" w:type="pct"/>
            <w:hideMark/>
          </w:tcPr>
          <w:p w14:paraId="1E5FA64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21,003</w:t>
            </w:r>
          </w:p>
        </w:tc>
        <w:tc>
          <w:tcPr>
            <w:tcW w:w="365" w:type="pct"/>
            <w:hideMark/>
          </w:tcPr>
          <w:p w14:paraId="567BC0C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21,003</w:t>
            </w:r>
          </w:p>
        </w:tc>
        <w:tc>
          <w:tcPr>
            <w:tcW w:w="365" w:type="pct"/>
            <w:hideMark/>
          </w:tcPr>
          <w:p w14:paraId="64A0305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21,003</w:t>
            </w:r>
          </w:p>
        </w:tc>
      </w:tr>
      <w:tr w:rsidR="00160A2D" w:rsidRPr="007630B2" w14:paraId="672985C9"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0B90DD38"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Contributions - non-monetary</w:t>
            </w:r>
          </w:p>
        </w:tc>
        <w:tc>
          <w:tcPr>
            <w:tcW w:w="433" w:type="pct"/>
            <w:hideMark/>
          </w:tcPr>
          <w:p w14:paraId="4F836B4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7FB897D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67A6847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7A340C2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9C37FA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C05D03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611829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08CB553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7B91C71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228FDDE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0441B0D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3BE26864"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3EFE68E1"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Net gain (or loss) on disposal of property, infrastructure, plant and equipment</w:t>
            </w:r>
          </w:p>
        </w:tc>
        <w:tc>
          <w:tcPr>
            <w:tcW w:w="433" w:type="pct"/>
            <w:hideMark/>
          </w:tcPr>
          <w:p w14:paraId="410A590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27,036</w:t>
            </w:r>
          </w:p>
        </w:tc>
        <w:tc>
          <w:tcPr>
            <w:tcW w:w="364" w:type="pct"/>
            <w:hideMark/>
          </w:tcPr>
          <w:p w14:paraId="4507355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409640D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F426A1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1EC18F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985BEA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0AF0C69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200781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770BB1E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16B55A9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4662159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5A9F3017"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7CBA2CF"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Fair value adjustments for investment property</w:t>
            </w:r>
          </w:p>
        </w:tc>
        <w:tc>
          <w:tcPr>
            <w:tcW w:w="433" w:type="pct"/>
            <w:hideMark/>
          </w:tcPr>
          <w:p w14:paraId="5A31E14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(6,025)</w:t>
            </w:r>
          </w:p>
        </w:tc>
        <w:tc>
          <w:tcPr>
            <w:tcW w:w="364" w:type="pct"/>
            <w:hideMark/>
          </w:tcPr>
          <w:p w14:paraId="469C20D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6EA5570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807E5A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42032B1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0E98D3E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805B70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E4C7D2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4769748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33A7CCC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4767226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270E4FA5"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2804D36D"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Other income</w:t>
            </w:r>
          </w:p>
        </w:tc>
        <w:tc>
          <w:tcPr>
            <w:tcW w:w="433" w:type="pct"/>
            <w:hideMark/>
          </w:tcPr>
          <w:p w14:paraId="5C2FB3B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37,834</w:t>
            </w:r>
          </w:p>
        </w:tc>
        <w:tc>
          <w:tcPr>
            <w:tcW w:w="364" w:type="pct"/>
            <w:hideMark/>
          </w:tcPr>
          <w:p w14:paraId="2D0F743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22,956</w:t>
            </w:r>
          </w:p>
        </w:tc>
        <w:tc>
          <w:tcPr>
            <w:tcW w:w="364" w:type="pct"/>
            <w:hideMark/>
          </w:tcPr>
          <w:p w14:paraId="44EB176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25,446</w:t>
            </w:r>
          </w:p>
        </w:tc>
        <w:tc>
          <w:tcPr>
            <w:tcW w:w="364" w:type="pct"/>
            <w:hideMark/>
          </w:tcPr>
          <w:p w14:paraId="09EEDDE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26,010</w:t>
            </w:r>
          </w:p>
        </w:tc>
        <w:tc>
          <w:tcPr>
            <w:tcW w:w="364" w:type="pct"/>
            <w:hideMark/>
          </w:tcPr>
          <w:p w14:paraId="2BC3EC4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26,573</w:t>
            </w:r>
          </w:p>
        </w:tc>
        <w:tc>
          <w:tcPr>
            <w:tcW w:w="364" w:type="pct"/>
            <w:hideMark/>
          </w:tcPr>
          <w:p w14:paraId="164CB90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27,137</w:t>
            </w:r>
          </w:p>
        </w:tc>
        <w:tc>
          <w:tcPr>
            <w:tcW w:w="364" w:type="pct"/>
            <w:hideMark/>
          </w:tcPr>
          <w:p w14:paraId="186271A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27,700</w:t>
            </w:r>
          </w:p>
        </w:tc>
        <w:tc>
          <w:tcPr>
            <w:tcW w:w="364" w:type="pct"/>
            <w:hideMark/>
          </w:tcPr>
          <w:p w14:paraId="13AF953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28,264</w:t>
            </w:r>
          </w:p>
        </w:tc>
        <w:tc>
          <w:tcPr>
            <w:tcW w:w="365" w:type="pct"/>
            <w:hideMark/>
          </w:tcPr>
          <w:p w14:paraId="51FB847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28,827</w:t>
            </w:r>
          </w:p>
        </w:tc>
        <w:tc>
          <w:tcPr>
            <w:tcW w:w="365" w:type="pct"/>
            <w:hideMark/>
          </w:tcPr>
          <w:p w14:paraId="3915B94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29,391</w:t>
            </w:r>
          </w:p>
        </w:tc>
        <w:tc>
          <w:tcPr>
            <w:tcW w:w="365" w:type="pct"/>
            <w:hideMark/>
          </w:tcPr>
          <w:p w14:paraId="117094E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29,954</w:t>
            </w:r>
          </w:p>
        </w:tc>
      </w:tr>
      <w:tr w:rsidR="00160A2D" w:rsidRPr="007630B2" w14:paraId="329A57C7"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6B1236F8"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lastRenderedPageBreak/>
              <w:t>Total income / revenue</w:t>
            </w:r>
          </w:p>
        </w:tc>
        <w:tc>
          <w:tcPr>
            <w:tcW w:w="433" w:type="pct"/>
            <w:hideMark/>
          </w:tcPr>
          <w:p w14:paraId="34D3B39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664,234</w:t>
            </w:r>
          </w:p>
        </w:tc>
        <w:tc>
          <w:tcPr>
            <w:tcW w:w="364" w:type="pct"/>
            <w:hideMark/>
          </w:tcPr>
          <w:p w14:paraId="389E810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624,533</w:t>
            </w:r>
          </w:p>
        </w:tc>
        <w:tc>
          <w:tcPr>
            <w:tcW w:w="364" w:type="pct"/>
            <w:hideMark/>
          </w:tcPr>
          <w:p w14:paraId="33C9A29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657,173</w:t>
            </w:r>
          </w:p>
        </w:tc>
        <w:tc>
          <w:tcPr>
            <w:tcW w:w="364" w:type="pct"/>
            <w:hideMark/>
          </w:tcPr>
          <w:p w14:paraId="596F770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661,308</w:t>
            </w:r>
          </w:p>
        </w:tc>
        <w:tc>
          <w:tcPr>
            <w:tcW w:w="364" w:type="pct"/>
            <w:hideMark/>
          </w:tcPr>
          <w:p w14:paraId="2435871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678,556</w:t>
            </w:r>
          </w:p>
        </w:tc>
        <w:tc>
          <w:tcPr>
            <w:tcW w:w="364" w:type="pct"/>
            <w:hideMark/>
          </w:tcPr>
          <w:p w14:paraId="348CE88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689,395</w:t>
            </w:r>
          </w:p>
        </w:tc>
        <w:tc>
          <w:tcPr>
            <w:tcW w:w="364" w:type="pct"/>
            <w:hideMark/>
          </w:tcPr>
          <w:p w14:paraId="1CC26FF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702,432</w:t>
            </w:r>
          </w:p>
        </w:tc>
        <w:tc>
          <w:tcPr>
            <w:tcW w:w="364" w:type="pct"/>
            <w:hideMark/>
          </w:tcPr>
          <w:p w14:paraId="6A4D610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715,075</w:t>
            </w:r>
          </w:p>
        </w:tc>
        <w:tc>
          <w:tcPr>
            <w:tcW w:w="365" w:type="pct"/>
            <w:hideMark/>
          </w:tcPr>
          <w:p w14:paraId="358FC8F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727,946</w:t>
            </w:r>
          </w:p>
        </w:tc>
        <w:tc>
          <w:tcPr>
            <w:tcW w:w="365" w:type="pct"/>
            <w:hideMark/>
          </w:tcPr>
          <w:p w14:paraId="681CB45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741,048</w:t>
            </w:r>
          </w:p>
        </w:tc>
        <w:tc>
          <w:tcPr>
            <w:tcW w:w="365" w:type="pct"/>
            <w:hideMark/>
          </w:tcPr>
          <w:p w14:paraId="30406CC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754,388</w:t>
            </w:r>
          </w:p>
        </w:tc>
      </w:tr>
      <w:tr w:rsidR="00160A2D" w:rsidRPr="004A2708" w14:paraId="4C746173" w14:textId="77777777" w:rsidTr="00D11D7D">
        <w:tc>
          <w:tcPr>
            <w:cnfStyle w:val="001000000000" w:firstRow="0" w:lastRow="0" w:firstColumn="1" w:lastColumn="0" w:oddVBand="0" w:evenVBand="0" w:oddHBand="0" w:evenHBand="0" w:firstRowFirstColumn="0" w:firstRowLastColumn="0" w:lastRowFirstColumn="0" w:lastRowLastColumn="0"/>
            <w:tcW w:w="922" w:type="pct"/>
          </w:tcPr>
          <w:p w14:paraId="66263153" w14:textId="77777777" w:rsidR="00160A2D" w:rsidRPr="004A2708" w:rsidRDefault="00160A2D" w:rsidP="00D11D7D">
            <w:pPr>
              <w:rPr>
                <w:sz w:val="16"/>
                <w:szCs w:val="20"/>
              </w:rPr>
            </w:pPr>
          </w:p>
        </w:tc>
        <w:tc>
          <w:tcPr>
            <w:tcW w:w="433" w:type="pct"/>
          </w:tcPr>
          <w:p w14:paraId="623F3AA8"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2EBA226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35C6044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089E3F1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39E6B9B5"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636F2D9E"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3B35F093"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4" w:type="pct"/>
          </w:tcPr>
          <w:p w14:paraId="1F5AF9A4"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5" w:type="pct"/>
          </w:tcPr>
          <w:p w14:paraId="0027D1F0"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5" w:type="pct"/>
          </w:tcPr>
          <w:p w14:paraId="12AD90FF"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c>
          <w:tcPr>
            <w:tcW w:w="365" w:type="pct"/>
          </w:tcPr>
          <w:p w14:paraId="27A051F1" w14:textId="77777777" w:rsidR="00160A2D" w:rsidRPr="004A2708" w:rsidRDefault="00160A2D" w:rsidP="00D11D7D">
            <w:pPr>
              <w:cnfStyle w:val="000000000000" w:firstRow="0" w:lastRow="0" w:firstColumn="0" w:lastColumn="0" w:oddVBand="0" w:evenVBand="0" w:oddHBand="0" w:evenHBand="0" w:firstRowFirstColumn="0" w:firstRowLastColumn="0" w:lastRowFirstColumn="0" w:lastRowLastColumn="0"/>
              <w:rPr>
                <w:sz w:val="16"/>
                <w:szCs w:val="20"/>
              </w:rPr>
            </w:pPr>
          </w:p>
        </w:tc>
      </w:tr>
      <w:tr w:rsidR="00160A2D" w:rsidRPr="007630B2" w14:paraId="7892F3CF"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27CB4F19"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Expenses</w:t>
            </w:r>
          </w:p>
        </w:tc>
        <w:tc>
          <w:tcPr>
            <w:tcW w:w="433" w:type="pct"/>
            <w:hideMark/>
          </w:tcPr>
          <w:p w14:paraId="3DA62F2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2B6BA01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5AE88F2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26C8C95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FE130A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D15326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13BF72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484991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4DF2A52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70B5DAA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0B91EF3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4C1721D4"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38A03C71"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Employee costs</w:t>
            </w:r>
          </w:p>
        </w:tc>
        <w:tc>
          <w:tcPr>
            <w:tcW w:w="433" w:type="pct"/>
            <w:hideMark/>
          </w:tcPr>
          <w:p w14:paraId="763B98C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211,753</w:t>
            </w:r>
          </w:p>
        </w:tc>
        <w:tc>
          <w:tcPr>
            <w:tcW w:w="364" w:type="pct"/>
            <w:hideMark/>
          </w:tcPr>
          <w:p w14:paraId="676139C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216,939</w:t>
            </w:r>
          </w:p>
        </w:tc>
        <w:tc>
          <w:tcPr>
            <w:tcW w:w="364" w:type="pct"/>
            <w:hideMark/>
          </w:tcPr>
          <w:p w14:paraId="17F24A5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231,076</w:t>
            </w:r>
          </w:p>
        </w:tc>
        <w:tc>
          <w:tcPr>
            <w:tcW w:w="364" w:type="pct"/>
            <w:hideMark/>
          </w:tcPr>
          <w:p w14:paraId="451B4E5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237,028</w:t>
            </w:r>
          </w:p>
        </w:tc>
        <w:tc>
          <w:tcPr>
            <w:tcW w:w="364" w:type="pct"/>
            <w:hideMark/>
          </w:tcPr>
          <w:p w14:paraId="43992BC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244,959</w:t>
            </w:r>
          </w:p>
        </w:tc>
        <w:tc>
          <w:tcPr>
            <w:tcW w:w="364" w:type="pct"/>
            <w:hideMark/>
          </w:tcPr>
          <w:p w14:paraId="6632739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249,132</w:t>
            </w:r>
          </w:p>
        </w:tc>
        <w:tc>
          <w:tcPr>
            <w:tcW w:w="364" w:type="pct"/>
            <w:hideMark/>
          </w:tcPr>
          <w:p w14:paraId="388A894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255,348</w:t>
            </w:r>
          </w:p>
        </w:tc>
        <w:tc>
          <w:tcPr>
            <w:tcW w:w="364" w:type="pct"/>
            <w:hideMark/>
          </w:tcPr>
          <w:p w14:paraId="35C165E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260,526</w:t>
            </w:r>
          </w:p>
        </w:tc>
        <w:tc>
          <w:tcPr>
            <w:tcW w:w="365" w:type="pct"/>
            <w:hideMark/>
          </w:tcPr>
          <w:p w14:paraId="576FF59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265,277</w:t>
            </w:r>
          </w:p>
        </w:tc>
        <w:tc>
          <w:tcPr>
            <w:tcW w:w="365" w:type="pct"/>
            <w:hideMark/>
          </w:tcPr>
          <w:p w14:paraId="7D2E4A9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269,981</w:t>
            </w:r>
          </w:p>
        </w:tc>
        <w:tc>
          <w:tcPr>
            <w:tcW w:w="365" w:type="pct"/>
            <w:hideMark/>
          </w:tcPr>
          <w:p w14:paraId="73EFA84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274,769</w:t>
            </w:r>
          </w:p>
        </w:tc>
      </w:tr>
      <w:tr w:rsidR="00160A2D" w:rsidRPr="007630B2" w14:paraId="108B3C19"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2E7995DD"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Materials and services</w:t>
            </w:r>
          </w:p>
        </w:tc>
        <w:tc>
          <w:tcPr>
            <w:tcW w:w="433" w:type="pct"/>
            <w:hideMark/>
          </w:tcPr>
          <w:p w14:paraId="0976FC9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238,184</w:t>
            </w:r>
          </w:p>
        </w:tc>
        <w:tc>
          <w:tcPr>
            <w:tcW w:w="364" w:type="pct"/>
            <w:hideMark/>
          </w:tcPr>
          <w:p w14:paraId="34C4839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235,999</w:t>
            </w:r>
          </w:p>
        </w:tc>
        <w:tc>
          <w:tcPr>
            <w:tcW w:w="364" w:type="pct"/>
            <w:hideMark/>
          </w:tcPr>
          <w:p w14:paraId="71F84EA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240,523</w:t>
            </w:r>
          </w:p>
        </w:tc>
        <w:tc>
          <w:tcPr>
            <w:tcW w:w="364" w:type="pct"/>
            <w:hideMark/>
          </w:tcPr>
          <w:p w14:paraId="5DEE5BF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247,535</w:t>
            </w:r>
          </w:p>
        </w:tc>
        <w:tc>
          <w:tcPr>
            <w:tcW w:w="364" w:type="pct"/>
            <w:hideMark/>
          </w:tcPr>
          <w:p w14:paraId="1C4B2A5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252,374</w:t>
            </w:r>
          </w:p>
        </w:tc>
        <w:tc>
          <w:tcPr>
            <w:tcW w:w="364" w:type="pct"/>
            <w:hideMark/>
          </w:tcPr>
          <w:p w14:paraId="0AA3042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258,605</w:t>
            </w:r>
          </w:p>
        </w:tc>
        <w:tc>
          <w:tcPr>
            <w:tcW w:w="364" w:type="pct"/>
            <w:hideMark/>
          </w:tcPr>
          <w:p w14:paraId="2AE2EB6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263,570</w:t>
            </w:r>
          </w:p>
        </w:tc>
        <w:tc>
          <w:tcPr>
            <w:tcW w:w="364" w:type="pct"/>
            <w:hideMark/>
          </w:tcPr>
          <w:p w14:paraId="5E6E118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268,731</w:t>
            </w:r>
          </w:p>
        </w:tc>
        <w:tc>
          <w:tcPr>
            <w:tcW w:w="365" w:type="pct"/>
            <w:hideMark/>
          </w:tcPr>
          <w:p w14:paraId="3FA367F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274,105</w:t>
            </w:r>
          </w:p>
        </w:tc>
        <w:tc>
          <w:tcPr>
            <w:tcW w:w="365" w:type="pct"/>
            <w:hideMark/>
          </w:tcPr>
          <w:p w14:paraId="7AD78B1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279,587</w:t>
            </w:r>
          </w:p>
        </w:tc>
        <w:tc>
          <w:tcPr>
            <w:tcW w:w="365" w:type="pct"/>
            <w:hideMark/>
          </w:tcPr>
          <w:p w14:paraId="39FF41C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285,179</w:t>
            </w:r>
          </w:p>
        </w:tc>
      </w:tr>
      <w:tr w:rsidR="00160A2D" w:rsidRPr="007630B2" w14:paraId="3F7173EF"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488D4587"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Depreciation</w:t>
            </w:r>
          </w:p>
        </w:tc>
        <w:tc>
          <w:tcPr>
            <w:tcW w:w="433" w:type="pct"/>
            <w:hideMark/>
          </w:tcPr>
          <w:p w14:paraId="6EB1199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67,076</w:t>
            </w:r>
          </w:p>
        </w:tc>
        <w:tc>
          <w:tcPr>
            <w:tcW w:w="364" w:type="pct"/>
            <w:hideMark/>
          </w:tcPr>
          <w:p w14:paraId="1B2FB5F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67,479</w:t>
            </w:r>
          </w:p>
        </w:tc>
        <w:tc>
          <w:tcPr>
            <w:tcW w:w="364" w:type="pct"/>
            <w:hideMark/>
          </w:tcPr>
          <w:p w14:paraId="10654F6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70,178</w:t>
            </w:r>
          </w:p>
        </w:tc>
        <w:tc>
          <w:tcPr>
            <w:tcW w:w="364" w:type="pct"/>
            <w:hideMark/>
          </w:tcPr>
          <w:p w14:paraId="19A3E78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72,283</w:t>
            </w:r>
          </w:p>
        </w:tc>
        <w:tc>
          <w:tcPr>
            <w:tcW w:w="364" w:type="pct"/>
            <w:hideMark/>
          </w:tcPr>
          <w:p w14:paraId="3FF5057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73,729</w:t>
            </w:r>
          </w:p>
        </w:tc>
        <w:tc>
          <w:tcPr>
            <w:tcW w:w="364" w:type="pct"/>
            <w:hideMark/>
          </w:tcPr>
          <w:p w14:paraId="35DFC2F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75,351</w:t>
            </w:r>
          </w:p>
        </w:tc>
        <w:tc>
          <w:tcPr>
            <w:tcW w:w="364" w:type="pct"/>
            <w:hideMark/>
          </w:tcPr>
          <w:p w14:paraId="6447F0B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76,670</w:t>
            </w:r>
          </w:p>
        </w:tc>
        <w:tc>
          <w:tcPr>
            <w:tcW w:w="364" w:type="pct"/>
            <w:hideMark/>
          </w:tcPr>
          <w:p w14:paraId="36EAC55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78,586</w:t>
            </w:r>
          </w:p>
        </w:tc>
        <w:tc>
          <w:tcPr>
            <w:tcW w:w="365" w:type="pct"/>
            <w:hideMark/>
          </w:tcPr>
          <w:p w14:paraId="67A2910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80,158</w:t>
            </w:r>
          </w:p>
        </w:tc>
        <w:tc>
          <w:tcPr>
            <w:tcW w:w="365" w:type="pct"/>
            <w:hideMark/>
          </w:tcPr>
          <w:p w14:paraId="62A25FE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81,761</w:t>
            </w:r>
          </w:p>
        </w:tc>
        <w:tc>
          <w:tcPr>
            <w:tcW w:w="365" w:type="pct"/>
            <w:hideMark/>
          </w:tcPr>
          <w:p w14:paraId="0A46212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83,396</w:t>
            </w:r>
          </w:p>
        </w:tc>
      </w:tr>
      <w:tr w:rsidR="00160A2D" w:rsidRPr="007630B2" w14:paraId="302452B0"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E797136"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Amortisation - intangible assets</w:t>
            </w:r>
          </w:p>
        </w:tc>
        <w:tc>
          <w:tcPr>
            <w:tcW w:w="433" w:type="pct"/>
            <w:hideMark/>
          </w:tcPr>
          <w:p w14:paraId="13F9193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15,156</w:t>
            </w:r>
          </w:p>
        </w:tc>
        <w:tc>
          <w:tcPr>
            <w:tcW w:w="364" w:type="pct"/>
            <w:hideMark/>
          </w:tcPr>
          <w:p w14:paraId="5648D20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15,247</w:t>
            </w:r>
          </w:p>
        </w:tc>
        <w:tc>
          <w:tcPr>
            <w:tcW w:w="364" w:type="pct"/>
            <w:hideMark/>
          </w:tcPr>
          <w:p w14:paraId="42AD62B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15,856</w:t>
            </w:r>
          </w:p>
        </w:tc>
        <w:tc>
          <w:tcPr>
            <w:tcW w:w="364" w:type="pct"/>
            <w:hideMark/>
          </w:tcPr>
          <w:p w14:paraId="10B0744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16,332</w:t>
            </w:r>
          </w:p>
        </w:tc>
        <w:tc>
          <w:tcPr>
            <w:tcW w:w="364" w:type="pct"/>
            <w:hideMark/>
          </w:tcPr>
          <w:p w14:paraId="5C6975F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16,659</w:t>
            </w:r>
          </w:p>
        </w:tc>
        <w:tc>
          <w:tcPr>
            <w:tcW w:w="364" w:type="pct"/>
            <w:hideMark/>
          </w:tcPr>
          <w:p w14:paraId="54DEC0E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17,025</w:t>
            </w:r>
          </w:p>
        </w:tc>
        <w:tc>
          <w:tcPr>
            <w:tcW w:w="364" w:type="pct"/>
            <w:hideMark/>
          </w:tcPr>
          <w:p w14:paraId="009BE8D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17,323</w:t>
            </w:r>
          </w:p>
        </w:tc>
        <w:tc>
          <w:tcPr>
            <w:tcW w:w="364" w:type="pct"/>
            <w:hideMark/>
          </w:tcPr>
          <w:p w14:paraId="783F4D8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17,756</w:t>
            </w:r>
          </w:p>
        </w:tc>
        <w:tc>
          <w:tcPr>
            <w:tcW w:w="365" w:type="pct"/>
            <w:hideMark/>
          </w:tcPr>
          <w:p w14:paraId="2F8EF9D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18,111</w:t>
            </w:r>
          </w:p>
        </w:tc>
        <w:tc>
          <w:tcPr>
            <w:tcW w:w="365" w:type="pct"/>
            <w:hideMark/>
          </w:tcPr>
          <w:p w14:paraId="1B133D1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18,474</w:t>
            </w:r>
          </w:p>
        </w:tc>
        <w:tc>
          <w:tcPr>
            <w:tcW w:w="365" w:type="pct"/>
            <w:hideMark/>
          </w:tcPr>
          <w:p w14:paraId="4C1A831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18,843</w:t>
            </w:r>
          </w:p>
        </w:tc>
      </w:tr>
      <w:tr w:rsidR="00160A2D" w:rsidRPr="007630B2" w14:paraId="33439DE1"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C850665"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Depreciation - right of use assets</w:t>
            </w:r>
          </w:p>
        </w:tc>
        <w:tc>
          <w:tcPr>
            <w:tcW w:w="433" w:type="pct"/>
            <w:hideMark/>
          </w:tcPr>
          <w:p w14:paraId="1653567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2,991</w:t>
            </w:r>
          </w:p>
        </w:tc>
        <w:tc>
          <w:tcPr>
            <w:tcW w:w="364" w:type="pct"/>
            <w:hideMark/>
          </w:tcPr>
          <w:p w14:paraId="1627E95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2,820</w:t>
            </w:r>
          </w:p>
        </w:tc>
        <w:tc>
          <w:tcPr>
            <w:tcW w:w="364" w:type="pct"/>
            <w:hideMark/>
          </w:tcPr>
          <w:p w14:paraId="14309D7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2,831</w:t>
            </w:r>
          </w:p>
        </w:tc>
        <w:tc>
          <w:tcPr>
            <w:tcW w:w="364" w:type="pct"/>
            <w:hideMark/>
          </w:tcPr>
          <w:p w14:paraId="281550F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2,843</w:t>
            </w:r>
          </w:p>
        </w:tc>
        <w:tc>
          <w:tcPr>
            <w:tcW w:w="364" w:type="pct"/>
            <w:hideMark/>
          </w:tcPr>
          <w:p w14:paraId="54D00E2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2,854</w:t>
            </w:r>
          </w:p>
        </w:tc>
        <w:tc>
          <w:tcPr>
            <w:tcW w:w="364" w:type="pct"/>
            <w:hideMark/>
          </w:tcPr>
          <w:p w14:paraId="4CBC337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2,865</w:t>
            </w:r>
          </w:p>
        </w:tc>
        <w:tc>
          <w:tcPr>
            <w:tcW w:w="364" w:type="pct"/>
            <w:hideMark/>
          </w:tcPr>
          <w:p w14:paraId="6B0ECCF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2,877</w:t>
            </w:r>
          </w:p>
        </w:tc>
        <w:tc>
          <w:tcPr>
            <w:tcW w:w="364" w:type="pct"/>
            <w:hideMark/>
          </w:tcPr>
          <w:p w14:paraId="31D937A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2,888</w:t>
            </w:r>
          </w:p>
        </w:tc>
        <w:tc>
          <w:tcPr>
            <w:tcW w:w="365" w:type="pct"/>
            <w:hideMark/>
          </w:tcPr>
          <w:p w14:paraId="7538F67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2,900</w:t>
            </w:r>
          </w:p>
        </w:tc>
        <w:tc>
          <w:tcPr>
            <w:tcW w:w="365" w:type="pct"/>
            <w:hideMark/>
          </w:tcPr>
          <w:p w14:paraId="2554AD5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2,911</w:t>
            </w:r>
          </w:p>
        </w:tc>
        <w:tc>
          <w:tcPr>
            <w:tcW w:w="365" w:type="pct"/>
            <w:hideMark/>
          </w:tcPr>
          <w:p w14:paraId="3C8AC8B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2,923</w:t>
            </w:r>
          </w:p>
        </w:tc>
      </w:tr>
      <w:tr w:rsidR="00160A2D" w:rsidRPr="007630B2" w14:paraId="0667B778"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440C8273"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Bad and doubtful debts</w:t>
            </w:r>
          </w:p>
        </w:tc>
        <w:tc>
          <w:tcPr>
            <w:tcW w:w="433" w:type="pct"/>
            <w:hideMark/>
          </w:tcPr>
          <w:p w14:paraId="2EF55B1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12,459</w:t>
            </w:r>
          </w:p>
        </w:tc>
        <w:tc>
          <w:tcPr>
            <w:tcW w:w="364" w:type="pct"/>
            <w:hideMark/>
          </w:tcPr>
          <w:p w14:paraId="15B3FE4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12,325</w:t>
            </w:r>
          </w:p>
        </w:tc>
        <w:tc>
          <w:tcPr>
            <w:tcW w:w="364" w:type="pct"/>
            <w:hideMark/>
          </w:tcPr>
          <w:p w14:paraId="352EFF3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12,386</w:t>
            </w:r>
          </w:p>
        </w:tc>
        <w:tc>
          <w:tcPr>
            <w:tcW w:w="364" w:type="pct"/>
            <w:hideMark/>
          </w:tcPr>
          <w:p w14:paraId="670128B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12,448</w:t>
            </w:r>
          </w:p>
        </w:tc>
        <w:tc>
          <w:tcPr>
            <w:tcW w:w="364" w:type="pct"/>
            <w:hideMark/>
          </w:tcPr>
          <w:p w14:paraId="3283982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12,510</w:t>
            </w:r>
          </w:p>
        </w:tc>
        <w:tc>
          <w:tcPr>
            <w:tcW w:w="364" w:type="pct"/>
            <w:hideMark/>
          </w:tcPr>
          <w:p w14:paraId="7D70AEF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12,573</w:t>
            </w:r>
          </w:p>
        </w:tc>
        <w:tc>
          <w:tcPr>
            <w:tcW w:w="364" w:type="pct"/>
            <w:hideMark/>
          </w:tcPr>
          <w:p w14:paraId="66F5064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12,635</w:t>
            </w:r>
          </w:p>
        </w:tc>
        <w:tc>
          <w:tcPr>
            <w:tcW w:w="364" w:type="pct"/>
            <w:hideMark/>
          </w:tcPr>
          <w:p w14:paraId="60FFD0C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12,698</w:t>
            </w:r>
          </w:p>
        </w:tc>
        <w:tc>
          <w:tcPr>
            <w:tcW w:w="365" w:type="pct"/>
            <w:hideMark/>
          </w:tcPr>
          <w:p w14:paraId="50F83D9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12,762</w:t>
            </w:r>
          </w:p>
        </w:tc>
        <w:tc>
          <w:tcPr>
            <w:tcW w:w="365" w:type="pct"/>
            <w:hideMark/>
          </w:tcPr>
          <w:p w14:paraId="5E600D5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12,825</w:t>
            </w:r>
          </w:p>
        </w:tc>
        <w:tc>
          <w:tcPr>
            <w:tcW w:w="365" w:type="pct"/>
            <w:hideMark/>
          </w:tcPr>
          <w:p w14:paraId="25ECBEF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12,889</w:t>
            </w:r>
          </w:p>
        </w:tc>
      </w:tr>
      <w:tr w:rsidR="00160A2D" w:rsidRPr="007630B2" w14:paraId="0AB0134B"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53F63BFA"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Borrowing costs</w:t>
            </w:r>
          </w:p>
        </w:tc>
        <w:tc>
          <w:tcPr>
            <w:tcW w:w="433" w:type="pct"/>
            <w:hideMark/>
          </w:tcPr>
          <w:p w14:paraId="2867C74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4,080</w:t>
            </w:r>
          </w:p>
        </w:tc>
        <w:tc>
          <w:tcPr>
            <w:tcW w:w="364" w:type="pct"/>
            <w:hideMark/>
          </w:tcPr>
          <w:p w14:paraId="3055BAE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6,775</w:t>
            </w:r>
          </w:p>
        </w:tc>
        <w:tc>
          <w:tcPr>
            <w:tcW w:w="364" w:type="pct"/>
            <w:hideMark/>
          </w:tcPr>
          <w:p w14:paraId="63EEFE6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9,713</w:t>
            </w:r>
          </w:p>
        </w:tc>
        <w:tc>
          <w:tcPr>
            <w:tcW w:w="364" w:type="pct"/>
            <w:hideMark/>
          </w:tcPr>
          <w:p w14:paraId="62A2F69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6,300</w:t>
            </w:r>
          </w:p>
        </w:tc>
        <w:tc>
          <w:tcPr>
            <w:tcW w:w="364" w:type="pct"/>
            <w:hideMark/>
          </w:tcPr>
          <w:p w14:paraId="20DA964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3,150</w:t>
            </w:r>
          </w:p>
        </w:tc>
        <w:tc>
          <w:tcPr>
            <w:tcW w:w="364" w:type="pct"/>
            <w:hideMark/>
          </w:tcPr>
          <w:p w14:paraId="7CC528E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2,100</w:t>
            </w:r>
          </w:p>
        </w:tc>
        <w:tc>
          <w:tcPr>
            <w:tcW w:w="364" w:type="pct"/>
            <w:hideMark/>
          </w:tcPr>
          <w:p w14:paraId="32BF9F8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1,050</w:t>
            </w:r>
          </w:p>
        </w:tc>
        <w:tc>
          <w:tcPr>
            <w:tcW w:w="364" w:type="pct"/>
            <w:hideMark/>
          </w:tcPr>
          <w:p w14:paraId="7C56F37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2EC854F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567024B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273DD8B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7A669390"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1FE0CECF"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Finance Costs - leases</w:t>
            </w:r>
          </w:p>
        </w:tc>
        <w:tc>
          <w:tcPr>
            <w:tcW w:w="433" w:type="pct"/>
            <w:hideMark/>
          </w:tcPr>
          <w:p w14:paraId="0E6A954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1,476</w:t>
            </w:r>
          </w:p>
        </w:tc>
        <w:tc>
          <w:tcPr>
            <w:tcW w:w="364" w:type="pct"/>
            <w:hideMark/>
          </w:tcPr>
          <w:p w14:paraId="29ED492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1,674</w:t>
            </w:r>
          </w:p>
        </w:tc>
        <w:tc>
          <w:tcPr>
            <w:tcW w:w="364" w:type="pct"/>
            <w:hideMark/>
          </w:tcPr>
          <w:p w14:paraId="0F1BB21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1,843</w:t>
            </w:r>
          </w:p>
        </w:tc>
        <w:tc>
          <w:tcPr>
            <w:tcW w:w="364" w:type="pct"/>
            <w:hideMark/>
          </w:tcPr>
          <w:p w14:paraId="348BBED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1,972</w:t>
            </w:r>
          </w:p>
        </w:tc>
        <w:tc>
          <w:tcPr>
            <w:tcW w:w="364" w:type="pct"/>
            <w:hideMark/>
          </w:tcPr>
          <w:p w14:paraId="70246D6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2,056</w:t>
            </w:r>
          </w:p>
        </w:tc>
        <w:tc>
          <w:tcPr>
            <w:tcW w:w="364" w:type="pct"/>
            <w:hideMark/>
          </w:tcPr>
          <w:p w14:paraId="408616E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2,153</w:t>
            </w:r>
          </w:p>
        </w:tc>
        <w:tc>
          <w:tcPr>
            <w:tcW w:w="364" w:type="pct"/>
            <w:hideMark/>
          </w:tcPr>
          <w:p w14:paraId="732A94E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2,229</w:t>
            </w:r>
          </w:p>
        </w:tc>
        <w:tc>
          <w:tcPr>
            <w:tcW w:w="364" w:type="pct"/>
            <w:hideMark/>
          </w:tcPr>
          <w:p w14:paraId="439E759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2,346</w:t>
            </w:r>
          </w:p>
        </w:tc>
        <w:tc>
          <w:tcPr>
            <w:tcW w:w="365" w:type="pct"/>
            <w:hideMark/>
          </w:tcPr>
          <w:p w14:paraId="3111495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2,439</w:t>
            </w:r>
          </w:p>
        </w:tc>
        <w:tc>
          <w:tcPr>
            <w:tcW w:w="365" w:type="pct"/>
            <w:hideMark/>
          </w:tcPr>
          <w:p w14:paraId="7F38612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2,534</w:t>
            </w:r>
          </w:p>
        </w:tc>
        <w:tc>
          <w:tcPr>
            <w:tcW w:w="365" w:type="pct"/>
            <w:hideMark/>
          </w:tcPr>
          <w:p w14:paraId="30F321D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2,631</w:t>
            </w:r>
          </w:p>
        </w:tc>
      </w:tr>
      <w:tr w:rsidR="00160A2D" w:rsidRPr="007630B2" w14:paraId="181851D7"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4C3806AE"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Other expenses</w:t>
            </w:r>
          </w:p>
        </w:tc>
        <w:tc>
          <w:tcPr>
            <w:tcW w:w="433" w:type="pct"/>
            <w:hideMark/>
          </w:tcPr>
          <w:p w14:paraId="1C65155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42,896</w:t>
            </w:r>
          </w:p>
        </w:tc>
        <w:tc>
          <w:tcPr>
            <w:tcW w:w="364" w:type="pct"/>
            <w:hideMark/>
          </w:tcPr>
          <w:p w14:paraId="6CF11D3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24,382</w:t>
            </w:r>
          </w:p>
        </w:tc>
        <w:tc>
          <w:tcPr>
            <w:tcW w:w="364" w:type="pct"/>
            <w:hideMark/>
          </w:tcPr>
          <w:p w14:paraId="78FAF36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25,782</w:t>
            </w:r>
          </w:p>
        </w:tc>
        <w:tc>
          <w:tcPr>
            <w:tcW w:w="364" w:type="pct"/>
            <w:hideMark/>
          </w:tcPr>
          <w:p w14:paraId="4E581B8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26,317</w:t>
            </w:r>
          </w:p>
        </w:tc>
        <w:tc>
          <w:tcPr>
            <w:tcW w:w="364" w:type="pct"/>
            <w:hideMark/>
          </w:tcPr>
          <w:p w14:paraId="25248F3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26,822</w:t>
            </w:r>
          </w:p>
        </w:tc>
        <w:tc>
          <w:tcPr>
            <w:tcW w:w="364" w:type="pct"/>
            <w:hideMark/>
          </w:tcPr>
          <w:p w14:paraId="0696F8E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27,389</w:t>
            </w:r>
          </w:p>
        </w:tc>
        <w:tc>
          <w:tcPr>
            <w:tcW w:w="364" w:type="pct"/>
            <w:hideMark/>
          </w:tcPr>
          <w:p w14:paraId="68D7EAD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27,849</w:t>
            </w:r>
          </w:p>
        </w:tc>
        <w:tc>
          <w:tcPr>
            <w:tcW w:w="364" w:type="pct"/>
            <w:hideMark/>
          </w:tcPr>
          <w:p w14:paraId="3E5A39E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28,519</w:t>
            </w:r>
          </w:p>
        </w:tc>
        <w:tc>
          <w:tcPr>
            <w:tcW w:w="365" w:type="pct"/>
            <w:hideMark/>
          </w:tcPr>
          <w:p w14:paraId="266BA13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29,068</w:t>
            </w:r>
          </w:p>
        </w:tc>
        <w:tc>
          <w:tcPr>
            <w:tcW w:w="365" w:type="pct"/>
            <w:hideMark/>
          </w:tcPr>
          <w:p w14:paraId="0A1590F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29,628</w:t>
            </w:r>
          </w:p>
        </w:tc>
        <w:tc>
          <w:tcPr>
            <w:tcW w:w="365" w:type="pct"/>
            <w:hideMark/>
          </w:tcPr>
          <w:p w14:paraId="7866BAC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30,199</w:t>
            </w:r>
          </w:p>
        </w:tc>
      </w:tr>
      <w:tr w:rsidR="00160A2D" w:rsidRPr="007630B2" w14:paraId="00DC69A8"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8086E28"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Total expenses</w:t>
            </w:r>
          </w:p>
        </w:tc>
        <w:tc>
          <w:tcPr>
            <w:tcW w:w="433" w:type="pct"/>
            <w:hideMark/>
          </w:tcPr>
          <w:p w14:paraId="7676F88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596,070</w:t>
            </w:r>
          </w:p>
        </w:tc>
        <w:tc>
          <w:tcPr>
            <w:tcW w:w="364" w:type="pct"/>
            <w:hideMark/>
          </w:tcPr>
          <w:p w14:paraId="4D2A3B8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583,639</w:t>
            </w:r>
          </w:p>
        </w:tc>
        <w:tc>
          <w:tcPr>
            <w:tcW w:w="364" w:type="pct"/>
            <w:hideMark/>
          </w:tcPr>
          <w:p w14:paraId="683A58B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610,188</w:t>
            </w:r>
          </w:p>
        </w:tc>
        <w:tc>
          <w:tcPr>
            <w:tcW w:w="364" w:type="pct"/>
            <w:hideMark/>
          </w:tcPr>
          <w:p w14:paraId="216A914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623,058</w:t>
            </w:r>
          </w:p>
        </w:tc>
        <w:tc>
          <w:tcPr>
            <w:tcW w:w="364" w:type="pct"/>
            <w:hideMark/>
          </w:tcPr>
          <w:p w14:paraId="1053B24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635,113</w:t>
            </w:r>
          </w:p>
        </w:tc>
        <w:tc>
          <w:tcPr>
            <w:tcW w:w="364" w:type="pct"/>
            <w:hideMark/>
          </w:tcPr>
          <w:p w14:paraId="75EBEA3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647,193</w:t>
            </w:r>
          </w:p>
        </w:tc>
        <w:tc>
          <w:tcPr>
            <w:tcW w:w="364" w:type="pct"/>
            <w:hideMark/>
          </w:tcPr>
          <w:p w14:paraId="768553A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659,552</w:t>
            </w:r>
          </w:p>
        </w:tc>
        <w:tc>
          <w:tcPr>
            <w:tcW w:w="364" w:type="pct"/>
            <w:hideMark/>
          </w:tcPr>
          <w:p w14:paraId="73E77B3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672,051</w:t>
            </w:r>
          </w:p>
        </w:tc>
        <w:tc>
          <w:tcPr>
            <w:tcW w:w="365" w:type="pct"/>
            <w:hideMark/>
          </w:tcPr>
          <w:p w14:paraId="126E104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684,820</w:t>
            </w:r>
          </w:p>
        </w:tc>
        <w:tc>
          <w:tcPr>
            <w:tcW w:w="365" w:type="pct"/>
            <w:hideMark/>
          </w:tcPr>
          <w:p w14:paraId="2373F31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697,702</w:t>
            </w:r>
          </w:p>
        </w:tc>
        <w:tc>
          <w:tcPr>
            <w:tcW w:w="365" w:type="pct"/>
            <w:hideMark/>
          </w:tcPr>
          <w:p w14:paraId="3240F3F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710,830</w:t>
            </w:r>
          </w:p>
        </w:tc>
      </w:tr>
      <w:tr w:rsidR="00160A2D" w:rsidRPr="00E65DAE" w14:paraId="6B562E1A" w14:textId="77777777" w:rsidTr="00D11D7D">
        <w:tc>
          <w:tcPr>
            <w:cnfStyle w:val="001000000000" w:firstRow="0" w:lastRow="0" w:firstColumn="1" w:lastColumn="0" w:oddVBand="0" w:evenVBand="0" w:oddHBand="0" w:evenHBand="0" w:firstRowFirstColumn="0" w:firstRowLastColumn="0" w:lastRowFirstColumn="0" w:lastRowLastColumn="0"/>
            <w:tcW w:w="922" w:type="pct"/>
          </w:tcPr>
          <w:p w14:paraId="22CE0F79" w14:textId="77777777" w:rsidR="00160A2D" w:rsidRPr="00E65DAE" w:rsidRDefault="00160A2D" w:rsidP="00D11D7D">
            <w:pPr>
              <w:pStyle w:val="NoSpacing"/>
              <w:rPr>
                <w:sz w:val="12"/>
                <w:szCs w:val="12"/>
                <w:lang w:eastAsia="zh-CN"/>
              </w:rPr>
            </w:pPr>
          </w:p>
        </w:tc>
        <w:tc>
          <w:tcPr>
            <w:tcW w:w="433" w:type="pct"/>
          </w:tcPr>
          <w:p w14:paraId="56346CB3"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2"/>
                <w:szCs w:val="12"/>
                <w:lang w:eastAsia="zh-CN"/>
              </w:rPr>
            </w:pPr>
          </w:p>
        </w:tc>
        <w:tc>
          <w:tcPr>
            <w:tcW w:w="364" w:type="pct"/>
          </w:tcPr>
          <w:p w14:paraId="343AE8E8"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5305CE38"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20C50E31"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42BE2B18"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14880187"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40AF484C"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4" w:type="pct"/>
          </w:tcPr>
          <w:p w14:paraId="1F75648D"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5" w:type="pct"/>
          </w:tcPr>
          <w:p w14:paraId="759F4000"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5" w:type="pct"/>
          </w:tcPr>
          <w:p w14:paraId="7967247A"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rFonts w:ascii="Times New Roman" w:hAnsi="Times New Roman"/>
                <w:sz w:val="12"/>
                <w:szCs w:val="12"/>
                <w:lang w:eastAsia="zh-CN"/>
              </w:rPr>
            </w:pPr>
          </w:p>
        </w:tc>
        <w:tc>
          <w:tcPr>
            <w:tcW w:w="365" w:type="pct"/>
          </w:tcPr>
          <w:p w14:paraId="04EF4C7E" w14:textId="77777777" w:rsidR="00160A2D" w:rsidRPr="00E65DAE"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2"/>
                <w:szCs w:val="12"/>
                <w:lang w:eastAsia="zh-CN"/>
              </w:rPr>
            </w:pPr>
          </w:p>
        </w:tc>
      </w:tr>
      <w:tr w:rsidR="00160A2D" w:rsidRPr="007630B2" w14:paraId="7CAF8C5E"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64337B5A"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Surplus/(deficit) for the year</w:t>
            </w:r>
          </w:p>
        </w:tc>
        <w:tc>
          <w:tcPr>
            <w:tcW w:w="433" w:type="pct"/>
            <w:hideMark/>
          </w:tcPr>
          <w:p w14:paraId="261018B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68,164</w:t>
            </w:r>
          </w:p>
        </w:tc>
        <w:tc>
          <w:tcPr>
            <w:tcW w:w="364" w:type="pct"/>
            <w:hideMark/>
          </w:tcPr>
          <w:p w14:paraId="5291095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40,894</w:t>
            </w:r>
          </w:p>
        </w:tc>
        <w:tc>
          <w:tcPr>
            <w:tcW w:w="364" w:type="pct"/>
            <w:hideMark/>
          </w:tcPr>
          <w:p w14:paraId="211FEE7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46,985</w:t>
            </w:r>
          </w:p>
        </w:tc>
        <w:tc>
          <w:tcPr>
            <w:tcW w:w="364" w:type="pct"/>
            <w:hideMark/>
          </w:tcPr>
          <w:p w14:paraId="610B932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38,250</w:t>
            </w:r>
          </w:p>
        </w:tc>
        <w:tc>
          <w:tcPr>
            <w:tcW w:w="364" w:type="pct"/>
            <w:hideMark/>
          </w:tcPr>
          <w:p w14:paraId="141A510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43,443</w:t>
            </w:r>
          </w:p>
        </w:tc>
        <w:tc>
          <w:tcPr>
            <w:tcW w:w="364" w:type="pct"/>
            <w:hideMark/>
          </w:tcPr>
          <w:p w14:paraId="50A298E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42,202</w:t>
            </w:r>
          </w:p>
        </w:tc>
        <w:tc>
          <w:tcPr>
            <w:tcW w:w="364" w:type="pct"/>
            <w:hideMark/>
          </w:tcPr>
          <w:p w14:paraId="08D00A2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42,880</w:t>
            </w:r>
          </w:p>
        </w:tc>
        <w:tc>
          <w:tcPr>
            <w:tcW w:w="364" w:type="pct"/>
            <w:hideMark/>
          </w:tcPr>
          <w:p w14:paraId="3022D4F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43,024</w:t>
            </w:r>
          </w:p>
        </w:tc>
        <w:tc>
          <w:tcPr>
            <w:tcW w:w="365" w:type="pct"/>
            <w:hideMark/>
          </w:tcPr>
          <w:p w14:paraId="4350A3D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43,125</w:t>
            </w:r>
          </w:p>
        </w:tc>
        <w:tc>
          <w:tcPr>
            <w:tcW w:w="365" w:type="pct"/>
            <w:hideMark/>
          </w:tcPr>
          <w:p w14:paraId="07A9DA4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43,347</w:t>
            </w:r>
          </w:p>
        </w:tc>
        <w:tc>
          <w:tcPr>
            <w:tcW w:w="365" w:type="pct"/>
            <w:hideMark/>
          </w:tcPr>
          <w:p w14:paraId="1A279C9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43,558</w:t>
            </w:r>
          </w:p>
        </w:tc>
      </w:tr>
      <w:tr w:rsidR="00160A2D" w:rsidRPr="007630B2" w14:paraId="5751CBCC"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5A8FCD6"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433" w:type="pct"/>
            <w:hideMark/>
          </w:tcPr>
          <w:p w14:paraId="6EF8A65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5412102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54036D9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228FC1C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000A92B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0AA532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1144407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0269885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25A0688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15D673E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5F2987F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4BC5CEFE"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8042C5E"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Other comprehensive income</w:t>
            </w:r>
          </w:p>
        </w:tc>
        <w:tc>
          <w:tcPr>
            <w:tcW w:w="433" w:type="pct"/>
            <w:hideMark/>
          </w:tcPr>
          <w:p w14:paraId="53271B7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1E5688A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8C5BE1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551989F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4FCF737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48DA42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28DF32A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15A7EDC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665946A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09F8555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16EE372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6C50F39A"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EA2D696" w14:textId="77777777" w:rsidR="00160A2D" w:rsidRPr="007630B2" w:rsidRDefault="00160A2D" w:rsidP="00D11D7D">
            <w:pPr>
              <w:spacing w:after="0"/>
              <w:textAlignment w:val="bottom"/>
              <w:rPr>
                <w:rFonts w:eastAsia="Times New Roman" w:cs="Arial"/>
                <w:sz w:val="16"/>
                <w:szCs w:val="16"/>
                <w:lang w:eastAsia="zh-CN"/>
              </w:rPr>
            </w:pPr>
            <w:r w:rsidRPr="007630B2">
              <w:rPr>
                <w:rFonts w:eastAsia="Times New Roman" w:cs="Arial"/>
                <w:bCs/>
                <w:color w:val="000000"/>
                <w:kern w:val="24"/>
                <w:sz w:val="16"/>
                <w:szCs w:val="16"/>
                <w:lang w:eastAsia="zh-CN"/>
              </w:rPr>
              <w:t>Items that will not be reclassified to surplus or deficit in future periods</w:t>
            </w:r>
          </w:p>
        </w:tc>
        <w:tc>
          <w:tcPr>
            <w:tcW w:w="433" w:type="pct"/>
            <w:hideMark/>
          </w:tcPr>
          <w:p w14:paraId="480F436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0C99E3F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06CC60B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9A807D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E42243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A73382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13E0D9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349CBA4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7BA29D1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2870714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7CB5FA5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41CCFD83"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89E56A6"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Net asset revaluation gain /(loss)</w:t>
            </w:r>
          </w:p>
        </w:tc>
        <w:tc>
          <w:tcPr>
            <w:tcW w:w="433" w:type="pct"/>
            <w:hideMark/>
          </w:tcPr>
          <w:p w14:paraId="6D6F1A4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235,063</w:t>
            </w:r>
          </w:p>
        </w:tc>
        <w:tc>
          <w:tcPr>
            <w:tcW w:w="364" w:type="pct"/>
            <w:hideMark/>
          </w:tcPr>
          <w:p w14:paraId="5A513A3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93,852</w:t>
            </w:r>
          </w:p>
        </w:tc>
        <w:tc>
          <w:tcPr>
            <w:tcW w:w="364" w:type="pct"/>
            <w:hideMark/>
          </w:tcPr>
          <w:p w14:paraId="7933310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131,849</w:t>
            </w:r>
          </w:p>
        </w:tc>
        <w:tc>
          <w:tcPr>
            <w:tcW w:w="364" w:type="pct"/>
            <w:hideMark/>
          </w:tcPr>
          <w:p w14:paraId="3BEC228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6,846</w:t>
            </w:r>
          </w:p>
        </w:tc>
        <w:tc>
          <w:tcPr>
            <w:tcW w:w="364" w:type="pct"/>
            <w:hideMark/>
          </w:tcPr>
          <w:p w14:paraId="6CF6226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6,843</w:t>
            </w:r>
          </w:p>
        </w:tc>
        <w:tc>
          <w:tcPr>
            <w:tcW w:w="364" w:type="pct"/>
            <w:hideMark/>
          </w:tcPr>
          <w:p w14:paraId="3992EFE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6,840</w:t>
            </w:r>
          </w:p>
        </w:tc>
        <w:tc>
          <w:tcPr>
            <w:tcW w:w="364" w:type="pct"/>
            <w:hideMark/>
          </w:tcPr>
          <w:p w14:paraId="550A887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6,838</w:t>
            </w:r>
          </w:p>
        </w:tc>
        <w:tc>
          <w:tcPr>
            <w:tcW w:w="364" w:type="pct"/>
            <w:hideMark/>
          </w:tcPr>
          <w:p w14:paraId="10235B9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6,835</w:t>
            </w:r>
          </w:p>
        </w:tc>
        <w:tc>
          <w:tcPr>
            <w:tcW w:w="365" w:type="pct"/>
            <w:hideMark/>
          </w:tcPr>
          <w:p w14:paraId="377D4F1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(18,168)</w:t>
            </w:r>
          </w:p>
        </w:tc>
        <w:tc>
          <w:tcPr>
            <w:tcW w:w="365" w:type="pct"/>
            <w:hideMark/>
          </w:tcPr>
          <w:p w14:paraId="5D50687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(18,171)</w:t>
            </w:r>
          </w:p>
        </w:tc>
        <w:tc>
          <w:tcPr>
            <w:tcW w:w="365" w:type="pct"/>
            <w:hideMark/>
          </w:tcPr>
          <w:p w14:paraId="70C49D2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(18,174)</w:t>
            </w:r>
          </w:p>
        </w:tc>
      </w:tr>
      <w:tr w:rsidR="00160A2D" w:rsidRPr="007630B2" w14:paraId="7EEC9839"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7026749C"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 xml:space="preserve">Share of other comprehensive income of associates and joint ventures </w:t>
            </w:r>
          </w:p>
        </w:tc>
        <w:tc>
          <w:tcPr>
            <w:tcW w:w="433" w:type="pct"/>
            <w:hideMark/>
          </w:tcPr>
          <w:p w14:paraId="0E5485B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B99F5C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C768D4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B1719F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04CCB0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0D16071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11AC9A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BB6223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354C8EE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5513CAE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735AD6B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7353C5A5"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5598D03F"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Items that may be reclassified to surplus or deficit in future periods</w:t>
            </w:r>
          </w:p>
        </w:tc>
        <w:tc>
          <w:tcPr>
            <w:tcW w:w="433" w:type="pct"/>
            <w:hideMark/>
          </w:tcPr>
          <w:p w14:paraId="6279DF5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87B1B3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25D0402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41393DE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4C07BF4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042A94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78655E3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4" w:type="pct"/>
            <w:hideMark/>
          </w:tcPr>
          <w:p w14:paraId="63DB3D4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6CCA2DD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234DB70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c>
          <w:tcPr>
            <w:tcW w:w="365" w:type="pct"/>
            <w:hideMark/>
          </w:tcPr>
          <w:p w14:paraId="7772347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4F949333"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6FD23410"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Gain defined benefit plans</w:t>
            </w:r>
          </w:p>
        </w:tc>
        <w:tc>
          <w:tcPr>
            <w:tcW w:w="433" w:type="pct"/>
            <w:hideMark/>
          </w:tcPr>
          <w:p w14:paraId="6E24440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0052578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71F566B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6E72073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278BD2E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A27910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AF2DB7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71D905C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2DBF253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19048AE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5E50749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1C53C426"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11DFF208"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color w:val="000000"/>
                <w:kern w:val="24"/>
                <w:sz w:val="16"/>
                <w:szCs w:val="16"/>
                <w:lang w:eastAsia="zh-CN"/>
              </w:rPr>
              <w:t>Profit/ (Loss) from sale of subsidiary</w:t>
            </w:r>
          </w:p>
        </w:tc>
        <w:tc>
          <w:tcPr>
            <w:tcW w:w="433" w:type="pct"/>
            <w:hideMark/>
          </w:tcPr>
          <w:p w14:paraId="5754E2F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6E93F13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C9918B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8558FE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657D601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15DC126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36BB785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4" w:type="pct"/>
            <w:hideMark/>
          </w:tcPr>
          <w:p w14:paraId="5103DFB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1CAB62D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75FB1A9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c>
          <w:tcPr>
            <w:tcW w:w="365" w:type="pct"/>
            <w:hideMark/>
          </w:tcPr>
          <w:p w14:paraId="3D37AF7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w:t>
            </w:r>
          </w:p>
        </w:tc>
      </w:tr>
      <w:tr w:rsidR="00160A2D" w:rsidRPr="007630B2" w14:paraId="69128288"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54989DB3"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lastRenderedPageBreak/>
              <w:t>Total other comprehensive income</w:t>
            </w:r>
          </w:p>
        </w:tc>
        <w:tc>
          <w:tcPr>
            <w:tcW w:w="433" w:type="pct"/>
            <w:hideMark/>
          </w:tcPr>
          <w:p w14:paraId="7DE6C93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235,063</w:t>
            </w:r>
          </w:p>
        </w:tc>
        <w:tc>
          <w:tcPr>
            <w:tcW w:w="364" w:type="pct"/>
            <w:hideMark/>
          </w:tcPr>
          <w:p w14:paraId="19C175F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93,852</w:t>
            </w:r>
          </w:p>
        </w:tc>
        <w:tc>
          <w:tcPr>
            <w:tcW w:w="364" w:type="pct"/>
            <w:hideMark/>
          </w:tcPr>
          <w:p w14:paraId="2DD6F5F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131,849</w:t>
            </w:r>
          </w:p>
        </w:tc>
        <w:tc>
          <w:tcPr>
            <w:tcW w:w="364" w:type="pct"/>
            <w:hideMark/>
          </w:tcPr>
          <w:p w14:paraId="2AA70D4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6,846</w:t>
            </w:r>
          </w:p>
        </w:tc>
        <w:tc>
          <w:tcPr>
            <w:tcW w:w="364" w:type="pct"/>
            <w:hideMark/>
          </w:tcPr>
          <w:p w14:paraId="65B4282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6,843</w:t>
            </w:r>
          </w:p>
        </w:tc>
        <w:tc>
          <w:tcPr>
            <w:tcW w:w="364" w:type="pct"/>
            <w:hideMark/>
          </w:tcPr>
          <w:p w14:paraId="4B74C96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6,840</w:t>
            </w:r>
          </w:p>
        </w:tc>
        <w:tc>
          <w:tcPr>
            <w:tcW w:w="364" w:type="pct"/>
            <w:hideMark/>
          </w:tcPr>
          <w:p w14:paraId="5A5ED2C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6,838</w:t>
            </w:r>
          </w:p>
        </w:tc>
        <w:tc>
          <w:tcPr>
            <w:tcW w:w="364" w:type="pct"/>
            <w:hideMark/>
          </w:tcPr>
          <w:p w14:paraId="02C8E0C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6,835</w:t>
            </w:r>
          </w:p>
        </w:tc>
        <w:tc>
          <w:tcPr>
            <w:tcW w:w="365" w:type="pct"/>
            <w:hideMark/>
          </w:tcPr>
          <w:p w14:paraId="6F640CE1"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(18,168)</w:t>
            </w:r>
          </w:p>
        </w:tc>
        <w:tc>
          <w:tcPr>
            <w:tcW w:w="365" w:type="pct"/>
            <w:hideMark/>
          </w:tcPr>
          <w:p w14:paraId="6C4F04B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(18,171)</w:t>
            </w:r>
          </w:p>
        </w:tc>
        <w:tc>
          <w:tcPr>
            <w:tcW w:w="365" w:type="pct"/>
            <w:hideMark/>
          </w:tcPr>
          <w:p w14:paraId="2E75678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(18,174)</w:t>
            </w:r>
          </w:p>
        </w:tc>
      </w:tr>
      <w:tr w:rsidR="00160A2D" w:rsidRPr="007630B2" w14:paraId="5A6487F5"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06269458"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 </w:t>
            </w:r>
          </w:p>
        </w:tc>
        <w:tc>
          <w:tcPr>
            <w:tcW w:w="433" w:type="pct"/>
            <w:hideMark/>
          </w:tcPr>
          <w:p w14:paraId="1115ADE4"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364" w:type="pct"/>
            <w:hideMark/>
          </w:tcPr>
          <w:p w14:paraId="07BCC6F8"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7029C1FA"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0D038245"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5AA93AA6"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293BEB3E"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7ABC6371"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4" w:type="pct"/>
            <w:hideMark/>
          </w:tcPr>
          <w:p w14:paraId="283FCF8D"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5" w:type="pct"/>
            <w:hideMark/>
          </w:tcPr>
          <w:p w14:paraId="330A2479"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5" w:type="pct"/>
            <w:hideMark/>
          </w:tcPr>
          <w:p w14:paraId="2725FE0A" w14:textId="77777777" w:rsidR="00160A2D" w:rsidRPr="007630B2"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6"/>
                <w:szCs w:val="16"/>
                <w:lang w:eastAsia="zh-CN"/>
              </w:rPr>
            </w:pPr>
          </w:p>
        </w:tc>
        <w:tc>
          <w:tcPr>
            <w:tcW w:w="365" w:type="pct"/>
            <w:hideMark/>
          </w:tcPr>
          <w:p w14:paraId="778F956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 </w:t>
            </w:r>
          </w:p>
        </w:tc>
      </w:tr>
      <w:tr w:rsidR="00160A2D" w:rsidRPr="007630B2" w14:paraId="74D28E18" w14:textId="77777777" w:rsidTr="00D11D7D">
        <w:tc>
          <w:tcPr>
            <w:cnfStyle w:val="001000000000" w:firstRow="0" w:lastRow="0" w:firstColumn="1" w:lastColumn="0" w:oddVBand="0" w:evenVBand="0" w:oddHBand="0" w:evenHBand="0" w:firstRowFirstColumn="0" w:firstRowLastColumn="0" w:lastRowFirstColumn="0" w:lastRowLastColumn="0"/>
            <w:tcW w:w="922" w:type="pct"/>
            <w:hideMark/>
          </w:tcPr>
          <w:p w14:paraId="5DC0AA87" w14:textId="77777777" w:rsidR="00160A2D" w:rsidRPr="007630B2" w:rsidRDefault="00160A2D" w:rsidP="00D11D7D">
            <w:pPr>
              <w:spacing w:after="0"/>
              <w:textAlignment w:val="top"/>
              <w:rPr>
                <w:rFonts w:eastAsia="Times New Roman" w:cs="Arial"/>
                <w:sz w:val="16"/>
                <w:szCs w:val="16"/>
                <w:lang w:eastAsia="zh-CN"/>
              </w:rPr>
            </w:pPr>
            <w:r w:rsidRPr="007630B2">
              <w:rPr>
                <w:rFonts w:eastAsia="Times New Roman" w:cs="Arial"/>
                <w:bCs/>
                <w:color w:val="000000"/>
                <w:kern w:val="24"/>
                <w:sz w:val="16"/>
                <w:szCs w:val="16"/>
                <w:lang w:eastAsia="zh-CN"/>
              </w:rPr>
              <w:t>Total comprehensive result</w:t>
            </w:r>
          </w:p>
        </w:tc>
        <w:tc>
          <w:tcPr>
            <w:tcW w:w="433" w:type="pct"/>
            <w:hideMark/>
          </w:tcPr>
          <w:p w14:paraId="435AE5C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303,227</w:t>
            </w:r>
          </w:p>
        </w:tc>
        <w:tc>
          <w:tcPr>
            <w:tcW w:w="364" w:type="pct"/>
            <w:hideMark/>
          </w:tcPr>
          <w:p w14:paraId="112E740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134,746</w:t>
            </w:r>
          </w:p>
        </w:tc>
        <w:tc>
          <w:tcPr>
            <w:tcW w:w="364" w:type="pct"/>
            <w:hideMark/>
          </w:tcPr>
          <w:p w14:paraId="3E266E90"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178,835</w:t>
            </w:r>
          </w:p>
        </w:tc>
        <w:tc>
          <w:tcPr>
            <w:tcW w:w="364" w:type="pct"/>
            <w:hideMark/>
          </w:tcPr>
          <w:p w14:paraId="636C565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45,097</w:t>
            </w:r>
          </w:p>
        </w:tc>
        <w:tc>
          <w:tcPr>
            <w:tcW w:w="364" w:type="pct"/>
            <w:hideMark/>
          </w:tcPr>
          <w:p w14:paraId="4E3A15A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50,287</w:t>
            </w:r>
          </w:p>
        </w:tc>
        <w:tc>
          <w:tcPr>
            <w:tcW w:w="364" w:type="pct"/>
            <w:hideMark/>
          </w:tcPr>
          <w:p w14:paraId="255CDE9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49,042</w:t>
            </w:r>
          </w:p>
        </w:tc>
        <w:tc>
          <w:tcPr>
            <w:tcW w:w="364" w:type="pct"/>
            <w:hideMark/>
          </w:tcPr>
          <w:p w14:paraId="76D5030D"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49,718</w:t>
            </w:r>
          </w:p>
        </w:tc>
        <w:tc>
          <w:tcPr>
            <w:tcW w:w="364" w:type="pct"/>
            <w:hideMark/>
          </w:tcPr>
          <w:p w14:paraId="64E2F7A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49,859</w:t>
            </w:r>
          </w:p>
        </w:tc>
        <w:tc>
          <w:tcPr>
            <w:tcW w:w="365" w:type="pct"/>
            <w:hideMark/>
          </w:tcPr>
          <w:p w14:paraId="72433A6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24,957</w:t>
            </w:r>
          </w:p>
        </w:tc>
        <w:tc>
          <w:tcPr>
            <w:tcW w:w="365" w:type="pct"/>
            <w:hideMark/>
          </w:tcPr>
          <w:p w14:paraId="1824438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25,176</w:t>
            </w:r>
          </w:p>
        </w:tc>
        <w:tc>
          <w:tcPr>
            <w:tcW w:w="365" w:type="pct"/>
            <w:hideMark/>
          </w:tcPr>
          <w:p w14:paraId="423E8DCB"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25,384</w:t>
            </w:r>
          </w:p>
        </w:tc>
      </w:tr>
    </w:tbl>
    <w:p w14:paraId="16FA70F9" w14:textId="77777777" w:rsidR="00160A2D" w:rsidRPr="00160A2D" w:rsidRDefault="00160A2D" w:rsidP="00160A2D">
      <w:pPr>
        <w:rPr>
          <w:lang w:val="en-US"/>
        </w:rPr>
      </w:pPr>
    </w:p>
    <w:p w14:paraId="41E3725E" w14:textId="77777777" w:rsidR="007E6336" w:rsidRDefault="00D8517B" w:rsidP="00D8517B">
      <w:pPr>
        <w:pStyle w:val="Heading2"/>
        <w:rPr>
          <w:rFonts w:hint="eastAsia"/>
        </w:rPr>
      </w:pPr>
      <w:bookmarkStart w:id="141" w:name="_Toc192778917"/>
      <w:bookmarkStart w:id="142" w:name="_Toc192779351"/>
      <w:bookmarkStart w:id="143" w:name="_Toc192780384"/>
      <w:bookmarkStart w:id="144" w:name="_Toc206418628"/>
      <w:r>
        <w:t>4.2 Balance sheet</w:t>
      </w:r>
      <w:bookmarkEnd w:id="141"/>
      <w:bookmarkEnd w:id="142"/>
      <w:bookmarkEnd w:id="143"/>
      <w:bookmarkEnd w:id="144"/>
    </w:p>
    <w:tbl>
      <w:tblPr>
        <w:tblStyle w:val="TableGrid"/>
        <w:tblW w:w="5000" w:type="pct"/>
        <w:tblLook w:val="04A0" w:firstRow="1" w:lastRow="0" w:firstColumn="1" w:lastColumn="0" w:noHBand="0" w:noVBand="1"/>
      </w:tblPr>
      <w:tblGrid>
        <w:gridCol w:w="1515"/>
        <w:gridCol w:w="737"/>
        <w:gridCol w:w="737"/>
        <w:gridCol w:w="737"/>
        <w:gridCol w:w="737"/>
        <w:gridCol w:w="737"/>
        <w:gridCol w:w="737"/>
        <w:gridCol w:w="737"/>
        <w:gridCol w:w="737"/>
        <w:gridCol w:w="737"/>
        <w:gridCol w:w="737"/>
        <w:gridCol w:w="737"/>
      </w:tblGrid>
      <w:tr w:rsidR="00160A2D" w:rsidRPr="004A2708" w14:paraId="162E1A31"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pct"/>
          </w:tcPr>
          <w:p w14:paraId="796C84E0" w14:textId="77777777" w:rsidR="00160A2D" w:rsidRPr="004A2708" w:rsidRDefault="00160A2D" w:rsidP="00D11D7D">
            <w:pPr>
              <w:rPr>
                <w:sz w:val="14"/>
                <w:szCs w:val="18"/>
              </w:rPr>
            </w:pPr>
          </w:p>
        </w:tc>
        <w:tc>
          <w:tcPr>
            <w:tcW w:w="383" w:type="pct"/>
          </w:tcPr>
          <w:p w14:paraId="53326C1A"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r w:rsidRPr="004A2708">
              <w:rPr>
                <w:sz w:val="14"/>
                <w:szCs w:val="18"/>
              </w:rPr>
              <w:t>Forecast / Actual</w:t>
            </w:r>
          </w:p>
        </w:tc>
        <w:tc>
          <w:tcPr>
            <w:tcW w:w="383" w:type="pct"/>
          </w:tcPr>
          <w:p w14:paraId="5069FC7C"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0D07EF20"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046D5C72"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72802F44"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3AA24A33"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7F056229"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0C93C4B8"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1BEE8A35"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2938D20C"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c>
          <w:tcPr>
            <w:tcW w:w="383" w:type="pct"/>
          </w:tcPr>
          <w:p w14:paraId="03DED215" w14:textId="77777777" w:rsidR="00160A2D" w:rsidRPr="004A2708" w:rsidRDefault="00160A2D" w:rsidP="00D11D7D">
            <w:pPr>
              <w:cnfStyle w:val="100000000000" w:firstRow="1" w:lastRow="0" w:firstColumn="0" w:lastColumn="0" w:oddVBand="0" w:evenVBand="0" w:oddHBand="0" w:evenHBand="0" w:firstRowFirstColumn="0" w:firstRowLastColumn="0" w:lastRowFirstColumn="0" w:lastRowLastColumn="0"/>
              <w:rPr>
                <w:sz w:val="14"/>
                <w:szCs w:val="18"/>
              </w:rPr>
            </w:pPr>
          </w:p>
        </w:tc>
      </w:tr>
      <w:tr w:rsidR="00160A2D" w:rsidRPr="004A2708" w14:paraId="022E9396"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01AF83E0" w14:textId="77777777" w:rsidR="00160A2D" w:rsidRPr="004A2708" w:rsidRDefault="00160A2D" w:rsidP="00D11D7D">
            <w:pPr>
              <w:rPr>
                <w:sz w:val="14"/>
                <w:szCs w:val="18"/>
              </w:rPr>
            </w:pPr>
          </w:p>
        </w:tc>
        <w:tc>
          <w:tcPr>
            <w:tcW w:w="383" w:type="pct"/>
            <w:hideMark/>
          </w:tcPr>
          <w:p w14:paraId="4562D316"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2024/25</w:t>
            </w:r>
            <w:r>
              <w:rPr>
                <w:sz w:val="14"/>
                <w:szCs w:val="18"/>
              </w:rPr>
              <w:br/>
            </w:r>
            <w:r w:rsidRPr="004A2708">
              <w:rPr>
                <w:sz w:val="14"/>
                <w:szCs w:val="18"/>
              </w:rPr>
              <w:t>$’000</w:t>
            </w:r>
          </w:p>
        </w:tc>
        <w:tc>
          <w:tcPr>
            <w:tcW w:w="383" w:type="pct"/>
            <w:hideMark/>
          </w:tcPr>
          <w:p w14:paraId="7B48BAFF"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2025/26</w:t>
            </w:r>
            <w:r>
              <w:rPr>
                <w:sz w:val="14"/>
                <w:szCs w:val="18"/>
              </w:rPr>
              <w:br/>
            </w:r>
            <w:r w:rsidRPr="004A2708">
              <w:rPr>
                <w:sz w:val="14"/>
                <w:szCs w:val="18"/>
              </w:rPr>
              <w:t>$’000</w:t>
            </w:r>
          </w:p>
        </w:tc>
        <w:tc>
          <w:tcPr>
            <w:tcW w:w="383" w:type="pct"/>
            <w:hideMark/>
          </w:tcPr>
          <w:p w14:paraId="303ACED6"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2026/27</w:t>
            </w:r>
            <w:r>
              <w:rPr>
                <w:sz w:val="14"/>
                <w:szCs w:val="18"/>
              </w:rPr>
              <w:br/>
            </w:r>
            <w:r w:rsidRPr="004A2708">
              <w:rPr>
                <w:sz w:val="14"/>
                <w:szCs w:val="18"/>
              </w:rPr>
              <w:t>$’000</w:t>
            </w:r>
          </w:p>
        </w:tc>
        <w:tc>
          <w:tcPr>
            <w:tcW w:w="383" w:type="pct"/>
            <w:hideMark/>
          </w:tcPr>
          <w:p w14:paraId="5B1DA781"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2027/28</w:t>
            </w:r>
            <w:r>
              <w:rPr>
                <w:sz w:val="14"/>
                <w:szCs w:val="18"/>
              </w:rPr>
              <w:br/>
            </w:r>
            <w:r w:rsidRPr="004A2708">
              <w:rPr>
                <w:sz w:val="14"/>
                <w:szCs w:val="18"/>
              </w:rPr>
              <w:t>$’000</w:t>
            </w:r>
          </w:p>
        </w:tc>
        <w:tc>
          <w:tcPr>
            <w:tcW w:w="383" w:type="pct"/>
            <w:hideMark/>
          </w:tcPr>
          <w:p w14:paraId="1BAFEFCF"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2028/29</w:t>
            </w:r>
            <w:r>
              <w:rPr>
                <w:sz w:val="14"/>
                <w:szCs w:val="18"/>
              </w:rPr>
              <w:br/>
            </w:r>
            <w:r w:rsidRPr="004A2708">
              <w:rPr>
                <w:sz w:val="14"/>
                <w:szCs w:val="18"/>
              </w:rPr>
              <w:t>$’000</w:t>
            </w:r>
          </w:p>
        </w:tc>
        <w:tc>
          <w:tcPr>
            <w:tcW w:w="383" w:type="pct"/>
            <w:hideMark/>
          </w:tcPr>
          <w:p w14:paraId="478F99E9"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2029/30</w:t>
            </w:r>
            <w:r>
              <w:rPr>
                <w:sz w:val="14"/>
                <w:szCs w:val="18"/>
              </w:rPr>
              <w:br/>
            </w:r>
            <w:r w:rsidRPr="004A2708">
              <w:rPr>
                <w:sz w:val="14"/>
                <w:szCs w:val="18"/>
              </w:rPr>
              <w:t>$’000</w:t>
            </w:r>
          </w:p>
        </w:tc>
        <w:tc>
          <w:tcPr>
            <w:tcW w:w="383" w:type="pct"/>
            <w:hideMark/>
          </w:tcPr>
          <w:p w14:paraId="6B1064F2"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2030/31</w:t>
            </w:r>
            <w:r>
              <w:rPr>
                <w:sz w:val="14"/>
                <w:szCs w:val="18"/>
              </w:rPr>
              <w:br/>
            </w:r>
            <w:r w:rsidRPr="004A2708">
              <w:rPr>
                <w:sz w:val="14"/>
                <w:szCs w:val="18"/>
              </w:rPr>
              <w:t>$’000</w:t>
            </w:r>
          </w:p>
        </w:tc>
        <w:tc>
          <w:tcPr>
            <w:tcW w:w="383" w:type="pct"/>
            <w:hideMark/>
          </w:tcPr>
          <w:p w14:paraId="6EFD87EE"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2031/32</w:t>
            </w:r>
            <w:r>
              <w:rPr>
                <w:sz w:val="14"/>
                <w:szCs w:val="18"/>
              </w:rPr>
              <w:br/>
            </w:r>
            <w:r w:rsidRPr="004A2708">
              <w:rPr>
                <w:sz w:val="14"/>
                <w:szCs w:val="18"/>
              </w:rPr>
              <w:t>$’000</w:t>
            </w:r>
          </w:p>
        </w:tc>
        <w:tc>
          <w:tcPr>
            <w:tcW w:w="383" w:type="pct"/>
            <w:hideMark/>
          </w:tcPr>
          <w:p w14:paraId="0F54A495"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2032/33</w:t>
            </w:r>
            <w:r>
              <w:rPr>
                <w:sz w:val="14"/>
                <w:szCs w:val="18"/>
              </w:rPr>
              <w:br/>
            </w:r>
            <w:r w:rsidRPr="004A2708">
              <w:rPr>
                <w:sz w:val="14"/>
                <w:szCs w:val="18"/>
              </w:rPr>
              <w:t>$’000</w:t>
            </w:r>
          </w:p>
        </w:tc>
        <w:tc>
          <w:tcPr>
            <w:tcW w:w="383" w:type="pct"/>
            <w:hideMark/>
          </w:tcPr>
          <w:p w14:paraId="3D3AA9FE"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2033/34</w:t>
            </w:r>
            <w:r>
              <w:rPr>
                <w:sz w:val="14"/>
                <w:szCs w:val="18"/>
              </w:rPr>
              <w:br/>
            </w:r>
            <w:r w:rsidRPr="004A2708">
              <w:rPr>
                <w:sz w:val="14"/>
                <w:szCs w:val="18"/>
              </w:rPr>
              <w:t>$’000</w:t>
            </w:r>
          </w:p>
        </w:tc>
        <w:tc>
          <w:tcPr>
            <w:tcW w:w="383" w:type="pct"/>
            <w:hideMark/>
          </w:tcPr>
          <w:p w14:paraId="0E984227" w14:textId="77777777" w:rsidR="00160A2D" w:rsidRPr="004A2708" w:rsidRDefault="00160A2D" w:rsidP="00D11D7D">
            <w:pPr>
              <w:jc w:val="both"/>
              <w:cnfStyle w:val="000000000000" w:firstRow="0" w:lastRow="0" w:firstColumn="0" w:lastColumn="0" w:oddVBand="0" w:evenVBand="0" w:oddHBand="0" w:evenHBand="0" w:firstRowFirstColumn="0" w:firstRowLastColumn="0" w:lastRowFirstColumn="0" w:lastRowLastColumn="0"/>
              <w:rPr>
                <w:sz w:val="14"/>
                <w:szCs w:val="18"/>
              </w:rPr>
            </w:pPr>
            <w:r w:rsidRPr="004A2708">
              <w:rPr>
                <w:sz w:val="14"/>
                <w:szCs w:val="18"/>
              </w:rPr>
              <w:t>2034/35</w:t>
            </w:r>
            <w:r>
              <w:rPr>
                <w:sz w:val="14"/>
                <w:szCs w:val="18"/>
              </w:rPr>
              <w:br/>
            </w:r>
            <w:r w:rsidRPr="004A2708">
              <w:rPr>
                <w:sz w:val="14"/>
                <w:szCs w:val="18"/>
              </w:rPr>
              <w:t>$’000</w:t>
            </w:r>
          </w:p>
        </w:tc>
      </w:tr>
      <w:tr w:rsidR="00160A2D" w:rsidRPr="000022CD" w14:paraId="6D651A61"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FE0848F"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Assets</w:t>
            </w:r>
          </w:p>
        </w:tc>
        <w:tc>
          <w:tcPr>
            <w:tcW w:w="383" w:type="pct"/>
            <w:hideMark/>
          </w:tcPr>
          <w:p w14:paraId="734A3C16"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1F01C8B"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383C068"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07953AA"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98B714E"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586A14B"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8E67990"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CD24F71"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B3EA2DB"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1CFA6854"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D811DE8" w14:textId="77777777" w:rsidR="00160A2D" w:rsidRPr="000022CD"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2A926AE6"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AB1F7EB"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Current assets</w:t>
            </w:r>
          </w:p>
        </w:tc>
        <w:tc>
          <w:tcPr>
            <w:tcW w:w="383" w:type="pct"/>
            <w:hideMark/>
          </w:tcPr>
          <w:p w14:paraId="7880D5CC"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196F4BD"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1737B36E"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EEB425A"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25D4F4D"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0B7FB9D"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D3C8A2D"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68DDFE0"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BD27435"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3C0FB4E"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D75C84F" w14:textId="77777777" w:rsidR="00160A2D" w:rsidRPr="000022CD" w:rsidRDefault="00160A2D" w:rsidP="00D11D7D">
            <w:pPr>
              <w:spacing w:after="0"/>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48610C6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E1BB81F"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Cash and cash equivalents</w:t>
            </w:r>
          </w:p>
        </w:tc>
        <w:tc>
          <w:tcPr>
            <w:tcW w:w="383" w:type="pct"/>
            <w:hideMark/>
          </w:tcPr>
          <w:p w14:paraId="18734A7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47,722</w:t>
            </w:r>
          </w:p>
        </w:tc>
        <w:tc>
          <w:tcPr>
            <w:tcW w:w="383" w:type="pct"/>
            <w:hideMark/>
          </w:tcPr>
          <w:p w14:paraId="19FB87F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46,949</w:t>
            </w:r>
          </w:p>
        </w:tc>
        <w:tc>
          <w:tcPr>
            <w:tcW w:w="383" w:type="pct"/>
            <w:hideMark/>
          </w:tcPr>
          <w:p w14:paraId="619C3AC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170,620</w:t>
            </w:r>
          </w:p>
        </w:tc>
        <w:tc>
          <w:tcPr>
            <w:tcW w:w="383" w:type="pct"/>
            <w:hideMark/>
          </w:tcPr>
          <w:p w14:paraId="41874CD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75,488</w:t>
            </w:r>
          </w:p>
        </w:tc>
        <w:tc>
          <w:tcPr>
            <w:tcW w:w="383" w:type="pct"/>
            <w:hideMark/>
          </w:tcPr>
          <w:p w14:paraId="7E9BB39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21,901</w:t>
            </w:r>
          </w:p>
        </w:tc>
        <w:tc>
          <w:tcPr>
            <w:tcW w:w="383" w:type="pct"/>
            <w:hideMark/>
          </w:tcPr>
          <w:p w14:paraId="364484E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18,103</w:t>
            </w:r>
          </w:p>
        </w:tc>
        <w:tc>
          <w:tcPr>
            <w:tcW w:w="383" w:type="pct"/>
            <w:hideMark/>
          </w:tcPr>
          <w:p w14:paraId="7DAACFC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19,509</w:t>
            </w:r>
          </w:p>
        </w:tc>
        <w:tc>
          <w:tcPr>
            <w:tcW w:w="383" w:type="pct"/>
            <w:hideMark/>
          </w:tcPr>
          <w:p w14:paraId="1CF1106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27,196</w:t>
            </w:r>
          </w:p>
        </w:tc>
        <w:tc>
          <w:tcPr>
            <w:tcW w:w="383" w:type="pct"/>
            <w:hideMark/>
          </w:tcPr>
          <w:p w14:paraId="670F31D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28,227</w:t>
            </w:r>
          </w:p>
        </w:tc>
        <w:tc>
          <w:tcPr>
            <w:tcW w:w="383" w:type="pct"/>
            <w:hideMark/>
          </w:tcPr>
          <w:p w14:paraId="4CF7A03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28,876</w:t>
            </w:r>
          </w:p>
        </w:tc>
        <w:tc>
          <w:tcPr>
            <w:tcW w:w="383" w:type="pct"/>
            <w:hideMark/>
          </w:tcPr>
          <w:p w14:paraId="52CAC7D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31,738</w:t>
            </w:r>
          </w:p>
        </w:tc>
      </w:tr>
      <w:tr w:rsidR="00160A2D" w:rsidRPr="000022CD" w14:paraId="675DA86B"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E256C9C"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Trade and other receivables</w:t>
            </w:r>
          </w:p>
        </w:tc>
        <w:tc>
          <w:tcPr>
            <w:tcW w:w="383" w:type="pct"/>
            <w:hideMark/>
          </w:tcPr>
          <w:p w14:paraId="0CC4886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41,884</w:t>
            </w:r>
          </w:p>
        </w:tc>
        <w:tc>
          <w:tcPr>
            <w:tcW w:w="383" w:type="pct"/>
            <w:hideMark/>
          </w:tcPr>
          <w:p w14:paraId="6AB2525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42,358</w:t>
            </w:r>
          </w:p>
        </w:tc>
        <w:tc>
          <w:tcPr>
            <w:tcW w:w="383" w:type="pct"/>
            <w:hideMark/>
          </w:tcPr>
          <w:p w14:paraId="560E2C9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42,836</w:t>
            </w:r>
          </w:p>
        </w:tc>
        <w:tc>
          <w:tcPr>
            <w:tcW w:w="383" w:type="pct"/>
            <w:hideMark/>
          </w:tcPr>
          <w:p w14:paraId="78D1C49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43,320</w:t>
            </w:r>
          </w:p>
        </w:tc>
        <w:tc>
          <w:tcPr>
            <w:tcW w:w="383" w:type="pct"/>
            <w:hideMark/>
          </w:tcPr>
          <w:p w14:paraId="2270D5D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43,810</w:t>
            </w:r>
          </w:p>
        </w:tc>
        <w:tc>
          <w:tcPr>
            <w:tcW w:w="383" w:type="pct"/>
            <w:hideMark/>
          </w:tcPr>
          <w:p w14:paraId="5DC8571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44,305</w:t>
            </w:r>
          </w:p>
        </w:tc>
        <w:tc>
          <w:tcPr>
            <w:tcW w:w="383" w:type="pct"/>
            <w:hideMark/>
          </w:tcPr>
          <w:p w14:paraId="69C12FB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44,806</w:t>
            </w:r>
          </w:p>
        </w:tc>
        <w:tc>
          <w:tcPr>
            <w:tcW w:w="383" w:type="pct"/>
            <w:hideMark/>
          </w:tcPr>
          <w:p w14:paraId="334F978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45,312</w:t>
            </w:r>
          </w:p>
        </w:tc>
        <w:tc>
          <w:tcPr>
            <w:tcW w:w="383" w:type="pct"/>
            <w:hideMark/>
          </w:tcPr>
          <w:p w14:paraId="0F75FEE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45,824</w:t>
            </w:r>
          </w:p>
        </w:tc>
        <w:tc>
          <w:tcPr>
            <w:tcW w:w="383" w:type="pct"/>
            <w:hideMark/>
          </w:tcPr>
          <w:p w14:paraId="3CC08F0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46,342</w:t>
            </w:r>
          </w:p>
        </w:tc>
        <w:tc>
          <w:tcPr>
            <w:tcW w:w="383" w:type="pct"/>
            <w:hideMark/>
          </w:tcPr>
          <w:p w14:paraId="423ADDD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46,865</w:t>
            </w:r>
          </w:p>
        </w:tc>
      </w:tr>
      <w:tr w:rsidR="00160A2D" w:rsidRPr="000022CD" w14:paraId="1738870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0F1301DE"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Other financial assets</w:t>
            </w:r>
          </w:p>
        </w:tc>
        <w:tc>
          <w:tcPr>
            <w:tcW w:w="383" w:type="pct"/>
            <w:hideMark/>
          </w:tcPr>
          <w:p w14:paraId="673B51D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69BF03F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6008CFC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4D191C4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575FA99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0BF9C3C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07D7519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6A61506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3256CE7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473AC06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c>
          <w:tcPr>
            <w:tcW w:w="383" w:type="pct"/>
            <w:hideMark/>
          </w:tcPr>
          <w:p w14:paraId="33F348B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25,000</w:t>
            </w:r>
          </w:p>
        </w:tc>
      </w:tr>
      <w:tr w:rsidR="00160A2D" w:rsidRPr="000022CD" w14:paraId="6A25F886"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EA080B0"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Non-current assets classified as held for sale</w:t>
            </w:r>
          </w:p>
        </w:tc>
        <w:tc>
          <w:tcPr>
            <w:tcW w:w="383" w:type="pct"/>
            <w:hideMark/>
          </w:tcPr>
          <w:p w14:paraId="1E75D0C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28D7516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75B114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2BB3568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1A0AF1D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0ED014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0F55D1E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A62B36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78A705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4505346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73B7B84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r>
      <w:tr w:rsidR="00160A2D" w:rsidRPr="000022CD" w14:paraId="14A56753"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DBC2072"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Other assets</w:t>
            </w:r>
          </w:p>
        </w:tc>
        <w:tc>
          <w:tcPr>
            <w:tcW w:w="383" w:type="pct"/>
            <w:hideMark/>
          </w:tcPr>
          <w:p w14:paraId="4535813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10,685</w:t>
            </w:r>
          </w:p>
        </w:tc>
        <w:tc>
          <w:tcPr>
            <w:tcW w:w="383" w:type="pct"/>
            <w:hideMark/>
          </w:tcPr>
          <w:p w14:paraId="30ABFA7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10,867</w:t>
            </w:r>
          </w:p>
        </w:tc>
        <w:tc>
          <w:tcPr>
            <w:tcW w:w="383" w:type="pct"/>
            <w:hideMark/>
          </w:tcPr>
          <w:p w14:paraId="50B4AA5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11,052</w:t>
            </w:r>
          </w:p>
        </w:tc>
        <w:tc>
          <w:tcPr>
            <w:tcW w:w="383" w:type="pct"/>
            <w:hideMark/>
          </w:tcPr>
          <w:p w14:paraId="3DF839F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11,240</w:t>
            </w:r>
          </w:p>
        </w:tc>
        <w:tc>
          <w:tcPr>
            <w:tcW w:w="383" w:type="pct"/>
            <w:hideMark/>
          </w:tcPr>
          <w:p w14:paraId="76D417C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11,431</w:t>
            </w:r>
          </w:p>
        </w:tc>
        <w:tc>
          <w:tcPr>
            <w:tcW w:w="383" w:type="pct"/>
            <w:hideMark/>
          </w:tcPr>
          <w:p w14:paraId="41A070A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11,625</w:t>
            </w:r>
          </w:p>
        </w:tc>
        <w:tc>
          <w:tcPr>
            <w:tcW w:w="383" w:type="pct"/>
            <w:hideMark/>
          </w:tcPr>
          <w:p w14:paraId="430F78C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11,823</w:t>
            </w:r>
          </w:p>
        </w:tc>
        <w:tc>
          <w:tcPr>
            <w:tcW w:w="383" w:type="pct"/>
            <w:hideMark/>
          </w:tcPr>
          <w:p w14:paraId="43998BF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12,024</w:t>
            </w:r>
          </w:p>
        </w:tc>
        <w:tc>
          <w:tcPr>
            <w:tcW w:w="383" w:type="pct"/>
            <w:hideMark/>
          </w:tcPr>
          <w:p w14:paraId="749C41F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12,228</w:t>
            </w:r>
          </w:p>
        </w:tc>
        <w:tc>
          <w:tcPr>
            <w:tcW w:w="383" w:type="pct"/>
            <w:hideMark/>
          </w:tcPr>
          <w:p w14:paraId="299CD2B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12,436</w:t>
            </w:r>
          </w:p>
        </w:tc>
        <w:tc>
          <w:tcPr>
            <w:tcW w:w="383" w:type="pct"/>
            <w:hideMark/>
          </w:tcPr>
          <w:p w14:paraId="004C92B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12,647</w:t>
            </w:r>
          </w:p>
        </w:tc>
      </w:tr>
      <w:tr w:rsidR="00160A2D" w:rsidRPr="007630B2" w14:paraId="1CAD805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2879A3C3"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current assets</w:t>
            </w:r>
          </w:p>
        </w:tc>
        <w:tc>
          <w:tcPr>
            <w:tcW w:w="383" w:type="pct"/>
            <w:hideMark/>
          </w:tcPr>
          <w:p w14:paraId="5D8C320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125,292</w:t>
            </w:r>
          </w:p>
        </w:tc>
        <w:tc>
          <w:tcPr>
            <w:tcW w:w="383" w:type="pct"/>
            <w:hideMark/>
          </w:tcPr>
          <w:p w14:paraId="66693AA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125,174</w:t>
            </w:r>
          </w:p>
        </w:tc>
        <w:tc>
          <w:tcPr>
            <w:tcW w:w="383" w:type="pct"/>
            <w:hideMark/>
          </w:tcPr>
          <w:p w14:paraId="6DFCAE6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249,508</w:t>
            </w:r>
          </w:p>
        </w:tc>
        <w:tc>
          <w:tcPr>
            <w:tcW w:w="383" w:type="pct"/>
            <w:hideMark/>
          </w:tcPr>
          <w:p w14:paraId="11BC728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155,048</w:t>
            </w:r>
          </w:p>
        </w:tc>
        <w:tc>
          <w:tcPr>
            <w:tcW w:w="383" w:type="pct"/>
            <w:hideMark/>
          </w:tcPr>
          <w:p w14:paraId="058354E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102,141</w:t>
            </w:r>
          </w:p>
        </w:tc>
        <w:tc>
          <w:tcPr>
            <w:tcW w:w="383" w:type="pct"/>
            <w:hideMark/>
          </w:tcPr>
          <w:p w14:paraId="1A5C046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99,033</w:t>
            </w:r>
          </w:p>
        </w:tc>
        <w:tc>
          <w:tcPr>
            <w:tcW w:w="383" w:type="pct"/>
            <w:hideMark/>
          </w:tcPr>
          <w:p w14:paraId="57225E0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101,137</w:t>
            </w:r>
          </w:p>
        </w:tc>
        <w:tc>
          <w:tcPr>
            <w:tcW w:w="383" w:type="pct"/>
            <w:hideMark/>
          </w:tcPr>
          <w:p w14:paraId="5C7F091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109,532</w:t>
            </w:r>
          </w:p>
        </w:tc>
        <w:tc>
          <w:tcPr>
            <w:tcW w:w="383" w:type="pct"/>
            <w:hideMark/>
          </w:tcPr>
          <w:p w14:paraId="108D890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111,279</w:t>
            </w:r>
          </w:p>
        </w:tc>
        <w:tc>
          <w:tcPr>
            <w:tcW w:w="383" w:type="pct"/>
            <w:hideMark/>
          </w:tcPr>
          <w:p w14:paraId="20CFD10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112,654</w:t>
            </w:r>
          </w:p>
        </w:tc>
        <w:tc>
          <w:tcPr>
            <w:tcW w:w="383" w:type="pct"/>
            <w:hideMark/>
          </w:tcPr>
          <w:p w14:paraId="5F92C57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116,251</w:t>
            </w:r>
          </w:p>
        </w:tc>
      </w:tr>
      <w:tr w:rsidR="00160A2D" w:rsidRPr="000022CD" w14:paraId="47C714BA"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720EF28"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5583A6C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36A2D513"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FD50223"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9BFB016"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9D31EB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34F6EA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9552B19"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036358E5"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555F18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D1EB11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D7B8C6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6CF2F820"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3B730953"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Non-current assets</w:t>
            </w:r>
          </w:p>
        </w:tc>
        <w:tc>
          <w:tcPr>
            <w:tcW w:w="383" w:type="pct"/>
            <w:hideMark/>
          </w:tcPr>
          <w:p w14:paraId="4739824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446CDE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B5706E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4B0341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6CB395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D63700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5ACEC4C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960755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1481688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3942DE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6B0EFF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68E0FB84"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025C73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Other financial assets</w:t>
            </w:r>
          </w:p>
        </w:tc>
        <w:tc>
          <w:tcPr>
            <w:tcW w:w="383" w:type="pct"/>
            <w:hideMark/>
          </w:tcPr>
          <w:p w14:paraId="0457FF2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37,903</w:t>
            </w:r>
          </w:p>
        </w:tc>
        <w:tc>
          <w:tcPr>
            <w:tcW w:w="383" w:type="pct"/>
            <w:hideMark/>
          </w:tcPr>
          <w:p w14:paraId="3EE4CFF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131,903</w:t>
            </w:r>
          </w:p>
        </w:tc>
        <w:tc>
          <w:tcPr>
            <w:tcW w:w="383" w:type="pct"/>
            <w:hideMark/>
          </w:tcPr>
          <w:p w14:paraId="6B0B0B2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138,903</w:t>
            </w:r>
          </w:p>
        </w:tc>
        <w:tc>
          <w:tcPr>
            <w:tcW w:w="383" w:type="pct"/>
            <w:hideMark/>
          </w:tcPr>
          <w:p w14:paraId="21B88C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145,903</w:t>
            </w:r>
          </w:p>
        </w:tc>
        <w:tc>
          <w:tcPr>
            <w:tcW w:w="383" w:type="pct"/>
            <w:hideMark/>
          </w:tcPr>
          <w:p w14:paraId="3FE0918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152,903</w:t>
            </w:r>
          </w:p>
        </w:tc>
        <w:tc>
          <w:tcPr>
            <w:tcW w:w="383" w:type="pct"/>
            <w:hideMark/>
          </w:tcPr>
          <w:p w14:paraId="253BCF9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159,903</w:t>
            </w:r>
          </w:p>
        </w:tc>
        <w:tc>
          <w:tcPr>
            <w:tcW w:w="383" w:type="pct"/>
            <w:hideMark/>
          </w:tcPr>
          <w:p w14:paraId="0297D51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166,903</w:t>
            </w:r>
          </w:p>
        </w:tc>
        <w:tc>
          <w:tcPr>
            <w:tcW w:w="383" w:type="pct"/>
            <w:hideMark/>
          </w:tcPr>
          <w:p w14:paraId="15D7535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173,903</w:t>
            </w:r>
          </w:p>
        </w:tc>
        <w:tc>
          <w:tcPr>
            <w:tcW w:w="383" w:type="pct"/>
            <w:hideMark/>
          </w:tcPr>
          <w:p w14:paraId="00A3EA2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180,903</w:t>
            </w:r>
          </w:p>
        </w:tc>
        <w:tc>
          <w:tcPr>
            <w:tcW w:w="383" w:type="pct"/>
            <w:hideMark/>
          </w:tcPr>
          <w:p w14:paraId="2B5991B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187,903</w:t>
            </w:r>
          </w:p>
        </w:tc>
        <w:tc>
          <w:tcPr>
            <w:tcW w:w="383" w:type="pct"/>
            <w:hideMark/>
          </w:tcPr>
          <w:p w14:paraId="2638B76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194,903</w:t>
            </w:r>
          </w:p>
        </w:tc>
      </w:tr>
      <w:tr w:rsidR="00160A2D" w:rsidRPr="000022CD" w14:paraId="6ED9F90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1A1DDA46"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Investments in associates, joint arrangements and subsidiaries</w:t>
            </w:r>
          </w:p>
        </w:tc>
        <w:tc>
          <w:tcPr>
            <w:tcW w:w="383" w:type="pct"/>
            <w:hideMark/>
          </w:tcPr>
          <w:p w14:paraId="064B6D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16A23E7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6944544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7D61B58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287CF8E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5D662E4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340B457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2F75E6D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5925877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0FC9E2E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c>
          <w:tcPr>
            <w:tcW w:w="383" w:type="pct"/>
            <w:hideMark/>
          </w:tcPr>
          <w:p w14:paraId="4F1189A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28,477</w:t>
            </w:r>
          </w:p>
        </w:tc>
      </w:tr>
      <w:tr w:rsidR="00160A2D" w:rsidRPr="000022CD" w14:paraId="06946427"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3B33279B"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Property, infrastructure, plant &amp; equipment</w:t>
            </w:r>
          </w:p>
        </w:tc>
        <w:tc>
          <w:tcPr>
            <w:tcW w:w="383" w:type="pct"/>
            <w:hideMark/>
          </w:tcPr>
          <w:p w14:paraId="348349A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4,966,743</w:t>
            </w:r>
          </w:p>
        </w:tc>
        <w:tc>
          <w:tcPr>
            <w:tcW w:w="383" w:type="pct"/>
            <w:hideMark/>
          </w:tcPr>
          <w:p w14:paraId="2BACD45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5,043,864</w:t>
            </w:r>
          </w:p>
        </w:tc>
        <w:tc>
          <w:tcPr>
            <w:tcW w:w="383" w:type="pct"/>
            <w:hideMark/>
          </w:tcPr>
          <w:p w14:paraId="205C186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5,122,642</w:t>
            </w:r>
          </w:p>
        </w:tc>
        <w:tc>
          <w:tcPr>
            <w:tcW w:w="383" w:type="pct"/>
            <w:hideMark/>
          </w:tcPr>
          <w:p w14:paraId="082103B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5,188,450</w:t>
            </w:r>
          </w:p>
        </w:tc>
        <w:tc>
          <w:tcPr>
            <w:tcW w:w="383" w:type="pct"/>
            <w:hideMark/>
          </w:tcPr>
          <w:p w14:paraId="7598EE6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5,226,794</w:t>
            </w:r>
          </w:p>
        </w:tc>
        <w:tc>
          <w:tcPr>
            <w:tcW w:w="383" w:type="pct"/>
            <w:hideMark/>
          </w:tcPr>
          <w:p w14:paraId="06FDEA1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5,255,560</w:t>
            </w:r>
          </w:p>
        </w:tc>
        <w:tc>
          <w:tcPr>
            <w:tcW w:w="383" w:type="pct"/>
            <w:hideMark/>
          </w:tcPr>
          <w:p w14:paraId="560A28B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5,280,448</w:t>
            </w:r>
          </w:p>
        </w:tc>
        <w:tc>
          <w:tcPr>
            <w:tcW w:w="383" w:type="pct"/>
            <w:hideMark/>
          </w:tcPr>
          <w:p w14:paraId="5EC9667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5,300,084</w:t>
            </w:r>
          </w:p>
        </w:tc>
        <w:tc>
          <w:tcPr>
            <w:tcW w:w="383" w:type="pct"/>
            <w:hideMark/>
          </w:tcPr>
          <w:p w14:paraId="6F6E0AC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5,321,387</w:t>
            </w:r>
          </w:p>
        </w:tc>
        <w:tc>
          <w:tcPr>
            <w:tcW w:w="383" w:type="pct"/>
            <w:hideMark/>
          </w:tcPr>
          <w:p w14:paraId="6BA12D3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5,343,343</w:t>
            </w:r>
          </w:p>
        </w:tc>
        <w:tc>
          <w:tcPr>
            <w:tcW w:w="383" w:type="pct"/>
            <w:hideMark/>
          </w:tcPr>
          <w:p w14:paraId="214F9F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5,363,664</w:t>
            </w:r>
          </w:p>
        </w:tc>
      </w:tr>
      <w:tr w:rsidR="00160A2D" w:rsidRPr="000022CD" w14:paraId="69EFC817"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05D2DDC6"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Right-of-use assets</w:t>
            </w:r>
          </w:p>
        </w:tc>
        <w:tc>
          <w:tcPr>
            <w:tcW w:w="383" w:type="pct"/>
            <w:hideMark/>
          </w:tcPr>
          <w:p w14:paraId="0592B1D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9,767</w:t>
            </w:r>
          </w:p>
        </w:tc>
        <w:tc>
          <w:tcPr>
            <w:tcW w:w="383" w:type="pct"/>
            <w:hideMark/>
          </w:tcPr>
          <w:p w14:paraId="67BD9F2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9,779</w:t>
            </w:r>
          </w:p>
        </w:tc>
        <w:tc>
          <w:tcPr>
            <w:tcW w:w="383" w:type="pct"/>
            <w:hideMark/>
          </w:tcPr>
          <w:p w14:paraId="708FACC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9,790</w:t>
            </w:r>
          </w:p>
        </w:tc>
        <w:tc>
          <w:tcPr>
            <w:tcW w:w="383" w:type="pct"/>
            <w:hideMark/>
          </w:tcPr>
          <w:p w14:paraId="52E33F2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9,801</w:t>
            </w:r>
          </w:p>
        </w:tc>
        <w:tc>
          <w:tcPr>
            <w:tcW w:w="383" w:type="pct"/>
            <w:hideMark/>
          </w:tcPr>
          <w:p w14:paraId="72FBA43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9,813</w:t>
            </w:r>
          </w:p>
        </w:tc>
        <w:tc>
          <w:tcPr>
            <w:tcW w:w="383" w:type="pct"/>
            <w:hideMark/>
          </w:tcPr>
          <w:p w14:paraId="3AD8EB3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9,824</w:t>
            </w:r>
          </w:p>
        </w:tc>
        <w:tc>
          <w:tcPr>
            <w:tcW w:w="383" w:type="pct"/>
            <w:hideMark/>
          </w:tcPr>
          <w:p w14:paraId="2EC561C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9,836</w:t>
            </w:r>
          </w:p>
        </w:tc>
        <w:tc>
          <w:tcPr>
            <w:tcW w:w="383" w:type="pct"/>
            <w:hideMark/>
          </w:tcPr>
          <w:p w14:paraId="6545926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9,847</w:t>
            </w:r>
          </w:p>
        </w:tc>
        <w:tc>
          <w:tcPr>
            <w:tcW w:w="383" w:type="pct"/>
            <w:hideMark/>
          </w:tcPr>
          <w:p w14:paraId="390E0AE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9,859</w:t>
            </w:r>
          </w:p>
        </w:tc>
        <w:tc>
          <w:tcPr>
            <w:tcW w:w="383" w:type="pct"/>
            <w:hideMark/>
          </w:tcPr>
          <w:p w14:paraId="6AC4199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9,871</w:t>
            </w:r>
          </w:p>
        </w:tc>
        <w:tc>
          <w:tcPr>
            <w:tcW w:w="383" w:type="pct"/>
            <w:hideMark/>
          </w:tcPr>
          <w:p w14:paraId="0016135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9,883</w:t>
            </w:r>
          </w:p>
        </w:tc>
      </w:tr>
      <w:tr w:rsidR="00160A2D" w:rsidRPr="000022CD" w14:paraId="6F5C5AB7"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2EDC0701"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Investment property</w:t>
            </w:r>
          </w:p>
        </w:tc>
        <w:tc>
          <w:tcPr>
            <w:tcW w:w="383" w:type="pct"/>
            <w:hideMark/>
          </w:tcPr>
          <w:p w14:paraId="4A05810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50332D2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5657FB9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085AF80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24EA75F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51BC78D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4675CB5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3005C72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68B51B9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06F18C6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c>
          <w:tcPr>
            <w:tcW w:w="383" w:type="pct"/>
            <w:hideMark/>
          </w:tcPr>
          <w:p w14:paraId="7BA4765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225,327</w:t>
            </w:r>
          </w:p>
        </w:tc>
      </w:tr>
      <w:tr w:rsidR="00160A2D" w:rsidRPr="000022CD" w14:paraId="3572C0B7"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511156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Intangible assets</w:t>
            </w:r>
          </w:p>
        </w:tc>
        <w:tc>
          <w:tcPr>
            <w:tcW w:w="383" w:type="pct"/>
            <w:hideMark/>
          </w:tcPr>
          <w:p w14:paraId="3B6E815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48,301</w:t>
            </w:r>
          </w:p>
        </w:tc>
        <w:tc>
          <w:tcPr>
            <w:tcW w:w="383" w:type="pct"/>
            <w:hideMark/>
          </w:tcPr>
          <w:p w14:paraId="19656CB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52,863</w:t>
            </w:r>
          </w:p>
        </w:tc>
        <w:tc>
          <w:tcPr>
            <w:tcW w:w="383" w:type="pct"/>
            <w:hideMark/>
          </w:tcPr>
          <w:p w14:paraId="63081DC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57,411</w:t>
            </w:r>
          </w:p>
        </w:tc>
        <w:tc>
          <w:tcPr>
            <w:tcW w:w="383" w:type="pct"/>
            <w:hideMark/>
          </w:tcPr>
          <w:p w14:paraId="496AC30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59,995</w:t>
            </w:r>
          </w:p>
        </w:tc>
        <w:tc>
          <w:tcPr>
            <w:tcW w:w="383" w:type="pct"/>
            <w:hideMark/>
          </w:tcPr>
          <w:p w14:paraId="1FC84FF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58,689</w:t>
            </w:r>
          </w:p>
        </w:tc>
        <w:tc>
          <w:tcPr>
            <w:tcW w:w="383" w:type="pct"/>
            <w:hideMark/>
          </w:tcPr>
          <w:p w14:paraId="62B1671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55,926</w:t>
            </w:r>
          </w:p>
        </w:tc>
        <w:tc>
          <w:tcPr>
            <w:tcW w:w="383" w:type="pct"/>
            <w:hideMark/>
          </w:tcPr>
          <w:p w14:paraId="4ACCB07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52,515</w:t>
            </w:r>
          </w:p>
        </w:tc>
        <w:tc>
          <w:tcPr>
            <w:tcW w:w="383" w:type="pct"/>
            <w:hideMark/>
          </w:tcPr>
          <w:p w14:paraId="299A167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48,213</w:t>
            </w:r>
          </w:p>
        </w:tc>
        <w:tc>
          <w:tcPr>
            <w:tcW w:w="383" w:type="pct"/>
            <w:hideMark/>
          </w:tcPr>
          <w:p w14:paraId="175D12F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44,001</w:t>
            </w:r>
          </w:p>
        </w:tc>
        <w:tc>
          <w:tcPr>
            <w:tcW w:w="383" w:type="pct"/>
            <w:hideMark/>
          </w:tcPr>
          <w:p w14:paraId="68ADAD5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39,735</w:t>
            </w:r>
          </w:p>
        </w:tc>
        <w:tc>
          <w:tcPr>
            <w:tcW w:w="383" w:type="pct"/>
            <w:hideMark/>
          </w:tcPr>
          <w:p w14:paraId="69DF454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35,099</w:t>
            </w:r>
          </w:p>
        </w:tc>
      </w:tr>
      <w:tr w:rsidR="00160A2D" w:rsidRPr="007630B2" w14:paraId="651A22A0"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0E57FE3B"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non-current assets</w:t>
            </w:r>
          </w:p>
        </w:tc>
        <w:tc>
          <w:tcPr>
            <w:tcW w:w="383" w:type="pct"/>
            <w:hideMark/>
          </w:tcPr>
          <w:p w14:paraId="60C0D76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5,316,519</w:t>
            </w:r>
          </w:p>
        </w:tc>
        <w:tc>
          <w:tcPr>
            <w:tcW w:w="383" w:type="pct"/>
            <w:hideMark/>
          </w:tcPr>
          <w:p w14:paraId="6115611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5,492,212</w:t>
            </w:r>
          </w:p>
        </w:tc>
        <w:tc>
          <w:tcPr>
            <w:tcW w:w="383" w:type="pct"/>
            <w:hideMark/>
          </w:tcPr>
          <w:p w14:paraId="0C39954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5,582,550</w:t>
            </w:r>
          </w:p>
        </w:tc>
        <w:tc>
          <w:tcPr>
            <w:tcW w:w="383" w:type="pct"/>
            <w:hideMark/>
          </w:tcPr>
          <w:p w14:paraId="182199C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5,657,954</w:t>
            </w:r>
          </w:p>
        </w:tc>
        <w:tc>
          <w:tcPr>
            <w:tcW w:w="383" w:type="pct"/>
            <w:hideMark/>
          </w:tcPr>
          <w:p w14:paraId="5C15CD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5,702,002</w:t>
            </w:r>
          </w:p>
        </w:tc>
        <w:tc>
          <w:tcPr>
            <w:tcW w:w="383" w:type="pct"/>
            <w:hideMark/>
          </w:tcPr>
          <w:p w14:paraId="4B67359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5,735,018</w:t>
            </w:r>
          </w:p>
        </w:tc>
        <w:tc>
          <w:tcPr>
            <w:tcW w:w="383" w:type="pct"/>
            <w:hideMark/>
          </w:tcPr>
          <w:p w14:paraId="517F0C7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5,763,505</w:t>
            </w:r>
          </w:p>
        </w:tc>
        <w:tc>
          <w:tcPr>
            <w:tcW w:w="383" w:type="pct"/>
            <w:hideMark/>
          </w:tcPr>
          <w:p w14:paraId="120CFBD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5,785,852</w:t>
            </w:r>
          </w:p>
        </w:tc>
        <w:tc>
          <w:tcPr>
            <w:tcW w:w="383" w:type="pct"/>
            <w:hideMark/>
          </w:tcPr>
          <w:p w14:paraId="1725D76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5,809,954</w:t>
            </w:r>
          </w:p>
        </w:tc>
        <w:tc>
          <w:tcPr>
            <w:tcW w:w="383" w:type="pct"/>
            <w:hideMark/>
          </w:tcPr>
          <w:p w14:paraId="21C42BC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5,834,656</w:t>
            </w:r>
          </w:p>
        </w:tc>
        <w:tc>
          <w:tcPr>
            <w:tcW w:w="383" w:type="pct"/>
            <w:hideMark/>
          </w:tcPr>
          <w:p w14:paraId="7DD164E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5,857,353</w:t>
            </w:r>
          </w:p>
        </w:tc>
      </w:tr>
      <w:tr w:rsidR="00160A2D" w:rsidRPr="007630B2" w14:paraId="067F54DF"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36AF536E"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assets</w:t>
            </w:r>
          </w:p>
        </w:tc>
        <w:tc>
          <w:tcPr>
            <w:tcW w:w="383" w:type="pct"/>
            <w:hideMark/>
          </w:tcPr>
          <w:p w14:paraId="7F206DB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5,441,811</w:t>
            </w:r>
          </w:p>
        </w:tc>
        <w:tc>
          <w:tcPr>
            <w:tcW w:w="383" w:type="pct"/>
            <w:hideMark/>
          </w:tcPr>
          <w:p w14:paraId="1A1ED02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5,617,386</w:t>
            </w:r>
          </w:p>
        </w:tc>
        <w:tc>
          <w:tcPr>
            <w:tcW w:w="383" w:type="pct"/>
            <w:hideMark/>
          </w:tcPr>
          <w:p w14:paraId="2B23BEE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5,832,058</w:t>
            </w:r>
          </w:p>
        </w:tc>
        <w:tc>
          <w:tcPr>
            <w:tcW w:w="383" w:type="pct"/>
            <w:hideMark/>
          </w:tcPr>
          <w:p w14:paraId="155EBAB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5,813,002</w:t>
            </w:r>
          </w:p>
        </w:tc>
        <w:tc>
          <w:tcPr>
            <w:tcW w:w="383" w:type="pct"/>
            <w:hideMark/>
          </w:tcPr>
          <w:p w14:paraId="6E2DFDC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5,804,144</w:t>
            </w:r>
          </w:p>
        </w:tc>
        <w:tc>
          <w:tcPr>
            <w:tcW w:w="383" w:type="pct"/>
            <w:hideMark/>
          </w:tcPr>
          <w:p w14:paraId="756DD2C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5,834,051</w:t>
            </w:r>
          </w:p>
        </w:tc>
        <w:tc>
          <w:tcPr>
            <w:tcW w:w="383" w:type="pct"/>
            <w:hideMark/>
          </w:tcPr>
          <w:p w14:paraId="113CC0B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5,864,642</w:t>
            </w:r>
          </w:p>
        </w:tc>
        <w:tc>
          <w:tcPr>
            <w:tcW w:w="383" w:type="pct"/>
            <w:hideMark/>
          </w:tcPr>
          <w:p w14:paraId="62BAEA6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5,895,384</w:t>
            </w:r>
          </w:p>
        </w:tc>
        <w:tc>
          <w:tcPr>
            <w:tcW w:w="383" w:type="pct"/>
            <w:hideMark/>
          </w:tcPr>
          <w:p w14:paraId="37BF3FC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5,921,233</w:t>
            </w:r>
          </w:p>
        </w:tc>
        <w:tc>
          <w:tcPr>
            <w:tcW w:w="383" w:type="pct"/>
            <w:hideMark/>
          </w:tcPr>
          <w:p w14:paraId="3EFF287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5,947,309</w:t>
            </w:r>
          </w:p>
        </w:tc>
        <w:tc>
          <w:tcPr>
            <w:tcW w:w="383" w:type="pct"/>
            <w:hideMark/>
          </w:tcPr>
          <w:p w14:paraId="5DBF146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5,973,603</w:t>
            </w:r>
          </w:p>
        </w:tc>
      </w:tr>
      <w:tr w:rsidR="00160A2D" w:rsidRPr="000022CD" w14:paraId="2AFAFFCA"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DE7961F"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 </w:t>
            </w:r>
          </w:p>
        </w:tc>
        <w:tc>
          <w:tcPr>
            <w:tcW w:w="383" w:type="pct"/>
            <w:hideMark/>
          </w:tcPr>
          <w:p w14:paraId="18771C6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2C8A2A0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B7C5E96"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7D4571D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C2E0F2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E089D0B"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B7D804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8AF9A28"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3B9D35D"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AEE60A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05FF375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08A2650E"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7A33B388"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lastRenderedPageBreak/>
              <w:t>Liabilities</w:t>
            </w:r>
          </w:p>
        </w:tc>
        <w:tc>
          <w:tcPr>
            <w:tcW w:w="383" w:type="pct"/>
            <w:hideMark/>
          </w:tcPr>
          <w:p w14:paraId="2C7B6FB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167A0E36"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37FE6B6"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CC2BDB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5F40685"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DAAE047"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2F6AD3F8"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0529235"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ABFCF2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B7BB59B"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3F2E75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43D80A8D"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90B792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Current liabilities</w:t>
            </w:r>
          </w:p>
        </w:tc>
        <w:tc>
          <w:tcPr>
            <w:tcW w:w="383" w:type="pct"/>
            <w:hideMark/>
          </w:tcPr>
          <w:p w14:paraId="2833369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FC30B6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898B374"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65291E7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58387D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51FF023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F040FE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19E305A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55CD7B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5CC97F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54EDDA2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30B9D224"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2199605"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Trade and other payables</w:t>
            </w:r>
          </w:p>
        </w:tc>
        <w:tc>
          <w:tcPr>
            <w:tcW w:w="383" w:type="pct"/>
            <w:hideMark/>
          </w:tcPr>
          <w:p w14:paraId="3A9D0CA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86,789</w:t>
            </w:r>
          </w:p>
        </w:tc>
        <w:tc>
          <w:tcPr>
            <w:tcW w:w="383" w:type="pct"/>
            <w:hideMark/>
          </w:tcPr>
          <w:p w14:paraId="35FACCB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87,223</w:t>
            </w:r>
          </w:p>
        </w:tc>
        <w:tc>
          <w:tcPr>
            <w:tcW w:w="383" w:type="pct"/>
            <w:hideMark/>
          </w:tcPr>
          <w:p w14:paraId="718C59D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87,659</w:t>
            </w:r>
          </w:p>
        </w:tc>
        <w:tc>
          <w:tcPr>
            <w:tcW w:w="383" w:type="pct"/>
            <w:hideMark/>
          </w:tcPr>
          <w:p w14:paraId="305FE41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88,097</w:t>
            </w:r>
          </w:p>
        </w:tc>
        <w:tc>
          <w:tcPr>
            <w:tcW w:w="383" w:type="pct"/>
            <w:hideMark/>
          </w:tcPr>
          <w:p w14:paraId="69BD8BA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88,538</w:t>
            </w:r>
          </w:p>
        </w:tc>
        <w:tc>
          <w:tcPr>
            <w:tcW w:w="383" w:type="pct"/>
            <w:hideMark/>
          </w:tcPr>
          <w:p w14:paraId="27A4B02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88,980</w:t>
            </w:r>
          </w:p>
        </w:tc>
        <w:tc>
          <w:tcPr>
            <w:tcW w:w="383" w:type="pct"/>
            <w:hideMark/>
          </w:tcPr>
          <w:p w14:paraId="7406EAD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89,425</w:t>
            </w:r>
          </w:p>
        </w:tc>
        <w:tc>
          <w:tcPr>
            <w:tcW w:w="383" w:type="pct"/>
            <w:hideMark/>
          </w:tcPr>
          <w:p w14:paraId="486BFAB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89,872</w:t>
            </w:r>
          </w:p>
        </w:tc>
        <w:tc>
          <w:tcPr>
            <w:tcW w:w="383" w:type="pct"/>
            <w:hideMark/>
          </w:tcPr>
          <w:p w14:paraId="717D485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90,322</w:t>
            </w:r>
          </w:p>
        </w:tc>
        <w:tc>
          <w:tcPr>
            <w:tcW w:w="383" w:type="pct"/>
            <w:hideMark/>
          </w:tcPr>
          <w:p w14:paraId="6E4C3A7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90,773</w:t>
            </w:r>
          </w:p>
        </w:tc>
        <w:tc>
          <w:tcPr>
            <w:tcW w:w="383" w:type="pct"/>
            <w:hideMark/>
          </w:tcPr>
          <w:p w14:paraId="7D6BEEE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91,227</w:t>
            </w:r>
          </w:p>
        </w:tc>
      </w:tr>
      <w:tr w:rsidR="00160A2D" w:rsidRPr="000022CD" w14:paraId="285DB5EA"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3BF7309"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Trust funds and deposits</w:t>
            </w:r>
          </w:p>
        </w:tc>
        <w:tc>
          <w:tcPr>
            <w:tcW w:w="383" w:type="pct"/>
            <w:hideMark/>
          </w:tcPr>
          <w:p w14:paraId="42AD16C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0550C45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068804F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2B33FBC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044FF9E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0B322A1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1E85B02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09C30B4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1A937C9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271FFE6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c>
          <w:tcPr>
            <w:tcW w:w="383" w:type="pct"/>
            <w:hideMark/>
          </w:tcPr>
          <w:p w14:paraId="11709DA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32,329</w:t>
            </w:r>
          </w:p>
        </w:tc>
      </w:tr>
      <w:tr w:rsidR="00160A2D" w:rsidRPr="000022CD" w14:paraId="3B66AAF1"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2E189119"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Contract and other liabilities</w:t>
            </w:r>
          </w:p>
        </w:tc>
        <w:tc>
          <w:tcPr>
            <w:tcW w:w="383" w:type="pct"/>
            <w:hideMark/>
          </w:tcPr>
          <w:p w14:paraId="7F8343A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9C8044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959467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0F0932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18491B4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47A9294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FA217A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48727A1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AC1EFE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2D1DA2A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4F58E7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r>
      <w:tr w:rsidR="00160A2D" w:rsidRPr="000022CD" w14:paraId="1FE5738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CB8BF3B"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Provisions</w:t>
            </w:r>
          </w:p>
        </w:tc>
        <w:tc>
          <w:tcPr>
            <w:tcW w:w="383" w:type="pct"/>
            <w:hideMark/>
          </w:tcPr>
          <w:p w14:paraId="068D38E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46,419</w:t>
            </w:r>
          </w:p>
        </w:tc>
        <w:tc>
          <w:tcPr>
            <w:tcW w:w="383" w:type="pct"/>
            <w:hideMark/>
          </w:tcPr>
          <w:p w14:paraId="72CD33D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46,883</w:t>
            </w:r>
          </w:p>
        </w:tc>
        <w:tc>
          <w:tcPr>
            <w:tcW w:w="383" w:type="pct"/>
            <w:hideMark/>
          </w:tcPr>
          <w:p w14:paraId="454B6A5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47,352</w:t>
            </w:r>
          </w:p>
        </w:tc>
        <w:tc>
          <w:tcPr>
            <w:tcW w:w="383" w:type="pct"/>
            <w:hideMark/>
          </w:tcPr>
          <w:p w14:paraId="793C844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47,825</w:t>
            </w:r>
          </w:p>
        </w:tc>
        <w:tc>
          <w:tcPr>
            <w:tcW w:w="383" w:type="pct"/>
            <w:hideMark/>
          </w:tcPr>
          <w:p w14:paraId="21AB290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48,303</w:t>
            </w:r>
          </w:p>
        </w:tc>
        <w:tc>
          <w:tcPr>
            <w:tcW w:w="383" w:type="pct"/>
            <w:hideMark/>
          </w:tcPr>
          <w:p w14:paraId="3E51C2F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48,786</w:t>
            </w:r>
          </w:p>
        </w:tc>
        <w:tc>
          <w:tcPr>
            <w:tcW w:w="383" w:type="pct"/>
            <w:hideMark/>
          </w:tcPr>
          <w:p w14:paraId="61B24EC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49,274</w:t>
            </w:r>
          </w:p>
        </w:tc>
        <w:tc>
          <w:tcPr>
            <w:tcW w:w="383" w:type="pct"/>
            <w:hideMark/>
          </w:tcPr>
          <w:p w14:paraId="1084431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49,767</w:t>
            </w:r>
          </w:p>
        </w:tc>
        <w:tc>
          <w:tcPr>
            <w:tcW w:w="383" w:type="pct"/>
            <w:hideMark/>
          </w:tcPr>
          <w:p w14:paraId="3D0DADC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50,265</w:t>
            </w:r>
          </w:p>
        </w:tc>
        <w:tc>
          <w:tcPr>
            <w:tcW w:w="383" w:type="pct"/>
            <w:hideMark/>
          </w:tcPr>
          <w:p w14:paraId="50D18E6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50,767</w:t>
            </w:r>
          </w:p>
        </w:tc>
        <w:tc>
          <w:tcPr>
            <w:tcW w:w="383" w:type="pct"/>
            <w:hideMark/>
          </w:tcPr>
          <w:p w14:paraId="124FF13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51,275</w:t>
            </w:r>
          </w:p>
        </w:tc>
      </w:tr>
      <w:tr w:rsidR="00160A2D" w:rsidRPr="000022CD" w14:paraId="14A532EF"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08D730F"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Interest-bearing liabilities</w:t>
            </w:r>
          </w:p>
        </w:tc>
        <w:tc>
          <w:tcPr>
            <w:tcW w:w="383" w:type="pct"/>
            <w:hideMark/>
          </w:tcPr>
          <w:p w14:paraId="0D83D3B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155D5E4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9F6CB5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4BE3CAF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7CEEDB1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7259093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5CC3F5A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4B4AE3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028C289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55FDA33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7E6C1D1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r>
      <w:tr w:rsidR="00160A2D" w:rsidRPr="000022CD" w14:paraId="74F829B8"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209FAF3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Lease liabilities</w:t>
            </w:r>
          </w:p>
        </w:tc>
        <w:tc>
          <w:tcPr>
            <w:tcW w:w="383" w:type="pct"/>
            <w:hideMark/>
          </w:tcPr>
          <w:p w14:paraId="2911101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2,219</w:t>
            </w:r>
          </w:p>
        </w:tc>
        <w:tc>
          <w:tcPr>
            <w:tcW w:w="383" w:type="pct"/>
            <w:hideMark/>
          </w:tcPr>
          <w:p w14:paraId="0EA337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2,166</w:t>
            </w:r>
          </w:p>
        </w:tc>
        <w:tc>
          <w:tcPr>
            <w:tcW w:w="383" w:type="pct"/>
            <w:hideMark/>
          </w:tcPr>
          <w:p w14:paraId="26828D8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2,114</w:t>
            </w:r>
          </w:p>
        </w:tc>
        <w:tc>
          <w:tcPr>
            <w:tcW w:w="383" w:type="pct"/>
            <w:hideMark/>
          </w:tcPr>
          <w:p w14:paraId="797CAEF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2,063</w:t>
            </w:r>
          </w:p>
        </w:tc>
        <w:tc>
          <w:tcPr>
            <w:tcW w:w="383" w:type="pct"/>
            <w:hideMark/>
          </w:tcPr>
          <w:p w14:paraId="3F52012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2,013</w:t>
            </w:r>
          </w:p>
        </w:tc>
        <w:tc>
          <w:tcPr>
            <w:tcW w:w="383" w:type="pct"/>
            <w:hideMark/>
          </w:tcPr>
          <w:p w14:paraId="48039FC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1,965</w:t>
            </w:r>
          </w:p>
        </w:tc>
        <w:tc>
          <w:tcPr>
            <w:tcW w:w="383" w:type="pct"/>
            <w:hideMark/>
          </w:tcPr>
          <w:p w14:paraId="4E15178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1,918</w:t>
            </w:r>
          </w:p>
        </w:tc>
        <w:tc>
          <w:tcPr>
            <w:tcW w:w="383" w:type="pct"/>
            <w:hideMark/>
          </w:tcPr>
          <w:p w14:paraId="1A34F43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1,872</w:t>
            </w:r>
          </w:p>
        </w:tc>
        <w:tc>
          <w:tcPr>
            <w:tcW w:w="383" w:type="pct"/>
            <w:hideMark/>
          </w:tcPr>
          <w:p w14:paraId="7C895E6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1,827</w:t>
            </w:r>
          </w:p>
        </w:tc>
        <w:tc>
          <w:tcPr>
            <w:tcW w:w="383" w:type="pct"/>
            <w:hideMark/>
          </w:tcPr>
          <w:p w14:paraId="3CF6BA3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1,783</w:t>
            </w:r>
          </w:p>
        </w:tc>
        <w:tc>
          <w:tcPr>
            <w:tcW w:w="383" w:type="pct"/>
            <w:hideMark/>
          </w:tcPr>
          <w:p w14:paraId="6053412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1,740</w:t>
            </w:r>
          </w:p>
        </w:tc>
      </w:tr>
      <w:tr w:rsidR="00160A2D" w:rsidRPr="007630B2" w14:paraId="7ACB9330"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F6577E5"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current liabilities</w:t>
            </w:r>
          </w:p>
        </w:tc>
        <w:tc>
          <w:tcPr>
            <w:tcW w:w="383" w:type="pct"/>
            <w:hideMark/>
          </w:tcPr>
          <w:p w14:paraId="22B5765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167,755</w:t>
            </w:r>
          </w:p>
        </w:tc>
        <w:tc>
          <w:tcPr>
            <w:tcW w:w="383" w:type="pct"/>
            <w:hideMark/>
          </w:tcPr>
          <w:p w14:paraId="268AB67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168,600</w:t>
            </w:r>
          </w:p>
        </w:tc>
        <w:tc>
          <w:tcPr>
            <w:tcW w:w="383" w:type="pct"/>
            <w:hideMark/>
          </w:tcPr>
          <w:p w14:paraId="32869D3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169,453</w:t>
            </w:r>
          </w:p>
        </w:tc>
        <w:tc>
          <w:tcPr>
            <w:tcW w:w="383" w:type="pct"/>
            <w:hideMark/>
          </w:tcPr>
          <w:p w14:paraId="71492FD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170,314</w:t>
            </w:r>
          </w:p>
        </w:tc>
        <w:tc>
          <w:tcPr>
            <w:tcW w:w="383" w:type="pct"/>
            <w:hideMark/>
          </w:tcPr>
          <w:p w14:paraId="1FBD89E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171,184</w:t>
            </w:r>
          </w:p>
        </w:tc>
        <w:tc>
          <w:tcPr>
            <w:tcW w:w="383" w:type="pct"/>
            <w:hideMark/>
          </w:tcPr>
          <w:p w14:paraId="455F1B8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172,061</w:t>
            </w:r>
          </w:p>
        </w:tc>
        <w:tc>
          <w:tcPr>
            <w:tcW w:w="383" w:type="pct"/>
            <w:hideMark/>
          </w:tcPr>
          <w:p w14:paraId="6CB0235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172,947</w:t>
            </w:r>
          </w:p>
        </w:tc>
        <w:tc>
          <w:tcPr>
            <w:tcW w:w="383" w:type="pct"/>
            <w:hideMark/>
          </w:tcPr>
          <w:p w14:paraId="3C48D93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173,840</w:t>
            </w:r>
          </w:p>
        </w:tc>
        <w:tc>
          <w:tcPr>
            <w:tcW w:w="383" w:type="pct"/>
            <w:hideMark/>
          </w:tcPr>
          <w:p w14:paraId="51C2ACC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174,743</w:t>
            </w:r>
          </w:p>
        </w:tc>
        <w:tc>
          <w:tcPr>
            <w:tcW w:w="383" w:type="pct"/>
            <w:hideMark/>
          </w:tcPr>
          <w:p w14:paraId="346B7AA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175,653</w:t>
            </w:r>
          </w:p>
        </w:tc>
        <w:tc>
          <w:tcPr>
            <w:tcW w:w="383" w:type="pct"/>
            <w:hideMark/>
          </w:tcPr>
          <w:p w14:paraId="1A4C43A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176,572</w:t>
            </w:r>
          </w:p>
        </w:tc>
      </w:tr>
      <w:tr w:rsidR="00160A2D" w:rsidRPr="000022CD" w14:paraId="23AD9C22"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EDA8382"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4FF401CB"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5EF5B46B"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3174763"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7F1A649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29328CA"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2909F2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1359559"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FAF416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16E31D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B79E762"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EAE66E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368041D7"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64B8863"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Non-current liabilities</w:t>
            </w:r>
          </w:p>
        </w:tc>
        <w:tc>
          <w:tcPr>
            <w:tcW w:w="383" w:type="pct"/>
            <w:hideMark/>
          </w:tcPr>
          <w:p w14:paraId="2ABC151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C82902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07E16F8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E815B5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399569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5C9BDE2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2A695B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2BCBABD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3F8BF65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7776AAB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1E802E6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38CA4BE0"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716A9F95"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Trust funds and deposits</w:t>
            </w:r>
          </w:p>
        </w:tc>
        <w:tc>
          <w:tcPr>
            <w:tcW w:w="383" w:type="pct"/>
            <w:hideMark/>
          </w:tcPr>
          <w:p w14:paraId="2279061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17EBC76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4B4C5CA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4B8A738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197E5F6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201FB59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7B85FEE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5E91B63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1708606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3766418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c>
          <w:tcPr>
            <w:tcW w:w="383" w:type="pct"/>
            <w:hideMark/>
          </w:tcPr>
          <w:p w14:paraId="68EBCAA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5,803</w:t>
            </w:r>
          </w:p>
        </w:tc>
      </w:tr>
      <w:tr w:rsidR="00160A2D" w:rsidRPr="000022CD" w14:paraId="71BF9D0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3CD96BC"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Provisions</w:t>
            </w:r>
          </w:p>
        </w:tc>
        <w:tc>
          <w:tcPr>
            <w:tcW w:w="383" w:type="pct"/>
            <w:hideMark/>
          </w:tcPr>
          <w:p w14:paraId="411C734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4,803</w:t>
            </w:r>
          </w:p>
        </w:tc>
        <w:tc>
          <w:tcPr>
            <w:tcW w:w="383" w:type="pct"/>
            <w:hideMark/>
          </w:tcPr>
          <w:p w14:paraId="7B7F417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4,846</w:t>
            </w:r>
          </w:p>
        </w:tc>
        <w:tc>
          <w:tcPr>
            <w:tcW w:w="383" w:type="pct"/>
            <w:hideMark/>
          </w:tcPr>
          <w:p w14:paraId="5C0011F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4,890</w:t>
            </w:r>
          </w:p>
        </w:tc>
        <w:tc>
          <w:tcPr>
            <w:tcW w:w="383" w:type="pct"/>
            <w:hideMark/>
          </w:tcPr>
          <w:p w14:paraId="09BDAAA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4,934</w:t>
            </w:r>
          </w:p>
        </w:tc>
        <w:tc>
          <w:tcPr>
            <w:tcW w:w="383" w:type="pct"/>
            <w:hideMark/>
          </w:tcPr>
          <w:p w14:paraId="4C48FA3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4,978</w:t>
            </w:r>
          </w:p>
        </w:tc>
        <w:tc>
          <w:tcPr>
            <w:tcW w:w="383" w:type="pct"/>
            <w:hideMark/>
          </w:tcPr>
          <w:p w14:paraId="26B52F7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5,023</w:t>
            </w:r>
          </w:p>
        </w:tc>
        <w:tc>
          <w:tcPr>
            <w:tcW w:w="383" w:type="pct"/>
            <w:hideMark/>
          </w:tcPr>
          <w:p w14:paraId="0FEA7CE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5,068</w:t>
            </w:r>
          </w:p>
        </w:tc>
        <w:tc>
          <w:tcPr>
            <w:tcW w:w="383" w:type="pct"/>
            <w:hideMark/>
          </w:tcPr>
          <w:p w14:paraId="31C6D59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5,114</w:t>
            </w:r>
          </w:p>
        </w:tc>
        <w:tc>
          <w:tcPr>
            <w:tcW w:w="383" w:type="pct"/>
            <w:hideMark/>
          </w:tcPr>
          <w:p w14:paraId="33FC6DE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5,160</w:t>
            </w:r>
          </w:p>
        </w:tc>
        <w:tc>
          <w:tcPr>
            <w:tcW w:w="383" w:type="pct"/>
            <w:hideMark/>
          </w:tcPr>
          <w:p w14:paraId="7611EAC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5,206</w:t>
            </w:r>
          </w:p>
        </w:tc>
        <w:tc>
          <w:tcPr>
            <w:tcW w:w="383" w:type="pct"/>
            <w:hideMark/>
          </w:tcPr>
          <w:p w14:paraId="28697BD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5,253</w:t>
            </w:r>
          </w:p>
        </w:tc>
      </w:tr>
      <w:tr w:rsidR="00160A2D" w:rsidRPr="000022CD" w14:paraId="04DB096A"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EF7CD70"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Interest-bearing liabilities</w:t>
            </w:r>
          </w:p>
        </w:tc>
        <w:tc>
          <w:tcPr>
            <w:tcW w:w="383" w:type="pct"/>
            <w:hideMark/>
          </w:tcPr>
          <w:p w14:paraId="63912F0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110,000</w:t>
            </w:r>
          </w:p>
        </w:tc>
        <w:tc>
          <w:tcPr>
            <w:tcW w:w="383" w:type="pct"/>
            <w:hideMark/>
          </w:tcPr>
          <w:p w14:paraId="53C53A1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150,000</w:t>
            </w:r>
          </w:p>
        </w:tc>
        <w:tc>
          <w:tcPr>
            <w:tcW w:w="383" w:type="pct"/>
            <w:hideMark/>
          </w:tcPr>
          <w:p w14:paraId="5052607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185,000</w:t>
            </w:r>
          </w:p>
        </w:tc>
        <w:tc>
          <w:tcPr>
            <w:tcW w:w="383" w:type="pct"/>
            <w:hideMark/>
          </w:tcPr>
          <w:p w14:paraId="034AB1F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120,000</w:t>
            </w:r>
          </w:p>
        </w:tc>
        <w:tc>
          <w:tcPr>
            <w:tcW w:w="383" w:type="pct"/>
            <w:hideMark/>
          </w:tcPr>
          <w:p w14:paraId="6399D4D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60,000</w:t>
            </w:r>
          </w:p>
        </w:tc>
        <w:tc>
          <w:tcPr>
            <w:tcW w:w="383" w:type="pct"/>
            <w:hideMark/>
          </w:tcPr>
          <w:p w14:paraId="1F8788A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40,000</w:t>
            </w:r>
          </w:p>
        </w:tc>
        <w:tc>
          <w:tcPr>
            <w:tcW w:w="383" w:type="pct"/>
            <w:hideMark/>
          </w:tcPr>
          <w:p w14:paraId="2D92A79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20,000</w:t>
            </w:r>
          </w:p>
        </w:tc>
        <w:tc>
          <w:tcPr>
            <w:tcW w:w="383" w:type="pct"/>
            <w:hideMark/>
          </w:tcPr>
          <w:p w14:paraId="6E3430C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63405C3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371DC79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c>
          <w:tcPr>
            <w:tcW w:w="383" w:type="pct"/>
            <w:hideMark/>
          </w:tcPr>
          <w:p w14:paraId="0C7F25D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w:t>
            </w:r>
          </w:p>
        </w:tc>
      </w:tr>
      <w:tr w:rsidR="00160A2D" w:rsidRPr="000022CD" w14:paraId="179B76A5"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6204E15A"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Lease liabilities</w:t>
            </w:r>
          </w:p>
        </w:tc>
        <w:tc>
          <w:tcPr>
            <w:tcW w:w="383" w:type="pct"/>
            <w:hideMark/>
          </w:tcPr>
          <w:p w14:paraId="70461C3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8,478</w:t>
            </w:r>
          </w:p>
        </w:tc>
        <w:tc>
          <w:tcPr>
            <w:tcW w:w="383" w:type="pct"/>
            <w:hideMark/>
          </w:tcPr>
          <w:p w14:paraId="4CB5B17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8,418</w:t>
            </w:r>
          </w:p>
        </w:tc>
        <w:tc>
          <w:tcPr>
            <w:tcW w:w="383" w:type="pct"/>
            <w:hideMark/>
          </w:tcPr>
          <w:p w14:paraId="716503E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8,359</w:t>
            </w:r>
          </w:p>
        </w:tc>
        <w:tc>
          <w:tcPr>
            <w:tcW w:w="383" w:type="pct"/>
            <w:hideMark/>
          </w:tcPr>
          <w:p w14:paraId="4B53BC8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8,301</w:t>
            </w:r>
          </w:p>
        </w:tc>
        <w:tc>
          <w:tcPr>
            <w:tcW w:w="383" w:type="pct"/>
            <w:hideMark/>
          </w:tcPr>
          <w:p w14:paraId="6674CB4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8,243</w:t>
            </w:r>
          </w:p>
        </w:tc>
        <w:tc>
          <w:tcPr>
            <w:tcW w:w="383" w:type="pct"/>
            <w:hideMark/>
          </w:tcPr>
          <w:p w14:paraId="29A7582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8,185</w:t>
            </w:r>
          </w:p>
        </w:tc>
        <w:tc>
          <w:tcPr>
            <w:tcW w:w="383" w:type="pct"/>
            <w:hideMark/>
          </w:tcPr>
          <w:p w14:paraId="13ECD51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8,128</w:t>
            </w:r>
          </w:p>
        </w:tc>
        <w:tc>
          <w:tcPr>
            <w:tcW w:w="383" w:type="pct"/>
            <w:hideMark/>
          </w:tcPr>
          <w:p w14:paraId="7FB68FF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8,071</w:t>
            </w:r>
          </w:p>
        </w:tc>
        <w:tc>
          <w:tcPr>
            <w:tcW w:w="383" w:type="pct"/>
            <w:hideMark/>
          </w:tcPr>
          <w:p w14:paraId="19BCF52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8,014</w:t>
            </w:r>
          </w:p>
        </w:tc>
        <w:tc>
          <w:tcPr>
            <w:tcW w:w="383" w:type="pct"/>
            <w:hideMark/>
          </w:tcPr>
          <w:p w14:paraId="0116BD7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7,958</w:t>
            </w:r>
          </w:p>
        </w:tc>
        <w:tc>
          <w:tcPr>
            <w:tcW w:w="383" w:type="pct"/>
            <w:hideMark/>
          </w:tcPr>
          <w:p w14:paraId="606ED98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7,903</w:t>
            </w:r>
          </w:p>
        </w:tc>
      </w:tr>
      <w:tr w:rsidR="00160A2D" w:rsidRPr="007630B2" w14:paraId="6645DA5E"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4223672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non-current liabilities</w:t>
            </w:r>
          </w:p>
        </w:tc>
        <w:tc>
          <w:tcPr>
            <w:tcW w:w="383" w:type="pct"/>
            <w:hideMark/>
          </w:tcPr>
          <w:p w14:paraId="6338A9B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129,084</w:t>
            </w:r>
          </w:p>
        </w:tc>
        <w:tc>
          <w:tcPr>
            <w:tcW w:w="383" w:type="pct"/>
            <w:hideMark/>
          </w:tcPr>
          <w:p w14:paraId="0FD2CE6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169,068</w:t>
            </w:r>
          </w:p>
        </w:tc>
        <w:tc>
          <w:tcPr>
            <w:tcW w:w="383" w:type="pct"/>
            <w:hideMark/>
          </w:tcPr>
          <w:p w14:paraId="254637B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204,053</w:t>
            </w:r>
          </w:p>
        </w:tc>
        <w:tc>
          <w:tcPr>
            <w:tcW w:w="383" w:type="pct"/>
            <w:hideMark/>
          </w:tcPr>
          <w:p w14:paraId="11D4349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139,038</w:t>
            </w:r>
          </w:p>
        </w:tc>
        <w:tc>
          <w:tcPr>
            <w:tcW w:w="383" w:type="pct"/>
            <w:hideMark/>
          </w:tcPr>
          <w:p w14:paraId="14F20E7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79,024</w:t>
            </w:r>
          </w:p>
        </w:tc>
        <w:tc>
          <w:tcPr>
            <w:tcW w:w="383" w:type="pct"/>
            <w:hideMark/>
          </w:tcPr>
          <w:p w14:paraId="25210ED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59,011</w:t>
            </w:r>
          </w:p>
        </w:tc>
        <w:tc>
          <w:tcPr>
            <w:tcW w:w="383" w:type="pct"/>
            <w:hideMark/>
          </w:tcPr>
          <w:p w14:paraId="00434FB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38,999</w:t>
            </w:r>
          </w:p>
        </w:tc>
        <w:tc>
          <w:tcPr>
            <w:tcW w:w="383" w:type="pct"/>
            <w:hideMark/>
          </w:tcPr>
          <w:p w14:paraId="31569BE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18,988</w:t>
            </w:r>
          </w:p>
        </w:tc>
        <w:tc>
          <w:tcPr>
            <w:tcW w:w="383" w:type="pct"/>
            <w:hideMark/>
          </w:tcPr>
          <w:p w14:paraId="62A837D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18,978</w:t>
            </w:r>
          </w:p>
        </w:tc>
        <w:tc>
          <w:tcPr>
            <w:tcW w:w="383" w:type="pct"/>
            <w:hideMark/>
          </w:tcPr>
          <w:p w14:paraId="6A727D6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18,968</w:t>
            </w:r>
          </w:p>
        </w:tc>
        <w:tc>
          <w:tcPr>
            <w:tcW w:w="383" w:type="pct"/>
            <w:hideMark/>
          </w:tcPr>
          <w:p w14:paraId="4540E96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18,959</w:t>
            </w:r>
          </w:p>
        </w:tc>
      </w:tr>
      <w:tr w:rsidR="00160A2D" w:rsidRPr="007630B2" w14:paraId="383C9CDC"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20D747D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liabilities</w:t>
            </w:r>
          </w:p>
        </w:tc>
        <w:tc>
          <w:tcPr>
            <w:tcW w:w="383" w:type="pct"/>
            <w:hideMark/>
          </w:tcPr>
          <w:p w14:paraId="7DEB574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296,839</w:t>
            </w:r>
          </w:p>
        </w:tc>
        <w:tc>
          <w:tcPr>
            <w:tcW w:w="383" w:type="pct"/>
            <w:hideMark/>
          </w:tcPr>
          <w:p w14:paraId="487FE84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337,668</w:t>
            </w:r>
          </w:p>
        </w:tc>
        <w:tc>
          <w:tcPr>
            <w:tcW w:w="383" w:type="pct"/>
            <w:hideMark/>
          </w:tcPr>
          <w:p w14:paraId="6DFFC41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373,506</w:t>
            </w:r>
          </w:p>
        </w:tc>
        <w:tc>
          <w:tcPr>
            <w:tcW w:w="383" w:type="pct"/>
            <w:hideMark/>
          </w:tcPr>
          <w:p w14:paraId="0812725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309,352</w:t>
            </w:r>
          </w:p>
        </w:tc>
        <w:tc>
          <w:tcPr>
            <w:tcW w:w="383" w:type="pct"/>
            <w:hideMark/>
          </w:tcPr>
          <w:p w14:paraId="46B907E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250,208</w:t>
            </w:r>
          </w:p>
        </w:tc>
        <w:tc>
          <w:tcPr>
            <w:tcW w:w="383" w:type="pct"/>
            <w:hideMark/>
          </w:tcPr>
          <w:p w14:paraId="4371581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231,072</w:t>
            </w:r>
          </w:p>
        </w:tc>
        <w:tc>
          <w:tcPr>
            <w:tcW w:w="383" w:type="pct"/>
            <w:hideMark/>
          </w:tcPr>
          <w:p w14:paraId="6E4DAAD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211,946</w:t>
            </w:r>
          </w:p>
        </w:tc>
        <w:tc>
          <w:tcPr>
            <w:tcW w:w="383" w:type="pct"/>
            <w:hideMark/>
          </w:tcPr>
          <w:p w14:paraId="34A012A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192,828</w:t>
            </w:r>
          </w:p>
        </w:tc>
        <w:tc>
          <w:tcPr>
            <w:tcW w:w="383" w:type="pct"/>
            <w:hideMark/>
          </w:tcPr>
          <w:p w14:paraId="7BF8B05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193,720</w:t>
            </w:r>
          </w:p>
        </w:tc>
        <w:tc>
          <w:tcPr>
            <w:tcW w:w="383" w:type="pct"/>
            <w:hideMark/>
          </w:tcPr>
          <w:p w14:paraId="0E91D65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194,621</w:t>
            </w:r>
          </w:p>
        </w:tc>
        <w:tc>
          <w:tcPr>
            <w:tcW w:w="383" w:type="pct"/>
            <w:hideMark/>
          </w:tcPr>
          <w:p w14:paraId="0BD9A93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195,531</w:t>
            </w:r>
          </w:p>
        </w:tc>
      </w:tr>
      <w:tr w:rsidR="00160A2D" w:rsidRPr="007630B2" w14:paraId="7A228F6D"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085A7885"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Net assets</w:t>
            </w:r>
          </w:p>
        </w:tc>
        <w:tc>
          <w:tcPr>
            <w:tcW w:w="383" w:type="pct"/>
            <w:hideMark/>
          </w:tcPr>
          <w:p w14:paraId="11CE3C9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5,144,972</w:t>
            </w:r>
          </w:p>
        </w:tc>
        <w:tc>
          <w:tcPr>
            <w:tcW w:w="383" w:type="pct"/>
            <w:hideMark/>
          </w:tcPr>
          <w:p w14:paraId="2FF64DA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5,279,718</w:t>
            </w:r>
          </w:p>
        </w:tc>
        <w:tc>
          <w:tcPr>
            <w:tcW w:w="383" w:type="pct"/>
            <w:hideMark/>
          </w:tcPr>
          <w:p w14:paraId="170D1A3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5,458,553</w:t>
            </w:r>
          </w:p>
        </w:tc>
        <w:tc>
          <w:tcPr>
            <w:tcW w:w="383" w:type="pct"/>
            <w:hideMark/>
          </w:tcPr>
          <w:p w14:paraId="6CB38C1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5,503,649</w:t>
            </w:r>
          </w:p>
        </w:tc>
        <w:tc>
          <w:tcPr>
            <w:tcW w:w="383" w:type="pct"/>
            <w:hideMark/>
          </w:tcPr>
          <w:p w14:paraId="3F114B1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5,553,936</w:t>
            </w:r>
          </w:p>
        </w:tc>
        <w:tc>
          <w:tcPr>
            <w:tcW w:w="383" w:type="pct"/>
            <w:hideMark/>
          </w:tcPr>
          <w:p w14:paraId="157A357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5,602,978</w:t>
            </w:r>
          </w:p>
        </w:tc>
        <w:tc>
          <w:tcPr>
            <w:tcW w:w="383" w:type="pct"/>
            <w:hideMark/>
          </w:tcPr>
          <w:p w14:paraId="0C6262C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5,652,696</w:t>
            </w:r>
          </w:p>
        </w:tc>
        <w:tc>
          <w:tcPr>
            <w:tcW w:w="383" w:type="pct"/>
            <w:hideMark/>
          </w:tcPr>
          <w:p w14:paraId="35748E3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5,702,555</w:t>
            </w:r>
          </w:p>
        </w:tc>
        <w:tc>
          <w:tcPr>
            <w:tcW w:w="383" w:type="pct"/>
            <w:hideMark/>
          </w:tcPr>
          <w:p w14:paraId="53809B9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5,727,513</w:t>
            </w:r>
          </w:p>
        </w:tc>
        <w:tc>
          <w:tcPr>
            <w:tcW w:w="383" w:type="pct"/>
            <w:hideMark/>
          </w:tcPr>
          <w:p w14:paraId="07DEA26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5,752,688</w:t>
            </w:r>
          </w:p>
        </w:tc>
        <w:tc>
          <w:tcPr>
            <w:tcW w:w="383" w:type="pct"/>
            <w:hideMark/>
          </w:tcPr>
          <w:p w14:paraId="03088D5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5,778,072</w:t>
            </w:r>
          </w:p>
        </w:tc>
      </w:tr>
      <w:tr w:rsidR="00160A2D" w:rsidRPr="000022CD" w14:paraId="66D43ABE"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1AE5467B"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 </w:t>
            </w:r>
          </w:p>
        </w:tc>
        <w:tc>
          <w:tcPr>
            <w:tcW w:w="383" w:type="pct"/>
            <w:hideMark/>
          </w:tcPr>
          <w:p w14:paraId="68CDAD3B"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357B9464"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0F87FA4"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3845A313"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628DEA57"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7963EEA8"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09C7A82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B8BBE02"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B052FA3"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2101630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D418D3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7AF13528"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76DE8634"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Equity</w:t>
            </w:r>
          </w:p>
        </w:tc>
        <w:tc>
          <w:tcPr>
            <w:tcW w:w="383" w:type="pct"/>
            <w:hideMark/>
          </w:tcPr>
          <w:p w14:paraId="51CF6A68"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83" w:type="pct"/>
            <w:hideMark/>
          </w:tcPr>
          <w:p w14:paraId="1D31F8D1"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21232605"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C765B37"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43963F2C"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76024DED"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51748039"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7D67DFBF"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4FFA8D0"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2EFBE1F2" w14:textId="77777777" w:rsidR="00160A2D" w:rsidRPr="000022C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83" w:type="pct"/>
            <w:hideMark/>
          </w:tcPr>
          <w:p w14:paraId="1017C51A"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 </w:t>
            </w:r>
          </w:p>
        </w:tc>
      </w:tr>
      <w:tr w:rsidR="00160A2D" w:rsidRPr="000022CD" w14:paraId="2E827601"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12914103"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Accumulated surplus</w:t>
            </w:r>
          </w:p>
        </w:tc>
        <w:tc>
          <w:tcPr>
            <w:tcW w:w="383" w:type="pct"/>
            <w:hideMark/>
          </w:tcPr>
          <w:p w14:paraId="6977BEC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2,229,962</w:t>
            </w:r>
          </w:p>
        </w:tc>
        <w:tc>
          <w:tcPr>
            <w:tcW w:w="383" w:type="pct"/>
            <w:hideMark/>
          </w:tcPr>
          <w:p w14:paraId="31DE6BA0"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2,351,708</w:t>
            </w:r>
          </w:p>
        </w:tc>
        <w:tc>
          <w:tcPr>
            <w:tcW w:w="383" w:type="pct"/>
            <w:hideMark/>
          </w:tcPr>
          <w:p w14:paraId="3CD3ADB8"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2,508,324</w:t>
            </w:r>
          </w:p>
        </w:tc>
        <w:tc>
          <w:tcPr>
            <w:tcW w:w="383" w:type="pct"/>
            <w:hideMark/>
          </w:tcPr>
          <w:p w14:paraId="1FBC487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2,540,066</w:t>
            </w:r>
          </w:p>
        </w:tc>
        <w:tc>
          <w:tcPr>
            <w:tcW w:w="383" w:type="pct"/>
            <w:hideMark/>
          </w:tcPr>
          <w:p w14:paraId="1534777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2,571,986</w:t>
            </w:r>
          </w:p>
        </w:tc>
        <w:tc>
          <w:tcPr>
            <w:tcW w:w="383" w:type="pct"/>
            <w:hideMark/>
          </w:tcPr>
          <w:p w14:paraId="18D7C43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2,604,023</w:t>
            </w:r>
          </w:p>
        </w:tc>
        <w:tc>
          <w:tcPr>
            <w:tcW w:w="383" w:type="pct"/>
            <w:hideMark/>
          </w:tcPr>
          <w:p w14:paraId="288FE78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2,636,118</w:t>
            </w:r>
          </w:p>
        </w:tc>
        <w:tc>
          <w:tcPr>
            <w:tcW w:w="383" w:type="pct"/>
            <w:hideMark/>
          </w:tcPr>
          <w:p w14:paraId="33B1BC3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2,668,354</w:t>
            </w:r>
          </w:p>
        </w:tc>
        <w:tc>
          <w:tcPr>
            <w:tcW w:w="383" w:type="pct"/>
            <w:hideMark/>
          </w:tcPr>
          <w:p w14:paraId="448EA78E"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2,675,687</w:t>
            </w:r>
          </w:p>
        </w:tc>
        <w:tc>
          <w:tcPr>
            <w:tcW w:w="383" w:type="pct"/>
            <w:hideMark/>
          </w:tcPr>
          <w:p w14:paraId="2FBECC0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2,683,240</w:t>
            </w:r>
          </w:p>
        </w:tc>
        <w:tc>
          <w:tcPr>
            <w:tcW w:w="383" w:type="pct"/>
            <w:hideMark/>
          </w:tcPr>
          <w:p w14:paraId="45A6E3E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2,691,000</w:t>
            </w:r>
          </w:p>
        </w:tc>
      </w:tr>
      <w:tr w:rsidR="00160A2D" w:rsidRPr="000022CD" w14:paraId="29F2711E"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DF5D0B7"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color w:val="000000"/>
                <w:kern w:val="24"/>
                <w:sz w:val="14"/>
                <w:szCs w:val="14"/>
                <w:lang w:eastAsia="zh-CN"/>
              </w:rPr>
              <w:t>Reserves</w:t>
            </w:r>
          </w:p>
        </w:tc>
        <w:tc>
          <w:tcPr>
            <w:tcW w:w="383" w:type="pct"/>
            <w:hideMark/>
          </w:tcPr>
          <w:p w14:paraId="3A54D9D7"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2,915,010</w:t>
            </w:r>
          </w:p>
        </w:tc>
        <w:tc>
          <w:tcPr>
            <w:tcW w:w="383" w:type="pct"/>
            <w:hideMark/>
          </w:tcPr>
          <w:p w14:paraId="6435F361"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2,928,010</w:t>
            </w:r>
          </w:p>
        </w:tc>
        <w:tc>
          <w:tcPr>
            <w:tcW w:w="383" w:type="pct"/>
            <w:hideMark/>
          </w:tcPr>
          <w:p w14:paraId="04C6CE1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2,950,229</w:t>
            </w:r>
          </w:p>
        </w:tc>
        <w:tc>
          <w:tcPr>
            <w:tcW w:w="383" w:type="pct"/>
            <w:hideMark/>
          </w:tcPr>
          <w:p w14:paraId="59DE34BB"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2,963,583</w:t>
            </w:r>
          </w:p>
        </w:tc>
        <w:tc>
          <w:tcPr>
            <w:tcW w:w="383" w:type="pct"/>
            <w:hideMark/>
          </w:tcPr>
          <w:p w14:paraId="3C99CFF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2,981,950</w:t>
            </w:r>
          </w:p>
        </w:tc>
        <w:tc>
          <w:tcPr>
            <w:tcW w:w="383" w:type="pct"/>
            <w:hideMark/>
          </w:tcPr>
          <w:p w14:paraId="73CCDF8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2,998,955</w:t>
            </w:r>
          </w:p>
        </w:tc>
        <w:tc>
          <w:tcPr>
            <w:tcW w:w="383" w:type="pct"/>
            <w:hideMark/>
          </w:tcPr>
          <w:p w14:paraId="15A7DD8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3,016,578</w:t>
            </w:r>
          </w:p>
        </w:tc>
        <w:tc>
          <w:tcPr>
            <w:tcW w:w="383" w:type="pct"/>
            <w:hideMark/>
          </w:tcPr>
          <w:p w14:paraId="63E9CF8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3,034,202</w:t>
            </w:r>
          </w:p>
        </w:tc>
        <w:tc>
          <w:tcPr>
            <w:tcW w:w="383" w:type="pct"/>
            <w:hideMark/>
          </w:tcPr>
          <w:p w14:paraId="1BCAEE7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3,051,825</w:t>
            </w:r>
          </w:p>
        </w:tc>
        <w:tc>
          <w:tcPr>
            <w:tcW w:w="383" w:type="pct"/>
            <w:hideMark/>
          </w:tcPr>
          <w:p w14:paraId="532C350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3,069,449</w:t>
            </w:r>
          </w:p>
        </w:tc>
        <w:tc>
          <w:tcPr>
            <w:tcW w:w="383" w:type="pct"/>
            <w:hideMark/>
          </w:tcPr>
          <w:p w14:paraId="61FC5FC2"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color w:val="000000"/>
                <w:kern w:val="24"/>
                <w:sz w:val="14"/>
                <w:szCs w:val="14"/>
                <w:lang w:eastAsia="zh-CN"/>
              </w:rPr>
              <w:t>3,087,072</w:t>
            </w:r>
          </w:p>
        </w:tc>
      </w:tr>
      <w:tr w:rsidR="00160A2D" w:rsidRPr="007630B2" w14:paraId="4CF0392B" w14:textId="77777777" w:rsidTr="00D11D7D">
        <w:tc>
          <w:tcPr>
            <w:cnfStyle w:val="001000000000" w:firstRow="0" w:lastRow="0" w:firstColumn="1" w:lastColumn="0" w:oddVBand="0" w:evenVBand="0" w:oddHBand="0" w:evenHBand="0" w:firstRowFirstColumn="0" w:firstRowLastColumn="0" w:lastRowFirstColumn="0" w:lastRowLastColumn="0"/>
            <w:tcW w:w="787" w:type="pct"/>
            <w:hideMark/>
          </w:tcPr>
          <w:p w14:paraId="54EA44FE" w14:textId="77777777" w:rsidR="00160A2D" w:rsidRPr="000022CD" w:rsidRDefault="00160A2D" w:rsidP="00D11D7D">
            <w:pPr>
              <w:spacing w:after="0"/>
              <w:textAlignment w:val="top"/>
              <w:rPr>
                <w:rFonts w:eastAsia="Times New Roman" w:cs="Arial"/>
                <w:sz w:val="14"/>
                <w:szCs w:val="14"/>
                <w:lang w:eastAsia="zh-CN"/>
              </w:rPr>
            </w:pPr>
            <w:r w:rsidRPr="000022CD">
              <w:rPr>
                <w:rFonts w:eastAsia="Times New Roman" w:cs="Arial"/>
                <w:bCs/>
                <w:color w:val="000000"/>
                <w:kern w:val="24"/>
                <w:sz w:val="14"/>
                <w:szCs w:val="14"/>
                <w:lang w:eastAsia="zh-CN"/>
              </w:rPr>
              <w:t>Total equity</w:t>
            </w:r>
          </w:p>
        </w:tc>
        <w:tc>
          <w:tcPr>
            <w:tcW w:w="383" w:type="pct"/>
            <w:hideMark/>
          </w:tcPr>
          <w:p w14:paraId="3A65ADD9"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5,144,972</w:t>
            </w:r>
          </w:p>
        </w:tc>
        <w:tc>
          <w:tcPr>
            <w:tcW w:w="383" w:type="pct"/>
            <w:hideMark/>
          </w:tcPr>
          <w:p w14:paraId="69CB350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5,279,718</w:t>
            </w:r>
          </w:p>
        </w:tc>
        <w:tc>
          <w:tcPr>
            <w:tcW w:w="383" w:type="pct"/>
            <w:hideMark/>
          </w:tcPr>
          <w:p w14:paraId="33BEF7A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5,458,553</w:t>
            </w:r>
          </w:p>
        </w:tc>
        <w:tc>
          <w:tcPr>
            <w:tcW w:w="383" w:type="pct"/>
            <w:hideMark/>
          </w:tcPr>
          <w:p w14:paraId="4030C4BF"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5,503,649</w:t>
            </w:r>
          </w:p>
        </w:tc>
        <w:tc>
          <w:tcPr>
            <w:tcW w:w="383" w:type="pct"/>
            <w:hideMark/>
          </w:tcPr>
          <w:p w14:paraId="29F8BADD"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5,553,936</w:t>
            </w:r>
          </w:p>
        </w:tc>
        <w:tc>
          <w:tcPr>
            <w:tcW w:w="383" w:type="pct"/>
            <w:hideMark/>
          </w:tcPr>
          <w:p w14:paraId="4625843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5,602,978</w:t>
            </w:r>
          </w:p>
        </w:tc>
        <w:tc>
          <w:tcPr>
            <w:tcW w:w="383" w:type="pct"/>
            <w:hideMark/>
          </w:tcPr>
          <w:p w14:paraId="284DA984"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5,652,696</w:t>
            </w:r>
          </w:p>
        </w:tc>
        <w:tc>
          <w:tcPr>
            <w:tcW w:w="383" w:type="pct"/>
            <w:hideMark/>
          </w:tcPr>
          <w:p w14:paraId="466CF2A3"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5,702,555</w:t>
            </w:r>
          </w:p>
        </w:tc>
        <w:tc>
          <w:tcPr>
            <w:tcW w:w="383" w:type="pct"/>
            <w:hideMark/>
          </w:tcPr>
          <w:p w14:paraId="5CA52E35"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5,727,513</w:t>
            </w:r>
          </w:p>
        </w:tc>
        <w:tc>
          <w:tcPr>
            <w:tcW w:w="383" w:type="pct"/>
            <w:hideMark/>
          </w:tcPr>
          <w:p w14:paraId="47EA7CAC"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5,752,688</w:t>
            </w:r>
          </w:p>
        </w:tc>
        <w:tc>
          <w:tcPr>
            <w:tcW w:w="383" w:type="pct"/>
            <w:hideMark/>
          </w:tcPr>
          <w:p w14:paraId="09BDAF06" w14:textId="77777777" w:rsidR="00160A2D" w:rsidRPr="000022C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0022CD">
              <w:rPr>
                <w:rFonts w:eastAsia="Times New Roman" w:cs="Arial"/>
                <w:b/>
                <w:bCs/>
                <w:color w:val="000000"/>
                <w:kern w:val="24"/>
                <w:sz w:val="14"/>
                <w:szCs w:val="14"/>
                <w:lang w:eastAsia="zh-CN"/>
              </w:rPr>
              <w:t>5,778,072</w:t>
            </w:r>
          </w:p>
        </w:tc>
      </w:tr>
    </w:tbl>
    <w:p w14:paraId="06E518B8" w14:textId="3F27EAEE" w:rsidR="001E1A6F" w:rsidRDefault="001E1A6F" w:rsidP="001E1A6F"/>
    <w:p w14:paraId="03DED6B3" w14:textId="23942F3E" w:rsidR="00D8517B" w:rsidRDefault="00D8517B" w:rsidP="001E1A6F">
      <w:r>
        <w:br w:type="page"/>
      </w:r>
    </w:p>
    <w:p w14:paraId="16DF5118" w14:textId="77777777" w:rsidR="00D8517B" w:rsidRDefault="00D8517B" w:rsidP="00D8517B">
      <w:pPr>
        <w:pStyle w:val="Heading2"/>
        <w:rPr>
          <w:rFonts w:hint="eastAsia"/>
        </w:rPr>
      </w:pPr>
      <w:bookmarkStart w:id="145" w:name="_Toc192778918"/>
      <w:bookmarkStart w:id="146" w:name="_Toc192779352"/>
      <w:bookmarkStart w:id="147" w:name="_Toc192780385"/>
      <w:bookmarkStart w:id="148" w:name="_Toc206418629"/>
      <w:r w:rsidRPr="000B6C19">
        <w:lastRenderedPageBreak/>
        <w:t>4.</w:t>
      </w:r>
      <w:r>
        <w:t xml:space="preserve">3 </w:t>
      </w:r>
      <w:r w:rsidRPr="008316C5">
        <w:t>Statement of changes in equity</w:t>
      </w:r>
      <w:bookmarkEnd w:id="145"/>
      <w:bookmarkEnd w:id="146"/>
      <w:bookmarkEnd w:id="147"/>
      <w:bookmarkEnd w:id="148"/>
    </w:p>
    <w:tbl>
      <w:tblPr>
        <w:tblStyle w:val="TableGrid"/>
        <w:tblW w:w="5000" w:type="pct"/>
        <w:tblLook w:val="0420" w:firstRow="1" w:lastRow="0" w:firstColumn="0" w:lastColumn="0" w:noHBand="0" w:noVBand="1"/>
      </w:tblPr>
      <w:tblGrid>
        <w:gridCol w:w="3398"/>
        <w:gridCol w:w="1557"/>
        <w:gridCol w:w="1557"/>
        <w:gridCol w:w="1557"/>
        <w:gridCol w:w="1553"/>
      </w:tblGrid>
      <w:tr w:rsidR="00160A2D" w:rsidRPr="004A2708" w14:paraId="739B7A64" w14:textId="77777777" w:rsidTr="00D11D7D">
        <w:trPr>
          <w:cnfStyle w:val="100000000000" w:firstRow="1" w:lastRow="0" w:firstColumn="0" w:lastColumn="0" w:oddVBand="0" w:evenVBand="0" w:oddHBand="0" w:evenHBand="0" w:firstRowFirstColumn="0" w:firstRowLastColumn="0" w:lastRowFirstColumn="0" w:lastRowLastColumn="0"/>
          <w:trHeight w:val="814"/>
        </w:trPr>
        <w:tc>
          <w:tcPr>
            <w:tcW w:w="1766" w:type="pct"/>
            <w:hideMark/>
          </w:tcPr>
          <w:p w14:paraId="609E3D75" w14:textId="77777777" w:rsidR="00160A2D" w:rsidRPr="004A2708" w:rsidRDefault="00160A2D" w:rsidP="00D11D7D">
            <w:pPr>
              <w:pStyle w:val="NoSpacing"/>
            </w:pPr>
          </w:p>
        </w:tc>
        <w:tc>
          <w:tcPr>
            <w:tcW w:w="809" w:type="pct"/>
            <w:hideMark/>
          </w:tcPr>
          <w:p w14:paraId="31A8AE69" w14:textId="77777777" w:rsidR="00160A2D" w:rsidRPr="004A2708" w:rsidRDefault="00160A2D" w:rsidP="00D11D7D">
            <w:pPr>
              <w:pStyle w:val="NoSpacing"/>
              <w:rPr>
                <w:b w:val="0"/>
              </w:rPr>
            </w:pPr>
            <w:r w:rsidRPr="004A2708">
              <w:t>Total</w:t>
            </w:r>
          </w:p>
          <w:p w14:paraId="2F37C41E" w14:textId="77777777" w:rsidR="00160A2D" w:rsidRPr="004A2708" w:rsidRDefault="00160A2D" w:rsidP="00D11D7D">
            <w:pPr>
              <w:pStyle w:val="NoSpacing"/>
            </w:pPr>
            <w:r w:rsidRPr="004A2708">
              <w:t>$’000</w:t>
            </w:r>
          </w:p>
        </w:tc>
        <w:tc>
          <w:tcPr>
            <w:tcW w:w="809" w:type="pct"/>
            <w:hideMark/>
          </w:tcPr>
          <w:p w14:paraId="096B81CD" w14:textId="77777777" w:rsidR="00160A2D" w:rsidRPr="004A2708" w:rsidRDefault="00160A2D" w:rsidP="00D11D7D">
            <w:pPr>
              <w:pStyle w:val="NoSpacing"/>
              <w:rPr>
                <w:b w:val="0"/>
              </w:rPr>
            </w:pPr>
            <w:r w:rsidRPr="004A2708">
              <w:t>Accumulated Surplus</w:t>
            </w:r>
          </w:p>
          <w:p w14:paraId="7C5F5336" w14:textId="77777777" w:rsidR="00160A2D" w:rsidRPr="004A2708" w:rsidRDefault="00160A2D" w:rsidP="00D11D7D">
            <w:pPr>
              <w:pStyle w:val="NoSpacing"/>
            </w:pPr>
            <w:r w:rsidRPr="004A2708">
              <w:t>$’000</w:t>
            </w:r>
          </w:p>
        </w:tc>
        <w:tc>
          <w:tcPr>
            <w:tcW w:w="809" w:type="pct"/>
            <w:hideMark/>
          </w:tcPr>
          <w:p w14:paraId="7008323B" w14:textId="77777777" w:rsidR="00160A2D" w:rsidRPr="004A2708" w:rsidRDefault="00160A2D" w:rsidP="00D11D7D">
            <w:pPr>
              <w:pStyle w:val="NoSpacing"/>
              <w:rPr>
                <w:b w:val="0"/>
              </w:rPr>
            </w:pPr>
            <w:r w:rsidRPr="004A2708">
              <w:t>Revaluation Reserve</w:t>
            </w:r>
          </w:p>
          <w:p w14:paraId="057BE5C4" w14:textId="77777777" w:rsidR="00160A2D" w:rsidRPr="004A2708" w:rsidRDefault="00160A2D" w:rsidP="00D11D7D">
            <w:pPr>
              <w:pStyle w:val="NoSpacing"/>
            </w:pPr>
            <w:r w:rsidRPr="004A2708">
              <w:t>$’000</w:t>
            </w:r>
          </w:p>
        </w:tc>
        <w:tc>
          <w:tcPr>
            <w:tcW w:w="809" w:type="pct"/>
            <w:hideMark/>
          </w:tcPr>
          <w:p w14:paraId="7D2A4C11" w14:textId="77777777" w:rsidR="00160A2D" w:rsidRPr="004A2708" w:rsidRDefault="00160A2D" w:rsidP="00D11D7D">
            <w:pPr>
              <w:pStyle w:val="NoSpacing"/>
              <w:rPr>
                <w:b w:val="0"/>
              </w:rPr>
            </w:pPr>
            <w:r w:rsidRPr="004A2708">
              <w:t>Other Reserves</w:t>
            </w:r>
          </w:p>
          <w:p w14:paraId="5AB52D66" w14:textId="77777777" w:rsidR="00160A2D" w:rsidRPr="004A2708" w:rsidRDefault="00160A2D" w:rsidP="00D11D7D">
            <w:pPr>
              <w:pStyle w:val="NoSpacing"/>
            </w:pPr>
            <w:r w:rsidRPr="004A2708">
              <w:t>$’000</w:t>
            </w:r>
          </w:p>
        </w:tc>
      </w:tr>
      <w:tr w:rsidR="00160A2D" w:rsidRPr="004A2708" w14:paraId="1447DD43" w14:textId="77777777" w:rsidTr="00D11D7D">
        <w:tc>
          <w:tcPr>
            <w:tcW w:w="1766" w:type="pct"/>
            <w:hideMark/>
          </w:tcPr>
          <w:p w14:paraId="2EB35473" w14:textId="77777777" w:rsidR="00160A2D" w:rsidRPr="004A2708" w:rsidRDefault="00160A2D" w:rsidP="00D11D7D">
            <w:pPr>
              <w:pStyle w:val="NoSpacing"/>
              <w:rPr>
                <w:b/>
                <w:lang w:eastAsia="zh-CN"/>
              </w:rPr>
            </w:pPr>
            <w:r w:rsidRPr="004A2708">
              <w:rPr>
                <w:b/>
                <w:lang w:eastAsia="zh-CN"/>
              </w:rPr>
              <w:t>2025 Forecast / Actual</w:t>
            </w:r>
          </w:p>
        </w:tc>
        <w:tc>
          <w:tcPr>
            <w:tcW w:w="809" w:type="pct"/>
            <w:hideMark/>
          </w:tcPr>
          <w:p w14:paraId="30BB9F03"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28D00AC3"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5039980E"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4C8B3A49" w14:textId="77777777" w:rsidR="00160A2D" w:rsidRPr="004A2708" w:rsidRDefault="00160A2D" w:rsidP="00D11D7D">
            <w:pPr>
              <w:pStyle w:val="NoSpacing"/>
              <w:rPr>
                <w:b/>
                <w:lang w:eastAsia="zh-CN"/>
              </w:rPr>
            </w:pPr>
            <w:r w:rsidRPr="004A2708">
              <w:rPr>
                <w:b/>
                <w:lang w:eastAsia="zh-CN"/>
              </w:rPr>
              <w:t> </w:t>
            </w:r>
          </w:p>
        </w:tc>
      </w:tr>
      <w:tr w:rsidR="00160A2D" w:rsidRPr="004A2708" w14:paraId="1AAA2EF5" w14:textId="77777777" w:rsidTr="00D11D7D">
        <w:tc>
          <w:tcPr>
            <w:tcW w:w="1766" w:type="pct"/>
            <w:hideMark/>
          </w:tcPr>
          <w:p w14:paraId="2400058B" w14:textId="77777777" w:rsidR="00160A2D" w:rsidRPr="004A2708" w:rsidRDefault="00160A2D" w:rsidP="00D11D7D">
            <w:pPr>
              <w:pStyle w:val="NoSpacing"/>
              <w:rPr>
                <w:lang w:eastAsia="zh-CN"/>
              </w:rPr>
            </w:pPr>
            <w:r w:rsidRPr="004A2708">
              <w:rPr>
                <w:lang w:eastAsia="zh-CN"/>
              </w:rPr>
              <w:t>Balance at beginning of the financial year</w:t>
            </w:r>
          </w:p>
        </w:tc>
        <w:tc>
          <w:tcPr>
            <w:tcW w:w="809" w:type="pct"/>
            <w:hideMark/>
          </w:tcPr>
          <w:p w14:paraId="2FE173CC" w14:textId="77777777" w:rsidR="00160A2D" w:rsidRPr="004A2708" w:rsidRDefault="00160A2D" w:rsidP="00D11D7D">
            <w:pPr>
              <w:pStyle w:val="NoSpacing"/>
              <w:rPr>
                <w:lang w:eastAsia="zh-CN"/>
              </w:rPr>
            </w:pPr>
            <w:r w:rsidRPr="004A2708">
              <w:rPr>
                <w:lang w:eastAsia="zh-CN"/>
              </w:rPr>
              <w:t>4,841,745</w:t>
            </w:r>
          </w:p>
        </w:tc>
        <w:tc>
          <w:tcPr>
            <w:tcW w:w="809" w:type="pct"/>
            <w:hideMark/>
          </w:tcPr>
          <w:p w14:paraId="77242BD4" w14:textId="77777777" w:rsidR="00160A2D" w:rsidRPr="004A2708" w:rsidRDefault="00160A2D" w:rsidP="00D11D7D">
            <w:pPr>
              <w:pStyle w:val="NoSpacing"/>
              <w:rPr>
                <w:lang w:eastAsia="zh-CN"/>
              </w:rPr>
            </w:pPr>
            <w:r w:rsidRPr="004A2708">
              <w:rPr>
                <w:lang w:eastAsia="zh-CN"/>
              </w:rPr>
              <w:t>2,183,986</w:t>
            </w:r>
          </w:p>
        </w:tc>
        <w:tc>
          <w:tcPr>
            <w:tcW w:w="809" w:type="pct"/>
            <w:hideMark/>
          </w:tcPr>
          <w:p w14:paraId="41B2523C" w14:textId="77777777" w:rsidR="00160A2D" w:rsidRPr="004A2708" w:rsidRDefault="00160A2D" w:rsidP="00D11D7D">
            <w:pPr>
              <w:pStyle w:val="NoSpacing"/>
              <w:rPr>
                <w:lang w:eastAsia="zh-CN"/>
              </w:rPr>
            </w:pPr>
            <w:r w:rsidRPr="004A2708">
              <w:rPr>
                <w:lang w:eastAsia="zh-CN"/>
              </w:rPr>
              <w:t>2,541,860</w:t>
            </w:r>
          </w:p>
        </w:tc>
        <w:tc>
          <w:tcPr>
            <w:tcW w:w="809" w:type="pct"/>
            <w:hideMark/>
          </w:tcPr>
          <w:p w14:paraId="7109A920" w14:textId="77777777" w:rsidR="00160A2D" w:rsidRPr="004A2708" w:rsidRDefault="00160A2D" w:rsidP="00D11D7D">
            <w:pPr>
              <w:pStyle w:val="NoSpacing"/>
              <w:rPr>
                <w:lang w:eastAsia="zh-CN"/>
              </w:rPr>
            </w:pPr>
            <w:r w:rsidRPr="004A2708">
              <w:rPr>
                <w:lang w:eastAsia="zh-CN"/>
              </w:rPr>
              <w:t>115,900</w:t>
            </w:r>
          </w:p>
        </w:tc>
      </w:tr>
      <w:tr w:rsidR="00160A2D" w:rsidRPr="004A2708" w14:paraId="6807CEE6" w14:textId="77777777" w:rsidTr="00D11D7D">
        <w:tc>
          <w:tcPr>
            <w:tcW w:w="1766" w:type="pct"/>
            <w:hideMark/>
          </w:tcPr>
          <w:p w14:paraId="0DD82A13" w14:textId="77777777" w:rsidR="00160A2D" w:rsidRPr="004A2708" w:rsidRDefault="00160A2D" w:rsidP="00D11D7D">
            <w:pPr>
              <w:pStyle w:val="NoSpacing"/>
              <w:rPr>
                <w:lang w:eastAsia="zh-CN"/>
              </w:rPr>
            </w:pPr>
            <w:r w:rsidRPr="004A2708">
              <w:rPr>
                <w:lang w:eastAsia="zh-CN"/>
              </w:rPr>
              <w:t>Surplus/(deficit) for the year</w:t>
            </w:r>
          </w:p>
        </w:tc>
        <w:tc>
          <w:tcPr>
            <w:tcW w:w="809" w:type="pct"/>
            <w:hideMark/>
          </w:tcPr>
          <w:p w14:paraId="38D2CFCD" w14:textId="77777777" w:rsidR="00160A2D" w:rsidRPr="004A2708" w:rsidRDefault="00160A2D" w:rsidP="00D11D7D">
            <w:pPr>
              <w:pStyle w:val="NoSpacing"/>
              <w:rPr>
                <w:lang w:eastAsia="zh-CN"/>
              </w:rPr>
            </w:pPr>
            <w:r w:rsidRPr="004A2708">
              <w:rPr>
                <w:lang w:eastAsia="zh-CN"/>
              </w:rPr>
              <w:t>68,164</w:t>
            </w:r>
          </w:p>
        </w:tc>
        <w:tc>
          <w:tcPr>
            <w:tcW w:w="809" w:type="pct"/>
            <w:hideMark/>
          </w:tcPr>
          <w:p w14:paraId="0A7ACE75" w14:textId="77777777" w:rsidR="00160A2D" w:rsidRPr="004A2708" w:rsidRDefault="00160A2D" w:rsidP="00D11D7D">
            <w:pPr>
              <w:pStyle w:val="NoSpacing"/>
              <w:rPr>
                <w:lang w:eastAsia="zh-CN"/>
              </w:rPr>
            </w:pPr>
            <w:r w:rsidRPr="004A2708">
              <w:rPr>
                <w:lang w:eastAsia="zh-CN"/>
              </w:rPr>
              <w:t>68,164</w:t>
            </w:r>
          </w:p>
        </w:tc>
        <w:tc>
          <w:tcPr>
            <w:tcW w:w="809" w:type="pct"/>
            <w:hideMark/>
          </w:tcPr>
          <w:p w14:paraId="244F0FF5" w14:textId="77777777" w:rsidR="00160A2D" w:rsidRPr="004A2708" w:rsidRDefault="00160A2D" w:rsidP="00D11D7D">
            <w:pPr>
              <w:pStyle w:val="NoSpacing"/>
              <w:rPr>
                <w:lang w:eastAsia="zh-CN"/>
              </w:rPr>
            </w:pPr>
            <w:r w:rsidRPr="004A2708">
              <w:rPr>
                <w:lang w:eastAsia="zh-CN"/>
              </w:rPr>
              <w:t>-</w:t>
            </w:r>
          </w:p>
        </w:tc>
        <w:tc>
          <w:tcPr>
            <w:tcW w:w="809" w:type="pct"/>
            <w:hideMark/>
          </w:tcPr>
          <w:p w14:paraId="0823FF5A" w14:textId="77777777" w:rsidR="00160A2D" w:rsidRPr="004A2708" w:rsidRDefault="00160A2D" w:rsidP="00D11D7D">
            <w:pPr>
              <w:pStyle w:val="NoSpacing"/>
              <w:rPr>
                <w:lang w:eastAsia="zh-CN"/>
              </w:rPr>
            </w:pPr>
            <w:r w:rsidRPr="004A2708">
              <w:rPr>
                <w:lang w:eastAsia="zh-CN"/>
              </w:rPr>
              <w:t>-</w:t>
            </w:r>
          </w:p>
        </w:tc>
      </w:tr>
      <w:tr w:rsidR="00160A2D" w:rsidRPr="004A2708" w14:paraId="0E679EBE" w14:textId="77777777" w:rsidTr="00D11D7D">
        <w:tc>
          <w:tcPr>
            <w:tcW w:w="1766" w:type="pct"/>
            <w:hideMark/>
          </w:tcPr>
          <w:p w14:paraId="0E993808" w14:textId="77777777" w:rsidR="00160A2D" w:rsidRPr="004A2708" w:rsidRDefault="00160A2D" w:rsidP="00D11D7D">
            <w:pPr>
              <w:pStyle w:val="NoSpacing"/>
              <w:rPr>
                <w:lang w:eastAsia="zh-CN"/>
              </w:rPr>
            </w:pPr>
            <w:r w:rsidRPr="004A2708">
              <w:rPr>
                <w:lang w:eastAsia="zh-CN"/>
              </w:rPr>
              <w:t>Net asset revaluation gain/(loss)</w:t>
            </w:r>
          </w:p>
        </w:tc>
        <w:tc>
          <w:tcPr>
            <w:tcW w:w="809" w:type="pct"/>
            <w:hideMark/>
          </w:tcPr>
          <w:p w14:paraId="270742A8" w14:textId="77777777" w:rsidR="00160A2D" w:rsidRPr="004A2708" w:rsidRDefault="00160A2D" w:rsidP="00D11D7D">
            <w:pPr>
              <w:pStyle w:val="NoSpacing"/>
              <w:rPr>
                <w:lang w:eastAsia="zh-CN"/>
              </w:rPr>
            </w:pPr>
            <w:r w:rsidRPr="004A2708">
              <w:rPr>
                <w:lang w:eastAsia="zh-CN"/>
              </w:rPr>
              <w:t>235,063</w:t>
            </w:r>
          </w:p>
        </w:tc>
        <w:tc>
          <w:tcPr>
            <w:tcW w:w="809" w:type="pct"/>
            <w:hideMark/>
          </w:tcPr>
          <w:p w14:paraId="5C94DFE7" w14:textId="77777777" w:rsidR="00160A2D" w:rsidRPr="004A2708" w:rsidRDefault="00160A2D" w:rsidP="00D11D7D">
            <w:pPr>
              <w:pStyle w:val="NoSpacing"/>
              <w:rPr>
                <w:lang w:eastAsia="zh-CN"/>
              </w:rPr>
            </w:pPr>
            <w:r w:rsidRPr="004A2708">
              <w:rPr>
                <w:lang w:eastAsia="zh-CN"/>
              </w:rPr>
              <w:t>-</w:t>
            </w:r>
          </w:p>
        </w:tc>
        <w:tc>
          <w:tcPr>
            <w:tcW w:w="809" w:type="pct"/>
            <w:hideMark/>
          </w:tcPr>
          <w:p w14:paraId="565E7596" w14:textId="77777777" w:rsidR="00160A2D" w:rsidRPr="004A2708" w:rsidRDefault="00160A2D" w:rsidP="00D11D7D">
            <w:pPr>
              <w:pStyle w:val="NoSpacing"/>
              <w:rPr>
                <w:lang w:eastAsia="zh-CN"/>
              </w:rPr>
            </w:pPr>
            <w:r w:rsidRPr="004A2708">
              <w:rPr>
                <w:lang w:eastAsia="zh-CN"/>
              </w:rPr>
              <w:t>235,063</w:t>
            </w:r>
          </w:p>
        </w:tc>
        <w:tc>
          <w:tcPr>
            <w:tcW w:w="809" w:type="pct"/>
            <w:hideMark/>
          </w:tcPr>
          <w:p w14:paraId="00D1DF13" w14:textId="77777777" w:rsidR="00160A2D" w:rsidRPr="004A2708" w:rsidRDefault="00160A2D" w:rsidP="00D11D7D">
            <w:pPr>
              <w:pStyle w:val="NoSpacing"/>
              <w:rPr>
                <w:lang w:eastAsia="zh-CN"/>
              </w:rPr>
            </w:pPr>
            <w:r w:rsidRPr="004A2708">
              <w:rPr>
                <w:lang w:eastAsia="zh-CN"/>
              </w:rPr>
              <w:t>-</w:t>
            </w:r>
          </w:p>
        </w:tc>
      </w:tr>
      <w:tr w:rsidR="00160A2D" w:rsidRPr="004A2708" w14:paraId="493CB36C" w14:textId="77777777" w:rsidTr="00D11D7D">
        <w:tc>
          <w:tcPr>
            <w:tcW w:w="1766" w:type="pct"/>
            <w:hideMark/>
          </w:tcPr>
          <w:p w14:paraId="38419366" w14:textId="77777777" w:rsidR="00160A2D" w:rsidRPr="004A2708" w:rsidRDefault="00160A2D" w:rsidP="00D11D7D">
            <w:pPr>
              <w:pStyle w:val="NoSpacing"/>
              <w:rPr>
                <w:lang w:eastAsia="zh-CN"/>
              </w:rPr>
            </w:pPr>
            <w:r w:rsidRPr="004A2708">
              <w:rPr>
                <w:lang w:eastAsia="zh-CN"/>
              </w:rPr>
              <w:t>Transfers to other reserves</w:t>
            </w:r>
          </w:p>
        </w:tc>
        <w:tc>
          <w:tcPr>
            <w:tcW w:w="809" w:type="pct"/>
            <w:hideMark/>
          </w:tcPr>
          <w:p w14:paraId="46C0941F" w14:textId="77777777" w:rsidR="00160A2D" w:rsidRPr="004A2708" w:rsidRDefault="00160A2D" w:rsidP="00D11D7D">
            <w:pPr>
              <w:pStyle w:val="NoSpacing"/>
              <w:rPr>
                <w:lang w:eastAsia="zh-CN"/>
              </w:rPr>
            </w:pPr>
            <w:r w:rsidRPr="004A2708">
              <w:rPr>
                <w:lang w:eastAsia="zh-CN"/>
              </w:rPr>
              <w:t>-</w:t>
            </w:r>
          </w:p>
        </w:tc>
        <w:tc>
          <w:tcPr>
            <w:tcW w:w="809" w:type="pct"/>
            <w:hideMark/>
          </w:tcPr>
          <w:p w14:paraId="64FF462C" w14:textId="77777777" w:rsidR="00160A2D" w:rsidRPr="004A2708" w:rsidRDefault="00160A2D" w:rsidP="00D11D7D">
            <w:pPr>
              <w:pStyle w:val="NoSpacing"/>
              <w:rPr>
                <w:lang w:eastAsia="zh-CN"/>
              </w:rPr>
            </w:pPr>
            <w:r w:rsidRPr="004A2708">
              <w:rPr>
                <w:lang w:eastAsia="zh-CN"/>
              </w:rPr>
              <w:t>(22,187)</w:t>
            </w:r>
          </w:p>
        </w:tc>
        <w:tc>
          <w:tcPr>
            <w:tcW w:w="809" w:type="pct"/>
            <w:hideMark/>
          </w:tcPr>
          <w:p w14:paraId="3033E8D1" w14:textId="77777777" w:rsidR="00160A2D" w:rsidRPr="004A2708" w:rsidRDefault="00160A2D" w:rsidP="00D11D7D">
            <w:pPr>
              <w:pStyle w:val="NoSpacing"/>
              <w:rPr>
                <w:lang w:eastAsia="zh-CN"/>
              </w:rPr>
            </w:pPr>
            <w:r w:rsidRPr="004A2708">
              <w:rPr>
                <w:lang w:eastAsia="zh-CN"/>
              </w:rPr>
              <w:t>-</w:t>
            </w:r>
          </w:p>
        </w:tc>
        <w:tc>
          <w:tcPr>
            <w:tcW w:w="809" w:type="pct"/>
            <w:hideMark/>
          </w:tcPr>
          <w:p w14:paraId="527763CE" w14:textId="77777777" w:rsidR="00160A2D" w:rsidRPr="004A2708" w:rsidRDefault="00160A2D" w:rsidP="00D11D7D">
            <w:pPr>
              <w:pStyle w:val="NoSpacing"/>
              <w:rPr>
                <w:lang w:eastAsia="zh-CN"/>
              </w:rPr>
            </w:pPr>
            <w:r w:rsidRPr="004A2708">
              <w:rPr>
                <w:lang w:eastAsia="zh-CN"/>
              </w:rPr>
              <w:t>22,187</w:t>
            </w:r>
          </w:p>
        </w:tc>
      </w:tr>
      <w:tr w:rsidR="00160A2D" w:rsidRPr="004A2708" w14:paraId="4C6B47DD" w14:textId="77777777" w:rsidTr="00D11D7D">
        <w:tc>
          <w:tcPr>
            <w:tcW w:w="1766" w:type="pct"/>
            <w:tcBorders>
              <w:bottom w:val="single" w:sz="4" w:space="0" w:color="auto"/>
            </w:tcBorders>
            <w:hideMark/>
          </w:tcPr>
          <w:p w14:paraId="38BC0B0E" w14:textId="77777777" w:rsidR="00160A2D" w:rsidRPr="004A2708" w:rsidRDefault="00160A2D" w:rsidP="00D11D7D">
            <w:pPr>
              <w:pStyle w:val="NoSpacing"/>
              <w:rPr>
                <w:lang w:eastAsia="zh-CN"/>
              </w:rPr>
            </w:pPr>
            <w:r w:rsidRPr="004A2708">
              <w:rPr>
                <w:lang w:eastAsia="zh-CN"/>
              </w:rPr>
              <w:t>Transfers from other reserves</w:t>
            </w:r>
          </w:p>
        </w:tc>
        <w:tc>
          <w:tcPr>
            <w:tcW w:w="809" w:type="pct"/>
            <w:tcBorders>
              <w:bottom w:val="single" w:sz="4" w:space="0" w:color="auto"/>
            </w:tcBorders>
            <w:hideMark/>
          </w:tcPr>
          <w:p w14:paraId="2100E33E"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3A1A7C1E"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25186663"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341CB57D" w14:textId="77777777" w:rsidR="00160A2D" w:rsidRPr="004A2708" w:rsidRDefault="00160A2D" w:rsidP="00D11D7D">
            <w:pPr>
              <w:pStyle w:val="NoSpacing"/>
              <w:rPr>
                <w:lang w:eastAsia="zh-CN"/>
              </w:rPr>
            </w:pPr>
            <w:r w:rsidRPr="004A2708">
              <w:rPr>
                <w:lang w:eastAsia="zh-CN"/>
              </w:rPr>
              <w:t>-</w:t>
            </w:r>
          </w:p>
        </w:tc>
      </w:tr>
      <w:tr w:rsidR="00160A2D" w:rsidRPr="004A2708" w14:paraId="581256D7" w14:textId="77777777" w:rsidTr="00D11D7D">
        <w:tc>
          <w:tcPr>
            <w:tcW w:w="1766" w:type="pct"/>
            <w:shd w:val="clear" w:color="auto" w:fill="D9D9D9" w:themeFill="background1" w:themeFillShade="D9"/>
            <w:hideMark/>
          </w:tcPr>
          <w:p w14:paraId="4AB0BFC1" w14:textId="77777777" w:rsidR="00160A2D" w:rsidRPr="004A2708" w:rsidRDefault="00160A2D" w:rsidP="00D11D7D">
            <w:pPr>
              <w:pStyle w:val="NoSpacing"/>
              <w:rPr>
                <w:b/>
                <w:lang w:eastAsia="zh-CN"/>
              </w:rPr>
            </w:pPr>
            <w:r w:rsidRPr="004A2708">
              <w:rPr>
                <w:b/>
                <w:lang w:eastAsia="zh-CN"/>
              </w:rPr>
              <w:t>Balance at end of the financial year</w:t>
            </w:r>
          </w:p>
        </w:tc>
        <w:tc>
          <w:tcPr>
            <w:tcW w:w="809" w:type="pct"/>
            <w:shd w:val="clear" w:color="auto" w:fill="D9D9D9" w:themeFill="background1" w:themeFillShade="D9"/>
            <w:hideMark/>
          </w:tcPr>
          <w:p w14:paraId="79B91A1D" w14:textId="77777777" w:rsidR="00160A2D" w:rsidRPr="004A2708" w:rsidRDefault="00160A2D" w:rsidP="00D11D7D">
            <w:pPr>
              <w:pStyle w:val="NoSpacing"/>
              <w:rPr>
                <w:b/>
                <w:lang w:eastAsia="zh-CN"/>
              </w:rPr>
            </w:pPr>
            <w:r w:rsidRPr="004A2708">
              <w:rPr>
                <w:b/>
                <w:lang w:eastAsia="zh-CN"/>
              </w:rPr>
              <w:t>5,144,972</w:t>
            </w:r>
          </w:p>
        </w:tc>
        <w:tc>
          <w:tcPr>
            <w:tcW w:w="809" w:type="pct"/>
            <w:shd w:val="clear" w:color="auto" w:fill="D9D9D9" w:themeFill="background1" w:themeFillShade="D9"/>
            <w:hideMark/>
          </w:tcPr>
          <w:p w14:paraId="4D2BC3EB" w14:textId="77777777" w:rsidR="00160A2D" w:rsidRPr="004A2708" w:rsidRDefault="00160A2D" w:rsidP="00D11D7D">
            <w:pPr>
              <w:pStyle w:val="NoSpacing"/>
              <w:rPr>
                <w:b/>
                <w:lang w:eastAsia="zh-CN"/>
              </w:rPr>
            </w:pPr>
            <w:r w:rsidRPr="004A2708">
              <w:rPr>
                <w:b/>
                <w:lang w:eastAsia="zh-CN"/>
              </w:rPr>
              <w:t>2,229,962</w:t>
            </w:r>
          </w:p>
        </w:tc>
        <w:tc>
          <w:tcPr>
            <w:tcW w:w="809" w:type="pct"/>
            <w:shd w:val="clear" w:color="auto" w:fill="D9D9D9" w:themeFill="background1" w:themeFillShade="D9"/>
            <w:hideMark/>
          </w:tcPr>
          <w:p w14:paraId="2307F21A" w14:textId="77777777" w:rsidR="00160A2D" w:rsidRPr="004A2708" w:rsidRDefault="00160A2D" w:rsidP="00D11D7D">
            <w:pPr>
              <w:pStyle w:val="NoSpacing"/>
              <w:rPr>
                <w:b/>
                <w:lang w:eastAsia="zh-CN"/>
              </w:rPr>
            </w:pPr>
            <w:r w:rsidRPr="004A2708">
              <w:rPr>
                <w:b/>
                <w:lang w:eastAsia="zh-CN"/>
              </w:rPr>
              <w:t>2,776,923</w:t>
            </w:r>
          </w:p>
        </w:tc>
        <w:tc>
          <w:tcPr>
            <w:tcW w:w="809" w:type="pct"/>
            <w:shd w:val="clear" w:color="auto" w:fill="D9D9D9" w:themeFill="background1" w:themeFillShade="D9"/>
            <w:hideMark/>
          </w:tcPr>
          <w:p w14:paraId="02DFA039" w14:textId="77777777" w:rsidR="00160A2D" w:rsidRPr="004A2708" w:rsidRDefault="00160A2D" w:rsidP="00D11D7D">
            <w:pPr>
              <w:pStyle w:val="NoSpacing"/>
              <w:rPr>
                <w:b/>
                <w:lang w:eastAsia="zh-CN"/>
              </w:rPr>
            </w:pPr>
            <w:r w:rsidRPr="004A2708">
              <w:rPr>
                <w:b/>
                <w:lang w:eastAsia="zh-CN"/>
              </w:rPr>
              <w:t>138,087</w:t>
            </w:r>
          </w:p>
        </w:tc>
      </w:tr>
      <w:tr w:rsidR="00160A2D" w:rsidRPr="004A2708" w14:paraId="698021FA" w14:textId="77777777" w:rsidTr="00D11D7D">
        <w:tc>
          <w:tcPr>
            <w:tcW w:w="1766" w:type="pct"/>
            <w:hideMark/>
          </w:tcPr>
          <w:p w14:paraId="529A4F6C"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04E5C080" w14:textId="77777777" w:rsidR="00160A2D" w:rsidRPr="004A2708" w:rsidRDefault="00160A2D" w:rsidP="00D11D7D">
            <w:pPr>
              <w:pStyle w:val="NoSpacing"/>
              <w:rPr>
                <w:b/>
                <w:lang w:eastAsia="zh-CN"/>
              </w:rPr>
            </w:pPr>
          </w:p>
        </w:tc>
        <w:tc>
          <w:tcPr>
            <w:tcW w:w="809" w:type="pct"/>
            <w:hideMark/>
          </w:tcPr>
          <w:p w14:paraId="7D168EF1" w14:textId="77777777" w:rsidR="00160A2D" w:rsidRPr="004A2708" w:rsidRDefault="00160A2D" w:rsidP="00D11D7D">
            <w:pPr>
              <w:pStyle w:val="NoSpacing"/>
              <w:rPr>
                <w:rFonts w:ascii="Times New Roman" w:hAnsi="Times New Roman"/>
                <w:b/>
                <w:lang w:eastAsia="zh-CN"/>
              </w:rPr>
            </w:pPr>
          </w:p>
        </w:tc>
        <w:tc>
          <w:tcPr>
            <w:tcW w:w="809" w:type="pct"/>
            <w:hideMark/>
          </w:tcPr>
          <w:p w14:paraId="6576A657" w14:textId="77777777" w:rsidR="00160A2D" w:rsidRPr="004A2708" w:rsidRDefault="00160A2D" w:rsidP="00D11D7D">
            <w:pPr>
              <w:pStyle w:val="NoSpacing"/>
              <w:rPr>
                <w:rFonts w:ascii="Times New Roman" w:hAnsi="Times New Roman"/>
                <w:b/>
                <w:lang w:eastAsia="zh-CN"/>
              </w:rPr>
            </w:pPr>
          </w:p>
        </w:tc>
        <w:tc>
          <w:tcPr>
            <w:tcW w:w="809" w:type="pct"/>
            <w:hideMark/>
          </w:tcPr>
          <w:p w14:paraId="13D83BF0" w14:textId="77777777" w:rsidR="00160A2D" w:rsidRPr="004A2708" w:rsidRDefault="00160A2D" w:rsidP="00D11D7D">
            <w:pPr>
              <w:pStyle w:val="NoSpacing"/>
              <w:rPr>
                <w:b/>
                <w:lang w:eastAsia="zh-CN"/>
              </w:rPr>
            </w:pPr>
            <w:r w:rsidRPr="004A2708">
              <w:rPr>
                <w:b/>
                <w:lang w:eastAsia="zh-CN"/>
              </w:rPr>
              <w:t> </w:t>
            </w:r>
          </w:p>
        </w:tc>
      </w:tr>
      <w:tr w:rsidR="00160A2D" w:rsidRPr="004A2708" w14:paraId="3980FAFE" w14:textId="77777777" w:rsidTr="00D11D7D">
        <w:tc>
          <w:tcPr>
            <w:tcW w:w="1766" w:type="pct"/>
            <w:hideMark/>
          </w:tcPr>
          <w:p w14:paraId="73A47212" w14:textId="77777777" w:rsidR="00160A2D" w:rsidRPr="004A2708" w:rsidRDefault="00160A2D" w:rsidP="00D11D7D">
            <w:pPr>
              <w:pStyle w:val="NoSpacing"/>
              <w:rPr>
                <w:b/>
                <w:lang w:eastAsia="zh-CN"/>
              </w:rPr>
            </w:pPr>
            <w:r w:rsidRPr="004A2708">
              <w:rPr>
                <w:b/>
                <w:lang w:eastAsia="zh-CN"/>
              </w:rPr>
              <w:t>2026</w:t>
            </w:r>
          </w:p>
        </w:tc>
        <w:tc>
          <w:tcPr>
            <w:tcW w:w="809" w:type="pct"/>
            <w:hideMark/>
          </w:tcPr>
          <w:p w14:paraId="06B91F38"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06EF526E"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263A0A73"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1BAF9201" w14:textId="77777777" w:rsidR="00160A2D" w:rsidRPr="004A2708" w:rsidRDefault="00160A2D" w:rsidP="00D11D7D">
            <w:pPr>
              <w:pStyle w:val="NoSpacing"/>
              <w:rPr>
                <w:b/>
                <w:lang w:eastAsia="zh-CN"/>
              </w:rPr>
            </w:pPr>
            <w:r w:rsidRPr="004A2708">
              <w:rPr>
                <w:b/>
                <w:lang w:eastAsia="zh-CN"/>
              </w:rPr>
              <w:t> </w:t>
            </w:r>
          </w:p>
        </w:tc>
      </w:tr>
      <w:tr w:rsidR="00160A2D" w:rsidRPr="004A2708" w14:paraId="338D5D66" w14:textId="77777777" w:rsidTr="00D11D7D">
        <w:tc>
          <w:tcPr>
            <w:tcW w:w="1766" w:type="pct"/>
            <w:hideMark/>
          </w:tcPr>
          <w:p w14:paraId="2429B8D1" w14:textId="77777777" w:rsidR="00160A2D" w:rsidRPr="004A2708" w:rsidRDefault="00160A2D" w:rsidP="00D11D7D">
            <w:pPr>
              <w:pStyle w:val="NoSpacing"/>
              <w:rPr>
                <w:lang w:eastAsia="zh-CN"/>
              </w:rPr>
            </w:pPr>
            <w:r w:rsidRPr="004A2708">
              <w:rPr>
                <w:lang w:eastAsia="zh-CN"/>
              </w:rPr>
              <w:t>Balance at beginning of the financial year</w:t>
            </w:r>
          </w:p>
        </w:tc>
        <w:tc>
          <w:tcPr>
            <w:tcW w:w="809" w:type="pct"/>
            <w:hideMark/>
          </w:tcPr>
          <w:p w14:paraId="6FA3FBE5" w14:textId="77777777" w:rsidR="00160A2D" w:rsidRPr="004A2708" w:rsidRDefault="00160A2D" w:rsidP="00D11D7D">
            <w:pPr>
              <w:pStyle w:val="NoSpacing"/>
              <w:rPr>
                <w:lang w:eastAsia="zh-CN"/>
              </w:rPr>
            </w:pPr>
            <w:r w:rsidRPr="004A2708">
              <w:rPr>
                <w:lang w:eastAsia="zh-CN"/>
              </w:rPr>
              <w:t>5,144,972</w:t>
            </w:r>
          </w:p>
        </w:tc>
        <w:tc>
          <w:tcPr>
            <w:tcW w:w="809" w:type="pct"/>
            <w:hideMark/>
          </w:tcPr>
          <w:p w14:paraId="01037575" w14:textId="77777777" w:rsidR="00160A2D" w:rsidRPr="004A2708" w:rsidRDefault="00160A2D" w:rsidP="00D11D7D">
            <w:pPr>
              <w:pStyle w:val="NoSpacing"/>
              <w:rPr>
                <w:lang w:eastAsia="zh-CN"/>
              </w:rPr>
            </w:pPr>
            <w:r w:rsidRPr="004A2708">
              <w:rPr>
                <w:lang w:eastAsia="zh-CN"/>
              </w:rPr>
              <w:t>2,229,962</w:t>
            </w:r>
          </w:p>
        </w:tc>
        <w:tc>
          <w:tcPr>
            <w:tcW w:w="809" w:type="pct"/>
            <w:hideMark/>
          </w:tcPr>
          <w:p w14:paraId="7CBDC751" w14:textId="77777777" w:rsidR="00160A2D" w:rsidRPr="004A2708" w:rsidRDefault="00160A2D" w:rsidP="00D11D7D">
            <w:pPr>
              <w:pStyle w:val="NoSpacing"/>
              <w:rPr>
                <w:lang w:eastAsia="zh-CN"/>
              </w:rPr>
            </w:pPr>
            <w:r w:rsidRPr="004A2708">
              <w:rPr>
                <w:lang w:eastAsia="zh-CN"/>
              </w:rPr>
              <w:t>2,776,923</w:t>
            </w:r>
          </w:p>
        </w:tc>
        <w:tc>
          <w:tcPr>
            <w:tcW w:w="809" w:type="pct"/>
            <w:hideMark/>
          </w:tcPr>
          <w:p w14:paraId="17946903" w14:textId="77777777" w:rsidR="00160A2D" w:rsidRPr="004A2708" w:rsidRDefault="00160A2D" w:rsidP="00D11D7D">
            <w:pPr>
              <w:pStyle w:val="NoSpacing"/>
              <w:rPr>
                <w:lang w:eastAsia="zh-CN"/>
              </w:rPr>
            </w:pPr>
            <w:r w:rsidRPr="004A2708">
              <w:rPr>
                <w:lang w:eastAsia="zh-CN"/>
              </w:rPr>
              <w:t>138,087</w:t>
            </w:r>
          </w:p>
        </w:tc>
      </w:tr>
      <w:tr w:rsidR="00160A2D" w:rsidRPr="004A2708" w14:paraId="3DA4DE2B" w14:textId="77777777" w:rsidTr="00D11D7D">
        <w:tc>
          <w:tcPr>
            <w:tcW w:w="1766" w:type="pct"/>
            <w:hideMark/>
          </w:tcPr>
          <w:p w14:paraId="5144EC91" w14:textId="77777777" w:rsidR="00160A2D" w:rsidRPr="004A2708" w:rsidRDefault="00160A2D" w:rsidP="00D11D7D">
            <w:pPr>
              <w:pStyle w:val="NoSpacing"/>
              <w:rPr>
                <w:lang w:eastAsia="zh-CN"/>
              </w:rPr>
            </w:pPr>
            <w:r w:rsidRPr="004A2708">
              <w:rPr>
                <w:lang w:eastAsia="zh-CN"/>
              </w:rPr>
              <w:t>Surplus/(deficit) for the year</w:t>
            </w:r>
          </w:p>
        </w:tc>
        <w:tc>
          <w:tcPr>
            <w:tcW w:w="809" w:type="pct"/>
            <w:hideMark/>
          </w:tcPr>
          <w:p w14:paraId="5C3460B3" w14:textId="77777777" w:rsidR="00160A2D" w:rsidRPr="004A2708" w:rsidRDefault="00160A2D" w:rsidP="00D11D7D">
            <w:pPr>
              <w:pStyle w:val="NoSpacing"/>
              <w:rPr>
                <w:lang w:eastAsia="zh-CN"/>
              </w:rPr>
            </w:pPr>
            <w:r w:rsidRPr="004A2708">
              <w:rPr>
                <w:lang w:eastAsia="zh-CN"/>
              </w:rPr>
              <w:t>40,894</w:t>
            </w:r>
          </w:p>
        </w:tc>
        <w:tc>
          <w:tcPr>
            <w:tcW w:w="809" w:type="pct"/>
            <w:hideMark/>
          </w:tcPr>
          <w:p w14:paraId="606E8DB0" w14:textId="77777777" w:rsidR="00160A2D" w:rsidRPr="004A2708" w:rsidRDefault="00160A2D" w:rsidP="00D11D7D">
            <w:pPr>
              <w:pStyle w:val="NoSpacing"/>
              <w:rPr>
                <w:lang w:eastAsia="zh-CN"/>
              </w:rPr>
            </w:pPr>
            <w:r w:rsidRPr="004A2708">
              <w:rPr>
                <w:lang w:eastAsia="zh-CN"/>
              </w:rPr>
              <w:t>40,894</w:t>
            </w:r>
          </w:p>
        </w:tc>
        <w:tc>
          <w:tcPr>
            <w:tcW w:w="809" w:type="pct"/>
            <w:hideMark/>
          </w:tcPr>
          <w:p w14:paraId="0C3E90E7" w14:textId="77777777" w:rsidR="00160A2D" w:rsidRPr="004A2708" w:rsidRDefault="00160A2D" w:rsidP="00D11D7D">
            <w:pPr>
              <w:pStyle w:val="NoSpacing"/>
              <w:rPr>
                <w:lang w:eastAsia="zh-CN"/>
              </w:rPr>
            </w:pPr>
            <w:r w:rsidRPr="004A2708">
              <w:rPr>
                <w:lang w:eastAsia="zh-CN"/>
              </w:rPr>
              <w:t>-</w:t>
            </w:r>
          </w:p>
        </w:tc>
        <w:tc>
          <w:tcPr>
            <w:tcW w:w="809" w:type="pct"/>
            <w:hideMark/>
          </w:tcPr>
          <w:p w14:paraId="574999FA" w14:textId="77777777" w:rsidR="00160A2D" w:rsidRPr="004A2708" w:rsidRDefault="00160A2D" w:rsidP="00D11D7D">
            <w:pPr>
              <w:pStyle w:val="NoSpacing"/>
              <w:rPr>
                <w:lang w:eastAsia="zh-CN"/>
              </w:rPr>
            </w:pPr>
            <w:r w:rsidRPr="004A2708">
              <w:rPr>
                <w:lang w:eastAsia="zh-CN"/>
              </w:rPr>
              <w:t>-</w:t>
            </w:r>
          </w:p>
        </w:tc>
      </w:tr>
      <w:tr w:rsidR="00160A2D" w:rsidRPr="004A2708" w14:paraId="17850682" w14:textId="77777777" w:rsidTr="00D11D7D">
        <w:tc>
          <w:tcPr>
            <w:tcW w:w="1766" w:type="pct"/>
            <w:hideMark/>
          </w:tcPr>
          <w:p w14:paraId="78EBE2FF" w14:textId="77777777" w:rsidR="00160A2D" w:rsidRPr="004A2708" w:rsidRDefault="00160A2D" w:rsidP="00D11D7D">
            <w:pPr>
              <w:pStyle w:val="NoSpacing"/>
              <w:rPr>
                <w:lang w:eastAsia="zh-CN"/>
              </w:rPr>
            </w:pPr>
            <w:r w:rsidRPr="004A2708">
              <w:rPr>
                <w:lang w:eastAsia="zh-CN"/>
              </w:rPr>
              <w:t>Net asset revaluation gain/(loss)</w:t>
            </w:r>
          </w:p>
        </w:tc>
        <w:tc>
          <w:tcPr>
            <w:tcW w:w="809" w:type="pct"/>
            <w:hideMark/>
          </w:tcPr>
          <w:p w14:paraId="0C704681" w14:textId="77777777" w:rsidR="00160A2D" w:rsidRPr="004A2708" w:rsidRDefault="00160A2D" w:rsidP="00D11D7D">
            <w:pPr>
              <w:pStyle w:val="NoSpacing"/>
              <w:rPr>
                <w:lang w:eastAsia="zh-CN"/>
              </w:rPr>
            </w:pPr>
            <w:r w:rsidRPr="004A2708">
              <w:rPr>
                <w:lang w:eastAsia="zh-CN"/>
              </w:rPr>
              <w:t>187,704</w:t>
            </w:r>
          </w:p>
        </w:tc>
        <w:tc>
          <w:tcPr>
            <w:tcW w:w="809" w:type="pct"/>
            <w:hideMark/>
          </w:tcPr>
          <w:p w14:paraId="4A4D6BB3" w14:textId="77777777" w:rsidR="00160A2D" w:rsidRPr="004A2708" w:rsidRDefault="00160A2D" w:rsidP="00D11D7D">
            <w:pPr>
              <w:pStyle w:val="NoSpacing"/>
              <w:rPr>
                <w:lang w:eastAsia="zh-CN"/>
              </w:rPr>
            </w:pPr>
            <w:r w:rsidRPr="004A2708">
              <w:rPr>
                <w:lang w:eastAsia="zh-CN"/>
              </w:rPr>
              <w:t>93,852</w:t>
            </w:r>
          </w:p>
        </w:tc>
        <w:tc>
          <w:tcPr>
            <w:tcW w:w="809" w:type="pct"/>
            <w:hideMark/>
          </w:tcPr>
          <w:p w14:paraId="17298BA5" w14:textId="77777777" w:rsidR="00160A2D" w:rsidRPr="004A2708" w:rsidRDefault="00160A2D" w:rsidP="00D11D7D">
            <w:pPr>
              <w:pStyle w:val="NoSpacing"/>
              <w:rPr>
                <w:lang w:eastAsia="zh-CN"/>
              </w:rPr>
            </w:pPr>
            <w:r w:rsidRPr="004A2708">
              <w:rPr>
                <w:lang w:eastAsia="zh-CN"/>
              </w:rPr>
              <w:t>93,852</w:t>
            </w:r>
          </w:p>
        </w:tc>
        <w:tc>
          <w:tcPr>
            <w:tcW w:w="809" w:type="pct"/>
            <w:hideMark/>
          </w:tcPr>
          <w:p w14:paraId="2FDEF5B6" w14:textId="77777777" w:rsidR="00160A2D" w:rsidRPr="004A2708" w:rsidRDefault="00160A2D" w:rsidP="00D11D7D">
            <w:pPr>
              <w:pStyle w:val="NoSpacing"/>
              <w:rPr>
                <w:lang w:eastAsia="zh-CN"/>
              </w:rPr>
            </w:pPr>
            <w:r w:rsidRPr="004A2708">
              <w:rPr>
                <w:lang w:eastAsia="zh-CN"/>
              </w:rPr>
              <w:t>-</w:t>
            </w:r>
          </w:p>
        </w:tc>
      </w:tr>
      <w:tr w:rsidR="00160A2D" w:rsidRPr="004A2708" w14:paraId="464659A6" w14:textId="77777777" w:rsidTr="00D11D7D">
        <w:tc>
          <w:tcPr>
            <w:tcW w:w="1766" w:type="pct"/>
            <w:hideMark/>
          </w:tcPr>
          <w:p w14:paraId="65577653" w14:textId="77777777" w:rsidR="00160A2D" w:rsidRPr="004A2708" w:rsidRDefault="00160A2D" w:rsidP="00D11D7D">
            <w:pPr>
              <w:pStyle w:val="NoSpacing"/>
              <w:rPr>
                <w:lang w:eastAsia="zh-CN"/>
              </w:rPr>
            </w:pPr>
            <w:r w:rsidRPr="004A2708">
              <w:rPr>
                <w:lang w:eastAsia="zh-CN"/>
              </w:rPr>
              <w:t>Transfers to other reserves</w:t>
            </w:r>
          </w:p>
        </w:tc>
        <w:tc>
          <w:tcPr>
            <w:tcW w:w="809" w:type="pct"/>
            <w:hideMark/>
          </w:tcPr>
          <w:p w14:paraId="67634AD5" w14:textId="77777777" w:rsidR="00160A2D" w:rsidRPr="004A2708" w:rsidRDefault="00160A2D" w:rsidP="00D11D7D">
            <w:pPr>
              <w:pStyle w:val="NoSpacing"/>
              <w:rPr>
                <w:lang w:eastAsia="zh-CN"/>
              </w:rPr>
            </w:pPr>
            <w:r w:rsidRPr="004A2708">
              <w:rPr>
                <w:lang w:eastAsia="zh-CN"/>
              </w:rPr>
              <w:t>-</w:t>
            </w:r>
          </w:p>
        </w:tc>
        <w:tc>
          <w:tcPr>
            <w:tcW w:w="809" w:type="pct"/>
            <w:hideMark/>
          </w:tcPr>
          <w:p w14:paraId="673AB0CF" w14:textId="77777777" w:rsidR="00160A2D" w:rsidRPr="004A2708" w:rsidRDefault="00160A2D" w:rsidP="00D11D7D">
            <w:pPr>
              <w:pStyle w:val="NoSpacing"/>
              <w:rPr>
                <w:lang w:eastAsia="zh-CN"/>
              </w:rPr>
            </w:pPr>
            <w:r w:rsidRPr="004A2708">
              <w:rPr>
                <w:lang w:eastAsia="zh-CN"/>
              </w:rPr>
              <w:t>(13,000)</w:t>
            </w:r>
          </w:p>
        </w:tc>
        <w:tc>
          <w:tcPr>
            <w:tcW w:w="809" w:type="pct"/>
            <w:hideMark/>
          </w:tcPr>
          <w:p w14:paraId="519DD076" w14:textId="77777777" w:rsidR="00160A2D" w:rsidRPr="004A2708" w:rsidRDefault="00160A2D" w:rsidP="00D11D7D">
            <w:pPr>
              <w:pStyle w:val="NoSpacing"/>
              <w:rPr>
                <w:lang w:eastAsia="zh-CN"/>
              </w:rPr>
            </w:pPr>
            <w:r w:rsidRPr="004A2708">
              <w:rPr>
                <w:lang w:eastAsia="zh-CN"/>
              </w:rPr>
              <w:t>-</w:t>
            </w:r>
          </w:p>
        </w:tc>
        <w:tc>
          <w:tcPr>
            <w:tcW w:w="809" w:type="pct"/>
            <w:hideMark/>
          </w:tcPr>
          <w:p w14:paraId="2E5321D9" w14:textId="77777777" w:rsidR="00160A2D" w:rsidRPr="004A2708" w:rsidRDefault="00160A2D" w:rsidP="00D11D7D">
            <w:pPr>
              <w:pStyle w:val="NoSpacing"/>
              <w:rPr>
                <w:lang w:eastAsia="zh-CN"/>
              </w:rPr>
            </w:pPr>
            <w:r w:rsidRPr="004A2708">
              <w:rPr>
                <w:lang w:eastAsia="zh-CN"/>
              </w:rPr>
              <w:t>13,000</w:t>
            </w:r>
          </w:p>
        </w:tc>
      </w:tr>
      <w:tr w:rsidR="00160A2D" w:rsidRPr="004A2708" w14:paraId="685977DF" w14:textId="77777777" w:rsidTr="00D11D7D">
        <w:tc>
          <w:tcPr>
            <w:tcW w:w="1766" w:type="pct"/>
            <w:tcBorders>
              <w:bottom w:val="single" w:sz="4" w:space="0" w:color="auto"/>
            </w:tcBorders>
            <w:hideMark/>
          </w:tcPr>
          <w:p w14:paraId="13EA0AA7" w14:textId="77777777" w:rsidR="00160A2D" w:rsidRPr="004A2708" w:rsidRDefault="00160A2D" w:rsidP="00D11D7D">
            <w:pPr>
              <w:pStyle w:val="NoSpacing"/>
              <w:rPr>
                <w:lang w:eastAsia="zh-CN"/>
              </w:rPr>
            </w:pPr>
            <w:r w:rsidRPr="004A2708">
              <w:rPr>
                <w:lang w:eastAsia="zh-CN"/>
              </w:rPr>
              <w:t>Transfers from other reserves</w:t>
            </w:r>
          </w:p>
        </w:tc>
        <w:tc>
          <w:tcPr>
            <w:tcW w:w="809" w:type="pct"/>
            <w:tcBorders>
              <w:bottom w:val="single" w:sz="4" w:space="0" w:color="auto"/>
            </w:tcBorders>
            <w:hideMark/>
          </w:tcPr>
          <w:p w14:paraId="14A757E0"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72E2F07B"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0730A329"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6FF014C3" w14:textId="77777777" w:rsidR="00160A2D" w:rsidRPr="004A2708" w:rsidRDefault="00160A2D" w:rsidP="00D11D7D">
            <w:pPr>
              <w:pStyle w:val="NoSpacing"/>
              <w:rPr>
                <w:lang w:eastAsia="zh-CN"/>
              </w:rPr>
            </w:pPr>
            <w:r w:rsidRPr="004A2708">
              <w:rPr>
                <w:lang w:eastAsia="zh-CN"/>
              </w:rPr>
              <w:t>-</w:t>
            </w:r>
          </w:p>
        </w:tc>
      </w:tr>
      <w:tr w:rsidR="00160A2D" w:rsidRPr="004A2708" w14:paraId="3114E97A" w14:textId="77777777" w:rsidTr="00D11D7D">
        <w:tc>
          <w:tcPr>
            <w:tcW w:w="1766" w:type="pct"/>
            <w:shd w:val="clear" w:color="auto" w:fill="D9D9D9" w:themeFill="background1" w:themeFillShade="D9"/>
            <w:hideMark/>
          </w:tcPr>
          <w:p w14:paraId="4B5889BE" w14:textId="77777777" w:rsidR="00160A2D" w:rsidRPr="004A2708" w:rsidRDefault="00160A2D" w:rsidP="00D11D7D">
            <w:pPr>
              <w:pStyle w:val="NoSpacing"/>
              <w:rPr>
                <w:b/>
                <w:lang w:eastAsia="zh-CN"/>
              </w:rPr>
            </w:pPr>
            <w:r w:rsidRPr="004A2708">
              <w:rPr>
                <w:b/>
                <w:lang w:eastAsia="zh-CN"/>
              </w:rPr>
              <w:t>Balance at end of the financial year</w:t>
            </w:r>
          </w:p>
        </w:tc>
        <w:tc>
          <w:tcPr>
            <w:tcW w:w="809" w:type="pct"/>
            <w:shd w:val="clear" w:color="auto" w:fill="D9D9D9" w:themeFill="background1" w:themeFillShade="D9"/>
            <w:hideMark/>
          </w:tcPr>
          <w:p w14:paraId="1EA90ECC" w14:textId="77777777" w:rsidR="00160A2D" w:rsidRPr="004A2708" w:rsidRDefault="00160A2D" w:rsidP="00D11D7D">
            <w:pPr>
              <w:pStyle w:val="NoSpacing"/>
              <w:rPr>
                <w:b/>
                <w:lang w:eastAsia="zh-CN"/>
              </w:rPr>
            </w:pPr>
            <w:r w:rsidRPr="004A2708">
              <w:rPr>
                <w:b/>
                <w:lang w:eastAsia="zh-CN"/>
              </w:rPr>
              <w:t>5,373,570</w:t>
            </w:r>
          </w:p>
        </w:tc>
        <w:tc>
          <w:tcPr>
            <w:tcW w:w="809" w:type="pct"/>
            <w:shd w:val="clear" w:color="auto" w:fill="D9D9D9" w:themeFill="background1" w:themeFillShade="D9"/>
            <w:hideMark/>
          </w:tcPr>
          <w:p w14:paraId="56A97A9B" w14:textId="77777777" w:rsidR="00160A2D" w:rsidRPr="004A2708" w:rsidRDefault="00160A2D" w:rsidP="00D11D7D">
            <w:pPr>
              <w:pStyle w:val="NoSpacing"/>
              <w:rPr>
                <w:b/>
                <w:lang w:eastAsia="zh-CN"/>
              </w:rPr>
            </w:pPr>
            <w:r w:rsidRPr="004A2708">
              <w:rPr>
                <w:b/>
                <w:lang w:eastAsia="zh-CN"/>
              </w:rPr>
              <w:t>2,351,708</w:t>
            </w:r>
          </w:p>
        </w:tc>
        <w:tc>
          <w:tcPr>
            <w:tcW w:w="809" w:type="pct"/>
            <w:shd w:val="clear" w:color="auto" w:fill="D9D9D9" w:themeFill="background1" w:themeFillShade="D9"/>
            <w:hideMark/>
          </w:tcPr>
          <w:p w14:paraId="3ED165A0" w14:textId="77777777" w:rsidR="00160A2D" w:rsidRPr="004A2708" w:rsidRDefault="00160A2D" w:rsidP="00D11D7D">
            <w:pPr>
              <w:pStyle w:val="NoSpacing"/>
              <w:rPr>
                <w:b/>
                <w:lang w:eastAsia="zh-CN"/>
              </w:rPr>
            </w:pPr>
            <w:r w:rsidRPr="004A2708">
              <w:rPr>
                <w:b/>
                <w:lang w:eastAsia="zh-CN"/>
              </w:rPr>
              <w:t>2,870,775</w:t>
            </w:r>
          </w:p>
        </w:tc>
        <w:tc>
          <w:tcPr>
            <w:tcW w:w="809" w:type="pct"/>
            <w:shd w:val="clear" w:color="auto" w:fill="D9D9D9" w:themeFill="background1" w:themeFillShade="D9"/>
            <w:hideMark/>
          </w:tcPr>
          <w:p w14:paraId="02347263" w14:textId="77777777" w:rsidR="00160A2D" w:rsidRPr="004A2708" w:rsidRDefault="00160A2D" w:rsidP="00D11D7D">
            <w:pPr>
              <w:pStyle w:val="NoSpacing"/>
              <w:rPr>
                <w:b/>
                <w:lang w:eastAsia="zh-CN"/>
              </w:rPr>
            </w:pPr>
            <w:r w:rsidRPr="004A2708">
              <w:rPr>
                <w:b/>
                <w:lang w:eastAsia="zh-CN"/>
              </w:rPr>
              <w:t>151,087</w:t>
            </w:r>
          </w:p>
        </w:tc>
      </w:tr>
      <w:tr w:rsidR="00160A2D" w:rsidRPr="004A2708" w14:paraId="037A1006" w14:textId="77777777" w:rsidTr="00D11D7D">
        <w:tc>
          <w:tcPr>
            <w:tcW w:w="1766" w:type="pct"/>
            <w:hideMark/>
          </w:tcPr>
          <w:p w14:paraId="0A4DB8EE"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62BC3124" w14:textId="77777777" w:rsidR="00160A2D" w:rsidRPr="004A2708" w:rsidRDefault="00160A2D" w:rsidP="00D11D7D">
            <w:pPr>
              <w:pStyle w:val="NoSpacing"/>
              <w:rPr>
                <w:b/>
                <w:lang w:eastAsia="zh-CN"/>
              </w:rPr>
            </w:pPr>
          </w:p>
        </w:tc>
        <w:tc>
          <w:tcPr>
            <w:tcW w:w="809" w:type="pct"/>
            <w:hideMark/>
          </w:tcPr>
          <w:p w14:paraId="68B61222" w14:textId="77777777" w:rsidR="00160A2D" w:rsidRPr="004A2708" w:rsidRDefault="00160A2D" w:rsidP="00D11D7D">
            <w:pPr>
              <w:pStyle w:val="NoSpacing"/>
              <w:rPr>
                <w:rFonts w:ascii="Times New Roman" w:hAnsi="Times New Roman"/>
                <w:b/>
                <w:lang w:eastAsia="zh-CN"/>
              </w:rPr>
            </w:pPr>
          </w:p>
        </w:tc>
        <w:tc>
          <w:tcPr>
            <w:tcW w:w="809" w:type="pct"/>
            <w:hideMark/>
          </w:tcPr>
          <w:p w14:paraId="2BE29D4F" w14:textId="77777777" w:rsidR="00160A2D" w:rsidRPr="004A2708" w:rsidRDefault="00160A2D" w:rsidP="00D11D7D">
            <w:pPr>
              <w:pStyle w:val="NoSpacing"/>
              <w:rPr>
                <w:rFonts w:ascii="Times New Roman" w:hAnsi="Times New Roman"/>
                <w:b/>
                <w:lang w:eastAsia="zh-CN"/>
              </w:rPr>
            </w:pPr>
          </w:p>
        </w:tc>
        <w:tc>
          <w:tcPr>
            <w:tcW w:w="809" w:type="pct"/>
            <w:hideMark/>
          </w:tcPr>
          <w:p w14:paraId="2FB9BC50" w14:textId="77777777" w:rsidR="00160A2D" w:rsidRPr="004A2708" w:rsidRDefault="00160A2D" w:rsidP="00D11D7D">
            <w:pPr>
              <w:pStyle w:val="NoSpacing"/>
              <w:rPr>
                <w:b/>
                <w:lang w:eastAsia="zh-CN"/>
              </w:rPr>
            </w:pPr>
            <w:r w:rsidRPr="004A2708">
              <w:rPr>
                <w:b/>
                <w:lang w:eastAsia="zh-CN"/>
              </w:rPr>
              <w:t> </w:t>
            </w:r>
          </w:p>
        </w:tc>
      </w:tr>
      <w:tr w:rsidR="00160A2D" w:rsidRPr="004A2708" w14:paraId="4FFE4A15" w14:textId="77777777" w:rsidTr="00D11D7D">
        <w:tc>
          <w:tcPr>
            <w:tcW w:w="1766" w:type="pct"/>
            <w:hideMark/>
          </w:tcPr>
          <w:p w14:paraId="7CC56A2D" w14:textId="77777777" w:rsidR="00160A2D" w:rsidRPr="004A2708" w:rsidRDefault="00160A2D" w:rsidP="00D11D7D">
            <w:pPr>
              <w:pStyle w:val="NoSpacing"/>
              <w:rPr>
                <w:b/>
                <w:lang w:eastAsia="zh-CN"/>
              </w:rPr>
            </w:pPr>
            <w:r w:rsidRPr="004A2708">
              <w:rPr>
                <w:b/>
                <w:lang w:eastAsia="zh-CN"/>
              </w:rPr>
              <w:t>2027</w:t>
            </w:r>
          </w:p>
        </w:tc>
        <w:tc>
          <w:tcPr>
            <w:tcW w:w="809" w:type="pct"/>
            <w:hideMark/>
          </w:tcPr>
          <w:p w14:paraId="3C8742CC"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2C1A6F17"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0D249D2D" w14:textId="77777777" w:rsidR="00160A2D" w:rsidRPr="004A2708" w:rsidRDefault="00160A2D" w:rsidP="00D11D7D">
            <w:pPr>
              <w:pStyle w:val="NoSpacing"/>
              <w:rPr>
                <w:b/>
                <w:lang w:eastAsia="zh-CN"/>
              </w:rPr>
            </w:pPr>
            <w:r w:rsidRPr="004A2708">
              <w:rPr>
                <w:b/>
                <w:lang w:eastAsia="zh-CN"/>
              </w:rPr>
              <w:t> </w:t>
            </w:r>
          </w:p>
        </w:tc>
        <w:tc>
          <w:tcPr>
            <w:tcW w:w="809" w:type="pct"/>
            <w:hideMark/>
          </w:tcPr>
          <w:p w14:paraId="50AE7654" w14:textId="77777777" w:rsidR="00160A2D" w:rsidRPr="004A2708" w:rsidRDefault="00160A2D" w:rsidP="00D11D7D">
            <w:pPr>
              <w:pStyle w:val="NoSpacing"/>
              <w:rPr>
                <w:b/>
                <w:lang w:eastAsia="zh-CN"/>
              </w:rPr>
            </w:pPr>
            <w:r w:rsidRPr="004A2708">
              <w:rPr>
                <w:b/>
                <w:lang w:eastAsia="zh-CN"/>
              </w:rPr>
              <w:t> </w:t>
            </w:r>
          </w:p>
        </w:tc>
      </w:tr>
      <w:tr w:rsidR="00160A2D" w:rsidRPr="004A2708" w14:paraId="6CFAD653" w14:textId="77777777" w:rsidTr="00D11D7D">
        <w:tc>
          <w:tcPr>
            <w:tcW w:w="1766" w:type="pct"/>
            <w:hideMark/>
          </w:tcPr>
          <w:p w14:paraId="696CF21A" w14:textId="77777777" w:rsidR="00160A2D" w:rsidRPr="004A2708" w:rsidRDefault="00160A2D" w:rsidP="00D11D7D">
            <w:pPr>
              <w:pStyle w:val="NoSpacing"/>
              <w:rPr>
                <w:lang w:eastAsia="zh-CN"/>
              </w:rPr>
            </w:pPr>
            <w:r w:rsidRPr="004A2708">
              <w:rPr>
                <w:lang w:eastAsia="zh-CN"/>
              </w:rPr>
              <w:t>Balance at beginning of the financial year</w:t>
            </w:r>
          </w:p>
        </w:tc>
        <w:tc>
          <w:tcPr>
            <w:tcW w:w="809" w:type="pct"/>
            <w:hideMark/>
          </w:tcPr>
          <w:p w14:paraId="1390AD8F" w14:textId="77777777" w:rsidR="00160A2D" w:rsidRPr="004A2708" w:rsidRDefault="00160A2D" w:rsidP="00D11D7D">
            <w:pPr>
              <w:pStyle w:val="NoSpacing"/>
              <w:rPr>
                <w:lang w:eastAsia="zh-CN"/>
              </w:rPr>
            </w:pPr>
            <w:r w:rsidRPr="004A2708">
              <w:rPr>
                <w:lang w:eastAsia="zh-CN"/>
              </w:rPr>
              <w:t>5,373,570</w:t>
            </w:r>
          </w:p>
        </w:tc>
        <w:tc>
          <w:tcPr>
            <w:tcW w:w="809" w:type="pct"/>
            <w:hideMark/>
          </w:tcPr>
          <w:p w14:paraId="305EFFD2" w14:textId="77777777" w:rsidR="00160A2D" w:rsidRPr="004A2708" w:rsidRDefault="00160A2D" w:rsidP="00D11D7D">
            <w:pPr>
              <w:pStyle w:val="NoSpacing"/>
              <w:rPr>
                <w:lang w:eastAsia="zh-CN"/>
              </w:rPr>
            </w:pPr>
            <w:r w:rsidRPr="004A2708">
              <w:rPr>
                <w:lang w:eastAsia="zh-CN"/>
              </w:rPr>
              <w:t>2,351,708</w:t>
            </w:r>
          </w:p>
        </w:tc>
        <w:tc>
          <w:tcPr>
            <w:tcW w:w="809" w:type="pct"/>
            <w:hideMark/>
          </w:tcPr>
          <w:p w14:paraId="4788EFF5" w14:textId="77777777" w:rsidR="00160A2D" w:rsidRPr="004A2708" w:rsidRDefault="00160A2D" w:rsidP="00D11D7D">
            <w:pPr>
              <w:pStyle w:val="NoSpacing"/>
              <w:rPr>
                <w:lang w:eastAsia="zh-CN"/>
              </w:rPr>
            </w:pPr>
            <w:r w:rsidRPr="004A2708">
              <w:rPr>
                <w:lang w:eastAsia="zh-CN"/>
              </w:rPr>
              <w:t>2,870,775</w:t>
            </w:r>
          </w:p>
        </w:tc>
        <w:tc>
          <w:tcPr>
            <w:tcW w:w="809" w:type="pct"/>
            <w:hideMark/>
          </w:tcPr>
          <w:p w14:paraId="6B6A6D95" w14:textId="77777777" w:rsidR="00160A2D" w:rsidRPr="004A2708" w:rsidRDefault="00160A2D" w:rsidP="00D11D7D">
            <w:pPr>
              <w:pStyle w:val="NoSpacing"/>
              <w:rPr>
                <w:lang w:eastAsia="zh-CN"/>
              </w:rPr>
            </w:pPr>
            <w:r w:rsidRPr="004A2708">
              <w:rPr>
                <w:lang w:eastAsia="zh-CN"/>
              </w:rPr>
              <w:t>151,087</w:t>
            </w:r>
          </w:p>
        </w:tc>
      </w:tr>
      <w:tr w:rsidR="00160A2D" w:rsidRPr="004A2708" w14:paraId="2A5CFDB4" w14:textId="77777777" w:rsidTr="00D11D7D">
        <w:tc>
          <w:tcPr>
            <w:tcW w:w="1766" w:type="pct"/>
            <w:hideMark/>
          </w:tcPr>
          <w:p w14:paraId="6DFD2F40" w14:textId="77777777" w:rsidR="00160A2D" w:rsidRPr="004A2708" w:rsidRDefault="00160A2D" w:rsidP="00D11D7D">
            <w:pPr>
              <w:pStyle w:val="NoSpacing"/>
              <w:rPr>
                <w:lang w:eastAsia="zh-CN"/>
              </w:rPr>
            </w:pPr>
            <w:r w:rsidRPr="004A2708">
              <w:rPr>
                <w:lang w:eastAsia="zh-CN"/>
              </w:rPr>
              <w:t>Surplus/(deficit) for the year</w:t>
            </w:r>
          </w:p>
        </w:tc>
        <w:tc>
          <w:tcPr>
            <w:tcW w:w="809" w:type="pct"/>
            <w:hideMark/>
          </w:tcPr>
          <w:p w14:paraId="250AA941" w14:textId="77777777" w:rsidR="00160A2D" w:rsidRPr="004A2708" w:rsidRDefault="00160A2D" w:rsidP="00D11D7D">
            <w:pPr>
              <w:pStyle w:val="NoSpacing"/>
              <w:rPr>
                <w:lang w:eastAsia="zh-CN"/>
              </w:rPr>
            </w:pPr>
            <w:r w:rsidRPr="004A2708">
              <w:rPr>
                <w:lang w:eastAsia="zh-CN"/>
              </w:rPr>
              <w:t>46,985</w:t>
            </w:r>
          </w:p>
        </w:tc>
        <w:tc>
          <w:tcPr>
            <w:tcW w:w="809" w:type="pct"/>
            <w:hideMark/>
          </w:tcPr>
          <w:p w14:paraId="250BF7F5" w14:textId="77777777" w:rsidR="00160A2D" w:rsidRPr="004A2708" w:rsidRDefault="00160A2D" w:rsidP="00D11D7D">
            <w:pPr>
              <w:pStyle w:val="NoSpacing"/>
              <w:rPr>
                <w:lang w:eastAsia="zh-CN"/>
              </w:rPr>
            </w:pPr>
            <w:r w:rsidRPr="004A2708">
              <w:rPr>
                <w:lang w:eastAsia="zh-CN"/>
              </w:rPr>
              <w:t>46,985</w:t>
            </w:r>
          </w:p>
        </w:tc>
        <w:tc>
          <w:tcPr>
            <w:tcW w:w="809" w:type="pct"/>
            <w:hideMark/>
          </w:tcPr>
          <w:p w14:paraId="57344792" w14:textId="77777777" w:rsidR="00160A2D" w:rsidRPr="004A2708" w:rsidRDefault="00160A2D" w:rsidP="00D11D7D">
            <w:pPr>
              <w:pStyle w:val="NoSpacing"/>
              <w:rPr>
                <w:lang w:eastAsia="zh-CN"/>
              </w:rPr>
            </w:pPr>
            <w:r w:rsidRPr="004A2708">
              <w:rPr>
                <w:lang w:eastAsia="zh-CN"/>
              </w:rPr>
              <w:t>-</w:t>
            </w:r>
          </w:p>
        </w:tc>
        <w:tc>
          <w:tcPr>
            <w:tcW w:w="809" w:type="pct"/>
            <w:hideMark/>
          </w:tcPr>
          <w:p w14:paraId="0BAA9684" w14:textId="77777777" w:rsidR="00160A2D" w:rsidRPr="004A2708" w:rsidRDefault="00160A2D" w:rsidP="00D11D7D">
            <w:pPr>
              <w:pStyle w:val="NoSpacing"/>
              <w:rPr>
                <w:lang w:eastAsia="zh-CN"/>
              </w:rPr>
            </w:pPr>
            <w:r w:rsidRPr="004A2708">
              <w:rPr>
                <w:lang w:eastAsia="zh-CN"/>
              </w:rPr>
              <w:t>-</w:t>
            </w:r>
          </w:p>
        </w:tc>
      </w:tr>
      <w:tr w:rsidR="00160A2D" w:rsidRPr="004A2708" w14:paraId="7F558CCA" w14:textId="77777777" w:rsidTr="00D11D7D">
        <w:tc>
          <w:tcPr>
            <w:tcW w:w="1766" w:type="pct"/>
            <w:hideMark/>
          </w:tcPr>
          <w:p w14:paraId="4C7D9B43" w14:textId="77777777" w:rsidR="00160A2D" w:rsidRPr="004A2708" w:rsidRDefault="00160A2D" w:rsidP="00D11D7D">
            <w:pPr>
              <w:pStyle w:val="NoSpacing"/>
              <w:rPr>
                <w:lang w:eastAsia="zh-CN"/>
              </w:rPr>
            </w:pPr>
            <w:r w:rsidRPr="004A2708">
              <w:rPr>
                <w:lang w:eastAsia="zh-CN"/>
              </w:rPr>
              <w:t>Net asset revaluation gain/(loss)</w:t>
            </w:r>
          </w:p>
        </w:tc>
        <w:tc>
          <w:tcPr>
            <w:tcW w:w="809" w:type="pct"/>
            <w:hideMark/>
          </w:tcPr>
          <w:p w14:paraId="09BA2E03" w14:textId="77777777" w:rsidR="00160A2D" w:rsidRPr="004A2708" w:rsidRDefault="00160A2D" w:rsidP="00D11D7D">
            <w:pPr>
              <w:pStyle w:val="NoSpacing"/>
              <w:rPr>
                <w:lang w:eastAsia="zh-CN"/>
              </w:rPr>
            </w:pPr>
            <w:r w:rsidRPr="004A2708">
              <w:rPr>
                <w:lang w:eastAsia="zh-CN"/>
              </w:rPr>
              <w:t>263,698</w:t>
            </w:r>
          </w:p>
        </w:tc>
        <w:tc>
          <w:tcPr>
            <w:tcW w:w="809" w:type="pct"/>
            <w:hideMark/>
          </w:tcPr>
          <w:p w14:paraId="4683E64E" w14:textId="77777777" w:rsidR="00160A2D" w:rsidRPr="004A2708" w:rsidRDefault="00160A2D" w:rsidP="00D11D7D">
            <w:pPr>
              <w:pStyle w:val="NoSpacing"/>
              <w:rPr>
                <w:lang w:eastAsia="zh-CN"/>
              </w:rPr>
            </w:pPr>
            <w:r w:rsidRPr="004A2708">
              <w:rPr>
                <w:lang w:eastAsia="zh-CN"/>
              </w:rPr>
              <w:t>131,849</w:t>
            </w:r>
          </w:p>
        </w:tc>
        <w:tc>
          <w:tcPr>
            <w:tcW w:w="809" w:type="pct"/>
            <w:hideMark/>
          </w:tcPr>
          <w:p w14:paraId="4D272789" w14:textId="77777777" w:rsidR="00160A2D" w:rsidRPr="004A2708" w:rsidRDefault="00160A2D" w:rsidP="00D11D7D">
            <w:pPr>
              <w:pStyle w:val="NoSpacing"/>
              <w:rPr>
                <w:lang w:eastAsia="zh-CN"/>
              </w:rPr>
            </w:pPr>
            <w:r w:rsidRPr="004A2708">
              <w:rPr>
                <w:lang w:eastAsia="zh-CN"/>
              </w:rPr>
              <w:t>131,849</w:t>
            </w:r>
          </w:p>
        </w:tc>
        <w:tc>
          <w:tcPr>
            <w:tcW w:w="809" w:type="pct"/>
            <w:hideMark/>
          </w:tcPr>
          <w:p w14:paraId="72248D81" w14:textId="77777777" w:rsidR="00160A2D" w:rsidRPr="004A2708" w:rsidRDefault="00160A2D" w:rsidP="00D11D7D">
            <w:pPr>
              <w:pStyle w:val="NoSpacing"/>
              <w:rPr>
                <w:lang w:eastAsia="zh-CN"/>
              </w:rPr>
            </w:pPr>
            <w:r w:rsidRPr="004A2708">
              <w:rPr>
                <w:lang w:eastAsia="zh-CN"/>
              </w:rPr>
              <w:t>-</w:t>
            </w:r>
          </w:p>
        </w:tc>
      </w:tr>
      <w:tr w:rsidR="00160A2D" w:rsidRPr="004A2708" w14:paraId="410A263E" w14:textId="77777777" w:rsidTr="00D11D7D">
        <w:tc>
          <w:tcPr>
            <w:tcW w:w="1766" w:type="pct"/>
            <w:hideMark/>
          </w:tcPr>
          <w:p w14:paraId="10071633" w14:textId="77777777" w:rsidR="00160A2D" w:rsidRPr="004A2708" w:rsidRDefault="00160A2D" w:rsidP="00D11D7D">
            <w:pPr>
              <w:pStyle w:val="NoSpacing"/>
              <w:rPr>
                <w:lang w:eastAsia="zh-CN"/>
              </w:rPr>
            </w:pPr>
            <w:r w:rsidRPr="004A2708">
              <w:rPr>
                <w:lang w:eastAsia="zh-CN"/>
              </w:rPr>
              <w:t>Transfers to other reserves</w:t>
            </w:r>
          </w:p>
        </w:tc>
        <w:tc>
          <w:tcPr>
            <w:tcW w:w="809" w:type="pct"/>
            <w:hideMark/>
          </w:tcPr>
          <w:p w14:paraId="7AEB5CE5" w14:textId="77777777" w:rsidR="00160A2D" w:rsidRPr="004A2708" w:rsidRDefault="00160A2D" w:rsidP="00D11D7D">
            <w:pPr>
              <w:pStyle w:val="NoSpacing"/>
              <w:rPr>
                <w:lang w:eastAsia="zh-CN"/>
              </w:rPr>
            </w:pPr>
            <w:r w:rsidRPr="004A2708">
              <w:rPr>
                <w:lang w:eastAsia="zh-CN"/>
              </w:rPr>
              <w:t>-</w:t>
            </w:r>
          </w:p>
        </w:tc>
        <w:tc>
          <w:tcPr>
            <w:tcW w:w="809" w:type="pct"/>
            <w:hideMark/>
          </w:tcPr>
          <w:p w14:paraId="3257AA23" w14:textId="77777777" w:rsidR="00160A2D" w:rsidRPr="004A2708" w:rsidRDefault="00160A2D" w:rsidP="00D11D7D">
            <w:pPr>
              <w:pStyle w:val="NoSpacing"/>
              <w:rPr>
                <w:lang w:eastAsia="zh-CN"/>
              </w:rPr>
            </w:pPr>
            <w:r w:rsidRPr="004A2708">
              <w:rPr>
                <w:lang w:eastAsia="zh-CN"/>
              </w:rPr>
              <w:t>(22,219)</w:t>
            </w:r>
          </w:p>
        </w:tc>
        <w:tc>
          <w:tcPr>
            <w:tcW w:w="809" w:type="pct"/>
            <w:hideMark/>
          </w:tcPr>
          <w:p w14:paraId="6826DEBF" w14:textId="77777777" w:rsidR="00160A2D" w:rsidRPr="004A2708" w:rsidRDefault="00160A2D" w:rsidP="00D11D7D">
            <w:pPr>
              <w:pStyle w:val="NoSpacing"/>
              <w:rPr>
                <w:lang w:eastAsia="zh-CN"/>
              </w:rPr>
            </w:pPr>
            <w:r w:rsidRPr="004A2708">
              <w:rPr>
                <w:lang w:eastAsia="zh-CN"/>
              </w:rPr>
              <w:t>-</w:t>
            </w:r>
          </w:p>
        </w:tc>
        <w:tc>
          <w:tcPr>
            <w:tcW w:w="809" w:type="pct"/>
            <w:hideMark/>
          </w:tcPr>
          <w:p w14:paraId="363C4404" w14:textId="77777777" w:rsidR="00160A2D" w:rsidRPr="004A2708" w:rsidRDefault="00160A2D" w:rsidP="00D11D7D">
            <w:pPr>
              <w:pStyle w:val="NoSpacing"/>
              <w:rPr>
                <w:lang w:eastAsia="zh-CN"/>
              </w:rPr>
            </w:pPr>
            <w:r w:rsidRPr="004A2708">
              <w:rPr>
                <w:lang w:eastAsia="zh-CN"/>
              </w:rPr>
              <w:t>22,219</w:t>
            </w:r>
          </w:p>
        </w:tc>
      </w:tr>
      <w:tr w:rsidR="00160A2D" w:rsidRPr="004A2708" w14:paraId="38924C68" w14:textId="77777777" w:rsidTr="00D11D7D">
        <w:tc>
          <w:tcPr>
            <w:tcW w:w="1766" w:type="pct"/>
            <w:tcBorders>
              <w:bottom w:val="single" w:sz="4" w:space="0" w:color="auto"/>
            </w:tcBorders>
            <w:hideMark/>
          </w:tcPr>
          <w:p w14:paraId="3D69FBBB" w14:textId="77777777" w:rsidR="00160A2D" w:rsidRPr="004A2708" w:rsidRDefault="00160A2D" w:rsidP="00D11D7D">
            <w:pPr>
              <w:pStyle w:val="NoSpacing"/>
              <w:rPr>
                <w:lang w:eastAsia="zh-CN"/>
              </w:rPr>
            </w:pPr>
            <w:r w:rsidRPr="004A2708">
              <w:rPr>
                <w:lang w:eastAsia="zh-CN"/>
              </w:rPr>
              <w:t>Transfers from other reserves</w:t>
            </w:r>
          </w:p>
        </w:tc>
        <w:tc>
          <w:tcPr>
            <w:tcW w:w="809" w:type="pct"/>
            <w:tcBorders>
              <w:bottom w:val="single" w:sz="4" w:space="0" w:color="auto"/>
            </w:tcBorders>
            <w:hideMark/>
          </w:tcPr>
          <w:p w14:paraId="25EAFB4B"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42B7353A"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0981C8C4"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52FFC0BF" w14:textId="77777777" w:rsidR="00160A2D" w:rsidRPr="004A2708" w:rsidRDefault="00160A2D" w:rsidP="00D11D7D">
            <w:pPr>
              <w:pStyle w:val="NoSpacing"/>
              <w:rPr>
                <w:lang w:eastAsia="zh-CN"/>
              </w:rPr>
            </w:pPr>
            <w:r w:rsidRPr="004A2708">
              <w:rPr>
                <w:lang w:eastAsia="zh-CN"/>
              </w:rPr>
              <w:t>-</w:t>
            </w:r>
          </w:p>
        </w:tc>
      </w:tr>
      <w:tr w:rsidR="00160A2D" w:rsidRPr="004A2708" w14:paraId="087BE69B" w14:textId="77777777" w:rsidTr="00D11D7D">
        <w:tc>
          <w:tcPr>
            <w:tcW w:w="1766" w:type="pct"/>
            <w:shd w:val="clear" w:color="auto" w:fill="D9D9D9" w:themeFill="background1" w:themeFillShade="D9"/>
            <w:hideMark/>
          </w:tcPr>
          <w:p w14:paraId="5F8A16A2" w14:textId="77777777" w:rsidR="00160A2D" w:rsidRPr="004A2708" w:rsidRDefault="00160A2D" w:rsidP="00D11D7D">
            <w:pPr>
              <w:pStyle w:val="NoSpacing"/>
              <w:rPr>
                <w:b/>
                <w:bCs/>
                <w:lang w:eastAsia="zh-CN"/>
              </w:rPr>
            </w:pPr>
            <w:r w:rsidRPr="004A2708">
              <w:rPr>
                <w:b/>
                <w:bCs/>
                <w:lang w:eastAsia="zh-CN"/>
              </w:rPr>
              <w:t>Balance at end of the financial year</w:t>
            </w:r>
          </w:p>
        </w:tc>
        <w:tc>
          <w:tcPr>
            <w:tcW w:w="809" w:type="pct"/>
            <w:shd w:val="clear" w:color="auto" w:fill="D9D9D9" w:themeFill="background1" w:themeFillShade="D9"/>
            <w:hideMark/>
          </w:tcPr>
          <w:p w14:paraId="4F93316C" w14:textId="77777777" w:rsidR="00160A2D" w:rsidRPr="004A2708" w:rsidRDefault="00160A2D" w:rsidP="00D11D7D">
            <w:pPr>
              <w:pStyle w:val="NoSpacing"/>
              <w:rPr>
                <w:b/>
                <w:bCs/>
                <w:lang w:eastAsia="zh-CN"/>
              </w:rPr>
            </w:pPr>
            <w:r w:rsidRPr="004A2708">
              <w:rPr>
                <w:b/>
                <w:bCs/>
                <w:lang w:eastAsia="zh-CN"/>
              </w:rPr>
              <w:t>5,684,254</w:t>
            </w:r>
          </w:p>
        </w:tc>
        <w:tc>
          <w:tcPr>
            <w:tcW w:w="809" w:type="pct"/>
            <w:shd w:val="clear" w:color="auto" w:fill="D9D9D9" w:themeFill="background1" w:themeFillShade="D9"/>
            <w:hideMark/>
          </w:tcPr>
          <w:p w14:paraId="5CDBDDA4" w14:textId="77777777" w:rsidR="00160A2D" w:rsidRPr="004A2708" w:rsidRDefault="00160A2D" w:rsidP="00D11D7D">
            <w:pPr>
              <w:pStyle w:val="NoSpacing"/>
              <w:rPr>
                <w:b/>
                <w:bCs/>
                <w:lang w:eastAsia="zh-CN"/>
              </w:rPr>
            </w:pPr>
            <w:r w:rsidRPr="004A2708">
              <w:rPr>
                <w:b/>
                <w:bCs/>
                <w:lang w:eastAsia="zh-CN"/>
              </w:rPr>
              <w:t>2,508,324</w:t>
            </w:r>
          </w:p>
        </w:tc>
        <w:tc>
          <w:tcPr>
            <w:tcW w:w="809" w:type="pct"/>
            <w:shd w:val="clear" w:color="auto" w:fill="D9D9D9" w:themeFill="background1" w:themeFillShade="D9"/>
            <w:hideMark/>
          </w:tcPr>
          <w:p w14:paraId="79D2BB82" w14:textId="77777777" w:rsidR="00160A2D" w:rsidRPr="004A2708" w:rsidRDefault="00160A2D" w:rsidP="00D11D7D">
            <w:pPr>
              <w:pStyle w:val="NoSpacing"/>
              <w:rPr>
                <w:b/>
                <w:bCs/>
                <w:lang w:eastAsia="zh-CN"/>
              </w:rPr>
            </w:pPr>
            <w:r w:rsidRPr="004A2708">
              <w:rPr>
                <w:b/>
                <w:bCs/>
                <w:lang w:eastAsia="zh-CN"/>
              </w:rPr>
              <w:t>3,002,624</w:t>
            </w:r>
          </w:p>
        </w:tc>
        <w:tc>
          <w:tcPr>
            <w:tcW w:w="809" w:type="pct"/>
            <w:shd w:val="clear" w:color="auto" w:fill="D9D9D9" w:themeFill="background1" w:themeFillShade="D9"/>
            <w:hideMark/>
          </w:tcPr>
          <w:p w14:paraId="24706FC0" w14:textId="77777777" w:rsidR="00160A2D" w:rsidRPr="004A2708" w:rsidRDefault="00160A2D" w:rsidP="00D11D7D">
            <w:pPr>
              <w:pStyle w:val="NoSpacing"/>
              <w:rPr>
                <w:b/>
                <w:bCs/>
                <w:lang w:eastAsia="zh-CN"/>
              </w:rPr>
            </w:pPr>
            <w:r w:rsidRPr="004A2708">
              <w:rPr>
                <w:b/>
                <w:bCs/>
                <w:lang w:eastAsia="zh-CN"/>
              </w:rPr>
              <w:t>173,306</w:t>
            </w:r>
          </w:p>
        </w:tc>
      </w:tr>
      <w:tr w:rsidR="00160A2D" w:rsidRPr="004A2708" w14:paraId="24835048" w14:textId="77777777" w:rsidTr="00D11D7D">
        <w:tc>
          <w:tcPr>
            <w:tcW w:w="1766" w:type="pct"/>
            <w:hideMark/>
          </w:tcPr>
          <w:p w14:paraId="144A7139"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06E651EE" w14:textId="77777777" w:rsidR="00160A2D" w:rsidRPr="004A2708" w:rsidRDefault="00160A2D" w:rsidP="00D11D7D">
            <w:pPr>
              <w:pStyle w:val="NoSpacing"/>
              <w:rPr>
                <w:b/>
                <w:bCs/>
                <w:lang w:eastAsia="zh-CN"/>
              </w:rPr>
            </w:pPr>
          </w:p>
        </w:tc>
        <w:tc>
          <w:tcPr>
            <w:tcW w:w="809" w:type="pct"/>
            <w:hideMark/>
          </w:tcPr>
          <w:p w14:paraId="4CE1D01B" w14:textId="77777777" w:rsidR="00160A2D" w:rsidRPr="004A2708" w:rsidRDefault="00160A2D" w:rsidP="00D11D7D">
            <w:pPr>
              <w:pStyle w:val="NoSpacing"/>
              <w:rPr>
                <w:rFonts w:ascii="Times New Roman" w:hAnsi="Times New Roman"/>
                <w:b/>
                <w:bCs/>
                <w:lang w:eastAsia="zh-CN"/>
              </w:rPr>
            </w:pPr>
          </w:p>
        </w:tc>
        <w:tc>
          <w:tcPr>
            <w:tcW w:w="809" w:type="pct"/>
            <w:hideMark/>
          </w:tcPr>
          <w:p w14:paraId="0DF981F0" w14:textId="77777777" w:rsidR="00160A2D" w:rsidRPr="004A2708" w:rsidRDefault="00160A2D" w:rsidP="00D11D7D">
            <w:pPr>
              <w:pStyle w:val="NoSpacing"/>
              <w:rPr>
                <w:rFonts w:ascii="Times New Roman" w:hAnsi="Times New Roman"/>
                <w:b/>
                <w:bCs/>
                <w:lang w:eastAsia="zh-CN"/>
              </w:rPr>
            </w:pPr>
          </w:p>
        </w:tc>
        <w:tc>
          <w:tcPr>
            <w:tcW w:w="809" w:type="pct"/>
            <w:hideMark/>
          </w:tcPr>
          <w:p w14:paraId="37FA9DC5" w14:textId="77777777" w:rsidR="00160A2D" w:rsidRPr="004A2708" w:rsidRDefault="00160A2D" w:rsidP="00D11D7D">
            <w:pPr>
              <w:pStyle w:val="NoSpacing"/>
              <w:rPr>
                <w:b/>
                <w:bCs/>
                <w:lang w:eastAsia="zh-CN"/>
              </w:rPr>
            </w:pPr>
            <w:r w:rsidRPr="004A2708">
              <w:rPr>
                <w:b/>
                <w:bCs/>
                <w:lang w:eastAsia="zh-CN"/>
              </w:rPr>
              <w:t> </w:t>
            </w:r>
          </w:p>
        </w:tc>
      </w:tr>
      <w:tr w:rsidR="00160A2D" w:rsidRPr="004A2708" w14:paraId="4F6DE89D" w14:textId="77777777" w:rsidTr="00D11D7D">
        <w:tc>
          <w:tcPr>
            <w:tcW w:w="1766" w:type="pct"/>
            <w:hideMark/>
          </w:tcPr>
          <w:p w14:paraId="5CAB9918" w14:textId="77777777" w:rsidR="00160A2D" w:rsidRPr="004A2708" w:rsidRDefault="00160A2D" w:rsidP="00D11D7D">
            <w:pPr>
              <w:pStyle w:val="NoSpacing"/>
              <w:rPr>
                <w:b/>
                <w:bCs/>
                <w:lang w:eastAsia="zh-CN"/>
              </w:rPr>
            </w:pPr>
            <w:r w:rsidRPr="004A2708">
              <w:rPr>
                <w:b/>
                <w:bCs/>
                <w:lang w:eastAsia="zh-CN"/>
              </w:rPr>
              <w:t>2028</w:t>
            </w:r>
          </w:p>
        </w:tc>
        <w:tc>
          <w:tcPr>
            <w:tcW w:w="809" w:type="pct"/>
            <w:hideMark/>
          </w:tcPr>
          <w:p w14:paraId="3E1D1DBD"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7E0AA456"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794F7EC9"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79BFD57C" w14:textId="77777777" w:rsidR="00160A2D" w:rsidRPr="004A2708" w:rsidRDefault="00160A2D" w:rsidP="00D11D7D">
            <w:pPr>
              <w:pStyle w:val="NoSpacing"/>
              <w:rPr>
                <w:b/>
                <w:bCs/>
                <w:lang w:eastAsia="zh-CN"/>
              </w:rPr>
            </w:pPr>
            <w:r w:rsidRPr="004A2708">
              <w:rPr>
                <w:b/>
                <w:bCs/>
                <w:lang w:eastAsia="zh-CN"/>
              </w:rPr>
              <w:t> </w:t>
            </w:r>
          </w:p>
        </w:tc>
      </w:tr>
      <w:tr w:rsidR="00160A2D" w:rsidRPr="004A2708" w14:paraId="6AD02554" w14:textId="77777777" w:rsidTr="00D11D7D">
        <w:tc>
          <w:tcPr>
            <w:tcW w:w="1766" w:type="pct"/>
            <w:hideMark/>
          </w:tcPr>
          <w:p w14:paraId="46819E89" w14:textId="77777777" w:rsidR="00160A2D" w:rsidRPr="004A2708" w:rsidRDefault="00160A2D" w:rsidP="00D11D7D">
            <w:pPr>
              <w:pStyle w:val="NoSpacing"/>
              <w:rPr>
                <w:lang w:eastAsia="zh-CN"/>
              </w:rPr>
            </w:pPr>
            <w:r w:rsidRPr="004A2708">
              <w:rPr>
                <w:lang w:eastAsia="zh-CN"/>
              </w:rPr>
              <w:lastRenderedPageBreak/>
              <w:t>Balance at beginning of the financial year</w:t>
            </w:r>
          </w:p>
        </w:tc>
        <w:tc>
          <w:tcPr>
            <w:tcW w:w="809" w:type="pct"/>
            <w:hideMark/>
          </w:tcPr>
          <w:p w14:paraId="75ABBCE4" w14:textId="77777777" w:rsidR="00160A2D" w:rsidRPr="004A2708" w:rsidRDefault="00160A2D" w:rsidP="00D11D7D">
            <w:pPr>
              <w:pStyle w:val="NoSpacing"/>
              <w:rPr>
                <w:lang w:eastAsia="zh-CN"/>
              </w:rPr>
            </w:pPr>
            <w:r w:rsidRPr="004A2708">
              <w:rPr>
                <w:lang w:eastAsia="zh-CN"/>
              </w:rPr>
              <w:t>5,684,254</w:t>
            </w:r>
          </w:p>
        </w:tc>
        <w:tc>
          <w:tcPr>
            <w:tcW w:w="809" w:type="pct"/>
            <w:hideMark/>
          </w:tcPr>
          <w:p w14:paraId="587A6FD6" w14:textId="77777777" w:rsidR="00160A2D" w:rsidRPr="004A2708" w:rsidRDefault="00160A2D" w:rsidP="00D11D7D">
            <w:pPr>
              <w:pStyle w:val="NoSpacing"/>
              <w:rPr>
                <w:lang w:eastAsia="zh-CN"/>
              </w:rPr>
            </w:pPr>
            <w:r w:rsidRPr="004A2708">
              <w:rPr>
                <w:lang w:eastAsia="zh-CN"/>
              </w:rPr>
              <w:t>2,508,324</w:t>
            </w:r>
          </w:p>
        </w:tc>
        <w:tc>
          <w:tcPr>
            <w:tcW w:w="809" w:type="pct"/>
            <w:hideMark/>
          </w:tcPr>
          <w:p w14:paraId="6C214C11" w14:textId="77777777" w:rsidR="00160A2D" w:rsidRPr="004A2708" w:rsidRDefault="00160A2D" w:rsidP="00D11D7D">
            <w:pPr>
              <w:pStyle w:val="NoSpacing"/>
              <w:rPr>
                <w:lang w:eastAsia="zh-CN"/>
              </w:rPr>
            </w:pPr>
            <w:r w:rsidRPr="004A2708">
              <w:rPr>
                <w:lang w:eastAsia="zh-CN"/>
              </w:rPr>
              <w:t>3,002,624</w:t>
            </w:r>
          </w:p>
        </w:tc>
        <w:tc>
          <w:tcPr>
            <w:tcW w:w="809" w:type="pct"/>
            <w:hideMark/>
          </w:tcPr>
          <w:p w14:paraId="54701485" w14:textId="77777777" w:rsidR="00160A2D" w:rsidRPr="004A2708" w:rsidRDefault="00160A2D" w:rsidP="00D11D7D">
            <w:pPr>
              <w:pStyle w:val="NoSpacing"/>
              <w:rPr>
                <w:lang w:eastAsia="zh-CN"/>
              </w:rPr>
            </w:pPr>
            <w:r w:rsidRPr="004A2708">
              <w:rPr>
                <w:lang w:eastAsia="zh-CN"/>
              </w:rPr>
              <w:t>173,306</w:t>
            </w:r>
          </w:p>
        </w:tc>
      </w:tr>
      <w:tr w:rsidR="00160A2D" w:rsidRPr="004A2708" w14:paraId="6D4A9AC9" w14:textId="77777777" w:rsidTr="00D11D7D">
        <w:tc>
          <w:tcPr>
            <w:tcW w:w="1766" w:type="pct"/>
            <w:hideMark/>
          </w:tcPr>
          <w:p w14:paraId="4E3500C0" w14:textId="77777777" w:rsidR="00160A2D" w:rsidRPr="004A2708" w:rsidRDefault="00160A2D" w:rsidP="00D11D7D">
            <w:pPr>
              <w:pStyle w:val="NoSpacing"/>
              <w:rPr>
                <w:lang w:eastAsia="zh-CN"/>
              </w:rPr>
            </w:pPr>
            <w:r w:rsidRPr="004A2708">
              <w:rPr>
                <w:lang w:eastAsia="zh-CN"/>
              </w:rPr>
              <w:t>Surplus/(deficit) for the year</w:t>
            </w:r>
          </w:p>
        </w:tc>
        <w:tc>
          <w:tcPr>
            <w:tcW w:w="809" w:type="pct"/>
            <w:hideMark/>
          </w:tcPr>
          <w:p w14:paraId="626A9BB1" w14:textId="77777777" w:rsidR="00160A2D" w:rsidRPr="004A2708" w:rsidRDefault="00160A2D" w:rsidP="00D11D7D">
            <w:pPr>
              <w:pStyle w:val="NoSpacing"/>
              <w:rPr>
                <w:lang w:eastAsia="zh-CN"/>
              </w:rPr>
            </w:pPr>
            <w:r w:rsidRPr="004A2708">
              <w:rPr>
                <w:lang w:eastAsia="zh-CN"/>
              </w:rPr>
              <w:t>38,250</w:t>
            </w:r>
          </w:p>
        </w:tc>
        <w:tc>
          <w:tcPr>
            <w:tcW w:w="809" w:type="pct"/>
            <w:hideMark/>
          </w:tcPr>
          <w:p w14:paraId="2EE3BC41" w14:textId="77777777" w:rsidR="00160A2D" w:rsidRPr="004A2708" w:rsidRDefault="00160A2D" w:rsidP="00D11D7D">
            <w:pPr>
              <w:pStyle w:val="NoSpacing"/>
              <w:rPr>
                <w:lang w:eastAsia="zh-CN"/>
              </w:rPr>
            </w:pPr>
            <w:r w:rsidRPr="004A2708">
              <w:rPr>
                <w:lang w:eastAsia="zh-CN"/>
              </w:rPr>
              <w:t>38,250</w:t>
            </w:r>
          </w:p>
        </w:tc>
        <w:tc>
          <w:tcPr>
            <w:tcW w:w="809" w:type="pct"/>
            <w:hideMark/>
          </w:tcPr>
          <w:p w14:paraId="71B9D31D" w14:textId="77777777" w:rsidR="00160A2D" w:rsidRPr="004A2708" w:rsidRDefault="00160A2D" w:rsidP="00D11D7D">
            <w:pPr>
              <w:pStyle w:val="NoSpacing"/>
              <w:rPr>
                <w:lang w:eastAsia="zh-CN"/>
              </w:rPr>
            </w:pPr>
            <w:r w:rsidRPr="004A2708">
              <w:rPr>
                <w:lang w:eastAsia="zh-CN"/>
              </w:rPr>
              <w:t>-</w:t>
            </w:r>
          </w:p>
        </w:tc>
        <w:tc>
          <w:tcPr>
            <w:tcW w:w="809" w:type="pct"/>
            <w:hideMark/>
          </w:tcPr>
          <w:p w14:paraId="00E50702" w14:textId="77777777" w:rsidR="00160A2D" w:rsidRPr="004A2708" w:rsidRDefault="00160A2D" w:rsidP="00D11D7D">
            <w:pPr>
              <w:pStyle w:val="NoSpacing"/>
              <w:rPr>
                <w:lang w:eastAsia="zh-CN"/>
              </w:rPr>
            </w:pPr>
            <w:r w:rsidRPr="004A2708">
              <w:rPr>
                <w:lang w:eastAsia="zh-CN"/>
              </w:rPr>
              <w:t>-</w:t>
            </w:r>
          </w:p>
        </w:tc>
      </w:tr>
      <w:tr w:rsidR="00160A2D" w:rsidRPr="004A2708" w14:paraId="28D68F47" w14:textId="77777777" w:rsidTr="00D11D7D">
        <w:tc>
          <w:tcPr>
            <w:tcW w:w="1766" w:type="pct"/>
            <w:hideMark/>
          </w:tcPr>
          <w:p w14:paraId="622100A9" w14:textId="77777777" w:rsidR="00160A2D" w:rsidRPr="004A2708" w:rsidRDefault="00160A2D" w:rsidP="00D11D7D">
            <w:pPr>
              <w:pStyle w:val="NoSpacing"/>
              <w:rPr>
                <w:lang w:eastAsia="zh-CN"/>
              </w:rPr>
            </w:pPr>
            <w:r w:rsidRPr="004A2708">
              <w:rPr>
                <w:lang w:eastAsia="zh-CN"/>
              </w:rPr>
              <w:t>Net asset revaluation gain/(loss)</w:t>
            </w:r>
          </w:p>
        </w:tc>
        <w:tc>
          <w:tcPr>
            <w:tcW w:w="809" w:type="pct"/>
            <w:hideMark/>
          </w:tcPr>
          <w:p w14:paraId="27235180" w14:textId="77777777" w:rsidR="00160A2D" w:rsidRPr="004A2708" w:rsidRDefault="00160A2D" w:rsidP="00D11D7D">
            <w:pPr>
              <w:pStyle w:val="NoSpacing"/>
              <w:rPr>
                <w:lang w:eastAsia="zh-CN"/>
              </w:rPr>
            </w:pPr>
            <w:r w:rsidRPr="004A2708">
              <w:rPr>
                <w:lang w:eastAsia="zh-CN"/>
              </w:rPr>
              <w:t>13,693</w:t>
            </w:r>
          </w:p>
        </w:tc>
        <w:tc>
          <w:tcPr>
            <w:tcW w:w="809" w:type="pct"/>
            <w:hideMark/>
          </w:tcPr>
          <w:p w14:paraId="10FA69E1" w14:textId="77777777" w:rsidR="00160A2D" w:rsidRPr="004A2708" w:rsidRDefault="00160A2D" w:rsidP="00D11D7D">
            <w:pPr>
              <w:pStyle w:val="NoSpacing"/>
              <w:rPr>
                <w:lang w:eastAsia="zh-CN"/>
              </w:rPr>
            </w:pPr>
            <w:r w:rsidRPr="004A2708">
              <w:rPr>
                <w:lang w:eastAsia="zh-CN"/>
              </w:rPr>
              <w:t>6,846</w:t>
            </w:r>
          </w:p>
        </w:tc>
        <w:tc>
          <w:tcPr>
            <w:tcW w:w="809" w:type="pct"/>
            <w:hideMark/>
          </w:tcPr>
          <w:p w14:paraId="71BC9010" w14:textId="77777777" w:rsidR="00160A2D" w:rsidRPr="004A2708" w:rsidRDefault="00160A2D" w:rsidP="00D11D7D">
            <w:pPr>
              <w:pStyle w:val="NoSpacing"/>
              <w:rPr>
                <w:lang w:eastAsia="zh-CN"/>
              </w:rPr>
            </w:pPr>
            <w:r w:rsidRPr="004A2708">
              <w:rPr>
                <w:lang w:eastAsia="zh-CN"/>
              </w:rPr>
              <w:t>6,846</w:t>
            </w:r>
          </w:p>
        </w:tc>
        <w:tc>
          <w:tcPr>
            <w:tcW w:w="809" w:type="pct"/>
            <w:hideMark/>
          </w:tcPr>
          <w:p w14:paraId="69EF9FE9" w14:textId="77777777" w:rsidR="00160A2D" w:rsidRPr="004A2708" w:rsidRDefault="00160A2D" w:rsidP="00D11D7D">
            <w:pPr>
              <w:pStyle w:val="NoSpacing"/>
              <w:rPr>
                <w:lang w:eastAsia="zh-CN"/>
              </w:rPr>
            </w:pPr>
            <w:r w:rsidRPr="004A2708">
              <w:rPr>
                <w:lang w:eastAsia="zh-CN"/>
              </w:rPr>
              <w:t>-</w:t>
            </w:r>
          </w:p>
        </w:tc>
      </w:tr>
      <w:tr w:rsidR="00160A2D" w:rsidRPr="004A2708" w14:paraId="2AB5136C" w14:textId="77777777" w:rsidTr="00D11D7D">
        <w:tc>
          <w:tcPr>
            <w:tcW w:w="1766" w:type="pct"/>
            <w:hideMark/>
          </w:tcPr>
          <w:p w14:paraId="4A436445" w14:textId="77777777" w:rsidR="00160A2D" w:rsidRPr="004A2708" w:rsidRDefault="00160A2D" w:rsidP="00D11D7D">
            <w:pPr>
              <w:pStyle w:val="NoSpacing"/>
              <w:rPr>
                <w:lang w:eastAsia="zh-CN"/>
              </w:rPr>
            </w:pPr>
            <w:r w:rsidRPr="004A2708">
              <w:rPr>
                <w:lang w:eastAsia="zh-CN"/>
              </w:rPr>
              <w:t>Transfers to other reserves</w:t>
            </w:r>
          </w:p>
        </w:tc>
        <w:tc>
          <w:tcPr>
            <w:tcW w:w="809" w:type="pct"/>
            <w:hideMark/>
          </w:tcPr>
          <w:p w14:paraId="166A7DDD" w14:textId="77777777" w:rsidR="00160A2D" w:rsidRPr="004A2708" w:rsidRDefault="00160A2D" w:rsidP="00D11D7D">
            <w:pPr>
              <w:pStyle w:val="NoSpacing"/>
              <w:rPr>
                <w:lang w:eastAsia="zh-CN"/>
              </w:rPr>
            </w:pPr>
            <w:r w:rsidRPr="004A2708">
              <w:rPr>
                <w:lang w:eastAsia="zh-CN"/>
              </w:rPr>
              <w:t>-</w:t>
            </w:r>
          </w:p>
        </w:tc>
        <w:tc>
          <w:tcPr>
            <w:tcW w:w="809" w:type="pct"/>
            <w:hideMark/>
          </w:tcPr>
          <w:p w14:paraId="0E6B561D" w14:textId="77777777" w:rsidR="00160A2D" w:rsidRPr="004A2708" w:rsidRDefault="00160A2D" w:rsidP="00D11D7D">
            <w:pPr>
              <w:pStyle w:val="NoSpacing"/>
              <w:rPr>
                <w:lang w:eastAsia="zh-CN"/>
              </w:rPr>
            </w:pPr>
            <w:r w:rsidRPr="004A2708">
              <w:rPr>
                <w:lang w:eastAsia="zh-CN"/>
              </w:rPr>
              <w:t>(13,354)</w:t>
            </w:r>
          </w:p>
        </w:tc>
        <w:tc>
          <w:tcPr>
            <w:tcW w:w="809" w:type="pct"/>
            <w:hideMark/>
          </w:tcPr>
          <w:p w14:paraId="46D34D4F" w14:textId="77777777" w:rsidR="00160A2D" w:rsidRPr="004A2708" w:rsidRDefault="00160A2D" w:rsidP="00D11D7D">
            <w:pPr>
              <w:pStyle w:val="NoSpacing"/>
              <w:rPr>
                <w:lang w:eastAsia="zh-CN"/>
              </w:rPr>
            </w:pPr>
            <w:r w:rsidRPr="004A2708">
              <w:rPr>
                <w:lang w:eastAsia="zh-CN"/>
              </w:rPr>
              <w:t>-</w:t>
            </w:r>
          </w:p>
        </w:tc>
        <w:tc>
          <w:tcPr>
            <w:tcW w:w="809" w:type="pct"/>
            <w:hideMark/>
          </w:tcPr>
          <w:p w14:paraId="3349A113" w14:textId="77777777" w:rsidR="00160A2D" w:rsidRPr="004A2708" w:rsidRDefault="00160A2D" w:rsidP="00D11D7D">
            <w:pPr>
              <w:pStyle w:val="NoSpacing"/>
              <w:rPr>
                <w:lang w:eastAsia="zh-CN"/>
              </w:rPr>
            </w:pPr>
            <w:r w:rsidRPr="004A2708">
              <w:rPr>
                <w:lang w:eastAsia="zh-CN"/>
              </w:rPr>
              <w:t>13,354</w:t>
            </w:r>
          </w:p>
        </w:tc>
      </w:tr>
      <w:tr w:rsidR="00160A2D" w:rsidRPr="004A2708" w14:paraId="0AADA79F" w14:textId="77777777" w:rsidTr="00D11D7D">
        <w:tc>
          <w:tcPr>
            <w:tcW w:w="1766" w:type="pct"/>
            <w:tcBorders>
              <w:bottom w:val="single" w:sz="4" w:space="0" w:color="auto"/>
            </w:tcBorders>
            <w:hideMark/>
          </w:tcPr>
          <w:p w14:paraId="7FB6CE94" w14:textId="77777777" w:rsidR="00160A2D" w:rsidRPr="004A2708" w:rsidRDefault="00160A2D" w:rsidP="00D11D7D">
            <w:pPr>
              <w:pStyle w:val="NoSpacing"/>
              <w:rPr>
                <w:lang w:eastAsia="zh-CN"/>
              </w:rPr>
            </w:pPr>
            <w:r w:rsidRPr="004A2708">
              <w:rPr>
                <w:lang w:eastAsia="zh-CN"/>
              </w:rPr>
              <w:t>Transfers from other reserves</w:t>
            </w:r>
          </w:p>
        </w:tc>
        <w:tc>
          <w:tcPr>
            <w:tcW w:w="809" w:type="pct"/>
            <w:tcBorders>
              <w:bottom w:val="single" w:sz="4" w:space="0" w:color="auto"/>
            </w:tcBorders>
            <w:hideMark/>
          </w:tcPr>
          <w:p w14:paraId="231FF463"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1BEF2DBE"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41BA9935"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2E944F29" w14:textId="77777777" w:rsidR="00160A2D" w:rsidRPr="004A2708" w:rsidRDefault="00160A2D" w:rsidP="00D11D7D">
            <w:pPr>
              <w:pStyle w:val="NoSpacing"/>
              <w:rPr>
                <w:lang w:eastAsia="zh-CN"/>
              </w:rPr>
            </w:pPr>
            <w:r w:rsidRPr="004A2708">
              <w:rPr>
                <w:lang w:eastAsia="zh-CN"/>
              </w:rPr>
              <w:t>-</w:t>
            </w:r>
          </w:p>
        </w:tc>
      </w:tr>
      <w:tr w:rsidR="00160A2D" w:rsidRPr="004A2708" w14:paraId="15ECCED5" w14:textId="77777777" w:rsidTr="00D11D7D">
        <w:tc>
          <w:tcPr>
            <w:tcW w:w="1766" w:type="pct"/>
            <w:shd w:val="clear" w:color="auto" w:fill="D9D9D9" w:themeFill="background1" w:themeFillShade="D9"/>
            <w:hideMark/>
          </w:tcPr>
          <w:p w14:paraId="43043C6E" w14:textId="77777777" w:rsidR="00160A2D" w:rsidRPr="004A2708" w:rsidRDefault="00160A2D" w:rsidP="00D11D7D">
            <w:pPr>
              <w:pStyle w:val="NoSpacing"/>
              <w:rPr>
                <w:b/>
                <w:bCs/>
                <w:lang w:eastAsia="zh-CN"/>
              </w:rPr>
            </w:pPr>
            <w:r w:rsidRPr="004A2708">
              <w:rPr>
                <w:b/>
                <w:bCs/>
                <w:lang w:eastAsia="zh-CN"/>
              </w:rPr>
              <w:t>Balance at end of the financial year</w:t>
            </w:r>
          </w:p>
        </w:tc>
        <w:tc>
          <w:tcPr>
            <w:tcW w:w="809" w:type="pct"/>
            <w:shd w:val="clear" w:color="auto" w:fill="D9D9D9" w:themeFill="background1" w:themeFillShade="D9"/>
            <w:hideMark/>
          </w:tcPr>
          <w:p w14:paraId="148F0E3F" w14:textId="77777777" w:rsidR="00160A2D" w:rsidRPr="004A2708" w:rsidRDefault="00160A2D" w:rsidP="00D11D7D">
            <w:pPr>
              <w:pStyle w:val="NoSpacing"/>
              <w:rPr>
                <w:b/>
                <w:bCs/>
                <w:lang w:eastAsia="zh-CN"/>
              </w:rPr>
            </w:pPr>
            <w:r w:rsidRPr="004A2708">
              <w:rPr>
                <w:b/>
                <w:bCs/>
                <w:lang w:eastAsia="zh-CN"/>
              </w:rPr>
              <w:t>5,736,197</w:t>
            </w:r>
          </w:p>
        </w:tc>
        <w:tc>
          <w:tcPr>
            <w:tcW w:w="809" w:type="pct"/>
            <w:shd w:val="clear" w:color="auto" w:fill="D9D9D9" w:themeFill="background1" w:themeFillShade="D9"/>
            <w:hideMark/>
          </w:tcPr>
          <w:p w14:paraId="4F2248E6" w14:textId="77777777" w:rsidR="00160A2D" w:rsidRPr="004A2708" w:rsidRDefault="00160A2D" w:rsidP="00D11D7D">
            <w:pPr>
              <w:pStyle w:val="NoSpacing"/>
              <w:rPr>
                <w:b/>
                <w:bCs/>
                <w:lang w:eastAsia="zh-CN"/>
              </w:rPr>
            </w:pPr>
            <w:r w:rsidRPr="004A2708">
              <w:rPr>
                <w:b/>
                <w:bCs/>
                <w:lang w:eastAsia="zh-CN"/>
              </w:rPr>
              <w:t>2,540,066</w:t>
            </w:r>
          </w:p>
        </w:tc>
        <w:tc>
          <w:tcPr>
            <w:tcW w:w="809" w:type="pct"/>
            <w:shd w:val="clear" w:color="auto" w:fill="D9D9D9" w:themeFill="background1" w:themeFillShade="D9"/>
            <w:hideMark/>
          </w:tcPr>
          <w:p w14:paraId="71537A5D" w14:textId="77777777" w:rsidR="00160A2D" w:rsidRPr="004A2708" w:rsidRDefault="00160A2D" w:rsidP="00D11D7D">
            <w:pPr>
              <w:pStyle w:val="NoSpacing"/>
              <w:rPr>
                <w:b/>
                <w:bCs/>
                <w:lang w:eastAsia="zh-CN"/>
              </w:rPr>
            </w:pPr>
            <w:r w:rsidRPr="004A2708">
              <w:rPr>
                <w:b/>
                <w:bCs/>
                <w:lang w:eastAsia="zh-CN"/>
              </w:rPr>
              <w:t>3,009,470</w:t>
            </w:r>
          </w:p>
        </w:tc>
        <w:tc>
          <w:tcPr>
            <w:tcW w:w="809" w:type="pct"/>
            <w:shd w:val="clear" w:color="auto" w:fill="D9D9D9" w:themeFill="background1" w:themeFillShade="D9"/>
            <w:hideMark/>
          </w:tcPr>
          <w:p w14:paraId="2A8A47AF" w14:textId="77777777" w:rsidR="00160A2D" w:rsidRPr="004A2708" w:rsidRDefault="00160A2D" w:rsidP="00D11D7D">
            <w:pPr>
              <w:pStyle w:val="NoSpacing"/>
              <w:rPr>
                <w:b/>
                <w:bCs/>
                <w:lang w:eastAsia="zh-CN"/>
              </w:rPr>
            </w:pPr>
            <w:r w:rsidRPr="004A2708">
              <w:rPr>
                <w:b/>
                <w:bCs/>
                <w:lang w:eastAsia="zh-CN"/>
              </w:rPr>
              <w:t>186,660</w:t>
            </w:r>
          </w:p>
        </w:tc>
      </w:tr>
      <w:tr w:rsidR="00160A2D" w:rsidRPr="004A2708" w14:paraId="48E3A057" w14:textId="77777777" w:rsidTr="00D11D7D">
        <w:tc>
          <w:tcPr>
            <w:tcW w:w="1766" w:type="pct"/>
            <w:hideMark/>
          </w:tcPr>
          <w:p w14:paraId="38C77515"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56E366D7" w14:textId="77777777" w:rsidR="00160A2D" w:rsidRPr="004A2708" w:rsidRDefault="00160A2D" w:rsidP="00D11D7D">
            <w:pPr>
              <w:pStyle w:val="NoSpacing"/>
              <w:rPr>
                <w:b/>
                <w:bCs/>
                <w:lang w:eastAsia="zh-CN"/>
              </w:rPr>
            </w:pPr>
          </w:p>
        </w:tc>
        <w:tc>
          <w:tcPr>
            <w:tcW w:w="809" w:type="pct"/>
            <w:hideMark/>
          </w:tcPr>
          <w:p w14:paraId="6CED397E" w14:textId="77777777" w:rsidR="00160A2D" w:rsidRPr="004A2708" w:rsidRDefault="00160A2D" w:rsidP="00D11D7D">
            <w:pPr>
              <w:pStyle w:val="NoSpacing"/>
              <w:rPr>
                <w:rFonts w:ascii="Times New Roman" w:hAnsi="Times New Roman"/>
                <w:b/>
                <w:bCs/>
                <w:lang w:eastAsia="zh-CN"/>
              </w:rPr>
            </w:pPr>
          </w:p>
        </w:tc>
        <w:tc>
          <w:tcPr>
            <w:tcW w:w="809" w:type="pct"/>
            <w:hideMark/>
          </w:tcPr>
          <w:p w14:paraId="63C38C7C" w14:textId="77777777" w:rsidR="00160A2D" w:rsidRPr="004A2708" w:rsidRDefault="00160A2D" w:rsidP="00D11D7D">
            <w:pPr>
              <w:pStyle w:val="NoSpacing"/>
              <w:rPr>
                <w:rFonts w:ascii="Times New Roman" w:hAnsi="Times New Roman"/>
                <w:b/>
                <w:bCs/>
                <w:lang w:eastAsia="zh-CN"/>
              </w:rPr>
            </w:pPr>
          </w:p>
        </w:tc>
        <w:tc>
          <w:tcPr>
            <w:tcW w:w="809" w:type="pct"/>
            <w:hideMark/>
          </w:tcPr>
          <w:p w14:paraId="5FF158AC" w14:textId="77777777" w:rsidR="00160A2D" w:rsidRPr="004A2708" w:rsidRDefault="00160A2D" w:rsidP="00D11D7D">
            <w:pPr>
              <w:pStyle w:val="NoSpacing"/>
              <w:rPr>
                <w:b/>
                <w:bCs/>
                <w:lang w:eastAsia="zh-CN"/>
              </w:rPr>
            </w:pPr>
            <w:r w:rsidRPr="004A2708">
              <w:rPr>
                <w:b/>
                <w:bCs/>
                <w:lang w:eastAsia="zh-CN"/>
              </w:rPr>
              <w:t> </w:t>
            </w:r>
          </w:p>
        </w:tc>
      </w:tr>
      <w:tr w:rsidR="00160A2D" w:rsidRPr="004A2708" w14:paraId="5CE212EB" w14:textId="77777777" w:rsidTr="00D11D7D">
        <w:tc>
          <w:tcPr>
            <w:tcW w:w="1766" w:type="pct"/>
            <w:hideMark/>
          </w:tcPr>
          <w:p w14:paraId="5F8B0BFC" w14:textId="77777777" w:rsidR="00160A2D" w:rsidRPr="004A2708" w:rsidRDefault="00160A2D" w:rsidP="00D11D7D">
            <w:pPr>
              <w:pStyle w:val="NoSpacing"/>
              <w:rPr>
                <w:b/>
                <w:bCs/>
                <w:lang w:eastAsia="zh-CN"/>
              </w:rPr>
            </w:pPr>
            <w:r w:rsidRPr="004A2708">
              <w:rPr>
                <w:b/>
                <w:bCs/>
                <w:lang w:eastAsia="zh-CN"/>
              </w:rPr>
              <w:t>2029</w:t>
            </w:r>
          </w:p>
        </w:tc>
        <w:tc>
          <w:tcPr>
            <w:tcW w:w="809" w:type="pct"/>
            <w:hideMark/>
          </w:tcPr>
          <w:p w14:paraId="7457AF57"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62EE92EA"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75871404" w14:textId="77777777" w:rsidR="00160A2D" w:rsidRPr="004A2708" w:rsidRDefault="00160A2D" w:rsidP="00D11D7D">
            <w:pPr>
              <w:pStyle w:val="NoSpacing"/>
              <w:rPr>
                <w:b/>
                <w:bCs/>
                <w:lang w:eastAsia="zh-CN"/>
              </w:rPr>
            </w:pPr>
            <w:r w:rsidRPr="004A2708">
              <w:rPr>
                <w:b/>
                <w:bCs/>
                <w:lang w:eastAsia="zh-CN"/>
              </w:rPr>
              <w:t> </w:t>
            </w:r>
          </w:p>
        </w:tc>
        <w:tc>
          <w:tcPr>
            <w:tcW w:w="809" w:type="pct"/>
            <w:hideMark/>
          </w:tcPr>
          <w:p w14:paraId="5A17C4B4" w14:textId="77777777" w:rsidR="00160A2D" w:rsidRPr="004A2708" w:rsidRDefault="00160A2D" w:rsidP="00D11D7D">
            <w:pPr>
              <w:pStyle w:val="NoSpacing"/>
              <w:rPr>
                <w:b/>
                <w:bCs/>
                <w:lang w:eastAsia="zh-CN"/>
              </w:rPr>
            </w:pPr>
            <w:r w:rsidRPr="004A2708">
              <w:rPr>
                <w:b/>
                <w:bCs/>
                <w:lang w:eastAsia="zh-CN"/>
              </w:rPr>
              <w:t> </w:t>
            </w:r>
          </w:p>
        </w:tc>
      </w:tr>
      <w:tr w:rsidR="00160A2D" w:rsidRPr="004A2708" w14:paraId="2A14A50D" w14:textId="77777777" w:rsidTr="00D11D7D">
        <w:tc>
          <w:tcPr>
            <w:tcW w:w="1766" w:type="pct"/>
            <w:hideMark/>
          </w:tcPr>
          <w:p w14:paraId="67FC9FEE" w14:textId="77777777" w:rsidR="00160A2D" w:rsidRPr="004A2708" w:rsidRDefault="00160A2D" w:rsidP="00D11D7D">
            <w:pPr>
              <w:pStyle w:val="NoSpacing"/>
              <w:rPr>
                <w:lang w:eastAsia="zh-CN"/>
              </w:rPr>
            </w:pPr>
            <w:r w:rsidRPr="004A2708">
              <w:rPr>
                <w:lang w:eastAsia="zh-CN"/>
              </w:rPr>
              <w:t>Balance at beginning of the financial year</w:t>
            </w:r>
          </w:p>
        </w:tc>
        <w:tc>
          <w:tcPr>
            <w:tcW w:w="809" w:type="pct"/>
            <w:hideMark/>
          </w:tcPr>
          <w:p w14:paraId="61905024" w14:textId="77777777" w:rsidR="00160A2D" w:rsidRPr="004A2708" w:rsidRDefault="00160A2D" w:rsidP="00D11D7D">
            <w:pPr>
              <w:pStyle w:val="NoSpacing"/>
              <w:rPr>
                <w:lang w:eastAsia="zh-CN"/>
              </w:rPr>
            </w:pPr>
            <w:r w:rsidRPr="004A2708">
              <w:rPr>
                <w:lang w:eastAsia="zh-CN"/>
              </w:rPr>
              <w:t>5,736,197</w:t>
            </w:r>
          </w:p>
        </w:tc>
        <w:tc>
          <w:tcPr>
            <w:tcW w:w="809" w:type="pct"/>
            <w:hideMark/>
          </w:tcPr>
          <w:p w14:paraId="785F5762" w14:textId="77777777" w:rsidR="00160A2D" w:rsidRPr="004A2708" w:rsidRDefault="00160A2D" w:rsidP="00D11D7D">
            <w:pPr>
              <w:pStyle w:val="NoSpacing"/>
              <w:rPr>
                <w:lang w:eastAsia="zh-CN"/>
              </w:rPr>
            </w:pPr>
            <w:r w:rsidRPr="004A2708">
              <w:rPr>
                <w:lang w:eastAsia="zh-CN"/>
              </w:rPr>
              <w:t>2,540,066</w:t>
            </w:r>
          </w:p>
        </w:tc>
        <w:tc>
          <w:tcPr>
            <w:tcW w:w="809" w:type="pct"/>
            <w:hideMark/>
          </w:tcPr>
          <w:p w14:paraId="7CA8306D" w14:textId="77777777" w:rsidR="00160A2D" w:rsidRPr="004A2708" w:rsidRDefault="00160A2D" w:rsidP="00D11D7D">
            <w:pPr>
              <w:pStyle w:val="NoSpacing"/>
              <w:rPr>
                <w:lang w:eastAsia="zh-CN"/>
              </w:rPr>
            </w:pPr>
            <w:r w:rsidRPr="004A2708">
              <w:rPr>
                <w:lang w:eastAsia="zh-CN"/>
              </w:rPr>
              <w:t>3,009,470</w:t>
            </w:r>
          </w:p>
        </w:tc>
        <w:tc>
          <w:tcPr>
            <w:tcW w:w="809" w:type="pct"/>
            <w:hideMark/>
          </w:tcPr>
          <w:p w14:paraId="5B56C01B" w14:textId="77777777" w:rsidR="00160A2D" w:rsidRPr="004A2708" w:rsidRDefault="00160A2D" w:rsidP="00D11D7D">
            <w:pPr>
              <w:pStyle w:val="NoSpacing"/>
              <w:rPr>
                <w:lang w:eastAsia="zh-CN"/>
              </w:rPr>
            </w:pPr>
            <w:r w:rsidRPr="004A2708">
              <w:rPr>
                <w:lang w:eastAsia="zh-CN"/>
              </w:rPr>
              <w:t>186,660</w:t>
            </w:r>
          </w:p>
        </w:tc>
      </w:tr>
      <w:tr w:rsidR="00160A2D" w:rsidRPr="004A2708" w14:paraId="120D1083" w14:textId="77777777" w:rsidTr="00D11D7D">
        <w:tc>
          <w:tcPr>
            <w:tcW w:w="1766" w:type="pct"/>
            <w:hideMark/>
          </w:tcPr>
          <w:p w14:paraId="750CA402" w14:textId="77777777" w:rsidR="00160A2D" w:rsidRPr="004A2708" w:rsidRDefault="00160A2D" w:rsidP="00D11D7D">
            <w:pPr>
              <w:pStyle w:val="NoSpacing"/>
              <w:rPr>
                <w:lang w:eastAsia="zh-CN"/>
              </w:rPr>
            </w:pPr>
            <w:r w:rsidRPr="004A2708">
              <w:rPr>
                <w:lang w:eastAsia="zh-CN"/>
              </w:rPr>
              <w:t>Surplus/(deficit) for the year</w:t>
            </w:r>
          </w:p>
        </w:tc>
        <w:tc>
          <w:tcPr>
            <w:tcW w:w="809" w:type="pct"/>
            <w:hideMark/>
          </w:tcPr>
          <w:p w14:paraId="00FCDB17" w14:textId="77777777" w:rsidR="00160A2D" w:rsidRPr="004A2708" w:rsidRDefault="00160A2D" w:rsidP="00D11D7D">
            <w:pPr>
              <w:pStyle w:val="NoSpacing"/>
              <w:rPr>
                <w:lang w:eastAsia="zh-CN"/>
              </w:rPr>
            </w:pPr>
            <w:r w:rsidRPr="004A2708">
              <w:rPr>
                <w:lang w:eastAsia="zh-CN"/>
              </w:rPr>
              <w:t>43,443</w:t>
            </w:r>
          </w:p>
        </w:tc>
        <w:tc>
          <w:tcPr>
            <w:tcW w:w="809" w:type="pct"/>
            <w:hideMark/>
          </w:tcPr>
          <w:p w14:paraId="7F6DA64B" w14:textId="77777777" w:rsidR="00160A2D" w:rsidRPr="004A2708" w:rsidRDefault="00160A2D" w:rsidP="00D11D7D">
            <w:pPr>
              <w:pStyle w:val="NoSpacing"/>
              <w:rPr>
                <w:lang w:eastAsia="zh-CN"/>
              </w:rPr>
            </w:pPr>
            <w:r w:rsidRPr="004A2708">
              <w:rPr>
                <w:lang w:eastAsia="zh-CN"/>
              </w:rPr>
              <w:t>43,443</w:t>
            </w:r>
          </w:p>
        </w:tc>
        <w:tc>
          <w:tcPr>
            <w:tcW w:w="809" w:type="pct"/>
            <w:hideMark/>
          </w:tcPr>
          <w:p w14:paraId="2C917A25" w14:textId="77777777" w:rsidR="00160A2D" w:rsidRPr="004A2708" w:rsidRDefault="00160A2D" w:rsidP="00D11D7D">
            <w:pPr>
              <w:pStyle w:val="NoSpacing"/>
              <w:rPr>
                <w:lang w:eastAsia="zh-CN"/>
              </w:rPr>
            </w:pPr>
            <w:r w:rsidRPr="004A2708">
              <w:rPr>
                <w:lang w:eastAsia="zh-CN"/>
              </w:rPr>
              <w:t>-</w:t>
            </w:r>
          </w:p>
        </w:tc>
        <w:tc>
          <w:tcPr>
            <w:tcW w:w="809" w:type="pct"/>
            <w:hideMark/>
          </w:tcPr>
          <w:p w14:paraId="640795DC" w14:textId="77777777" w:rsidR="00160A2D" w:rsidRPr="004A2708" w:rsidRDefault="00160A2D" w:rsidP="00D11D7D">
            <w:pPr>
              <w:pStyle w:val="NoSpacing"/>
              <w:rPr>
                <w:lang w:eastAsia="zh-CN"/>
              </w:rPr>
            </w:pPr>
            <w:r w:rsidRPr="004A2708">
              <w:rPr>
                <w:lang w:eastAsia="zh-CN"/>
              </w:rPr>
              <w:t>-</w:t>
            </w:r>
          </w:p>
        </w:tc>
      </w:tr>
      <w:tr w:rsidR="00160A2D" w:rsidRPr="004A2708" w14:paraId="5A44A2E7" w14:textId="77777777" w:rsidTr="00D11D7D">
        <w:tc>
          <w:tcPr>
            <w:tcW w:w="1766" w:type="pct"/>
            <w:hideMark/>
          </w:tcPr>
          <w:p w14:paraId="1A3F212C" w14:textId="77777777" w:rsidR="00160A2D" w:rsidRPr="004A2708" w:rsidRDefault="00160A2D" w:rsidP="00D11D7D">
            <w:pPr>
              <w:pStyle w:val="NoSpacing"/>
              <w:rPr>
                <w:lang w:eastAsia="zh-CN"/>
              </w:rPr>
            </w:pPr>
            <w:r w:rsidRPr="004A2708">
              <w:rPr>
                <w:lang w:eastAsia="zh-CN"/>
              </w:rPr>
              <w:t>Net asset revaluation gain/(loss)</w:t>
            </w:r>
          </w:p>
        </w:tc>
        <w:tc>
          <w:tcPr>
            <w:tcW w:w="809" w:type="pct"/>
            <w:hideMark/>
          </w:tcPr>
          <w:p w14:paraId="02E85594" w14:textId="77777777" w:rsidR="00160A2D" w:rsidRPr="004A2708" w:rsidRDefault="00160A2D" w:rsidP="00D11D7D">
            <w:pPr>
              <w:pStyle w:val="NoSpacing"/>
              <w:rPr>
                <w:lang w:eastAsia="zh-CN"/>
              </w:rPr>
            </w:pPr>
            <w:r w:rsidRPr="004A2708">
              <w:rPr>
                <w:lang w:eastAsia="zh-CN"/>
              </w:rPr>
              <w:t>13,687</w:t>
            </w:r>
          </w:p>
        </w:tc>
        <w:tc>
          <w:tcPr>
            <w:tcW w:w="809" w:type="pct"/>
            <w:hideMark/>
          </w:tcPr>
          <w:p w14:paraId="2627B1E9" w14:textId="77777777" w:rsidR="00160A2D" w:rsidRPr="004A2708" w:rsidRDefault="00160A2D" w:rsidP="00D11D7D">
            <w:pPr>
              <w:pStyle w:val="NoSpacing"/>
              <w:rPr>
                <w:lang w:eastAsia="zh-CN"/>
              </w:rPr>
            </w:pPr>
            <w:r w:rsidRPr="004A2708">
              <w:rPr>
                <w:lang w:eastAsia="zh-CN"/>
              </w:rPr>
              <w:t>6,843</w:t>
            </w:r>
          </w:p>
        </w:tc>
        <w:tc>
          <w:tcPr>
            <w:tcW w:w="809" w:type="pct"/>
            <w:hideMark/>
          </w:tcPr>
          <w:p w14:paraId="5BE0F264" w14:textId="77777777" w:rsidR="00160A2D" w:rsidRPr="004A2708" w:rsidRDefault="00160A2D" w:rsidP="00D11D7D">
            <w:pPr>
              <w:pStyle w:val="NoSpacing"/>
              <w:rPr>
                <w:lang w:eastAsia="zh-CN"/>
              </w:rPr>
            </w:pPr>
            <w:r w:rsidRPr="004A2708">
              <w:rPr>
                <w:lang w:eastAsia="zh-CN"/>
              </w:rPr>
              <w:t>6,843</w:t>
            </w:r>
          </w:p>
        </w:tc>
        <w:tc>
          <w:tcPr>
            <w:tcW w:w="809" w:type="pct"/>
            <w:hideMark/>
          </w:tcPr>
          <w:p w14:paraId="5FBFC064" w14:textId="77777777" w:rsidR="00160A2D" w:rsidRPr="004A2708" w:rsidRDefault="00160A2D" w:rsidP="00D11D7D">
            <w:pPr>
              <w:pStyle w:val="NoSpacing"/>
              <w:rPr>
                <w:lang w:eastAsia="zh-CN"/>
              </w:rPr>
            </w:pPr>
            <w:r w:rsidRPr="004A2708">
              <w:rPr>
                <w:lang w:eastAsia="zh-CN"/>
              </w:rPr>
              <w:t>-</w:t>
            </w:r>
          </w:p>
        </w:tc>
      </w:tr>
      <w:tr w:rsidR="00160A2D" w:rsidRPr="004A2708" w14:paraId="1734107D" w14:textId="77777777" w:rsidTr="00D11D7D">
        <w:tc>
          <w:tcPr>
            <w:tcW w:w="1766" w:type="pct"/>
            <w:hideMark/>
          </w:tcPr>
          <w:p w14:paraId="162A6B4F" w14:textId="77777777" w:rsidR="00160A2D" w:rsidRPr="004A2708" w:rsidRDefault="00160A2D" w:rsidP="00D11D7D">
            <w:pPr>
              <w:pStyle w:val="NoSpacing"/>
              <w:rPr>
                <w:lang w:eastAsia="zh-CN"/>
              </w:rPr>
            </w:pPr>
            <w:r w:rsidRPr="004A2708">
              <w:rPr>
                <w:lang w:eastAsia="zh-CN"/>
              </w:rPr>
              <w:t>Transfers to other reserves</w:t>
            </w:r>
          </w:p>
        </w:tc>
        <w:tc>
          <w:tcPr>
            <w:tcW w:w="809" w:type="pct"/>
            <w:hideMark/>
          </w:tcPr>
          <w:p w14:paraId="7463850C" w14:textId="77777777" w:rsidR="00160A2D" w:rsidRPr="004A2708" w:rsidRDefault="00160A2D" w:rsidP="00D11D7D">
            <w:pPr>
              <w:pStyle w:val="NoSpacing"/>
              <w:rPr>
                <w:lang w:eastAsia="zh-CN"/>
              </w:rPr>
            </w:pPr>
            <w:r w:rsidRPr="004A2708">
              <w:rPr>
                <w:lang w:eastAsia="zh-CN"/>
              </w:rPr>
              <w:t>-</w:t>
            </w:r>
          </w:p>
        </w:tc>
        <w:tc>
          <w:tcPr>
            <w:tcW w:w="809" w:type="pct"/>
            <w:hideMark/>
          </w:tcPr>
          <w:p w14:paraId="28F404E9" w14:textId="77777777" w:rsidR="00160A2D" w:rsidRPr="004A2708" w:rsidRDefault="00160A2D" w:rsidP="00D11D7D">
            <w:pPr>
              <w:pStyle w:val="NoSpacing"/>
              <w:rPr>
                <w:lang w:eastAsia="zh-CN"/>
              </w:rPr>
            </w:pPr>
            <w:r w:rsidRPr="004A2708">
              <w:rPr>
                <w:lang w:eastAsia="zh-CN"/>
              </w:rPr>
              <w:t>(18,367)</w:t>
            </w:r>
          </w:p>
        </w:tc>
        <w:tc>
          <w:tcPr>
            <w:tcW w:w="809" w:type="pct"/>
            <w:hideMark/>
          </w:tcPr>
          <w:p w14:paraId="346D39AF" w14:textId="77777777" w:rsidR="00160A2D" w:rsidRPr="004A2708" w:rsidRDefault="00160A2D" w:rsidP="00D11D7D">
            <w:pPr>
              <w:pStyle w:val="NoSpacing"/>
              <w:rPr>
                <w:lang w:eastAsia="zh-CN"/>
              </w:rPr>
            </w:pPr>
            <w:r w:rsidRPr="004A2708">
              <w:rPr>
                <w:lang w:eastAsia="zh-CN"/>
              </w:rPr>
              <w:t>-</w:t>
            </w:r>
          </w:p>
        </w:tc>
        <w:tc>
          <w:tcPr>
            <w:tcW w:w="809" w:type="pct"/>
            <w:hideMark/>
          </w:tcPr>
          <w:p w14:paraId="5D4ABCA6" w14:textId="77777777" w:rsidR="00160A2D" w:rsidRPr="004A2708" w:rsidRDefault="00160A2D" w:rsidP="00D11D7D">
            <w:pPr>
              <w:pStyle w:val="NoSpacing"/>
              <w:rPr>
                <w:lang w:eastAsia="zh-CN"/>
              </w:rPr>
            </w:pPr>
            <w:r w:rsidRPr="004A2708">
              <w:rPr>
                <w:lang w:eastAsia="zh-CN"/>
              </w:rPr>
              <w:t>18,367</w:t>
            </w:r>
          </w:p>
        </w:tc>
      </w:tr>
      <w:tr w:rsidR="00160A2D" w:rsidRPr="004A2708" w14:paraId="3B4E5E2D" w14:textId="77777777" w:rsidTr="00D11D7D">
        <w:tc>
          <w:tcPr>
            <w:tcW w:w="1766" w:type="pct"/>
            <w:tcBorders>
              <w:bottom w:val="single" w:sz="4" w:space="0" w:color="auto"/>
            </w:tcBorders>
            <w:hideMark/>
          </w:tcPr>
          <w:p w14:paraId="43693944" w14:textId="77777777" w:rsidR="00160A2D" w:rsidRPr="004A2708" w:rsidRDefault="00160A2D" w:rsidP="00D11D7D">
            <w:pPr>
              <w:pStyle w:val="NoSpacing"/>
              <w:rPr>
                <w:lang w:eastAsia="zh-CN"/>
              </w:rPr>
            </w:pPr>
            <w:r w:rsidRPr="004A2708">
              <w:rPr>
                <w:lang w:eastAsia="zh-CN"/>
              </w:rPr>
              <w:t>Transfers from other reserves</w:t>
            </w:r>
          </w:p>
        </w:tc>
        <w:tc>
          <w:tcPr>
            <w:tcW w:w="809" w:type="pct"/>
            <w:tcBorders>
              <w:bottom w:val="single" w:sz="4" w:space="0" w:color="auto"/>
            </w:tcBorders>
            <w:hideMark/>
          </w:tcPr>
          <w:p w14:paraId="36C6C5D6"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02A07E4F"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621A4ED3" w14:textId="77777777" w:rsidR="00160A2D" w:rsidRPr="004A2708" w:rsidRDefault="00160A2D" w:rsidP="00D11D7D">
            <w:pPr>
              <w:pStyle w:val="NoSpacing"/>
              <w:rPr>
                <w:lang w:eastAsia="zh-CN"/>
              </w:rPr>
            </w:pPr>
            <w:r w:rsidRPr="004A2708">
              <w:rPr>
                <w:lang w:eastAsia="zh-CN"/>
              </w:rPr>
              <w:t>-</w:t>
            </w:r>
          </w:p>
        </w:tc>
        <w:tc>
          <w:tcPr>
            <w:tcW w:w="809" w:type="pct"/>
            <w:tcBorders>
              <w:bottom w:val="single" w:sz="4" w:space="0" w:color="auto"/>
            </w:tcBorders>
            <w:hideMark/>
          </w:tcPr>
          <w:p w14:paraId="264EE25A" w14:textId="77777777" w:rsidR="00160A2D" w:rsidRPr="004A2708" w:rsidRDefault="00160A2D" w:rsidP="00D11D7D">
            <w:pPr>
              <w:pStyle w:val="NoSpacing"/>
              <w:rPr>
                <w:lang w:eastAsia="zh-CN"/>
              </w:rPr>
            </w:pPr>
            <w:r w:rsidRPr="004A2708">
              <w:rPr>
                <w:lang w:eastAsia="zh-CN"/>
              </w:rPr>
              <w:t>-</w:t>
            </w:r>
          </w:p>
        </w:tc>
      </w:tr>
      <w:tr w:rsidR="00160A2D" w:rsidRPr="004A2708" w14:paraId="0A3C6FDC" w14:textId="77777777" w:rsidTr="00D11D7D">
        <w:tc>
          <w:tcPr>
            <w:tcW w:w="1766" w:type="pct"/>
            <w:shd w:val="clear" w:color="auto" w:fill="D9D9D9" w:themeFill="background1" w:themeFillShade="D9"/>
            <w:hideMark/>
          </w:tcPr>
          <w:p w14:paraId="487FC920" w14:textId="77777777" w:rsidR="00160A2D" w:rsidRPr="004A2708" w:rsidRDefault="00160A2D" w:rsidP="00D11D7D">
            <w:pPr>
              <w:pStyle w:val="NoSpacing"/>
              <w:rPr>
                <w:lang w:eastAsia="zh-CN"/>
              </w:rPr>
            </w:pPr>
            <w:r w:rsidRPr="004A2708">
              <w:rPr>
                <w:lang w:eastAsia="zh-CN"/>
              </w:rPr>
              <w:t>Balance at end of the financial year</w:t>
            </w:r>
          </w:p>
        </w:tc>
        <w:tc>
          <w:tcPr>
            <w:tcW w:w="809" w:type="pct"/>
            <w:shd w:val="clear" w:color="auto" w:fill="D9D9D9" w:themeFill="background1" w:themeFillShade="D9"/>
            <w:hideMark/>
          </w:tcPr>
          <w:p w14:paraId="6953B63A" w14:textId="77777777" w:rsidR="00160A2D" w:rsidRPr="004A2708" w:rsidRDefault="00160A2D" w:rsidP="00D11D7D">
            <w:pPr>
              <w:pStyle w:val="NoSpacing"/>
              <w:rPr>
                <w:lang w:eastAsia="zh-CN"/>
              </w:rPr>
            </w:pPr>
            <w:r w:rsidRPr="004A2708">
              <w:rPr>
                <w:lang w:eastAsia="zh-CN"/>
              </w:rPr>
              <w:t>5,793,327</w:t>
            </w:r>
          </w:p>
        </w:tc>
        <w:tc>
          <w:tcPr>
            <w:tcW w:w="809" w:type="pct"/>
            <w:shd w:val="clear" w:color="auto" w:fill="D9D9D9" w:themeFill="background1" w:themeFillShade="D9"/>
            <w:hideMark/>
          </w:tcPr>
          <w:p w14:paraId="4B82B499" w14:textId="77777777" w:rsidR="00160A2D" w:rsidRPr="004A2708" w:rsidRDefault="00160A2D" w:rsidP="00D11D7D">
            <w:pPr>
              <w:pStyle w:val="NoSpacing"/>
              <w:rPr>
                <w:lang w:eastAsia="zh-CN"/>
              </w:rPr>
            </w:pPr>
            <w:r w:rsidRPr="004A2708">
              <w:rPr>
                <w:lang w:eastAsia="zh-CN"/>
              </w:rPr>
              <w:t>2,571,986</w:t>
            </w:r>
          </w:p>
        </w:tc>
        <w:tc>
          <w:tcPr>
            <w:tcW w:w="809" w:type="pct"/>
            <w:shd w:val="clear" w:color="auto" w:fill="D9D9D9" w:themeFill="background1" w:themeFillShade="D9"/>
            <w:hideMark/>
          </w:tcPr>
          <w:p w14:paraId="70573024" w14:textId="77777777" w:rsidR="00160A2D" w:rsidRPr="004A2708" w:rsidRDefault="00160A2D" w:rsidP="00D11D7D">
            <w:pPr>
              <w:pStyle w:val="NoSpacing"/>
              <w:rPr>
                <w:lang w:eastAsia="zh-CN"/>
              </w:rPr>
            </w:pPr>
            <w:r w:rsidRPr="004A2708">
              <w:rPr>
                <w:lang w:eastAsia="zh-CN"/>
              </w:rPr>
              <w:t>3,016,314</w:t>
            </w:r>
          </w:p>
        </w:tc>
        <w:tc>
          <w:tcPr>
            <w:tcW w:w="809" w:type="pct"/>
            <w:shd w:val="clear" w:color="auto" w:fill="D9D9D9" w:themeFill="background1" w:themeFillShade="D9"/>
            <w:hideMark/>
          </w:tcPr>
          <w:p w14:paraId="5BDEB7C2" w14:textId="77777777" w:rsidR="00160A2D" w:rsidRPr="004A2708" w:rsidRDefault="00160A2D" w:rsidP="00D11D7D">
            <w:pPr>
              <w:pStyle w:val="NoSpacing"/>
              <w:rPr>
                <w:lang w:eastAsia="zh-CN"/>
              </w:rPr>
            </w:pPr>
            <w:r w:rsidRPr="004A2708">
              <w:rPr>
                <w:lang w:eastAsia="zh-CN"/>
              </w:rPr>
              <w:t>205,027</w:t>
            </w:r>
          </w:p>
        </w:tc>
      </w:tr>
      <w:tr w:rsidR="00160A2D" w:rsidRPr="004A2708" w14:paraId="47FD80C3" w14:textId="77777777" w:rsidTr="00D11D7D">
        <w:trPr>
          <w:trHeight w:val="284"/>
        </w:trPr>
        <w:tc>
          <w:tcPr>
            <w:tcW w:w="1766" w:type="pct"/>
          </w:tcPr>
          <w:p w14:paraId="4B9C115B" w14:textId="77777777" w:rsidR="00160A2D" w:rsidRPr="004A2708" w:rsidRDefault="00160A2D" w:rsidP="00D11D7D">
            <w:pPr>
              <w:pStyle w:val="NoSpacing"/>
            </w:pPr>
          </w:p>
        </w:tc>
        <w:tc>
          <w:tcPr>
            <w:tcW w:w="809" w:type="pct"/>
          </w:tcPr>
          <w:p w14:paraId="3D52A002" w14:textId="77777777" w:rsidR="00160A2D" w:rsidRPr="004A2708" w:rsidRDefault="00160A2D" w:rsidP="00D11D7D">
            <w:pPr>
              <w:pStyle w:val="NoSpacing"/>
            </w:pPr>
          </w:p>
        </w:tc>
        <w:tc>
          <w:tcPr>
            <w:tcW w:w="809" w:type="pct"/>
          </w:tcPr>
          <w:p w14:paraId="25D13F4D" w14:textId="77777777" w:rsidR="00160A2D" w:rsidRPr="004A2708" w:rsidRDefault="00160A2D" w:rsidP="00D11D7D">
            <w:pPr>
              <w:pStyle w:val="NoSpacing"/>
            </w:pPr>
          </w:p>
        </w:tc>
        <w:tc>
          <w:tcPr>
            <w:tcW w:w="809" w:type="pct"/>
          </w:tcPr>
          <w:p w14:paraId="677626E4" w14:textId="77777777" w:rsidR="00160A2D" w:rsidRPr="004A2708" w:rsidRDefault="00160A2D" w:rsidP="00D11D7D">
            <w:pPr>
              <w:pStyle w:val="NoSpacing"/>
            </w:pPr>
          </w:p>
        </w:tc>
        <w:tc>
          <w:tcPr>
            <w:tcW w:w="809" w:type="pct"/>
          </w:tcPr>
          <w:p w14:paraId="3ABEE254" w14:textId="77777777" w:rsidR="00160A2D" w:rsidRPr="004A2708" w:rsidRDefault="00160A2D" w:rsidP="00D11D7D">
            <w:pPr>
              <w:pStyle w:val="NoSpacing"/>
            </w:pPr>
          </w:p>
        </w:tc>
      </w:tr>
      <w:tr w:rsidR="00160A2D" w:rsidRPr="004B3C7A" w14:paraId="0EE9473C" w14:textId="77777777" w:rsidTr="00D11D7D">
        <w:tc>
          <w:tcPr>
            <w:tcW w:w="1766" w:type="pct"/>
            <w:hideMark/>
          </w:tcPr>
          <w:p w14:paraId="6341A74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2030</w:t>
            </w:r>
          </w:p>
        </w:tc>
        <w:tc>
          <w:tcPr>
            <w:tcW w:w="809" w:type="pct"/>
            <w:hideMark/>
          </w:tcPr>
          <w:p w14:paraId="68BB6B51"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7910ED6C"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197130C3"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26686B4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7AC1977C" w14:textId="77777777" w:rsidTr="00D11D7D">
        <w:tc>
          <w:tcPr>
            <w:tcW w:w="1766" w:type="pct"/>
            <w:hideMark/>
          </w:tcPr>
          <w:p w14:paraId="265E8F9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14B7F9B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5,793,327</w:t>
            </w:r>
          </w:p>
        </w:tc>
        <w:tc>
          <w:tcPr>
            <w:tcW w:w="809" w:type="pct"/>
            <w:hideMark/>
          </w:tcPr>
          <w:p w14:paraId="70F485A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2,571,986</w:t>
            </w:r>
          </w:p>
        </w:tc>
        <w:tc>
          <w:tcPr>
            <w:tcW w:w="809" w:type="pct"/>
            <w:hideMark/>
          </w:tcPr>
          <w:p w14:paraId="6FB72D4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3,016,314</w:t>
            </w:r>
          </w:p>
        </w:tc>
        <w:tc>
          <w:tcPr>
            <w:tcW w:w="809" w:type="pct"/>
            <w:hideMark/>
          </w:tcPr>
          <w:p w14:paraId="6150FB3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205,027</w:t>
            </w:r>
          </w:p>
        </w:tc>
      </w:tr>
      <w:tr w:rsidR="00160A2D" w:rsidRPr="007630B2" w14:paraId="2C522844" w14:textId="77777777" w:rsidTr="00D11D7D">
        <w:tc>
          <w:tcPr>
            <w:tcW w:w="1766" w:type="pct"/>
            <w:hideMark/>
          </w:tcPr>
          <w:p w14:paraId="6FDD669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1BB549C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42,202</w:t>
            </w:r>
          </w:p>
        </w:tc>
        <w:tc>
          <w:tcPr>
            <w:tcW w:w="809" w:type="pct"/>
            <w:hideMark/>
          </w:tcPr>
          <w:p w14:paraId="14DB530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42,202</w:t>
            </w:r>
          </w:p>
        </w:tc>
        <w:tc>
          <w:tcPr>
            <w:tcW w:w="809" w:type="pct"/>
            <w:hideMark/>
          </w:tcPr>
          <w:p w14:paraId="3D0DB65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521936A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75E9113C" w14:textId="77777777" w:rsidTr="00D11D7D">
        <w:tc>
          <w:tcPr>
            <w:tcW w:w="1766" w:type="pct"/>
            <w:hideMark/>
          </w:tcPr>
          <w:p w14:paraId="66DF87C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Net asset revaluation gain/(loss)</w:t>
            </w:r>
          </w:p>
        </w:tc>
        <w:tc>
          <w:tcPr>
            <w:tcW w:w="809" w:type="pct"/>
            <w:hideMark/>
          </w:tcPr>
          <w:p w14:paraId="2867C2C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13,681</w:t>
            </w:r>
          </w:p>
        </w:tc>
        <w:tc>
          <w:tcPr>
            <w:tcW w:w="809" w:type="pct"/>
            <w:hideMark/>
          </w:tcPr>
          <w:p w14:paraId="2FA8AAC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6,840</w:t>
            </w:r>
          </w:p>
        </w:tc>
        <w:tc>
          <w:tcPr>
            <w:tcW w:w="809" w:type="pct"/>
            <w:hideMark/>
          </w:tcPr>
          <w:p w14:paraId="74AB931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6,840</w:t>
            </w:r>
          </w:p>
        </w:tc>
        <w:tc>
          <w:tcPr>
            <w:tcW w:w="809" w:type="pct"/>
            <w:hideMark/>
          </w:tcPr>
          <w:p w14:paraId="7537BA0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50A2BF2F" w14:textId="77777777" w:rsidTr="00D11D7D">
        <w:tc>
          <w:tcPr>
            <w:tcW w:w="1766" w:type="pct"/>
            <w:hideMark/>
          </w:tcPr>
          <w:p w14:paraId="0947118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06781CB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48F28CE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(17,005)</w:t>
            </w:r>
          </w:p>
        </w:tc>
        <w:tc>
          <w:tcPr>
            <w:tcW w:w="809" w:type="pct"/>
            <w:hideMark/>
          </w:tcPr>
          <w:p w14:paraId="1C14F78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6B69B07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17,005</w:t>
            </w:r>
          </w:p>
        </w:tc>
      </w:tr>
      <w:tr w:rsidR="00160A2D" w:rsidRPr="007630B2" w14:paraId="2B99A665" w14:textId="77777777" w:rsidTr="00D11D7D">
        <w:tc>
          <w:tcPr>
            <w:tcW w:w="1766" w:type="pct"/>
            <w:tcBorders>
              <w:bottom w:val="single" w:sz="4" w:space="0" w:color="auto"/>
            </w:tcBorders>
            <w:hideMark/>
          </w:tcPr>
          <w:p w14:paraId="0E8D49B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from other reserves</w:t>
            </w:r>
          </w:p>
        </w:tc>
        <w:tc>
          <w:tcPr>
            <w:tcW w:w="809" w:type="pct"/>
            <w:tcBorders>
              <w:bottom w:val="single" w:sz="4" w:space="0" w:color="auto"/>
            </w:tcBorders>
            <w:hideMark/>
          </w:tcPr>
          <w:p w14:paraId="5D51AA9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2109B2F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0C23F80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5AEF5B9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333795C9" w14:textId="77777777" w:rsidTr="00D11D7D">
        <w:tc>
          <w:tcPr>
            <w:tcW w:w="1766" w:type="pct"/>
            <w:shd w:val="clear" w:color="auto" w:fill="D9D9D9" w:themeFill="background1" w:themeFillShade="D9"/>
            <w:hideMark/>
          </w:tcPr>
          <w:p w14:paraId="409131C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1D307FC2"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5,849,210</w:t>
            </w:r>
          </w:p>
        </w:tc>
        <w:tc>
          <w:tcPr>
            <w:tcW w:w="809" w:type="pct"/>
            <w:shd w:val="clear" w:color="auto" w:fill="D9D9D9" w:themeFill="background1" w:themeFillShade="D9"/>
            <w:hideMark/>
          </w:tcPr>
          <w:p w14:paraId="68A1F9BC"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2,604,023</w:t>
            </w:r>
          </w:p>
        </w:tc>
        <w:tc>
          <w:tcPr>
            <w:tcW w:w="809" w:type="pct"/>
            <w:shd w:val="clear" w:color="auto" w:fill="D9D9D9" w:themeFill="background1" w:themeFillShade="D9"/>
            <w:hideMark/>
          </w:tcPr>
          <w:p w14:paraId="28F68D5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3,023,154</w:t>
            </w:r>
          </w:p>
        </w:tc>
        <w:tc>
          <w:tcPr>
            <w:tcW w:w="809" w:type="pct"/>
            <w:shd w:val="clear" w:color="auto" w:fill="D9D9D9" w:themeFill="background1" w:themeFillShade="D9"/>
            <w:hideMark/>
          </w:tcPr>
          <w:p w14:paraId="15993FF7"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222,032</w:t>
            </w:r>
          </w:p>
        </w:tc>
      </w:tr>
      <w:tr w:rsidR="00160A2D" w:rsidRPr="007630B2" w14:paraId="5BE57EB6" w14:textId="77777777" w:rsidTr="00D11D7D">
        <w:tc>
          <w:tcPr>
            <w:tcW w:w="1766" w:type="pct"/>
            <w:hideMark/>
          </w:tcPr>
          <w:p w14:paraId="767A1C8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c>
          <w:tcPr>
            <w:tcW w:w="809" w:type="pct"/>
            <w:hideMark/>
          </w:tcPr>
          <w:p w14:paraId="45A659F0" w14:textId="77777777" w:rsidR="00160A2D" w:rsidRPr="007630B2" w:rsidRDefault="00160A2D" w:rsidP="00D11D7D">
            <w:pPr>
              <w:pStyle w:val="NoSpacing"/>
              <w:rPr>
                <w:rFonts w:eastAsia="Times New Roman" w:cs="Arial"/>
                <w:szCs w:val="16"/>
                <w:lang w:eastAsia="zh-CN"/>
              </w:rPr>
            </w:pPr>
          </w:p>
        </w:tc>
        <w:tc>
          <w:tcPr>
            <w:tcW w:w="809" w:type="pct"/>
            <w:hideMark/>
          </w:tcPr>
          <w:p w14:paraId="19D52AD3"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21D8A3F1"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0F160C6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r>
      <w:tr w:rsidR="00160A2D" w:rsidRPr="004B3C7A" w14:paraId="07462C86" w14:textId="77777777" w:rsidTr="00D11D7D">
        <w:tc>
          <w:tcPr>
            <w:tcW w:w="1766" w:type="pct"/>
            <w:hideMark/>
          </w:tcPr>
          <w:p w14:paraId="0E3B030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2031</w:t>
            </w:r>
          </w:p>
        </w:tc>
        <w:tc>
          <w:tcPr>
            <w:tcW w:w="809" w:type="pct"/>
            <w:hideMark/>
          </w:tcPr>
          <w:p w14:paraId="08F00780"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7B5C78D0"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2593B010"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2DD609E4"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00DA2DDD" w14:textId="77777777" w:rsidTr="00D11D7D">
        <w:tc>
          <w:tcPr>
            <w:tcW w:w="1766" w:type="pct"/>
            <w:hideMark/>
          </w:tcPr>
          <w:p w14:paraId="2A26C91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2CFDBBA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5,849,210</w:t>
            </w:r>
          </w:p>
        </w:tc>
        <w:tc>
          <w:tcPr>
            <w:tcW w:w="809" w:type="pct"/>
            <w:hideMark/>
          </w:tcPr>
          <w:p w14:paraId="1D15651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2,604,023</w:t>
            </w:r>
          </w:p>
        </w:tc>
        <w:tc>
          <w:tcPr>
            <w:tcW w:w="809" w:type="pct"/>
            <w:hideMark/>
          </w:tcPr>
          <w:p w14:paraId="58D2FDC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3,023,154</w:t>
            </w:r>
          </w:p>
        </w:tc>
        <w:tc>
          <w:tcPr>
            <w:tcW w:w="809" w:type="pct"/>
            <w:hideMark/>
          </w:tcPr>
          <w:p w14:paraId="315E11B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222,032</w:t>
            </w:r>
          </w:p>
        </w:tc>
      </w:tr>
      <w:tr w:rsidR="00160A2D" w:rsidRPr="007630B2" w14:paraId="48EFEB0A" w14:textId="77777777" w:rsidTr="00D11D7D">
        <w:tc>
          <w:tcPr>
            <w:tcW w:w="1766" w:type="pct"/>
            <w:hideMark/>
          </w:tcPr>
          <w:p w14:paraId="4D1E3A5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1BB1319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42,880</w:t>
            </w:r>
          </w:p>
        </w:tc>
        <w:tc>
          <w:tcPr>
            <w:tcW w:w="809" w:type="pct"/>
            <w:hideMark/>
          </w:tcPr>
          <w:p w14:paraId="77C92BB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42,880</w:t>
            </w:r>
          </w:p>
        </w:tc>
        <w:tc>
          <w:tcPr>
            <w:tcW w:w="809" w:type="pct"/>
            <w:hideMark/>
          </w:tcPr>
          <w:p w14:paraId="7B9E5FC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05CDF30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1574FE58" w14:textId="77777777" w:rsidTr="00D11D7D">
        <w:tc>
          <w:tcPr>
            <w:tcW w:w="1766" w:type="pct"/>
            <w:hideMark/>
          </w:tcPr>
          <w:p w14:paraId="3718C6A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lastRenderedPageBreak/>
              <w:t>Net asset revaluation gain/(loss)</w:t>
            </w:r>
          </w:p>
        </w:tc>
        <w:tc>
          <w:tcPr>
            <w:tcW w:w="809" w:type="pct"/>
            <w:hideMark/>
          </w:tcPr>
          <w:p w14:paraId="4C89133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13,675</w:t>
            </w:r>
          </w:p>
        </w:tc>
        <w:tc>
          <w:tcPr>
            <w:tcW w:w="809" w:type="pct"/>
            <w:hideMark/>
          </w:tcPr>
          <w:p w14:paraId="41B1E63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6,838</w:t>
            </w:r>
          </w:p>
        </w:tc>
        <w:tc>
          <w:tcPr>
            <w:tcW w:w="809" w:type="pct"/>
            <w:hideMark/>
          </w:tcPr>
          <w:p w14:paraId="60D9944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6,838</w:t>
            </w:r>
          </w:p>
        </w:tc>
        <w:tc>
          <w:tcPr>
            <w:tcW w:w="809" w:type="pct"/>
            <w:hideMark/>
          </w:tcPr>
          <w:p w14:paraId="161A993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49ED30F4" w14:textId="77777777" w:rsidTr="00D11D7D">
        <w:tc>
          <w:tcPr>
            <w:tcW w:w="1766" w:type="pct"/>
            <w:hideMark/>
          </w:tcPr>
          <w:p w14:paraId="444E394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07F750C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35E3885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c>
          <w:tcPr>
            <w:tcW w:w="809" w:type="pct"/>
            <w:hideMark/>
          </w:tcPr>
          <w:p w14:paraId="74F1359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64A285A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r>
      <w:tr w:rsidR="00160A2D" w:rsidRPr="007630B2" w14:paraId="074F6D15" w14:textId="77777777" w:rsidTr="00D11D7D">
        <w:tc>
          <w:tcPr>
            <w:tcW w:w="1766" w:type="pct"/>
            <w:tcBorders>
              <w:bottom w:val="single" w:sz="4" w:space="0" w:color="auto"/>
            </w:tcBorders>
            <w:hideMark/>
          </w:tcPr>
          <w:p w14:paraId="2B7BD4B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from other reserves</w:t>
            </w:r>
          </w:p>
        </w:tc>
        <w:tc>
          <w:tcPr>
            <w:tcW w:w="809" w:type="pct"/>
            <w:tcBorders>
              <w:bottom w:val="single" w:sz="4" w:space="0" w:color="auto"/>
            </w:tcBorders>
            <w:hideMark/>
          </w:tcPr>
          <w:p w14:paraId="489C1C5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27F70CD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4BB5786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0BD862B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3AFA09DE" w14:textId="77777777" w:rsidTr="00D11D7D">
        <w:tc>
          <w:tcPr>
            <w:tcW w:w="1766" w:type="pct"/>
            <w:shd w:val="clear" w:color="auto" w:fill="D9D9D9" w:themeFill="background1" w:themeFillShade="D9"/>
            <w:hideMark/>
          </w:tcPr>
          <w:p w14:paraId="0D18825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004E0B6C"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5,905,765</w:t>
            </w:r>
          </w:p>
        </w:tc>
        <w:tc>
          <w:tcPr>
            <w:tcW w:w="809" w:type="pct"/>
            <w:shd w:val="clear" w:color="auto" w:fill="D9D9D9" w:themeFill="background1" w:themeFillShade="D9"/>
            <w:hideMark/>
          </w:tcPr>
          <w:p w14:paraId="4D18D55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2,636,118</w:t>
            </w:r>
          </w:p>
        </w:tc>
        <w:tc>
          <w:tcPr>
            <w:tcW w:w="809" w:type="pct"/>
            <w:shd w:val="clear" w:color="auto" w:fill="D9D9D9" w:themeFill="background1" w:themeFillShade="D9"/>
            <w:hideMark/>
          </w:tcPr>
          <w:p w14:paraId="4CBD8A21"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3,029,992</w:t>
            </w:r>
          </w:p>
        </w:tc>
        <w:tc>
          <w:tcPr>
            <w:tcW w:w="809" w:type="pct"/>
            <w:shd w:val="clear" w:color="auto" w:fill="D9D9D9" w:themeFill="background1" w:themeFillShade="D9"/>
            <w:hideMark/>
          </w:tcPr>
          <w:p w14:paraId="1E68F134"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239,656</w:t>
            </w:r>
          </w:p>
        </w:tc>
      </w:tr>
      <w:tr w:rsidR="00160A2D" w:rsidRPr="007630B2" w14:paraId="49B18156" w14:textId="77777777" w:rsidTr="00D11D7D">
        <w:tc>
          <w:tcPr>
            <w:tcW w:w="1766" w:type="pct"/>
            <w:hideMark/>
          </w:tcPr>
          <w:p w14:paraId="2559696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c>
          <w:tcPr>
            <w:tcW w:w="809" w:type="pct"/>
            <w:hideMark/>
          </w:tcPr>
          <w:p w14:paraId="722D99DD" w14:textId="77777777" w:rsidR="00160A2D" w:rsidRPr="007630B2" w:rsidRDefault="00160A2D" w:rsidP="00D11D7D">
            <w:pPr>
              <w:pStyle w:val="NoSpacing"/>
              <w:rPr>
                <w:rFonts w:eastAsia="Times New Roman" w:cs="Arial"/>
                <w:szCs w:val="16"/>
                <w:lang w:eastAsia="zh-CN"/>
              </w:rPr>
            </w:pPr>
          </w:p>
        </w:tc>
        <w:tc>
          <w:tcPr>
            <w:tcW w:w="809" w:type="pct"/>
            <w:hideMark/>
          </w:tcPr>
          <w:p w14:paraId="5A74A061"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4739950F"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071848E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r>
      <w:tr w:rsidR="00160A2D" w:rsidRPr="004B3C7A" w14:paraId="71675743" w14:textId="77777777" w:rsidTr="00D11D7D">
        <w:tc>
          <w:tcPr>
            <w:tcW w:w="1766" w:type="pct"/>
            <w:hideMark/>
          </w:tcPr>
          <w:p w14:paraId="39BB9BA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2032</w:t>
            </w:r>
          </w:p>
        </w:tc>
        <w:tc>
          <w:tcPr>
            <w:tcW w:w="809" w:type="pct"/>
            <w:hideMark/>
          </w:tcPr>
          <w:p w14:paraId="6D4F4695"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1553B812"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47C93A6B"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0DD2F756"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59E70EA5" w14:textId="77777777" w:rsidTr="00D11D7D">
        <w:tc>
          <w:tcPr>
            <w:tcW w:w="1766" w:type="pct"/>
            <w:hideMark/>
          </w:tcPr>
          <w:p w14:paraId="248B87F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17EB2A4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5,905,765</w:t>
            </w:r>
          </w:p>
        </w:tc>
        <w:tc>
          <w:tcPr>
            <w:tcW w:w="809" w:type="pct"/>
            <w:hideMark/>
          </w:tcPr>
          <w:p w14:paraId="33C0C33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2,636,118</w:t>
            </w:r>
          </w:p>
        </w:tc>
        <w:tc>
          <w:tcPr>
            <w:tcW w:w="809" w:type="pct"/>
            <w:hideMark/>
          </w:tcPr>
          <w:p w14:paraId="050D4F3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3,029,992</w:t>
            </w:r>
          </w:p>
        </w:tc>
        <w:tc>
          <w:tcPr>
            <w:tcW w:w="809" w:type="pct"/>
            <w:hideMark/>
          </w:tcPr>
          <w:p w14:paraId="6AA5136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239,656</w:t>
            </w:r>
          </w:p>
        </w:tc>
      </w:tr>
      <w:tr w:rsidR="00160A2D" w:rsidRPr="007630B2" w14:paraId="1D61291F" w14:textId="77777777" w:rsidTr="00D11D7D">
        <w:tc>
          <w:tcPr>
            <w:tcW w:w="1766" w:type="pct"/>
            <w:hideMark/>
          </w:tcPr>
          <w:p w14:paraId="1029A5D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28CAD62F"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43,024</w:t>
            </w:r>
          </w:p>
        </w:tc>
        <w:tc>
          <w:tcPr>
            <w:tcW w:w="809" w:type="pct"/>
            <w:hideMark/>
          </w:tcPr>
          <w:p w14:paraId="088796B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43,024</w:t>
            </w:r>
          </w:p>
        </w:tc>
        <w:tc>
          <w:tcPr>
            <w:tcW w:w="809" w:type="pct"/>
            <w:hideMark/>
          </w:tcPr>
          <w:p w14:paraId="54AD31C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135ACC6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55B17F50" w14:textId="77777777" w:rsidTr="00D11D7D">
        <w:tc>
          <w:tcPr>
            <w:tcW w:w="1766" w:type="pct"/>
            <w:hideMark/>
          </w:tcPr>
          <w:p w14:paraId="3373549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Net asset revaluation gain/(loss)</w:t>
            </w:r>
          </w:p>
        </w:tc>
        <w:tc>
          <w:tcPr>
            <w:tcW w:w="809" w:type="pct"/>
            <w:hideMark/>
          </w:tcPr>
          <w:p w14:paraId="6A8105E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13,669</w:t>
            </w:r>
          </w:p>
        </w:tc>
        <w:tc>
          <w:tcPr>
            <w:tcW w:w="809" w:type="pct"/>
            <w:hideMark/>
          </w:tcPr>
          <w:p w14:paraId="72CBB7E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6,835</w:t>
            </w:r>
          </w:p>
        </w:tc>
        <w:tc>
          <w:tcPr>
            <w:tcW w:w="809" w:type="pct"/>
            <w:hideMark/>
          </w:tcPr>
          <w:p w14:paraId="0C5BA62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6,835</w:t>
            </w:r>
          </w:p>
        </w:tc>
        <w:tc>
          <w:tcPr>
            <w:tcW w:w="809" w:type="pct"/>
            <w:hideMark/>
          </w:tcPr>
          <w:p w14:paraId="3301589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734FC55B" w14:textId="77777777" w:rsidTr="00D11D7D">
        <w:tc>
          <w:tcPr>
            <w:tcW w:w="1766" w:type="pct"/>
            <w:hideMark/>
          </w:tcPr>
          <w:p w14:paraId="156DF8B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36EAE6A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6C9FAFF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c>
          <w:tcPr>
            <w:tcW w:w="809" w:type="pct"/>
            <w:hideMark/>
          </w:tcPr>
          <w:p w14:paraId="452F91D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4CFBCF6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r>
      <w:tr w:rsidR="00160A2D" w:rsidRPr="007630B2" w14:paraId="67B36907" w14:textId="77777777" w:rsidTr="00D11D7D">
        <w:tc>
          <w:tcPr>
            <w:tcW w:w="1766" w:type="pct"/>
            <w:tcBorders>
              <w:bottom w:val="single" w:sz="4" w:space="0" w:color="auto"/>
            </w:tcBorders>
            <w:hideMark/>
          </w:tcPr>
          <w:p w14:paraId="56531D5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from other reserves</w:t>
            </w:r>
          </w:p>
        </w:tc>
        <w:tc>
          <w:tcPr>
            <w:tcW w:w="809" w:type="pct"/>
            <w:tcBorders>
              <w:bottom w:val="single" w:sz="4" w:space="0" w:color="auto"/>
            </w:tcBorders>
            <w:hideMark/>
          </w:tcPr>
          <w:p w14:paraId="4D9927A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079359D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3AE924C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1D33CFB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220FCFF5" w14:textId="77777777" w:rsidTr="00D11D7D">
        <w:tc>
          <w:tcPr>
            <w:tcW w:w="1766" w:type="pct"/>
            <w:shd w:val="clear" w:color="auto" w:fill="D9D9D9" w:themeFill="background1" w:themeFillShade="D9"/>
            <w:hideMark/>
          </w:tcPr>
          <w:p w14:paraId="68D1266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3ABC3196"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5,962,459</w:t>
            </w:r>
          </w:p>
        </w:tc>
        <w:tc>
          <w:tcPr>
            <w:tcW w:w="809" w:type="pct"/>
            <w:shd w:val="clear" w:color="auto" w:fill="D9D9D9" w:themeFill="background1" w:themeFillShade="D9"/>
            <w:hideMark/>
          </w:tcPr>
          <w:p w14:paraId="60C7295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2,668,354</w:t>
            </w:r>
          </w:p>
        </w:tc>
        <w:tc>
          <w:tcPr>
            <w:tcW w:w="809" w:type="pct"/>
            <w:shd w:val="clear" w:color="auto" w:fill="D9D9D9" w:themeFill="background1" w:themeFillShade="D9"/>
            <w:hideMark/>
          </w:tcPr>
          <w:p w14:paraId="538A1DB6"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3,036,826</w:t>
            </w:r>
          </w:p>
        </w:tc>
        <w:tc>
          <w:tcPr>
            <w:tcW w:w="809" w:type="pct"/>
            <w:shd w:val="clear" w:color="auto" w:fill="D9D9D9" w:themeFill="background1" w:themeFillShade="D9"/>
            <w:hideMark/>
          </w:tcPr>
          <w:p w14:paraId="74A2BBE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257,279</w:t>
            </w:r>
          </w:p>
        </w:tc>
      </w:tr>
      <w:tr w:rsidR="00160A2D" w:rsidRPr="007630B2" w14:paraId="4BCFCCF4" w14:textId="77777777" w:rsidTr="00D11D7D">
        <w:tc>
          <w:tcPr>
            <w:tcW w:w="1766" w:type="pct"/>
            <w:hideMark/>
          </w:tcPr>
          <w:p w14:paraId="53A9BCA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c>
          <w:tcPr>
            <w:tcW w:w="809" w:type="pct"/>
            <w:hideMark/>
          </w:tcPr>
          <w:p w14:paraId="31B7138F" w14:textId="77777777" w:rsidR="00160A2D" w:rsidRPr="007630B2" w:rsidRDefault="00160A2D" w:rsidP="00D11D7D">
            <w:pPr>
              <w:pStyle w:val="NoSpacing"/>
              <w:rPr>
                <w:rFonts w:eastAsia="Times New Roman" w:cs="Arial"/>
                <w:szCs w:val="16"/>
                <w:lang w:eastAsia="zh-CN"/>
              </w:rPr>
            </w:pPr>
          </w:p>
        </w:tc>
        <w:tc>
          <w:tcPr>
            <w:tcW w:w="809" w:type="pct"/>
            <w:hideMark/>
          </w:tcPr>
          <w:p w14:paraId="577613F6"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67E8BB5A"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6668569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r>
      <w:tr w:rsidR="00160A2D" w:rsidRPr="004B3C7A" w14:paraId="6BAF9500" w14:textId="77777777" w:rsidTr="00D11D7D">
        <w:tc>
          <w:tcPr>
            <w:tcW w:w="1766" w:type="pct"/>
            <w:hideMark/>
          </w:tcPr>
          <w:p w14:paraId="7DF69982"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2033</w:t>
            </w:r>
          </w:p>
        </w:tc>
        <w:tc>
          <w:tcPr>
            <w:tcW w:w="809" w:type="pct"/>
            <w:hideMark/>
          </w:tcPr>
          <w:p w14:paraId="786C0D81"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644F02AD"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46268794"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4F2C25B6"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5768C883" w14:textId="77777777" w:rsidTr="00D11D7D">
        <w:tc>
          <w:tcPr>
            <w:tcW w:w="1766" w:type="pct"/>
            <w:hideMark/>
          </w:tcPr>
          <w:p w14:paraId="49F411B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3357945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5,962,459</w:t>
            </w:r>
          </w:p>
        </w:tc>
        <w:tc>
          <w:tcPr>
            <w:tcW w:w="809" w:type="pct"/>
            <w:hideMark/>
          </w:tcPr>
          <w:p w14:paraId="41E2635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2,668,354</w:t>
            </w:r>
          </w:p>
        </w:tc>
        <w:tc>
          <w:tcPr>
            <w:tcW w:w="809" w:type="pct"/>
            <w:hideMark/>
          </w:tcPr>
          <w:p w14:paraId="2509A7A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3,036,826</w:t>
            </w:r>
          </w:p>
        </w:tc>
        <w:tc>
          <w:tcPr>
            <w:tcW w:w="809" w:type="pct"/>
            <w:hideMark/>
          </w:tcPr>
          <w:p w14:paraId="7E7130C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257,279</w:t>
            </w:r>
          </w:p>
        </w:tc>
      </w:tr>
      <w:tr w:rsidR="00160A2D" w:rsidRPr="007630B2" w14:paraId="79D647DB" w14:textId="77777777" w:rsidTr="00D11D7D">
        <w:tc>
          <w:tcPr>
            <w:tcW w:w="1766" w:type="pct"/>
            <w:hideMark/>
          </w:tcPr>
          <w:p w14:paraId="69E1266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7D8BFF7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43,125</w:t>
            </w:r>
          </w:p>
        </w:tc>
        <w:tc>
          <w:tcPr>
            <w:tcW w:w="809" w:type="pct"/>
            <w:hideMark/>
          </w:tcPr>
          <w:p w14:paraId="7ED41FD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43,125</w:t>
            </w:r>
          </w:p>
        </w:tc>
        <w:tc>
          <w:tcPr>
            <w:tcW w:w="809" w:type="pct"/>
            <w:hideMark/>
          </w:tcPr>
          <w:p w14:paraId="2AD764F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2448043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53975B07" w14:textId="77777777" w:rsidTr="00D11D7D">
        <w:tc>
          <w:tcPr>
            <w:tcW w:w="1766" w:type="pct"/>
            <w:hideMark/>
          </w:tcPr>
          <w:p w14:paraId="2C8F9E4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Net asset revaluation gain/(loss)</w:t>
            </w:r>
          </w:p>
        </w:tc>
        <w:tc>
          <w:tcPr>
            <w:tcW w:w="809" w:type="pct"/>
            <w:hideMark/>
          </w:tcPr>
          <w:p w14:paraId="1CB7340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(36,336)</w:t>
            </w:r>
          </w:p>
        </w:tc>
        <w:tc>
          <w:tcPr>
            <w:tcW w:w="809" w:type="pct"/>
            <w:hideMark/>
          </w:tcPr>
          <w:p w14:paraId="3B52BEA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(18,168)</w:t>
            </w:r>
          </w:p>
        </w:tc>
        <w:tc>
          <w:tcPr>
            <w:tcW w:w="809" w:type="pct"/>
            <w:hideMark/>
          </w:tcPr>
          <w:p w14:paraId="7069515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(18,168)</w:t>
            </w:r>
          </w:p>
        </w:tc>
        <w:tc>
          <w:tcPr>
            <w:tcW w:w="809" w:type="pct"/>
            <w:hideMark/>
          </w:tcPr>
          <w:p w14:paraId="1362E27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3C77C817" w14:textId="77777777" w:rsidTr="00D11D7D">
        <w:tc>
          <w:tcPr>
            <w:tcW w:w="1766" w:type="pct"/>
            <w:hideMark/>
          </w:tcPr>
          <w:p w14:paraId="708C0D4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47E6790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6FBD840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c>
          <w:tcPr>
            <w:tcW w:w="809" w:type="pct"/>
            <w:hideMark/>
          </w:tcPr>
          <w:p w14:paraId="547E671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1044DA4F"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r>
      <w:tr w:rsidR="00160A2D" w:rsidRPr="007630B2" w14:paraId="5BF3BB17" w14:textId="77777777" w:rsidTr="00D11D7D">
        <w:tc>
          <w:tcPr>
            <w:tcW w:w="1766" w:type="pct"/>
            <w:tcBorders>
              <w:bottom w:val="single" w:sz="4" w:space="0" w:color="auto"/>
            </w:tcBorders>
            <w:hideMark/>
          </w:tcPr>
          <w:p w14:paraId="5A43E77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from other reserves</w:t>
            </w:r>
          </w:p>
        </w:tc>
        <w:tc>
          <w:tcPr>
            <w:tcW w:w="809" w:type="pct"/>
            <w:tcBorders>
              <w:bottom w:val="single" w:sz="4" w:space="0" w:color="auto"/>
            </w:tcBorders>
            <w:hideMark/>
          </w:tcPr>
          <w:p w14:paraId="7A1349D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5103E0B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1CD0CE2F"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1182A4A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7E9A92BC" w14:textId="77777777" w:rsidTr="00D11D7D">
        <w:tc>
          <w:tcPr>
            <w:tcW w:w="1766" w:type="pct"/>
            <w:shd w:val="clear" w:color="auto" w:fill="D9D9D9" w:themeFill="background1" w:themeFillShade="D9"/>
            <w:hideMark/>
          </w:tcPr>
          <w:p w14:paraId="305D3713"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0316A5F4"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5,969,248</w:t>
            </w:r>
          </w:p>
        </w:tc>
        <w:tc>
          <w:tcPr>
            <w:tcW w:w="809" w:type="pct"/>
            <w:shd w:val="clear" w:color="auto" w:fill="D9D9D9" w:themeFill="background1" w:themeFillShade="D9"/>
            <w:hideMark/>
          </w:tcPr>
          <w:p w14:paraId="16E93126"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2,675,687</w:t>
            </w:r>
          </w:p>
        </w:tc>
        <w:tc>
          <w:tcPr>
            <w:tcW w:w="809" w:type="pct"/>
            <w:shd w:val="clear" w:color="auto" w:fill="D9D9D9" w:themeFill="background1" w:themeFillShade="D9"/>
            <w:hideMark/>
          </w:tcPr>
          <w:p w14:paraId="0B0F386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3,018,658</w:t>
            </w:r>
          </w:p>
        </w:tc>
        <w:tc>
          <w:tcPr>
            <w:tcW w:w="809" w:type="pct"/>
            <w:shd w:val="clear" w:color="auto" w:fill="D9D9D9" w:themeFill="background1" w:themeFillShade="D9"/>
            <w:hideMark/>
          </w:tcPr>
          <w:p w14:paraId="61F4923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274,903</w:t>
            </w:r>
          </w:p>
        </w:tc>
      </w:tr>
      <w:tr w:rsidR="00160A2D" w:rsidRPr="007630B2" w14:paraId="403CF5E4" w14:textId="77777777" w:rsidTr="00D11D7D">
        <w:tc>
          <w:tcPr>
            <w:tcW w:w="1766" w:type="pct"/>
            <w:hideMark/>
          </w:tcPr>
          <w:p w14:paraId="0AFC241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c>
          <w:tcPr>
            <w:tcW w:w="809" w:type="pct"/>
            <w:hideMark/>
          </w:tcPr>
          <w:p w14:paraId="06007E11" w14:textId="77777777" w:rsidR="00160A2D" w:rsidRPr="007630B2" w:rsidRDefault="00160A2D" w:rsidP="00D11D7D">
            <w:pPr>
              <w:pStyle w:val="NoSpacing"/>
              <w:rPr>
                <w:rFonts w:eastAsia="Times New Roman" w:cs="Arial"/>
                <w:szCs w:val="16"/>
                <w:lang w:eastAsia="zh-CN"/>
              </w:rPr>
            </w:pPr>
          </w:p>
        </w:tc>
        <w:tc>
          <w:tcPr>
            <w:tcW w:w="809" w:type="pct"/>
            <w:hideMark/>
          </w:tcPr>
          <w:p w14:paraId="5BF0F624"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461FA41C"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46E7A8A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r>
      <w:tr w:rsidR="00160A2D" w:rsidRPr="004B3C7A" w14:paraId="5D2DF8C0" w14:textId="77777777" w:rsidTr="00D11D7D">
        <w:tc>
          <w:tcPr>
            <w:tcW w:w="1766" w:type="pct"/>
            <w:hideMark/>
          </w:tcPr>
          <w:p w14:paraId="7DB1F7A7"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2034</w:t>
            </w:r>
          </w:p>
        </w:tc>
        <w:tc>
          <w:tcPr>
            <w:tcW w:w="809" w:type="pct"/>
            <w:hideMark/>
          </w:tcPr>
          <w:p w14:paraId="2F76BAFA"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78EFE5A7"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264A39E5"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089BD45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374EA622" w14:textId="77777777" w:rsidTr="00D11D7D">
        <w:tc>
          <w:tcPr>
            <w:tcW w:w="1766" w:type="pct"/>
            <w:hideMark/>
          </w:tcPr>
          <w:p w14:paraId="47ACD43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4C55FC2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5,969,248</w:t>
            </w:r>
          </w:p>
        </w:tc>
        <w:tc>
          <w:tcPr>
            <w:tcW w:w="809" w:type="pct"/>
            <w:hideMark/>
          </w:tcPr>
          <w:p w14:paraId="19B62FA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2,675,687</w:t>
            </w:r>
          </w:p>
        </w:tc>
        <w:tc>
          <w:tcPr>
            <w:tcW w:w="809" w:type="pct"/>
            <w:hideMark/>
          </w:tcPr>
          <w:p w14:paraId="7D4F770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3,018,658</w:t>
            </w:r>
          </w:p>
        </w:tc>
        <w:tc>
          <w:tcPr>
            <w:tcW w:w="809" w:type="pct"/>
            <w:hideMark/>
          </w:tcPr>
          <w:p w14:paraId="6C9550E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274,903</w:t>
            </w:r>
          </w:p>
        </w:tc>
      </w:tr>
      <w:tr w:rsidR="00160A2D" w:rsidRPr="007630B2" w14:paraId="76F66578" w14:textId="77777777" w:rsidTr="00D11D7D">
        <w:tc>
          <w:tcPr>
            <w:tcW w:w="1766" w:type="pct"/>
            <w:hideMark/>
          </w:tcPr>
          <w:p w14:paraId="5F4840F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71F0282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43,347</w:t>
            </w:r>
          </w:p>
        </w:tc>
        <w:tc>
          <w:tcPr>
            <w:tcW w:w="809" w:type="pct"/>
            <w:hideMark/>
          </w:tcPr>
          <w:p w14:paraId="2542434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43,347</w:t>
            </w:r>
          </w:p>
        </w:tc>
        <w:tc>
          <w:tcPr>
            <w:tcW w:w="809" w:type="pct"/>
            <w:hideMark/>
          </w:tcPr>
          <w:p w14:paraId="7A1AE6A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750FB74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43F3DAFD" w14:textId="77777777" w:rsidTr="00D11D7D">
        <w:tc>
          <w:tcPr>
            <w:tcW w:w="1766" w:type="pct"/>
            <w:hideMark/>
          </w:tcPr>
          <w:p w14:paraId="659FAE9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Net asset revaluation gain/(loss)</w:t>
            </w:r>
          </w:p>
        </w:tc>
        <w:tc>
          <w:tcPr>
            <w:tcW w:w="809" w:type="pct"/>
            <w:hideMark/>
          </w:tcPr>
          <w:p w14:paraId="39F9DCC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(36,342)</w:t>
            </w:r>
          </w:p>
        </w:tc>
        <w:tc>
          <w:tcPr>
            <w:tcW w:w="809" w:type="pct"/>
            <w:hideMark/>
          </w:tcPr>
          <w:p w14:paraId="4196A24B"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(18,171)</w:t>
            </w:r>
          </w:p>
        </w:tc>
        <w:tc>
          <w:tcPr>
            <w:tcW w:w="809" w:type="pct"/>
            <w:hideMark/>
          </w:tcPr>
          <w:p w14:paraId="4ADCEA5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(18,171)</w:t>
            </w:r>
          </w:p>
        </w:tc>
        <w:tc>
          <w:tcPr>
            <w:tcW w:w="809" w:type="pct"/>
            <w:hideMark/>
          </w:tcPr>
          <w:p w14:paraId="1816F64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5BB279A9" w14:textId="77777777" w:rsidTr="00D11D7D">
        <w:tc>
          <w:tcPr>
            <w:tcW w:w="1766" w:type="pct"/>
            <w:hideMark/>
          </w:tcPr>
          <w:p w14:paraId="7D24EEC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0CE9447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6BF3C8D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c>
          <w:tcPr>
            <w:tcW w:w="809" w:type="pct"/>
            <w:hideMark/>
          </w:tcPr>
          <w:p w14:paraId="026DC55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48395D0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r>
      <w:tr w:rsidR="00160A2D" w:rsidRPr="007630B2" w14:paraId="1E33D65A" w14:textId="77777777" w:rsidTr="00D11D7D">
        <w:tc>
          <w:tcPr>
            <w:tcW w:w="1766" w:type="pct"/>
            <w:tcBorders>
              <w:bottom w:val="single" w:sz="4" w:space="0" w:color="auto"/>
            </w:tcBorders>
            <w:hideMark/>
          </w:tcPr>
          <w:p w14:paraId="68F2280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lastRenderedPageBreak/>
              <w:t>Transfers from other reserves</w:t>
            </w:r>
          </w:p>
        </w:tc>
        <w:tc>
          <w:tcPr>
            <w:tcW w:w="809" w:type="pct"/>
            <w:tcBorders>
              <w:bottom w:val="single" w:sz="4" w:space="0" w:color="auto"/>
            </w:tcBorders>
            <w:hideMark/>
          </w:tcPr>
          <w:p w14:paraId="2CF57F8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61299390"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130EE66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3DA92D1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253D2F9B" w14:textId="77777777" w:rsidTr="00D11D7D">
        <w:tc>
          <w:tcPr>
            <w:tcW w:w="1766" w:type="pct"/>
            <w:shd w:val="clear" w:color="auto" w:fill="D9D9D9" w:themeFill="background1" w:themeFillShade="D9"/>
            <w:hideMark/>
          </w:tcPr>
          <w:p w14:paraId="45B2EC00"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7C148367"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5,976,253</w:t>
            </w:r>
          </w:p>
        </w:tc>
        <w:tc>
          <w:tcPr>
            <w:tcW w:w="809" w:type="pct"/>
            <w:shd w:val="clear" w:color="auto" w:fill="D9D9D9" w:themeFill="background1" w:themeFillShade="D9"/>
            <w:hideMark/>
          </w:tcPr>
          <w:p w14:paraId="3A020A98"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2,683,240</w:t>
            </w:r>
          </w:p>
        </w:tc>
        <w:tc>
          <w:tcPr>
            <w:tcW w:w="809" w:type="pct"/>
            <w:shd w:val="clear" w:color="auto" w:fill="D9D9D9" w:themeFill="background1" w:themeFillShade="D9"/>
            <w:hideMark/>
          </w:tcPr>
          <w:p w14:paraId="7B5D2C93"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3,000,487</w:t>
            </w:r>
          </w:p>
        </w:tc>
        <w:tc>
          <w:tcPr>
            <w:tcW w:w="809" w:type="pct"/>
            <w:shd w:val="clear" w:color="auto" w:fill="D9D9D9" w:themeFill="background1" w:themeFillShade="D9"/>
            <w:hideMark/>
          </w:tcPr>
          <w:p w14:paraId="40840EEB"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292,526</w:t>
            </w:r>
          </w:p>
        </w:tc>
      </w:tr>
      <w:tr w:rsidR="00160A2D" w:rsidRPr="007630B2" w14:paraId="3EC9CDD2" w14:textId="77777777" w:rsidTr="00D11D7D">
        <w:tc>
          <w:tcPr>
            <w:tcW w:w="1766" w:type="pct"/>
            <w:hideMark/>
          </w:tcPr>
          <w:p w14:paraId="375805C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c>
          <w:tcPr>
            <w:tcW w:w="809" w:type="pct"/>
            <w:hideMark/>
          </w:tcPr>
          <w:p w14:paraId="46E38807" w14:textId="77777777" w:rsidR="00160A2D" w:rsidRPr="007630B2" w:rsidRDefault="00160A2D" w:rsidP="00D11D7D">
            <w:pPr>
              <w:pStyle w:val="NoSpacing"/>
              <w:rPr>
                <w:rFonts w:eastAsia="Times New Roman" w:cs="Arial"/>
                <w:szCs w:val="16"/>
                <w:lang w:eastAsia="zh-CN"/>
              </w:rPr>
            </w:pPr>
          </w:p>
        </w:tc>
        <w:tc>
          <w:tcPr>
            <w:tcW w:w="809" w:type="pct"/>
            <w:hideMark/>
          </w:tcPr>
          <w:p w14:paraId="21E6465E"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1A26451D" w14:textId="77777777" w:rsidR="00160A2D" w:rsidRPr="007630B2" w:rsidRDefault="00160A2D" w:rsidP="00D11D7D">
            <w:pPr>
              <w:pStyle w:val="NoSpacing"/>
              <w:rPr>
                <w:rFonts w:ascii="Times New Roman" w:eastAsia="Times New Roman" w:hAnsi="Times New Roman"/>
                <w:szCs w:val="16"/>
                <w:lang w:eastAsia="zh-CN"/>
              </w:rPr>
            </w:pPr>
          </w:p>
        </w:tc>
        <w:tc>
          <w:tcPr>
            <w:tcW w:w="809" w:type="pct"/>
            <w:hideMark/>
          </w:tcPr>
          <w:p w14:paraId="49362F8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 </w:t>
            </w:r>
          </w:p>
        </w:tc>
      </w:tr>
      <w:tr w:rsidR="00160A2D" w:rsidRPr="004B3C7A" w14:paraId="76F73387" w14:textId="77777777" w:rsidTr="00D11D7D">
        <w:tc>
          <w:tcPr>
            <w:tcW w:w="1766" w:type="pct"/>
            <w:hideMark/>
          </w:tcPr>
          <w:p w14:paraId="5EE9B63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2035</w:t>
            </w:r>
          </w:p>
        </w:tc>
        <w:tc>
          <w:tcPr>
            <w:tcW w:w="809" w:type="pct"/>
            <w:hideMark/>
          </w:tcPr>
          <w:p w14:paraId="470086B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7A3DFF49"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377792AC"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c>
          <w:tcPr>
            <w:tcW w:w="809" w:type="pct"/>
            <w:hideMark/>
          </w:tcPr>
          <w:p w14:paraId="0142B3C5"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 </w:t>
            </w:r>
          </w:p>
        </w:tc>
      </w:tr>
      <w:tr w:rsidR="00160A2D" w:rsidRPr="007630B2" w14:paraId="70942596" w14:textId="77777777" w:rsidTr="00D11D7D">
        <w:tc>
          <w:tcPr>
            <w:tcW w:w="1766" w:type="pct"/>
            <w:hideMark/>
          </w:tcPr>
          <w:p w14:paraId="0480AD4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Balance at beginning of the financial year</w:t>
            </w:r>
          </w:p>
        </w:tc>
        <w:tc>
          <w:tcPr>
            <w:tcW w:w="809" w:type="pct"/>
            <w:hideMark/>
          </w:tcPr>
          <w:p w14:paraId="5783EC6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5,976,253</w:t>
            </w:r>
          </w:p>
        </w:tc>
        <w:tc>
          <w:tcPr>
            <w:tcW w:w="809" w:type="pct"/>
            <w:hideMark/>
          </w:tcPr>
          <w:p w14:paraId="7B104DE7"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2,683,240</w:t>
            </w:r>
          </w:p>
        </w:tc>
        <w:tc>
          <w:tcPr>
            <w:tcW w:w="809" w:type="pct"/>
            <w:hideMark/>
          </w:tcPr>
          <w:p w14:paraId="3B89A31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3,000,487</w:t>
            </w:r>
          </w:p>
        </w:tc>
        <w:tc>
          <w:tcPr>
            <w:tcW w:w="809" w:type="pct"/>
            <w:hideMark/>
          </w:tcPr>
          <w:p w14:paraId="2A433D51"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292,526</w:t>
            </w:r>
          </w:p>
        </w:tc>
      </w:tr>
      <w:tr w:rsidR="00160A2D" w:rsidRPr="007630B2" w14:paraId="50E86B11" w14:textId="77777777" w:rsidTr="00D11D7D">
        <w:tc>
          <w:tcPr>
            <w:tcW w:w="1766" w:type="pct"/>
            <w:hideMark/>
          </w:tcPr>
          <w:p w14:paraId="7E72F18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Surplus/(deficit) for the year</w:t>
            </w:r>
          </w:p>
        </w:tc>
        <w:tc>
          <w:tcPr>
            <w:tcW w:w="809" w:type="pct"/>
            <w:hideMark/>
          </w:tcPr>
          <w:p w14:paraId="1AA9135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43,558</w:t>
            </w:r>
          </w:p>
        </w:tc>
        <w:tc>
          <w:tcPr>
            <w:tcW w:w="809" w:type="pct"/>
            <w:hideMark/>
          </w:tcPr>
          <w:p w14:paraId="6357290C"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43,558</w:t>
            </w:r>
          </w:p>
        </w:tc>
        <w:tc>
          <w:tcPr>
            <w:tcW w:w="809" w:type="pct"/>
            <w:hideMark/>
          </w:tcPr>
          <w:p w14:paraId="21CE9FA8"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0ECFB1E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032F6650" w14:textId="77777777" w:rsidTr="00D11D7D">
        <w:tc>
          <w:tcPr>
            <w:tcW w:w="1766" w:type="pct"/>
            <w:hideMark/>
          </w:tcPr>
          <w:p w14:paraId="7F6052F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Net asset revaluation gain/(loss)</w:t>
            </w:r>
          </w:p>
        </w:tc>
        <w:tc>
          <w:tcPr>
            <w:tcW w:w="809" w:type="pct"/>
            <w:hideMark/>
          </w:tcPr>
          <w:p w14:paraId="2D5B241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(36,348)</w:t>
            </w:r>
          </w:p>
        </w:tc>
        <w:tc>
          <w:tcPr>
            <w:tcW w:w="809" w:type="pct"/>
            <w:hideMark/>
          </w:tcPr>
          <w:p w14:paraId="1C83A0A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(18,174)</w:t>
            </w:r>
          </w:p>
        </w:tc>
        <w:tc>
          <w:tcPr>
            <w:tcW w:w="809" w:type="pct"/>
            <w:hideMark/>
          </w:tcPr>
          <w:p w14:paraId="00B7FA6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(18,174)</w:t>
            </w:r>
          </w:p>
        </w:tc>
        <w:tc>
          <w:tcPr>
            <w:tcW w:w="809" w:type="pct"/>
            <w:hideMark/>
          </w:tcPr>
          <w:p w14:paraId="2D0DBD99"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7630B2" w14:paraId="3326924E" w14:textId="77777777" w:rsidTr="00D11D7D">
        <w:tc>
          <w:tcPr>
            <w:tcW w:w="1766" w:type="pct"/>
            <w:hideMark/>
          </w:tcPr>
          <w:p w14:paraId="4C74ADD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to other reserves</w:t>
            </w:r>
          </w:p>
        </w:tc>
        <w:tc>
          <w:tcPr>
            <w:tcW w:w="809" w:type="pct"/>
            <w:hideMark/>
          </w:tcPr>
          <w:p w14:paraId="333EF295"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10ED1786"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c>
          <w:tcPr>
            <w:tcW w:w="809" w:type="pct"/>
            <w:hideMark/>
          </w:tcPr>
          <w:p w14:paraId="72AC178A"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hideMark/>
          </w:tcPr>
          <w:p w14:paraId="4F0FFB3F"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17,623</w:t>
            </w:r>
          </w:p>
        </w:tc>
      </w:tr>
      <w:tr w:rsidR="00160A2D" w:rsidRPr="007630B2" w14:paraId="15B43E13" w14:textId="77777777" w:rsidTr="00D11D7D">
        <w:tc>
          <w:tcPr>
            <w:tcW w:w="1766" w:type="pct"/>
            <w:tcBorders>
              <w:bottom w:val="single" w:sz="4" w:space="0" w:color="auto"/>
            </w:tcBorders>
            <w:hideMark/>
          </w:tcPr>
          <w:p w14:paraId="69C77BD2"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Transfers from other reserves</w:t>
            </w:r>
          </w:p>
        </w:tc>
        <w:tc>
          <w:tcPr>
            <w:tcW w:w="809" w:type="pct"/>
            <w:tcBorders>
              <w:bottom w:val="single" w:sz="4" w:space="0" w:color="auto"/>
            </w:tcBorders>
            <w:hideMark/>
          </w:tcPr>
          <w:p w14:paraId="24E61E0D"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2B1BAEBE"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600B7694"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c>
          <w:tcPr>
            <w:tcW w:w="809" w:type="pct"/>
            <w:tcBorders>
              <w:bottom w:val="single" w:sz="4" w:space="0" w:color="auto"/>
            </w:tcBorders>
            <w:hideMark/>
          </w:tcPr>
          <w:p w14:paraId="32D0F783" w14:textId="77777777" w:rsidR="00160A2D" w:rsidRPr="007630B2" w:rsidRDefault="00160A2D" w:rsidP="00D11D7D">
            <w:pPr>
              <w:pStyle w:val="NoSpacing"/>
              <w:rPr>
                <w:rFonts w:eastAsia="Times New Roman" w:cs="Arial"/>
                <w:szCs w:val="16"/>
                <w:lang w:eastAsia="zh-CN"/>
              </w:rPr>
            </w:pPr>
            <w:r w:rsidRPr="007630B2">
              <w:rPr>
                <w:rFonts w:eastAsia="Times New Roman" w:cs="Arial"/>
                <w:color w:val="000000"/>
                <w:kern w:val="24"/>
                <w:szCs w:val="16"/>
                <w:lang w:eastAsia="zh-CN"/>
              </w:rPr>
              <w:t>-</w:t>
            </w:r>
          </w:p>
        </w:tc>
      </w:tr>
      <w:tr w:rsidR="00160A2D" w:rsidRPr="004B3C7A" w14:paraId="301048BE" w14:textId="77777777" w:rsidTr="00D11D7D">
        <w:tc>
          <w:tcPr>
            <w:tcW w:w="1766" w:type="pct"/>
            <w:shd w:val="clear" w:color="auto" w:fill="D9D9D9" w:themeFill="background1" w:themeFillShade="D9"/>
            <w:hideMark/>
          </w:tcPr>
          <w:p w14:paraId="3EBE1E71"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Balance at end of the financial year</w:t>
            </w:r>
          </w:p>
        </w:tc>
        <w:tc>
          <w:tcPr>
            <w:tcW w:w="809" w:type="pct"/>
            <w:shd w:val="clear" w:color="auto" w:fill="D9D9D9" w:themeFill="background1" w:themeFillShade="D9"/>
            <w:hideMark/>
          </w:tcPr>
          <w:p w14:paraId="1EA2B017"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5,983,463</w:t>
            </w:r>
          </w:p>
        </w:tc>
        <w:tc>
          <w:tcPr>
            <w:tcW w:w="809" w:type="pct"/>
            <w:shd w:val="clear" w:color="auto" w:fill="D9D9D9" w:themeFill="background1" w:themeFillShade="D9"/>
            <w:hideMark/>
          </w:tcPr>
          <w:p w14:paraId="624A306E"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2,691,000</w:t>
            </w:r>
          </w:p>
        </w:tc>
        <w:tc>
          <w:tcPr>
            <w:tcW w:w="809" w:type="pct"/>
            <w:shd w:val="clear" w:color="auto" w:fill="D9D9D9" w:themeFill="background1" w:themeFillShade="D9"/>
            <w:hideMark/>
          </w:tcPr>
          <w:p w14:paraId="5330D024"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2,982,313</w:t>
            </w:r>
          </w:p>
        </w:tc>
        <w:tc>
          <w:tcPr>
            <w:tcW w:w="809" w:type="pct"/>
            <w:shd w:val="clear" w:color="auto" w:fill="D9D9D9" w:themeFill="background1" w:themeFillShade="D9"/>
            <w:hideMark/>
          </w:tcPr>
          <w:p w14:paraId="12ADC94D" w14:textId="77777777" w:rsidR="00160A2D" w:rsidRPr="004B3C7A" w:rsidRDefault="00160A2D" w:rsidP="00D11D7D">
            <w:pPr>
              <w:pStyle w:val="NoSpacing"/>
              <w:rPr>
                <w:rFonts w:eastAsia="Times New Roman" w:cs="Arial"/>
                <w:b/>
                <w:szCs w:val="16"/>
                <w:lang w:eastAsia="zh-CN"/>
              </w:rPr>
            </w:pPr>
            <w:r w:rsidRPr="004B3C7A">
              <w:rPr>
                <w:rFonts w:eastAsia="Times New Roman" w:cs="Arial"/>
                <w:b/>
                <w:color w:val="000000"/>
                <w:kern w:val="24"/>
                <w:szCs w:val="16"/>
                <w:lang w:eastAsia="zh-CN"/>
              </w:rPr>
              <w:t>310,149</w:t>
            </w:r>
          </w:p>
        </w:tc>
      </w:tr>
    </w:tbl>
    <w:p w14:paraId="4C2E1612" w14:textId="77777777" w:rsidR="00D8517B" w:rsidRDefault="00D8517B" w:rsidP="001E1A6F">
      <w:r>
        <w:br w:type="page"/>
      </w:r>
    </w:p>
    <w:p w14:paraId="1F117F97" w14:textId="77777777" w:rsidR="00D8517B" w:rsidRDefault="00D8517B" w:rsidP="00D8517B">
      <w:pPr>
        <w:pStyle w:val="Heading2"/>
        <w:rPr>
          <w:rFonts w:hint="eastAsia"/>
        </w:rPr>
      </w:pPr>
      <w:bookmarkStart w:id="149" w:name="_Toc192778919"/>
      <w:bookmarkStart w:id="150" w:name="_Toc192779353"/>
      <w:bookmarkStart w:id="151" w:name="_Toc192780386"/>
      <w:bookmarkStart w:id="152" w:name="_Toc206418630"/>
      <w:r w:rsidRPr="000B6C19">
        <w:lastRenderedPageBreak/>
        <w:t>4.</w:t>
      </w:r>
      <w:r>
        <w:t xml:space="preserve">4 </w:t>
      </w:r>
      <w:r w:rsidRPr="008316C5">
        <w:t>Statement of cash flows</w:t>
      </w:r>
      <w:bookmarkEnd w:id="149"/>
      <w:bookmarkEnd w:id="150"/>
      <w:bookmarkEnd w:id="151"/>
      <w:bookmarkEnd w:id="152"/>
    </w:p>
    <w:tbl>
      <w:tblPr>
        <w:tblStyle w:val="TableGrid"/>
        <w:tblW w:w="5000" w:type="pct"/>
        <w:tblLook w:val="0420" w:firstRow="1" w:lastRow="0" w:firstColumn="0" w:lastColumn="0" w:noHBand="0" w:noVBand="1"/>
      </w:tblPr>
      <w:tblGrid>
        <w:gridCol w:w="1422"/>
        <w:gridCol w:w="745"/>
        <w:gridCol w:w="745"/>
        <w:gridCol w:w="746"/>
        <w:gridCol w:w="746"/>
        <w:gridCol w:w="746"/>
        <w:gridCol w:w="746"/>
        <w:gridCol w:w="746"/>
        <w:gridCol w:w="746"/>
        <w:gridCol w:w="746"/>
        <w:gridCol w:w="746"/>
        <w:gridCol w:w="742"/>
      </w:tblGrid>
      <w:tr w:rsidR="00160A2D" w:rsidRPr="004B3C7A" w14:paraId="1D374617" w14:textId="77777777" w:rsidTr="00160A2D">
        <w:trPr>
          <w:cnfStyle w:val="100000000000" w:firstRow="1" w:lastRow="0" w:firstColumn="0" w:lastColumn="0" w:oddVBand="0" w:evenVBand="0" w:oddHBand="0" w:evenHBand="0" w:firstRowFirstColumn="0" w:firstRowLastColumn="0" w:lastRowFirstColumn="0" w:lastRowLastColumn="0"/>
        </w:trPr>
        <w:tc>
          <w:tcPr>
            <w:tcW w:w="734" w:type="pct"/>
          </w:tcPr>
          <w:p w14:paraId="3F6716BA" w14:textId="77777777" w:rsidR="00160A2D" w:rsidRPr="004B3C7A" w:rsidRDefault="00160A2D" w:rsidP="00D11D7D">
            <w:pPr>
              <w:pStyle w:val="NoSpacing"/>
              <w:rPr>
                <w:sz w:val="14"/>
                <w:szCs w:val="14"/>
                <w:lang w:eastAsia="zh-CN"/>
              </w:rPr>
            </w:pPr>
          </w:p>
        </w:tc>
        <w:tc>
          <w:tcPr>
            <w:tcW w:w="388" w:type="pct"/>
          </w:tcPr>
          <w:p w14:paraId="70DFC15F" w14:textId="77777777" w:rsidR="00160A2D" w:rsidRPr="004B3C7A" w:rsidRDefault="00160A2D" w:rsidP="00D11D7D">
            <w:pPr>
              <w:pStyle w:val="NoSpacing"/>
              <w:rPr>
                <w:sz w:val="14"/>
                <w:szCs w:val="14"/>
                <w:lang w:eastAsia="zh-CN"/>
              </w:rPr>
            </w:pPr>
            <w:r w:rsidRPr="004B3C7A">
              <w:rPr>
                <w:sz w:val="14"/>
                <w:szCs w:val="14"/>
                <w:lang w:eastAsia="zh-CN"/>
              </w:rPr>
              <w:t>Forecast / Actual</w:t>
            </w:r>
          </w:p>
        </w:tc>
        <w:tc>
          <w:tcPr>
            <w:tcW w:w="388" w:type="pct"/>
          </w:tcPr>
          <w:p w14:paraId="530A579D" w14:textId="77777777" w:rsidR="00160A2D" w:rsidRPr="004B3C7A" w:rsidRDefault="00160A2D" w:rsidP="00D11D7D">
            <w:pPr>
              <w:pStyle w:val="NoSpacing"/>
              <w:rPr>
                <w:sz w:val="14"/>
                <w:szCs w:val="14"/>
                <w:lang w:eastAsia="zh-CN"/>
              </w:rPr>
            </w:pPr>
          </w:p>
        </w:tc>
        <w:tc>
          <w:tcPr>
            <w:tcW w:w="388" w:type="pct"/>
          </w:tcPr>
          <w:p w14:paraId="4ED016D9" w14:textId="77777777" w:rsidR="00160A2D" w:rsidRPr="004B3C7A" w:rsidRDefault="00160A2D" w:rsidP="00D11D7D">
            <w:pPr>
              <w:pStyle w:val="NoSpacing"/>
              <w:rPr>
                <w:sz w:val="14"/>
                <w:szCs w:val="14"/>
                <w:lang w:eastAsia="zh-CN"/>
              </w:rPr>
            </w:pPr>
          </w:p>
        </w:tc>
        <w:tc>
          <w:tcPr>
            <w:tcW w:w="388" w:type="pct"/>
          </w:tcPr>
          <w:p w14:paraId="2009637E" w14:textId="77777777" w:rsidR="00160A2D" w:rsidRPr="004B3C7A" w:rsidRDefault="00160A2D" w:rsidP="00D11D7D">
            <w:pPr>
              <w:pStyle w:val="NoSpacing"/>
              <w:rPr>
                <w:sz w:val="14"/>
                <w:szCs w:val="14"/>
                <w:lang w:eastAsia="zh-CN"/>
              </w:rPr>
            </w:pPr>
          </w:p>
        </w:tc>
        <w:tc>
          <w:tcPr>
            <w:tcW w:w="388" w:type="pct"/>
          </w:tcPr>
          <w:p w14:paraId="233A9864" w14:textId="77777777" w:rsidR="00160A2D" w:rsidRPr="004B3C7A" w:rsidRDefault="00160A2D" w:rsidP="00D11D7D">
            <w:pPr>
              <w:pStyle w:val="NoSpacing"/>
              <w:rPr>
                <w:sz w:val="14"/>
                <w:szCs w:val="14"/>
                <w:lang w:eastAsia="zh-CN"/>
              </w:rPr>
            </w:pPr>
          </w:p>
        </w:tc>
        <w:tc>
          <w:tcPr>
            <w:tcW w:w="388" w:type="pct"/>
          </w:tcPr>
          <w:p w14:paraId="19F4EFF9" w14:textId="77777777" w:rsidR="00160A2D" w:rsidRPr="004B3C7A" w:rsidRDefault="00160A2D" w:rsidP="00D11D7D">
            <w:pPr>
              <w:pStyle w:val="NoSpacing"/>
              <w:rPr>
                <w:sz w:val="14"/>
                <w:szCs w:val="14"/>
                <w:lang w:eastAsia="zh-CN"/>
              </w:rPr>
            </w:pPr>
          </w:p>
        </w:tc>
        <w:tc>
          <w:tcPr>
            <w:tcW w:w="388" w:type="pct"/>
          </w:tcPr>
          <w:p w14:paraId="64A6ED69" w14:textId="77777777" w:rsidR="00160A2D" w:rsidRPr="004B3C7A" w:rsidRDefault="00160A2D" w:rsidP="00D11D7D">
            <w:pPr>
              <w:pStyle w:val="NoSpacing"/>
              <w:rPr>
                <w:sz w:val="14"/>
                <w:szCs w:val="14"/>
                <w:lang w:eastAsia="zh-CN"/>
              </w:rPr>
            </w:pPr>
          </w:p>
        </w:tc>
        <w:tc>
          <w:tcPr>
            <w:tcW w:w="388" w:type="pct"/>
          </w:tcPr>
          <w:p w14:paraId="72EEB9B2" w14:textId="77777777" w:rsidR="00160A2D" w:rsidRPr="004B3C7A" w:rsidRDefault="00160A2D" w:rsidP="00D11D7D">
            <w:pPr>
              <w:pStyle w:val="NoSpacing"/>
              <w:rPr>
                <w:sz w:val="14"/>
                <w:szCs w:val="14"/>
                <w:lang w:eastAsia="zh-CN"/>
              </w:rPr>
            </w:pPr>
          </w:p>
        </w:tc>
        <w:tc>
          <w:tcPr>
            <w:tcW w:w="388" w:type="pct"/>
          </w:tcPr>
          <w:p w14:paraId="4B56D8BA" w14:textId="77777777" w:rsidR="00160A2D" w:rsidRPr="004B3C7A" w:rsidRDefault="00160A2D" w:rsidP="00D11D7D">
            <w:pPr>
              <w:pStyle w:val="NoSpacing"/>
              <w:rPr>
                <w:sz w:val="14"/>
                <w:szCs w:val="14"/>
                <w:lang w:eastAsia="zh-CN"/>
              </w:rPr>
            </w:pPr>
          </w:p>
        </w:tc>
        <w:tc>
          <w:tcPr>
            <w:tcW w:w="388" w:type="pct"/>
          </w:tcPr>
          <w:p w14:paraId="5DC5232C" w14:textId="77777777" w:rsidR="00160A2D" w:rsidRPr="004B3C7A" w:rsidRDefault="00160A2D" w:rsidP="00D11D7D">
            <w:pPr>
              <w:pStyle w:val="NoSpacing"/>
              <w:rPr>
                <w:sz w:val="14"/>
                <w:szCs w:val="14"/>
                <w:lang w:eastAsia="zh-CN"/>
              </w:rPr>
            </w:pPr>
          </w:p>
        </w:tc>
        <w:tc>
          <w:tcPr>
            <w:tcW w:w="388" w:type="pct"/>
          </w:tcPr>
          <w:p w14:paraId="6EE33363" w14:textId="77777777" w:rsidR="00160A2D" w:rsidRPr="004B3C7A" w:rsidRDefault="00160A2D" w:rsidP="00D11D7D">
            <w:pPr>
              <w:pStyle w:val="NoSpacing"/>
              <w:rPr>
                <w:sz w:val="14"/>
                <w:szCs w:val="14"/>
                <w:lang w:eastAsia="zh-CN"/>
              </w:rPr>
            </w:pPr>
          </w:p>
        </w:tc>
      </w:tr>
      <w:tr w:rsidR="00160A2D" w:rsidRPr="004B3C7A" w14:paraId="152717FD" w14:textId="77777777" w:rsidTr="00160A2D">
        <w:tc>
          <w:tcPr>
            <w:tcW w:w="734" w:type="pct"/>
          </w:tcPr>
          <w:p w14:paraId="6C88B433" w14:textId="77777777" w:rsidR="00160A2D" w:rsidRPr="004B3C7A" w:rsidRDefault="00160A2D" w:rsidP="00D11D7D">
            <w:pPr>
              <w:pStyle w:val="NoSpacing"/>
              <w:rPr>
                <w:sz w:val="14"/>
                <w:szCs w:val="14"/>
                <w:lang w:eastAsia="zh-CN"/>
              </w:rPr>
            </w:pPr>
          </w:p>
        </w:tc>
        <w:tc>
          <w:tcPr>
            <w:tcW w:w="388" w:type="pct"/>
            <w:hideMark/>
          </w:tcPr>
          <w:p w14:paraId="5375EC2E" w14:textId="77777777" w:rsidR="00160A2D" w:rsidRPr="004B3C7A" w:rsidRDefault="00160A2D" w:rsidP="00D11D7D">
            <w:pPr>
              <w:pStyle w:val="NoSpacing"/>
              <w:rPr>
                <w:sz w:val="14"/>
                <w:szCs w:val="14"/>
                <w:lang w:eastAsia="zh-CN"/>
              </w:rPr>
            </w:pPr>
            <w:r w:rsidRPr="004B3C7A">
              <w:rPr>
                <w:sz w:val="14"/>
                <w:szCs w:val="14"/>
                <w:lang w:eastAsia="zh-CN"/>
              </w:rPr>
              <w:t>2024/25</w:t>
            </w:r>
          </w:p>
          <w:p w14:paraId="6DF29107"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0DB29E1A" w14:textId="77777777" w:rsidR="00160A2D" w:rsidRPr="004B3C7A" w:rsidRDefault="00160A2D" w:rsidP="00D11D7D">
            <w:pPr>
              <w:pStyle w:val="NoSpacing"/>
              <w:rPr>
                <w:sz w:val="14"/>
                <w:szCs w:val="14"/>
                <w:lang w:eastAsia="zh-CN"/>
              </w:rPr>
            </w:pPr>
            <w:r w:rsidRPr="004B3C7A">
              <w:rPr>
                <w:sz w:val="14"/>
                <w:szCs w:val="14"/>
                <w:lang w:eastAsia="zh-CN"/>
              </w:rPr>
              <w:t>2025/26</w:t>
            </w:r>
          </w:p>
          <w:p w14:paraId="1867F5EF"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675284EC" w14:textId="77777777" w:rsidR="00160A2D" w:rsidRPr="004B3C7A" w:rsidRDefault="00160A2D" w:rsidP="00D11D7D">
            <w:pPr>
              <w:pStyle w:val="NoSpacing"/>
              <w:rPr>
                <w:sz w:val="14"/>
                <w:szCs w:val="14"/>
                <w:lang w:eastAsia="zh-CN"/>
              </w:rPr>
            </w:pPr>
            <w:r w:rsidRPr="004B3C7A">
              <w:rPr>
                <w:sz w:val="14"/>
                <w:szCs w:val="14"/>
                <w:lang w:eastAsia="zh-CN"/>
              </w:rPr>
              <w:t>2026/27</w:t>
            </w:r>
          </w:p>
          <w:p w14:paraId="63C24D4A"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301BFDE1" w14:textId="77777777" w:rsidR="00160A2D" w:rsidRPr="004B3C7A" w:rsidRDefault="00160A2D" w:rsidP="00D11D7D">
            <w:pPr>
              <w:pStyle w:val="NoSpacing"/>
              <w:rPr>
                <w:sz w:val="14"/>
                <w:szCs w:val="14"/>
                <w:lang w:eastAsia="zh-CN"/>
              </w:rPr>
            </w:pPr>
            <w:r w:rsidRPr="004B3C7A">
              <w:rPr>
                <w:sz w:val="14"/>
                <w:szCs w:val="14"/>
                <w:lang w:eastAsia="zh-CN"/>
              </w:rPr>
              <w:t>2027/28</w:t>
            </w:r>
          </w:p>
          <w:p w14:paraId="3CE76D17"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1550E8B8" w14:textId="77777777" w:rsidR="00160A2D" w:rsidRPr="004B3C7A" w:rsidRDefault="00160A2D" w:rsidP="00D11D7D">
            <w:pPr>
              <w:pStyle w:val="NoSpacing"/>
              <w:rPr>
                <w:sz w:val="14"/>
                <w:szCs w:val="14"/>
                <w:lang w:eastAsia="zh-CN"/>
              </w:rPr>
            </w:pPr>
            <w:r w:rsidRPr="004B3C7A">
              <w:rPr>
                <w:sz w:val="14"/>
                <w:szCs w:val="14"/>
                <w:lang w:eastAsia="zh-CN"/>
              </w:rPr>
              <w:t>2028/29</w:t>
            </w:r>
          </w:p>
          <w:p w14:paraId="5BFC9AC2"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04C9DBFF" w14:textId="77777777" w:rsidR="00160A2D" w:rsidRPr="004B3C7A" w:rsidRDefault="00160A2D" w:rsidP="00D11D7D">
            <w:pPr>
              <w:pStyle w:val="NoSpacing"/>
              <w:rPr>
                <w:sz w:val="14"/>
                <w:szCs w:val="14"/>
                <w:lang w:eastAsia="zh-CN"/>
              </w:rPr>
            </w:pPr>
            <w:r w:rsidRPr="004B3C7A">
              <w:rPr>
                <w:sz w:val="14"/>
                <w:szCs w:val="14"/>
                <w:lang w:eastAsia="zh-CN"/>
              </w:rPr>
              <w:t>2029/30</w:t>
            </w:r>
          </w:p>
          <w:p w14:paraId="4F097F1B"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3A5E14DD" w14:textId="77777777" w:rsidR="00160A2D" w:rsidRPr="004B3C7A" w:rsidRDefault="00160A2D" w:rsidP="00D11D7D">
            <w:pPr>
              <w:pStyle w:val="NoSpacing"/>
              <w:rPr>
                <w:sz w:val="14"/>
                <w:szCs w:val="14"/>
                <w:lang w:eastAsia="zh-CN"/>
              </w:rPr>
            </w:pPr>
            <w:r w:rsidRPr="004B3C7A">
              <w:rPr>
                <w:sz w:val="14"/>
                <w:szCs w:val="14"/>
                <w:lang w:eastAsia="zh-CN"/>
              </w:rPr>
              <w:t>2030/31</w:t>
            </w:r>
          </w:p>
          <w:p w14:paraId="465324E5"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7EBB5162" w14:textId="77777777" w:rsidR="00160A2D" w:rsidRPr="004B3C7A" w:rsidRDefault="00160A2D" w:rsidP="00D11D7D">
            <w:pPr>
              <w:pStyle w:val="NoSpacing"/>
              <w:rPr>
                <w:sz w:val="14"/>
                <w:szCs w:val="14"/>
                <w:lang w:eastAsia="zh-CN"/>
              </w:rPr>
            </w:pPr>
            <w:r w:rsidRPr="004B3C7A">
              <w:rPr>
                <w:sz w:val="14"/>
                <w:szCs w:val="14"/>
                <w:lang w:eastAsia="zh-CN"/>
              </w:rPr>
              <w:t>2031/32</w:t>
            </w:r>
          </w:p>
          <w:p w14:paraId="732E27E4"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4CBD4971" w14:textId="77777777" w:rsidR="00160A2D" w:rsidRPr="004B3C7A" w:rsidRDefault="00160A2D" w:rsidP="00D11D7D">
            <w:pPr>
              <w:pStyle w:val="NoSpacing"/>
              <w:rPr>
                <w:sz w:val="14"/>
                <w:szCs w:val="14"/>
                <w:lang w:eastAsia="zh-CN"/>
              </w:rPr>
            </w:pPr>
            <w:r w:rsidRPr="004B3C7A">
              <w:rPr>
                <w:sz w:val="14"/>
                <w:szCs w:val="14"/>
                <w:lang w:eastAsia="zh-CN"/>
              </w:rPr>
              <w:t>2032/33</w:t>
            </w:r>
          </w:p>
          <w:p w14:paraId="14B75862"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58C66365" w14:textId="77777777" w:rsidR="00160A2D" w:rsidRPr="004B3C7A" w:rsidRDefault="00160A2D" w:rsidP="00D11D7D">
            <w:pPr>
              <w:pStyle w:val="NoSpacing"/>
              <w:rPr>
                <w:sz w:val="14"/>
                <w:szCs w:val="14"/>
                <w:lang w:eastAsia="zh-CN"/>
              </w:rPr>
            </w:pPr>
            <w:r w:rsidRPr="004B3C7A">
              <w:rPr>
                <w:sz w:val="14"/>
                <w:szCs w:val="14"/>
                <w:lang w:eastAsia="zh-CN"/>
              </w:rPr>
              <w:t>2033/34</w:t>
            </w:r>
          </w:p>
          <w:p w14:paraId="4DDFF195" w14:textId="77777777" w:rsidR="00160A2D" w:rsidRPr="004B3C7A" w:rsidRDefault="00160A2D" w:rsidP="00D11D7D">
            <w:pPr>
              <w:pStyle w:val="NoSpacing"/>
              <w:rPr>
                <w:sz w:val="14"/>
                <w:szCs w:val="14"/>
                <w:lang w:eastAsia="zh-CN"/>
              </w:rPr>
            </w:pPr>
            <w:r w:rsidRPr="004B3C7A">
              <w:rPr>
                <w:sz w:val="14"/>
                <w:szCs w:val="14"/>
                <w:lang w:eastAsia="zh-CN"/>
              </w:rPr>
              <w:t>$’000</w:t>
            </w:r>
          </w:p>
        </w:tc>
        <w:tc>
          <w:tcPr>
            <w:tcW w:w="388" w:type="pct"/>
            <w:hideMark/>
          </w:tcPr>
          <w:p w14:paraId="2343BD71" w14:textId="77777777" w:rsidR="00160A2D" w:rsidRPr="004B3C7A" w:rsidRDefault="00160A2D" w:rsidP="00D11D7D">
            <w:pPr>
              <w:pStyle w:val="NoSpacing"/>
              <w:rPr>
                <w:sz w:val="14"/>
                <w:szCs w:val="14"/>
                <w:lang w:eastAsia="zh-CN"/>
              </w:rPr>
            </w:pPr>
            <w:r w:rsidRPr="004B3C7A">
              <w:rPr>
                <w:sz w:val="14"/>
                <w:szCs w:val="14"/>
                <w:lang w:eastAsia="zh-CN"/>
              </w:rPr>
              <w:t>2034/35</w:t>
            </w:r>
          </w:p>
          <w:p w14:paraId="78C7697F" w14:textId="77777777" w:rsidR="00160A2D" w:rsidRPr="004B3C7A" w:rsidRDefault="00160A2D" w:rsidP="00D11D7D">
            <w:pPr>
              <w:pStyle w:val="NoSpacing"/>
              <w:rPr>
                <w:sz w:val="14"/>
                <w:szCs w:val="14"/>
                <w:lang w:eastAsia="zh-CN"/>
              </w:rPr>
            </w:pPr>
            <w:r w:rsidRPr="004B3C7A">
              <w:rPr>
                <w:sz w:val="14"/>
                <w:szCs w:val="14"/>
                <w:lang w:eastAsia="zh-CN"/>
              </w:rPr>
              <w:t>$’000</w:t>
            </w:r>
          </w:p>
        </w:tc>
      </w:tr>
      <w:tr w:rsidR="00160A2D" w:rsidRPr="007630B2" w14:paraId="5B50AC29" w14:textId="77777777" w:rsidTr="00160A2D">
        <w:tc>
          <w:tcPr>
            <w:tcW w:w="734" w:type="pct"/>
            <w:hideMark/>
          </w:tcPr>
          <w:p w14:paraId="17CFF94A"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09B3E16"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7EA9A04A"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4C772FF7"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137804F4"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7E62BF88"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2D5ABBC5"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0CE235AF"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5D322821"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683A649C"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2332A0B8"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c>
          <w:tcPr>
            <w:tcW w:w="388" w:type="pct"/>
            <w:hideMark/>
          </w:tcPr>
          <w:p w14:paraId="684C89D5"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Inflows</w:t>
            </w:r>
          </w:p>
        </w:tc>
      </w:tr>
      <w:tr w:rsidR="00160A2D" w:rsidRPr="007630B2" w14:paraId="7B0746E2" w14:textId="77777777" w:rsidTr="00160A2D">
        <w:tc>
          <w:tcPr>
            <w:tcW w:w="734" w:type="pct"/>
            <w:hideMark/>
          </w:tcPr>
          <w:p w14:paraId="40E97D6E"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tcMar>
              <w:left w:w="0" w:type="dxa"/>
              <w:right w:w="0" w:type="dxa"/>
            </w:tcMar>
            <w:hideMark/>
          </w:tcPr>
          <w:p w14:paraId="587DCB50"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6CED9A8B"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724EC892"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53716F77"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41CE0DC2"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18F2AA0A"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3071FDF4"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20283596"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419C7AF5"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2B25DD13"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c>
          <w:tcPr>
            <w:tcW w:w="388" w:type="pct"/>
            <w:tcMar>
              <w:left w:w="0" w:type="dxa"/>
              <w:right w:w="0" w:type="dxa"/>
            </w:tcMar>
            <w:hideMark/>
          </w:tcPr>
          <w:p w14:paraId="669EF419" w14:textId="77777777" w:rsidR="00160A2D" w:rsidRPr="007630B2" w:rsidRDefault="00160A2D" w:rsidP="00D11D7D">
            <w:pPr>
              <w:spacing w:after="0"/>
              <w:jc w:val="center"/>
              <w:textAlignment w:val="top"/>
              <w:rPr>
                <w:rFonts w:eastAsia="Times New Roman" w:cs="Arial"/>
                <w:sz w:val="14"/>
                <w:szCs w:val="14"/>
                <w:lang w:eastAsia="zh-CN"/>
              </w:rPr>
            </w:pPr>
            <w:r w:rsidRPr="007630B2">
              <w:rPr>
                <w:rFonts w:eastAsia="Times New Roman" w:cs="Arial"/>
                <w:color w:val="000000"/>
                <w:kern w:val="24"/>
                <w:sz w:val="14"/>
                <w:szCs w:val="14"/>
                <w:lang w:eastAsia="zh-CN"/>
              </w:rPr>
              <w:t>(Outflows)</w:t>
            </w:r>
          </w:p>
        </w:tc>
      </w:tr>
      <w:tr w:rsidR="00160A2D" w:rsidRPr="007630B2" w14:paraId="053AD799" w14:textId="77777777" w:rsidTr="00D11D7D">
        <w:tc>
          <w:tcPr>
            <w:tcW w:w="734" w:type="pct"/>
            <w:hideMark/>
          </w:tcPr>
          <w:p w14:paraId="61374A34"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Cash flows from operating activities</w:t>
            </w:r>
          </w:p>
        </w:tc>
        <w:tc>
          <w:tcPr>
            <w:tcW w:w="388" w:type="pct"/>
            <w:hideMark/>
          </w:tcPr>
          <w:p w14:paraId="2126A1B5"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6216570C"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0E164D57"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08A1BE4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00C6734"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36E01A72"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E63581C"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54381C10"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07996F40"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44DB122"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539138BF"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75B869EF" w14:textId="77777777" w:rsidTr="00D11D7D">
        <w:tc>
          <w:tcPr>
            <w:tcW w:w="734" w:type="pct"/>
            <w:hideMark/>
          </w:tcPr>
          <w:p w14:paraId="3D6DC4C0"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Rates and charges</w:t>
            </w:r>
          </w:p>
        </w:tc>
        <w:tc>
          <w:tcPr>
            <w:tcW w:w="388" w:type="pct"/>
            <w:hideMark/>
          </w:tcPr>
          <w:p w14:paraId="3721CE1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397,245</w:t>
            </w:r>
          </w:p>
        </w:tc>
        <w:tc>
          <w:tcPr>
            <w:tcW w:w="388" w:type="pct"/>
            <w:hideMark/>
          </w:tcPr>
          <w:p w14:paraId="26ED42F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393,668</w:t>
            </w:r>
          </w:p>
        </w:tc>
        <w:tc>
          <w:tcPr>
            <w:tcW w:w="388" w:type="pct"/>
            <w:hideMark/>
          </w:tcPr>
          <w:p w14:paraId="772EF76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416,611</w:t>
            </w:r>
          </w:p>
        </w:tc>
        <w:tc>
          <w:tcPr>
            <w:tcW w:w="388" w:type="pct"/>
            <w:hideMark/>
          </w:tcPr>
          <w:p w14:paraId="5FD676B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427,849</w:t>
            </w:r>
          </w:p>
        </w:tc>
        <w:tc>
          <w:tcPr>
            <w:tcW w:w="388" w:type="pct"/>
            <w:hideMark/>
          </w:tcPr>
          <w:p w14:paraId="4196641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438,311</w:t>
            </w:r>
          </w:p>
        </w:tc>
        <w:tc>
          <w:tcPr>
            <w:tcW w:w="388" w:type="pct"/>
            <w:hideMark/>
          </w:tcPr>
          <w:p w14:paraId="418B878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448,728</w:t>
            </w:r>
          </w:p>
        </w:tc>
        <w:tc>
          <w:tcPr>
            <w:tcW w:w="388" w:type="pct"/>
            <w:hideMark/>
          </w:tcPr>
          <w:p w14:paraId="20DA009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459,353</w:t>
            </w:r>
          </w:p>
        </w:tc>
        <w:tc>
          <w:tcPr>
            <w:tcW w:w="388" w:type="pct"/>
            <w:hideMark/>
          </w:tcPr>
          <w:p w14:paraId="6656229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470,191</w:t>
            </w:r>
          </w:p>
        </w:tc>
        <w:tc>
          <w:tcPr>
            <w:tcW w:w="388" w:type="pct"/>
            <w:hideMark/>
          </w:tcPr>
          <w:p w14:paraId="117A8E8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481,245</w:t>
            </w:r>
          </w:p>
        </w:tc>
        <w:tc>
          <w:tcPr>
            <w:tcW w:w="388" w:type="pct"/>
            <w:hideMark/>
          </w:tcPr>
          <w:p w14:paraId="25BA419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492,520</w:t>
            </w:r>
          </w:p>
        </w:tc>
        <w:tc>
          <w:tcPr>
            <w:tcW w:w="388" w:type="pct"/>
            <w:hideMark/>
          </w:tcPr>
          <w:p w14:paraId="7573C77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504,021</w:t>
            </w:r>
          </w:p>
        </w:tc>
      </w:tr>
      <w:tr w:rsidR="00160A2D" w:rsidRPr="007630B2" w14:paraId="24B9629D" w14:textId="77777777" w:rsidTr="00D11D7D">
        <w:tc>
          <w:tcPr>
            <w:tcW w:w="734" w:type="pct"/>
            <w:hideMark/>
          </w:tcPr>
          <w:p w14:paraId="3EC4F52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Statutory fees and fines </w:t>
            </w:r>
          </w:p>
        </w:tc>
        <w:tc>
          <w:tcPr>
            <w:tcW w:w="388" w:type="pct"/>
            <w:hideMark/>
          </w:tcPr>
          <w:p w14:paraId="24FCBDD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55,819</w:t>
            </w:r>
          </w:p>
        </w:tc>
        <w:tc>
          <w:tcPr>
            <w:tcW w:w="388" w:type="pct"/>
            <w:hideMark/>
          </w:tcPr>
          <w:p w14:paraId="0F0BCC8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54,765</w:t>
            </w:r>
          </w:p>
        </w:tc>
        <w:tc>
          <w:tcPr>
            <w:tcW w:w="388" w:type="pct"/>
            <w:hideMark/>
          </w:tcPr>
          <w:p w14:paraId="52B3293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55,036</w:t>
            </w:r>
          </w:p>
        </w:tc>
        <w:tc>
          <w:tcPr>
            <w:tcW w:w="388" w:type="pct"/>
            <w:hideMark/>
          </w:tcPr>
          <w:p w14:paraId="3E40333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55,308</w:t>
            </w:r>
          </w:p>
        </w:tc>
        <w:tc>
          <w:tcPr>
            <w:tcW w:w="388" w:type="pct"/>
            <w:hideMark/>
          </w:tcPr>
          <w:p w14:paraId="3FF891F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55,582</w:t>
            </w:r>
          </w:p>
        </w:tc>
        <w:tc>
          <w:tcPr>
            <w:tcW w:w="388" w:type="pct"/>
            <w:hideMark/>
          </w:tcPr>
          <w:p w14:paraId="3E04FFF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55,857</w:t>
            </w:r>
          </w:p>
        </w:tc>
        <w:tc>
          <w:tcPr>
            <w:tcW w:w="388" w:type="pct"/>
            <w:hideMark/>
          </w:tcPr>
          <w:p w14:paraId="60DD2A0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56,133</w:t>
            </w:r>
          </w:p>
        </w:tc>
        <w:tc>
          <w:tcPr>
            <w:tcW w:w="388" w:type="pct"/>
            <w:hideMark/>
          </w:tcPr>
          <w:p w14:paraId="1FA34E2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56,410</w:t>
            </w:r>
          </w:p>
        </w:tc>
        <w:tc>
          <w:tcPr>
            <w:tcW w:w="388" w:type="pct"/>
            <w:hideMark/>
          </w:tcPr>
          <w:p w14:paraId="56FAEE3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56,689</w:t>
            </w:r>
          </w:p>
        </w:tc>
        <w:tc>
          <w:tcPr>
            <w:tcW w:w="388" w:type="pct"/>
            <w:hideMark/>
          </w:tcPr>
          <w:p w14:paraId="7390791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56,970</w:t>
            </w:r>
          </w:p>
        </w:tc>
        <w:tc>
          <w:tcPr>
            <w:tcW w:w="388" w:type="pct"/>
            <w:hideMark/>
          </w:tcPr>
          <w:p w14:paraId="0883009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57,251</w:t>
            </w:r>
          </w:p>
        </w:tc>
      </w:tr>
      <w:tr w:rsidR="00160A2D" w:rsidRPr="007630B2" w14:paraId="12D82DCB" w14:textId="77777777" w:rsidTr="00D11D7D">
        <w:tc>
          <w:tcPr>
            <w:tcW w:w="734" w:type="pct"/>
            <w:hideMark/>
          </w:tcPr>
          <w:p w14:paraId="7708F3C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User fees</w:t>
            </w:r>
          </w:p>
        </w:tc>
        <w:tc>
          <w:tcPr>
            <w:tcW w:w="388" w:type="pct"/>
            <w:hideMark/>
          </w:tcPr>
          <w:p w14:paraId="2D7C215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92,362</w:t>
            </w:r>
          </w:p>
        </w:tc>
        <w:tc>
          <w:tcPr>
            <w:tcW w:w="388" w:type="pct"/>
            <w:hideMark/>
          </w:tcPr>
          <w:p w14:paraId="0E179B3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92,751</w:t>
            </w:r>
          </w:p>
        </w:tc>
        <w:tc>
          <w:tcPr>
            <w:tcW w:w="388" w:type="pct"/>
            <w:hideMark/>
          </w:tcPr>
          <w:p w14:paraId="3AAA3E9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93,663</w:t>
            </w:r>
          </w:p>
        </w:tc>
        <w:tc>
          <w:tcPr>
            <w:tcW w:w="388" w:type="pct"/>
            <w:hideMark/>
          </w:tcPr>
          <w:p w14:paraId="302FBD6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94,584</w:t>
            </w:r>
          </w:p>
        </w:tc>
        <w:tc>
          <w:tcPr>
            <w:tcW w:w="388" w:type="pct"/>
            <w:hideMark/>
          </w:tcPr>
          <w:p w14:paraId="3282327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95,514</w:t>
            </w:r>
          </w:p>
        </w:tc>
        <w:tc>
          <w:tcPr>
            <w:tcW w:w="388" w:type="pct"/>
            <w:hideMark/>
          </w:tcPr>
          <w:p w14:paraId="47D710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96,453</w:t>
            </w:r>
          </w:p>
        </w:tc>
        <w:tc>
          <w:tcPr>
            <w:tcW w:w="388" w:type="pct"/>
            <w:hideMark/>
          </w:tcPr>
          <w:p w14:paraId="20ACF8F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97,402</w:t>
            </w:r>
          </w:p>
        </w:tc>
        <w:tc>
          <w:tcPr>
            <w:tcW w:w="388" w:type="pct"/>
            <w:hideMark/>
          </w:tcPr>
          <w:p w14:paraId="26D904A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98,361</w:t>
            </w:r>
          </w:p>
        </w:tc>
        <w:tc>
          <w:tcPr>
            <w:tcW w:w="388" w:type="pct"/>
            <w:hideMark/>
          </w:tcPr>
          <w:p w14:paraId="6E949FC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99,329</w:t>
            </w:r>
          </w:p>
        </w:tc>
        <w:tc>
          <w:tcPr>
            <w:tcW w:w="388" w:type="pct"/>
            <w:hideMark/>
          </w:tcPr>
          <w:p w14:paraId="56C3AEE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100,307</w:t>
            </w:r>
          </w:p>
        </w:tc>
        <w:tc>
          <w:tcPr>
            <w:tcW w:w="388" w:type="pct"/>
            <w:hideMark/>
          </w:tcPr>
          <w:p w14:paraId="2C1A952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101,294</w:t>
            </w:r>
          </w:p>
        </w:tc>
      </w:tr>
      <w:tr w:rsidR="00160A2D" w:rsidRPr="007630B2" w14:paraId="4F8E5365" w14:textId="77777777" w:rsidTr="00D11D7D">
        <w:tc>
          <w:tcPr>
            <w:tcW w:w="734" w:type="pct"/>
            <w:hideMark/>
          </w:tcPr>
          <w:p w14:paraId="0A61829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Grants - operating</w:t>
            </w:r>
          </w:p>
        </w:tc>
        <w:tc>
          <w:tcPr>
            <w:tcW w:w="388" w:type="pct"/>
            <w:hideMark/>
          </w:tcPr>
          <w:p w14:paraId="59DAA28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18,472</w:t>
            </w:r>
          </w:p>
        </w:tc>
        <w:tc>
          <w:tcPr>
            <w:tcW w:w="388" w:type="pct"/>
            <w:hideMark/>
          </w:tcPr>
          <w:p w14:paraId="339A1B8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3A1F58B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5F9A7D2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44C02ED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1BD2AB2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7BFBD87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07AC586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79C71A3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66448FE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c>
          <w:tcPr>
            <w:tcW w:w="388" w:type="pct"/>
            <w:hideMark/>
          </w:tcPr>
          <w:p w14:paraId="6F529E4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15,797</w:t>
            </w:r>
          </w:p>
        </w:tc>
      </w:tr>
      <w:tr w:rsidR="00160A2D" w:rsidRPr="007630B2" w14:paraId="246E13CB" w14:textId="77777777" w:rsidTr="00D11D7D">
        <w:tc>
          <w:tcPr>
            <w:tcW w:w="734" w:type="pct"/>
            <w:hideMark/>
          </w:tcPr>
          <w:p w14:paraId="222228A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Grants - capital</w:t>
            </w:r>
          </w:p>
        </w:tc>
        <w:tc>
          <w:tcPr>
            <w:tcW w:w="388" w:type="pct"/>
            <w:hideMark/>
          </w:tcPr>
          <w:p w14:paraId="137D614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24,320</w:t>
            </w:r>
          </w:p>
        </w:tc>
        <w:tc>
          <w:tcPr>
            <w:tcW w:w="388" w:type="pct"/>
            <w:hideMark/>
          </w:tcPr>
          <w:p w14:paraId="4C09FB3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27,743</w:t>
            </w:r>
          </w:p>
        </w:tc>
        <w:tc>
          <w:tcPr>
            <w:tcW w:w="388" w:type="pct"/>
            <w:hideMark/>
          </w:tcPr>
          <w:p w14:paraId="35F77B0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72383D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72A87F8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45320B2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2BE3BE2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5B029AD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0DFBC8B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0F4F98F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c>
          <w:tcPr>
            <w:tcW w:w="388" w:type="pct"/>
            <w:hideMark/>
          </w:tcPr>
          <w:p w14:paraId="7BAC84C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24,543</w:t>
            </w:r>
          </w:p>
        </w:tc>
      </w:tr>
      <w:tr w:rsidR="00160A2D" w:rsidRPr="007630B2" w14:paraId="56185AB6" w14:textId="77777777" w:rsidTr="00D11D7D">
        <w:tc>
          <w:tcPr>
            <w:tcW w:w="734" w:type="pct"/>
            <w:hideMark/>
          </w:tcPr>
          <w:p w14:paraId="2DFA1C67"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Contributions - monetary</w:t>
            </w:r>
          </w:p>
        </w:tc>
        <w:tc>
          <w:tcPr>
            <w:tcW w:w="388" w:type="pct"/>
            <w:hideMark/>
          </w:tcPr>
          <w:p w14:paraId="6F20641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29,292</w:t>
            </w:r>
          </w:p>
        </w:tc>
        <w:tc>
          <w:tcPr>
            <w:tcW w:w="388" w:type="pct"/>
            <w:hideMark/>
          </w:tcPr>
          <w:p w14:paraId="48ACF44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16,380</w:t>
            </w:r>
          </w:p>
        </w:tc>
        <w:tc>
          <w:tcPr>
            <w:tcW w:w="388" w:type="pct"/>
            <w:hideMark/>
          </w:tcPr>
          <w:p w14:paraId="2E239EC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25,598</w:t>
            </w:r>
          </w:p>
        </w:tc>
        <w:tc>
          <w:tcPr>
            <w:tcW w:w="388" w:type="pct"/>
            <w:hideMark/>
          </w:tcPr>
          <w:p w14:paraId="2790375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16,733</w:t>
            </w:r>
          </w:p>
        </w:tc>
        <w:tc>
          <w:tcPr>
            <w:tcW w:w="388" w:type="pct"/>
            <w:hideMark/>
          </w:tcPr>
          <w:p w14:paraId="62A759F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21,746</w:t>
            </w:r>
          </w:p>
        </w:tc>
        <w:tc>
          <w:tcPr>
            <w:tcW w:w="388" w:type="pct"/>
            <w:hideMark/>
          </w:tcPr>
          <w:p w14:paraId="493371B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20,385</w:t>
            </w:r>
          </w:p>
        </w:tc>
        <w:tc>
          <w:tcPr>
            <w:tcW w:w="388" w:type="pct"/>
            <w:hideMark/>
          </w:tcPr>
          <w:p w14:paraId="559F0FB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21,003</w:t>
            </w:r>
          </w:p>
        </w:tc>
        <w:tc>
          <w:tcPr>
            <w:tcW w:w="388" w:type="pct"/>
            <w:hideMark/>
          </w:tcPr>
          <w:p w14:paraId="5229BD5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21,003</w:t>
            </w:r>
          </w:p>
        </w:tc>
        <w:tc>
          <w:tcPr>
            <w:tcW w:w="388" w:type="pct"/>
            <w:hideMark/>
          </w:tcPr>
          <w:p w14:paraId="2651636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21,003</w:t>
            </w:r>
          </w:p>
        </w:tc>
        <w:tc>
          <w:tcPr>
            <w:tcW w:w="388" w:type="pct"/>
            <w:hideMark/>
          </w:tcPr>
          <w:p w14:paraId="1B5E89F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21,003</w:t>
            </w:r>
          </w:p>
        </w:tc>
        <w:tc>
          <w:tcPr>
            <w:tcW w:w="388" w:type="pct"/>
            <w:hideMark/>
          </w:tcPr>
          <w:p w14:paraId="14DF504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21,003</w:t>
            </w:r>
          </w:p>
        </w:tc>
      </w:tr>
      <w:tr w:rsidR="00160A2D" w:rsidRPr="007630B2" w14:paraId="44A2A0D4" w14:textId="77777777" w:rsidTr="00D11D7D">
        <w:tc>
          <w:tcPr>
            <w:tcW w:w="734" w:type="pct"/>
            <w:hideMark/>
          </w:tcPr>
          <w:p w14:paraId="7F5CCF8E"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Interest received</w:t>
            </w:r>
          </w:p>
        </w:tc>
        <w:tc>
          <w:tcPr>
            <w:tcW w:w="388" w:type="pct"/>
            <w:hideMark/>
          </w:tcPr>
          <w:p w14:paraId="269379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1,712</w:t>
            </w:r>
          </w:p>
        </w:tc>
        <w:tc>
          <w:tcPr>
            <w:tcW w:w="388" w:type="pct"/>
            <w:hideMark/>
          </w:tcPr>
          <w:p w14:paraId="02B50AE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1,140</w:t>
            </w:r>
          </w:p>
        </w:tc>
        <w:tc>
          <w:tcPr>
            <w:tcW w:w="388" w:type="pct"/>
            <w:hideMark/>
          </w:tcPr>
          <w:p w14:paraId="766F76A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1,131</w:t>
            </w:r>
          </w:p>
        </w:tc>
        <w:tc>
          <w:tcPr>
            <w:tcW w:w="388" w:type="pct"/>
            <w:hideMark/>
          </w:tcPr>
          <w:p w14:paraId="2D2732B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1,694</w:t>
            </w:r>
          </w:p>
        </w:tc>
        <w:tc>
          <w:tcPr>
            <w:tcW w:w="388" w:type="pct"/>
            <w:hideMark/>
          </w:tcPr>
          <w:p w14:paraId="53D09B3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2,258</w:t>
            </w:r>
          </w:p>
        </w:tc>
        <w:tc>
          <w:tcPr>
            <w:tcW w:w="388" w:type="pct"/>
            <w:hideMark/>
          </w:tcPr>
          <w:p w14:paraId="04DFBB4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2,821</w:t>
            </w:r>
          </w:p>
        </w:tc>
        <w:tc>
          <w:tcPr>
            <w:tcW w:w="388" w:type="pct"/>
            <w:hideMark/>
          </w:tcPr>
          <w:p w14:paraId="161FE63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3,385</w:t>
            </w:r>
          </w:p>
        </w:tc>
        <w:tc>
          <w:tcPr>
            <w:tcW w:w="388" w:type="pct"/>
            <w:hideMark/>
          </w:tcPr>
          <w:p w14:paraId="60CF7C8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3,948</w:t>
            </w:r>
          </w:p>
        </w:tc>
        <w:tc>
          <w:tcPr>
            <w:tcW w:w="388" w:type="pct"/>
            <w:hideMark/>
          </w:tcPr>
          <w:p w14:paraId="12E9623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4,512</w:t>
            </w:r>
          </w:p>
        </w:tc>
        <w:tc>
          <w:tcPr>
            <w:tcW w:w="388" w:type="pct"/>
            <w:hideMark/>
          </w:tcPr>
          <w:p w14:paraId="1E69DF0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5,075</w:t>
            </w:r>
          </w:p>
        </w:tc>
        <w:tc>
          <w:tcPr>
            <w:tcW w:w="388" w:type="pct"/>
            <w:hideMark/>
          </w:tcPr>
          <w:p w14:paraId="5E9CE8F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5,639</w:t>
            </w:r>
          </w:p>
        </w:tc>
      </w:tr>
      <w:tr w:rsidR="00160A2D" w:rsidRPr="007630B2" w14:paraId="44414280" w14:textId="77777777" w:rsidTr="00D11D7D">
        <w:tc>
          <w:tcPr>
            <w:tcW w:w="734" w:type="pct"/>
            <w:hideMark/>
          </w:tcPr>
          <w:p w14:paraId="2E00AEF9"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Dividends received</w:t>
            </w:r>
          </w:p>
        </w:tc>
        <w:tc>
          <w:tcPr>
            <w:tcW w:w="388" w:type="pct"/>
            <w:hideMark/>
          </w:tcPr>
          <w:p w14:paraId="6B4544A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17,568</w:t>
            </w:r>
          </w:p>
        </w:tc>
        <w:tc>
          <w:tcPr>
            <w:tcW w:w="388" w:type="pct"/>
            <w:hideMark/>
          </w:tcPr>
          <w:p w14:paraId="5B67650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4,318</w:t>
            </w:r>
          </w:p>
        </w:tc>
        <w:tc>
          <w:tcPr>
            <w:tcW w:w="388" w:type="pct"/>
            <w:hideMark/>
          </w:tcPr>
          <w:p w14:paraId="289AA2F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4,315</w:t>
            </w:r>
          </w:p>
        </w:tc>
        <w:tc>
          <w:tcPr>
            <w:tcW w:w="388" w:type="pct"/>
            <w:hideMark/>
          </w:tcPr>
          <w:p w14:paraId="4F6AC22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4,312</w:t>
            </w:r>
          </w:p>
        </w:tc>
        <w:tc>
          <w:tcPr>
            <w:tcW w:w="388" w:type="pct"/>
            <w:hideMark/>
          </w:tcPr>
          <w:p w14:paraId="4DA67B7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4,309</w:t>
            </w:r>
          </w:p>
        </w:tc>
        <w:tc>
          <w:tcPr>
            <w:tcW w:w="388" w:type="pct"/>
            <w:hideMark/>
          </w:tcPr>
          <w:p w14:paraId="06DBCB1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4,306</w:t>
            </w:r>
          </w:p>
        </w:tc>
        <w:tc>
          <w:tcPr>
            <w:tcW w:w="388" w:type="pct"/>
            <w:hideMark/>
          </w:tcPr>
          <w:p w14:paraId="390B0E0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4,302</w:t>
            </w:r>
          </w:p>
        </w:tc>
        <w:tc>
          <w:tcPr>
            <w:tcW w:w="388" w:type="pct"/>
            <w:hideMark/>
          </w:tcPr>
          <w:p w14:paraId="782689E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4,299</w:t>
            </w:r>
          </w:p>
        </w:tc>
        <w:tc>
          <w:tcPr>
            <w:tcW w:w="388" w:type="pct"/>
            <w:hideMark/>
          </w:tcPr>
          <w:p w14:paraId="7985F8F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4,296</w:t>
            </w:r>
          </w:p>
        </w:tc>
        <w:tc>
          <w:tcPr>
            <w:tcW w:w="388" w:type="pct"/>
            <w:hideMark/>
          </w:tcPr>
          <w:p w14:paraId="23AD6B5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4,292</w:t>
            </w:r>
          </w:p>
        </w:tc>
        <w:tc>
          <w:tcPr>
            <w:tcW w:w="388" w:type="pct"/>
            <w:hideMark/>
          </w:tcPr>
          <w:p w14:paraId="4EFC687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4,289</w:t>
            </w:r>
          </w:p>
        </w:tc>
      </w:tr>
      <w:tr w:rsidR="00160A2D" w:rsidRPr="007630B2" w14:paraId="52074C01" w14:textId="77777777" w:rsidTr="00D11D7D">
        <w:tc>
          <w:tcPr>
            <w:tcW w:w="734" w:type="pct"/>
            <w:hideMark/>
          </w:tcPr>
          <w:p w14:paraId="16A10018"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Trust funds and deposits taken</w:t>
            </w:r>
          </w:p>
        </w:tc>
        <w:tc>
          <w:tcPr>
            <w:tcW w:w="388" w:type="pct"/>
            <w:hideMark/>
          </w:tcPr>
          <w:p w14:paraId="398D592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17,073</w:t>
            </w:r>
          </w:p>
        </w:tc>
        <w:tc>
          <w:tcPr>
            <w:tcW w:w="388" w:type="pct"/>
            <w:hideMark/>
          </w:tcPr>
          <w:p w14:paraId="7EA2357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FE9D93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93EFBC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04EEC1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EC441E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A20944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EE465F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B27B0B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CB2E7A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66D815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184025E2" w14:textId="77777777" w:rsidTr="00D11D7D">
        <w:tc>
          <w:tcPr>
            <w:tcW w:w="734" w:type="pct"/>
            <w:hideMark/>
          </w:tcPr>
          <w:p w14:paraId="7CFBB00E"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Other receipts</w:t>
            </w:r>
          </w:p>
        </w:tc>
        <w:tc>
          <w:tcPr>
            <w:tcW w:w="388" w:type="pct"/>
            <w:hideMark/>
          </w:tcPr>
          <w:p w14:paraId="5E9E064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21,353</w:t>
            </w:r>
          </w:p>
        </w:tc>
        <w:tc>
          <w:tcPr>
            <w:tcW w:w="388" w:type="pct"/>
            <w:hideMark/>
          </w:tcPr>
          <w:p w14:paraId="6F6432C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17,316</w:t>
            </w:r>
          </w:p>
        </w:tc>
        <w:tc>
          <w:tcPr>
            <w:tcW w:w="388" w:type="pct"/>
            <w:hideMark/>
          </w:tcPr>
          <w:p w14:paraId="71FDCE3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30DD1BF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2D87135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31FEFD4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1E47578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31F480A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0BF82E2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4B0F83C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c>
          <w:tcPr>
            <w:tcW w:w="388" w:type="pct"/>
            <w:hideMark/>
          </w:tcPr>
          <w:p w14:paraId="2D40566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19,816</w:t>
            </w:r>
          </w:p>
        </w:tc>
      </w:tr>
      <w:tr w:rsidR="00160A2D" w:rsidRPr="007630B2" w14:paraId="227F1352" w14:textId="77777777" w:rsidTr="00D11D7D">
        <w:tc>
          <w:tcPr>
            <w:tcW w:w="734" w:type="pct"/>
            <w:hideMark/>
          </w:tcPr>
          <w:p w14:paraId="6FFA0EDD"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Net GST refund / payment</w:t>
            </w:r>
          </w:p>
        </w:tc>
        <w:tc>
          <w:tcPr>
            <w:tcW w:w="388" w:type="pct"/>
            <w:hideMark/>
          </w:tcPr>
          <w:p w14:paraId="6719243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31,271</w:t>
            </w:r>
          </w:p>
        </w:tc>
        <w:tc>
          <w:tcPr>
            <w:tcW w:w="388" w:type="pct"/>
            <w:hideMark/>
          </w:tcPr>
          <w:p w14:paraId="4A8FAD4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4F8097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A90C1D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E68851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AC650C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5155CB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F93FAC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B098E7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18AC79E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BCE402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67CB6F5B" w14:textId="77777777" w:rsidTr="00D11D7D">
        <w:tc>
          <w:tcPr>
            <w:tcW w:w="734" w:type="pct"/>
            <w:hideMark/>
          </w:tcPr>
          <w:p w14:paraId="001508C2"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Employee costs</w:t>
            </w:r>
          </w:p>
        </w:tc>
        <w:tc>
          <w:tcPr>
            <w:tcW w:w="388" w:type="pct"/>
            <w:hideMark/>
          </w:tcPr>
          <w:p w14:paraId="41FDB76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(208,717)</w:t>
            </w:r>
          </w:p>
        </w:tc>
        <w:tc>
          <w:tcPr>
            <w:tcW w:w="388" w:type="pct"/>
            <w:hideMark/>
          </w:tcPr>
          <w:p w14:paraId="3D716B0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(216,432)</w:t>
            </w:r>
          </w:p>
        </w:tc>
        <w:tc>
          <w:tcPr>
            <w:tcW w:w="388" w:type="pct"/>
            <w:hideMark/>
          </w:tcPr>
          <w:p w14:paraId="4323715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(230,564)</w:t>
            </w:r>
          </w:p>
        </w:tc>
        <w:tc>
          <w:tcPr>
            <w:tcW w:w="388" w:type="pct"/>
            <w:hideMark/>
          </w:tcPr>
          <w:p w14:paraId="41BEE36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(236,510)</w:t>
            </w:r>
          </w:p>
        </w:tc>
        <w:tc>
          <w:tcPr>
            <w:tcW w:w="388" w:type="pct"/>
            <w:hideMark/>
          </w:tcPr>
          <w:p w14:paraId="5325C77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(244,436)</w:t>
            </w:r>
          </w:p>
        </w:tc>
        <w:tc>
          <w:tcPr>
            <w:tcW w:w="388" w:type="pct"/>
            <w:hideMark/>
          </w:tcPr>
          <w:p w14:paraId="6B63230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(248,604)</w:t>
            </w:r>
          </w:p>
        </w:tc>
        <w:tc>
          <w:tcPr>
            <w:tcW w:w="388" w:type="pct"/>
            <w:hideMark/>
          </w:tcPr>
          <w:p w14:paraId="5542F5B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(254,815)</w:t>
            </w:r>
          </w:p>
        </w:tc>
        <w:tc>
          <w:tcPr>
            <w:tcW w:w="388" w:type="pct"/>
            <w:hideMark/>
          </w:tcPr>
          <w:p w14:paraId="04D86BC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(259,988)</w:t>
            </w:r>
          </w:p>
        </w:tc>
        <w:tc>
          <w:tcPr>
            <w:tcW w:w="388" w:type="pct"/>
            <w:hideMark/>
          </w:tcPr>
          <w:p w14:paraId="7DABA16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(264,734)</w:t>
            </w:r>
          </w:p>
        </w:tc>
        <w:tc>
          <w:tcPr>
            <w:tcW w:w="388" w:type="pct"/>
            <w:hideMark/>
          </w:tcPr>
          <w:p w14:paraId="3C5B229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(269,432)</w:t>
            </w:r>
          </w:p>
        </w:tc>
        <w:tc>
          <w:tcPr>
            <w:tcW w:w="388" w:type="pct"/>
            <w:hideMark/>
          </w:tcPr>
          <w:p w14:paraId="0F4BBE2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(274,214)</w:t>
            </w:r>
          </w:p>
        </w:tc>
      </w:tr>
      <w:tr w:rsidR="00160A2D" w:rsidRPr="007630B2" w14:paraId="432A05FF" w14:textId="77777777" w:rsidTr="00D11D7D">
        <w:tc>
          <w:tcPr>
            <w:tcW w:w="734" w:type="pct"/>
            <w:hideMark/>
          </w:tcPr>
          <w:p w14:paraId="027BD9F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Materials and services</w:t>
            </w:r>
          </w:p>
        </w:tc>
        <w:tc>
          <w:tcPr>
            <w:tcW w:w="388" w:type="pct"/>
            <w:hideMark/>
          </w:tcPr>
          <w:p w14:paraId="6464AAE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(308,057)</w:t>
            </w:r>
          </w:p>
        </w:tc>
        <w:tc>
          <w:tcPr>
            <w:tcW w:w="388" w:type="pct"/>
            <w:hideMark/>
          </w:tcPr>
          <w:p w14:paraId="04FD03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(248,150)</w:t>
            </w:r>
          </w:p>
        </w:tc>
        <w:tc>
          <w:tcPr>
            <w:tcW w:w="388" w:type="pct"/>
            <w:hideMark/>
          </w:tcPr>
          <w:p w14:paraId="79880D4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(252,735)</w:t>
            </w:r>
          </w:p>
        </w:tc>
        <w:tc>
          <w:tcPr>
            <w:tcW w:w="388" w:type="pct"/>
            <w:hideMark/>
          </w:tcPr>
          <w:p w14:paraId="7371C73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(259,808)</w:t>
            </w:r>
          </w:p>
        </w:tc>
        <w:tc>
          <w:tcPr>
            <w:tcW w:w="388" w:type="pct"/>
            <w:hideMark/>
          </w:tcPr>
          <w:p w14:paraId="6EF456D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(264,708)</w:t>
            </w:r>
          </w:p>
        </w:tc>
        <w:tc>
          <w:tcPr>
            <w:tcW w:w="388" w:type="pct"/>
            <w:hideMark/>
          </w:tcPr>
          <w:p w14:paraId="2EB3F8B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(271,000)</w:t>
            </w:r>
          </w:p>
        </w:tc>
        <w:tc>
          <w:tcPr>
            <w:tcW w:w="388" w:type="pct"/>
            <w:hideMark/>
          </w:tcPr>
          <w:p w14:paraId="4959DF3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(276,027)</w:t>
            </w:r>
          </w:p>
        </w:tc>
        <w:tc>
          <w:tcPr>
            <w:tcW w:w="388" w:type="pct"/>
            <w:hideMark/>
          </w:tcPr>
          <w:p w14:paraId="17D4630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(281,250)</w:t>
            </w:r>
          </w:p>
        </w:tc>
        <w:tc>
          <w:tcPr>
            <w:tcW w:w="388" w:type="pct"/>
            <w:hideMark/>
          </w:tcPr>
          <w:p w14:paraId="49E7993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(286,687)</w:t>
            </w:r>
          </w:p>
        </w:tc>
        <w:tc>
          <w:tcPr>
            <w:tcW w:w="388" w:type="pct"/>
            <w:hideMark/>
          </w:tcPr>
          <w:p w14:paraId="54ECFFF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(292,232)</w:t>
            </w:r>
          </w:p>
        </w:tc>
        <w:tc>
          <w:tcPr>
            <w:tcW w:w="388" w:type="pct"/>
            <w:hideMark/>
          </w:tcPr>
          <w:p w14:paraId="2324505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(297,887)</w:t>
            </w:r>
          </w:p>
        </w:tc>
      </w:tr>
      <w:tr w:rsidR="00160A2D" w:rsidRPr="007630B2" w14:paraId="74DD1B12" w14:textId="77777777" w:rsidTr="00D11D7D">
        <w:tc>
          <w:tcPr>
            <w:tcW w:w="734" w:type="pct"/>
            <w:hideMark/>
          </w:tcPr>
          <w:p w14:paraId="3E34E7EC"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Short-term, low value and variable lease payments</w:t>
            </w:r>
          </w:p>
        </w:tc>
        <w:tc>
          <w:tcPr>
            <w:tcW w:w="388" w:type="pct"/>
            <w:hideMark/>
          </w:tcPr>
          <w:p w14:paraId="0EB20BE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(907)</w:t>
            </w:r>
          </w:p>
        </w:tc>
        <w:tc>
          <w:tcPr>
            <w:tcW w:w="388" w:type="pct"/>
            <w:hideMark/>
          </w:tcPr>
          <w:p w14:paraId="5F7E3A4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2,820</w:t>
            </w:r>
          </w:p>
        </w:tc>
        <w:tc>
          <w:tcPr>
            <w:tcW w:w="388" w:type="pct"/>
            <w:hideMark/>
          </w:tcPr>
          <w:p w14:paraId="088DE46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2,831</w:t>
            </w:r>
          </w:p>
        </w:tc>
        <w:tc>
          <w:tcPr>
            <w:tcW w:w="388" w:type="pct"/>
            <w:hideMark/>
          </w:tcPr>
          <w:p w14:paraId="4680D30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2,843</w:t>
            </w:r>
          </w:p>
        </w:tc>
        <w:tc>
          <w:tcPr>
            <w:tcW w:w="388" w:type="pct"/>
            <w:hideMark/>
          </w:tcPr>
          <w:p w14:paraId="572CC4E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2,854</w:t>
            </w:r>
          </w:p>
        </w:tc>
        <w:tc>
          <w:tcPr>
            <w:tcW w:w="388" w:type="pct"/>
            <w:hideMark/>
          </w:tcPr>
          <w:p w14:paraId="6B8ABA7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2,865</w:t>
            </w:r>
          </w:p>
        </w:tc>
        <w:tc>
          <w:tcPr>
            <w:tcW w:w="388" w:type="pct"/>
            <w:hideMark/>
          </w:tcPr>
          <w:p w14:paraId="441F69C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2,877</w:t>
            </w:r>
          </w:p>
        </w:tc>
        <w:tc>
          <w:tcPr>
            <w:tcW w:w="388" w:type="pct"/>
            <w:hideMark/>
          </w:tcPr>
          <w:p w14:paraId="042AB4E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2,888</w:t>
            </w:r>
          </w:p>
        </w:tc>
        <w:tc>
          <w:tcPr>
            <w:tcW w:w="388" w:type="pct"/>
            <w:hideMark/>
          </w:tcPr>
          <w:p w14:paraId="756B4DD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2,900</w:t>
            </w:r>
          </w:p>
        </w:tc>
        <w:tc>
          <w:tcPr>
            <w:tcW w:w="388" w:type="pct"/>
            <w:hideMark/>
          </w:tcPr>
          <w:p w14:paraId="30974E3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2,911</w:t>
            </w:r>
          </w:p>
        </w:tc>
        <w:tc>
          <w:tcPr>
            <w:tcW w:w="388" w:type="pct"/>
            <w:hideMark/>
          </w:tcPr>
          <w:p w14:paraId="379F49C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2,923</w:t>
            </w:r>
          </w:p>
        </w:tc>
      </w:tr>
      <w:tr w:rsidR="00160A2D" w:rsidRPr="007630B2" w14:paraId="325B3C7C" w14:textId="77777777" w:rsidTr="00D11D7D">
        <w:tc>
          <w:tcPr>
            <w:tcW w:w="734" w:type="pct"/>
            <w:tcBorders>
              <w:bottom w:val="single" w:sz="4" w:space="0" w:color="auto"/>
            </w:tcBorders>
            <w:hideMark/>
          </w:tcPr>
          <w:p w14:paraId="616476F3"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Other payments</w:t>
            </w:r>
          </w:p>
        </w:tc>
        <w:tc>
          <w:tcPr>
            <w:tcW w:w="388" w:type="pct"/>
            <w:tcBorders>
              <w:bottom w:val="single" w:sz="4" w:space="0" w:color="auto"/>
            </w:tcBorders>
            <w:hideMark/>
          </w:tcPr>
          <w:p w14:paraId="66343A6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(22,457)</w:t>
            </w:r>
          </w:p>
        </w:tc>
        <w:tc>
          <w:tcPr>
            <w:tcW w:w="388" w:type="pct"/>
            <w:tcBorders>
              <w:bottom w:val="single" w:sz="4" w:space="0" w:color="auto"/>
            </w:tcBorders>
            <w:hideMark/>
          </w:tcPr>
          <w:p w14:paraId="7CB100A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(27,201)</w:t>
            </w:r>
          </w:p>
        </w:tc>
        <w:tc>
          <w:tcPr>
            <w:tcW w:w="388" w:type="pct"/>
            <w:tcBorders>
              <w:bottom w:val="single" w:sz="4" w:space="0" w:color="auto"/>
            </w:tcBorders>
            <w:hideMark/>
          </w:tcPr>
          <w:p w14:paraId="2D73810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(28,613)</w:t>
            </w:r>
          </w:p>
        </w:tc>
        <w:tc>
          <w:tcPr>
            <w:tcW w:w="388" w:type="pct"/>
            <w:tcBorders>
              <w:bottom w:val="single" w:sz="4" w:space="0" w:color="auto"/>
            </w:tcBorders>
            <w:hideMark/>
          </w:tcPr>
          <w:p w14:paraId="4328D7F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(29,160)</w:t>
            </w:r>
          </w:p>
        </w:tc>
        <w:tc>
          <w:tcPr>
            <w:tcW w:w="388" w:type="pct"/>
            <w:tcBorders>
              <w:bottom w:val="single" w:sz="4" w:space="0" w:color="auto"/>
            </w:tcBorders>
            <w:hideMark/>
          </w:tcPr>
          <w:p w14:paraId="10F1AE9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(29,676)</w:t>
            </w:r>
          </w:p>
        </w:tc>
        <w:tc>
          <w:tcPr>
            <w:tcW w:w="388" w:type="pct"/>
            <w:tcBorders>
              <w:bottom w:val="single" w:sz="4" w:space="0" w:color="auto"/>
            </w:tcBorders>
            <w:hideMark/>
          </w:tcPr>
          <w:p w14:paraId="22C4AA5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(30,254)</w:t>
            </w:r>
          </w:p>
        </w:tc>
        <w:tc>
          <w:tcPr>
            <w:tcW w:w="388" w:type="pct"/>
            <w:tcBorders>
              <w:bottom w:val="single" w:sz="4" w:space="0" w:color="auto"/>
            </w:tcBorders>
            <w:hideMark/>
          </w:tcPr>
          <w:p w14:paraId="6DC83F6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(30,726)</w:t>
            </w:r>
          </w:p>
        </w:tc>
        <w:tc>
          <w:tcPr>
            <w:tcW w:w="388" w:type="pct"/>
            <w:tcBorders>
              <w:bottom w:val="single" w:sz="4" w:space="0" w:color="auto"/>
            </w:tcBorders>
            <w:hideMark/>
          </w:tcPr>
          <w:p w14:paraId="3635EE5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(31,407)</w:t>
            </w:r>
          </w:p>
        </w:tc>
        <w:tc>
          <w:tcPr>
            <w:tcW w:w="388" w:type="pct"/>
            <w:tcBorders>
              <w:bottom w:val="single" w:sz="4" w:space="0" w:color="auto"/>
            </w:tcBorders>
            <w:hideMark/>
          </w:tcPr>
          <w:p w14:paraId="4E04A2C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(56,968)</w:t>
            </w:r>
          </w:p>
        </w:tc>
        <w:tc>
          <w:tcPr>
            <w:tcW w:w="388" w:type="pct"/>
            <w:tcBorders>
              <w:bottom w:val="single" w:sz="4" w:space="0" w:color="auto"/>
            </w:tcBorders>
            <w:hideMark/>
          </w:tcPr>
          <w:p w14:paraId="22E5376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(57,539)</w:t>
            </w:r>
          </w:p>
        </w:tc>
        <w:tc>
          <w:tcPr>
            <w:tcW w:w="388" w:type="pct"/>
            <w:tcBorders>
              <w:bottom w:val="single" w:sz="4" w:space="0" w:color="auto"/>
            </w:tcBorders>
            <w:hideMark/>
          </w:tcPr>
          <w:p w14:paraId="4E8A7FF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(58,122)</w:t>
            </w:r>
          </w:p>
        </w:tc>
      </w:tr>
      <w:tr w:rsidR="00160A2D" w:rsidRPr="007630B2" w14:paraId="6906E62A" w14:textId="77777777" w:rsidTr="00D11D7D">
        <w:tc>
          <w:tcPr>
            <w:tcW w:w="734" w:type="pct"/>
            <w:shd w:val="clear" w:color="auto" w:fill="D9D9D9" w:themeFill="background1" w:themeFillShade="D9"/>
            <w:hideMark/>
          </w:tcPr>
          <w:p w14:paraId="712C2527"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Net cash provided by</w:t>
            </w:r>
            <w:proofErr w:type="gramStart"/>
            <w:r w:rsidRPr="007630B2">
              <w:rPr>
                <w:rFonts w:eastAsia="Times New Roman" w:cs="Arial"/>
                <w:b/>
                <w:bCs/>
                <w:color w:val="000000"/>
                <w:kern w:val="24"/>
                <w:sz w:val="14"/>
                <w:szCs w:val="14"/>
                <w:lang w:eastAsia="zh-CN"/>
              </w:rPr>
              <w:t>/(</w:t>
            </w:r>
            <w:proofErr w:type="gramEnd"/>
            <w:r w:rsidRPr="007630B2">
              <w:rPr>
                <w:rFonts w:eastAsia="Times New Roman" w:cs="Arial"/>
                <w:b/>
                <w:bCs/>
                <w:color w:val="000000"/>
                <w:kern w:val="24"/>
                <w:sz w:val="14"/>
                <w:szCs w:val="14"/>
                <w:lang w:eastAsia="zh-CN"/>
              </w:rPr>
              <w:t xml:space="preserve">used in) operating activities </w:t>
            </w:r>
          </w:p>
        </w:tc>
        <w:tc>
          <w:tcPr>
            <w:tcW w:w="388" w:type="pct"/>
            <w:shd w:val="clear" w:color="auto" w:fill="D9D9D9" w:themeFill="background1" w:themeFillShade="D9"/>
            <w:hideMark/>
          </w:tcPr>
          <w:p w14:paraId="459A4DA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166,349</w:t>
            </w:r>
          </w:p>
        </w:tc>
        <w:tc>
          <w:tcPr>
            <w:tcW w:w="388" w:type="pct"/>
            <w:shd w:val="clear" w:color="auto" w:fill="D9D9D9" w:themeFill="background1" w:themeFillShade="D9"/>
            <w:hideMark/>
          </w:tcPr>
          <w:p w14:paraId="4BA16BD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134,914</w:t>
            </w:r>
          </w:p>
        </w:tc>
        <w:tc>
          <w:tcPr>
            <w:tcW w:w="388" w:type="pct"/>
            <w:shd w:val="clear" w:color="auto" w:fill="D9D9D9" w:themeFill="background1" w:themeFillShade="D9"/>
            <w:hideMark/>
          </w:tcPr>
          <w:p w14:paraId="0AB1DF3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147,430</w:t>
            </w:r>
          </w:p>
        </w:tc>
        <w:tc>
          <w:tcPr>
            <w:tcW w:w="388" w:type="pct"/>
            <w:shd w:val="clear" w:color="auto" w:fill="D9D9D9" w:themeFill="background1" w:themeFillShade="D9"/>
            <w:hideMark/>
          </w:tcPr>
          <w:p w14:paraId="64CDBE0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138,001</w:t>
            </w:r>
          </w:p>
        </w:tc>
        <w:tc>
          <w:tcPr>
            <w:tcW w:w="388" w:type="pct"/>
            <w:shd w:val="clear" w:color="auto" w:fill="D9D9D9" w:themeFill="background1" w:themeFillShade="D9"/>
            <w:hideMark/>
          </w:tcPr>
          <w:p w14:paraId="43FF624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141,910</w:t>
            </w:r>
          </w:p>
        </w:tc>
        <w:tc>
          <w:tcPr>
            <w:tcW w:w="388" w:type="pct"/>
            <w:shd w:val="clear" w:color="auto" w:fill="D9D9D9" w:themeFill="background1" w:themeFillShade="D9"/>
            <w:hideMark/>
          </w:tcPr>
          <w:p w14:paraId="376A8B9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141,712</w:t>
            </w:r>
          </w:p>
        </w:tc>
        <w:tc>
          <w:tcPr>
            <w:tcW w:w="388" w:type="pct"/>
            <w:shd w:val="clear" w:color="auto" w:fill="D9D9D9" w:themeFill="background1" w:themeFillShade="D9"/>
            <w:hideMark/>
          </w:tcPr>
          <w:p w14:paraId="0D7B2B5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143,042</w:t>
            </w:r>
          </w:p>
        </w:tc>
        <w:tc>
          <w:tcPr>
            <w:tcW w:w="388" w:type="pct"/>
            <w:shd w:val="clear" w:color="auto" w:fill="D9D9D9" w:themeFill="background1" w:themeFillShade="D9"/>
            <w:hideMark/>
          </w:tcPr>
          <w:p w14:paraId="493A03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144,611</w:t>
            </w:r>
          </w:p>
        </w:tc>
        <w:tc>
          <w:tcPr>
            <w:tcW w:w="388" w:type="pct"/>
            <w:shd w:val="clear" w:color="auto" w:fill="D9D9D9" w:themeFill="background1" w:themeFillShade="D9"/>
            <w:hideMark/>
          </w:tcPr>
          <w:p w14:paraId="51B13BA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121,740</w:t>
            </w:r>
          </w:p>
        </w:tc>
        <w:tc>
          <w:tcPr>
            <w:tcW w:w="388" w:type="pct"/>
            <w:shd w:val="clear" w:color="auto" w:fill="D9D9D9" w:themeFill="background1" w:themeFillShade="D9"/>
            <w:hideMark/>
          </w:tcPr>
          <w:p w14:paraId="174A172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124,031</w:t>
            </w:r>
          </w:p>
        </w:tc>
        <w:tc>
          <w:tcPr>
            <w:tcW w:w="388" w:type="pct"/>
            <w:shd w:val="clear" w:color="auto" w:fill="D9D9D9" w:themeFill="background1" w:themeFillShade="D9"/>
            <w:hideMark/>
          </w:tcPr>
          <w:p w14:paraId="1067612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126,353</w:t>
            </w:r>
          </w:p>
        </w:tc>
      </w:tr>
      <w:tr w:rsidR="00160A2D" w:rsidRPr="007630B2" w14:paraId="26BE67D0" w14:textId="77777777" w:rsidTr="00D11D7D">
        <w:tc>
          <w:tcPr>
            <w:tcW w:w="734" w:type="pct"/>
            <w:hideMark/>
          </w:tcPr>
          <w:p w14:paraId="48B8C0A9"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72C3E058" w14:textId="77777777" w:rsidR="00160A2D" w:rsidRPr="007630B2" w:rsidRDefault="00160A2D" w:rsidP="00D11D7D">
            <w:pPr>
              <w:spacing w:after="0"/>
              <w:rPr>
                <w:rFonts w:eastAsia="Times New Roman" w:cs="Arial"/>
                <w:sz w:val="14"/>
                <w:szCs w:val="14"/>
                <w:lang w:eastAsia="zh-CN"/>
              </w:rPr>
            </w:pPr>
          </w:p>
        </w:tc>
        <w:tc>
          <w:tcPr>
            <w:tcW w:w="388" w:type="pct"/>
            <w:hideMark/>
          </w:tcPr>
          <w:p w14:paraId="5F827EB6"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2C43F7F1"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468B9AA3"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74B840FE"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5BA2520C"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7D328746"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167C7E5F"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4108B264"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05B082CB"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5F965EC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629C9A10" w14:textId="77777777" w:rsidTr="00D11D7D">
        <w:tc>
          <w:tcPr>
            <w:tcW w:w="734" w:type="pct"/>
            <w:hideMark/>
          </w:tcPr>
          <w:p w14:paraId="71A14B89"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Cash flows from investing activities</w:t>
            </w:r>
          </w:p>
        </w:tc>
        <w:tc>
          <w:tcPr>
            <w:tcW w:w="388" w:type="pct"/>
            <w:hideMark/>
          </w:tcPr>
          <w:p w14:paraId="53DBB0B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E1756B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5065819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61296E0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0D6EB2C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6ACE150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7F0A5E7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BD8392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1147EB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A4E9A4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4482A26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1CB32AB5" w14:textId="77777777" w:rsidTr="00D11D7D">
        <w:tc>
          <w:tcPr>
            <w:tcW w:w="734" w:type="pct"/>
            <w:hideMark/>
          </w:tcPr>
          <w:p w14:paraId="2CCF3972"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Payments for property, infrastructure, plant and equipment </w:t>
            </w:r>
          </w:p>
        </w:tc>
        <w:tc>
          <w:tcPr>
            <w:tcW w:w="388" w:type="pct"/>
            <w:hideMark/>
          </w:tcPr>
          <w:p w14:paraId="24DB97E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(168,546)</w:t>
            </w:r>
          </w:p>
        </w:tc>
        <w:tc>
          <w:tcPr>
            <w:tcW w:w="388" w:type="pct"/>
            <w:hideMark/>
          </w:tcPr>
          <w:p w14:paraId="175ED8A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(164,407)</w:t>
            </w:r>
          </w:p>
        </w:tc>
        <w:tc>
          <w:tcPr>
            <w:tcW w:w="388" w:type="pct"/>
            <w:hideMark/>
          </w:tcPr>
          <w:p w14:paraId="2CA940F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(169,361)</w:t>
            </w:r>
          </w:p>
        </w:tc>
        <w:tc>
          <w:tcPr>
            <w:tcW w:w="388" w:type="pct"/>
            <w:hideMark/>
          </w:tcPr>
          <w:p w14:paraId="742D876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(157,007)</w:t>
            </w:r>
          </w:p>
        </w:tc>
        <w:tc>
          <w:tcPr>
            <w:tcW w:w="388" w:type="pct"/>
            <w:hideMark/>
          </w:tcPr>
          <w:p w14:paraId="11B0BEE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(127,425)</w:t>
            </w:r>
          </w:p>
        </w:tc>
        <w:tc>
          <w:tcPr>
            <w:tcW w:w="388" w:type="pct"/>
            <w:hideMark/>
          </w:tcPr>
          <w:p w14:paraId="4497A1C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(118,380)</w:t>
            </w:r>
          </w:p>
        </w:tc>
        <w:tc>
          <w:tcPr>
            <w:tcW w:w="388" w:type="pct"/>
            <w:hideMark/>
          </w:tcPr>
          <w:p w14:paraId="0825C8D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(115,469)</w:t>
            </w:r>
          </w:p>
        </w:tc>
        <w:tc>
          <w:tcPr>
            <w:tcW w:w="388" w:type="pct"/>
            <w:hideMark/>
          </w:tcPr>
          <w:p w14:paraId="2C97153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(111,678)</w:t>
            </w:r>
          </w:p>
        </w:tc>
        <w:tc>
          <w:tcPr>
            <w:tcW w:w="388" w:type="pct"/>
            <w:hideMark/>
          </w:tcPr>
          <w:p w14:paraId="3B156D1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(115,360)</w:t>
            </w:r>
          </w:p>
        </w:tc>
        <w:tc>
          <w:tcPr>
            <w:tcW w:w="388" w:type="pct"/>
            <w:hideMark/>
          </w:tcPr>
          <w:p w14:paraId="400604B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(117,925)</w:t>
            </w:r>
          </w:p>
        </w:tc>
        <w:tc>
          <w:tcPr>
            <w:tcW w:w="388" w:type="pct"/>
            <w:hideMark/>
          </w:tcPr>
          <w:p w14:paraId="41EF844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(117,925)</w:t>
            </w:r>
          </w:p>
        </w:tc>
      </w:tr>
      <w:tr w:rsidR="00160A2D" w:rsidRPr="007630B2" w14:paraId="70069A06" w14:textId="77777777" w:rsidTr="00D11D7D">
        <w:tc>
          <w:tcPr>
            <w:tcW w:w="734" w:type="pct"/>
            <w:hideMark/>
          </w:tcPr>
          <w:p w14:paraId="207A2617"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Proceeds from sale of property, infrastructure, plant and equipment </w:t>
            </w:r>
          </w:p>
        </w:tc>
        <w:tc>
          <w:tcPr>
            <w:tcW w:w="388" w:type="pct"/>
            <w:hideMark/>
          </w:tcPr>
          <w:p w14:paraId="09140D0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56,011</w:t>
            </w:r>
          </w:p>
        </w:tc>
        <w:tc>
          <w:tcPr>
            <w:tcW w:w="388" w:type="pct"/>
            <w:hideMark/>
          </w:tcPr>
          <w:p w14:paraId="6143D89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2D93B6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125,000</w:t>
            </w:r>
          </w:p>
        </w:tc>
        <w:tc>
          <w:tcPr>
            <w:tcW w:w="388" w:type="pct"/>
            <w:hideMark/>
          </w:tcPr>
          <w:p w14:paraId="62C7AAE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0F3BE9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1E304C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D3A943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B55DB7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77D19FB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FE881B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5C48A9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28CC58DD" w14:textId="77777777" w:rsidTr="00D11D7D">
        <w:tc>
          <w:tcPr>
            <w:tcW w:w="734" w:type="pct"/>
            <w:hideMark/>
          </w:tcPr>
          <w:p w14:paraId="484FD516"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Proceeds from sale of / (Payments for) investments</w:t>
            </w:r>
          </w:p>
        </w:tc>
        <w:tc>
          <w:tcPr>
            <w:tcW w:w="388" w:type="pct"/>
            <w:hideMark/>
          </w:tcPr>
          <w:p w14:paraId="39AE7F0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(25,000)</w:t>
            </w:r>
          </w:p>
        </w:tc>
        <w:tc>
          <w:tcPr>
            <w:tcW w:w="388" w:type="pct"/>
            <w:hideMark/>
          </w:tcPr>
          <w:p w14:paraId="764C787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EB7A67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167AB0C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7BDB772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D774FB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538ED1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3EBDF7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AE807B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27B944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9F50BA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79AA4B09" w14:textId="77777777" w:rsidTr="00D11D7D">
        <w:tc>
          <w:tcPr>
            <w:tcW w:w="734" w:type="pct"/>
            <w:hideMark/>
          </w:tcPr>
          <w:p w14:paraId="4279EF4D"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lastRenderedPageBreak/>
              <w:t>Loans and advances made</w:t>
            </w:r>
          </w:p>
        </w:tc>
        <w:tc>
          <w:tcPr>
            <w:tcW w:w="388" w:type="pct"/>
            <w:hideMark/>
          </w:tcPr>
          <w:p w14:paraId="5ADE2EB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18B3293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C4079F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094F7C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DF1E2A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39139A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55E51E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E77E8C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929CB1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36054F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1A8895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56DB1BB9" w14:textId="77777777" w:rsidTr="00D11D7D">
        <w:tc>
          <w:tcPr>
            <w:tcW w:w="734" w:type="pct"/>
            <w:tcBorders>
              <w:bottom w:val="single" w:sz="4" w:space="0" w:color="auto"/>
            </w:tcBorders>
            <w:hideMark/>
          </w:tcPr>
          <w:p w14:paraId="150D9674"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Payments of loans and advances </w:t>
            </w:r>
          </w:p>
        </w:tc>
        <w:tc>
          <w:tcPr>
            <w:tcW w:w="388" w:type="pct"/>
            <w:tcBorders>
              <w:bottom w:val="single" w:sz="4" w:space="0" w:color="auto"/>
            </w:tcBorders>
            <w:hideMark/>
          </w:tcPr>
          <w:p w14:paraId="45518F1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64EC6DD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5D3E487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396FC18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0F5FEA8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6DB5F7E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78F3C96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3B82840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1910EED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39A8961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tcBorders>
              <w:bottom w:val="single" w:sz="4" w:space="0" w:color="auto"/>
            </w:tcBorders>
            <w:hideMark/>
          </w:tcPr>
          <w:p w14:paraId="1391AE5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5EA5D9E5" w14:textId="77777777" w:rsidTr="00D11D7D">
        <w:tc>
          <w:tcPr>
            <w:tcW w:w="734" w:type="pct"/>
            <w:shd w:val="clear" w:color="auto" w:fill="D9D9D9" w:themeFill="background1" w:themeFillShade="D9"/>
            <w:hideMark/>
          </w:tcPr>
          <w:p w14:paraId="2EC35E4D"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 xml:space="preserve">Net cash provided by/ (used in) investing activities </w:t>
            </w:r>
          </w:p>
        </w:tc>
        <w:tc>
          <w:tcPr>
            <w:tcW w:w="388" w:type="pct"/>
            <w:shd w:val="clear" w:color="auto" w:fill="D9D9D9" w:themeFill="background1" w:themeFillShade="D9"/>
            <w:hideMark/>
          </w:tcPr>
          <w:p w14:paraId="18057E8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(137,535)</w:t>
            </w:r>
          </w:p>
        </w:tc>
        <w:tc>
          <w:tcPr>
            <w:tcW w:w="388" w:type="pct"/>
            <w:shd w:val="clear" w:color="auto" w:fill="D9D9D9" w:themeFill="background1" w:themeFillShade="D9"/>
            <w:hideMark/>
          </w:tcPr>
          <w:p w14:paraId="25D2B5C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(164,407)</w:t>
            </w:r>
          </w:p>
        </w:tc>
        <w:tc>
          <w:tcPr>
            <w:tcW w:w="388" w:type="pct"/>
            <w:shd w:val="clear" w:color="auto" w:fill="D9D9D9" w:themeFill="background1" w:themeFillShade="D9"/>
            <w:hideMark/>
          </w:tcPr>
          <w:p w14:paraId="1F93DBB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(44,361)</w:t>
            </w:r>
          </w:p>
        </w:tc>
        <w:tc>
          <w:tcPr>
            <w:tcW w:w="388" w:type="pct"/>
            <w:shd w:val="clear" w:color="auto" w:fill="D9D9D9" w:themeFill="background1" w:themeFillShade="D9"/>
            <w:hideMark/>
          </w:tcPr>
          <w:p w14:paraId="06601E0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(157,007)</w:t>
            </w:r>
          </w:p>
        </w:tc>
        <w:tc>
          <w:tcPr>
            <w:tcW w:w="388" w:type="pct"/>
            <w:shd w:val="clear" w:color="auto" w:fill="D9D9D9" w:themeFill="background1" w:themeFillShade="D9"/>
            <w:hideMark/>
          </w:tcPr>
          <w:p w14:paraId="306D78C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(127,425)</w:t>
            </w:r>
          </w:p>
        </w:tc>
        <w:tc>
          <w:tcPr>
            <w:tcW w:w="388" w:type="pct"/>
            <w:shd w:val="clear" w:color="auto" w:fill="D9D9D9" w:themeFill="background1" w:themeFillShade="D9"/>
            <w:hideMark/>
          </w:tcPr>
          <w:p w14:paraId="72BFD3B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(118,380)</w:t>
            </w:r>
          </w:p>
        </w:tc>
        <w:tc>
          <w:tcPr>
            <w:tcW w:w="388" w:type="pct"/>
            <w:shd w:val="clear" w:color="auto" w:fill="D9D9D9" w:themeFill="background1" w:themeFillShade="D9"/>
            <w:hideMark/>
          </w:tcPr>
          <w:p w14:paraId="4429263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(115,469)</w:t>
            </w:r>
          </w:p>
        </w:tc>
        <w:tc>
          <w:tcPr>
            <w:tcW w:w="388" w:type="pct"/>
            <w:shd w:val="clear" w:color="auto" w:fill="D9D9D9" w:themeFill="background1" w:themeFillShade="D9"/>
            <w:hideMark/>
          </w:tcPr>
          <w:p w14:paraId="79ACAC3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(111,678)</w:t>
            </w:r>
          </w:p>
        </w:tc>
        <w:tc>
          <w:tcPr>
            <w:tcW w:w="388" w:type="pct"/>
            <w:shd w:val="clear" w:color="auto" w:fill="D9D9D9" w:themeFill="background1" w:themeFillShade="D9"/>
            <w:hideMark/>
          </w:tcPr>
          <w:p w14:paraId="7058248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(115,360)</w:t>
            </w:r>
          </w:p>
        </w:tc>
        <w:tc>
          <w:tcPr>
            <w:tcW w:w="388" w:type="pct"/>
            <w:shd w:val="clear" w:color="auto" w:fill="D9D9D9" w:themeFill="background1" w:themeFillShade="D9"/>
            <w:hideMark/>
          </w:tcPr>
          <w:p w14:paraId="007D576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(117,925)</w:t>
            </w:r>
          </w:p>
        </w:tc>
        <w:tc>
          <w:tcPr>
            <w:tcW w:w="388" w:type="pct"/>
            <w:shd w:val="clear" w:color="auto" w:fill="D9D9D9" w:themeFill="background1" w:themeFillShade="D9"/>
            <w:hideMark/>
          </w:tcPr>
          <w:p w14:paraId="638E217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(117,925)</w:t>
            </w:r>
          </w:p>
        </w:tc>
      </w:tr>
      <w:tr w:rsidR="00160A2D" w:rsidRPr="007630B2" w14:paraId="54197856" w14:textId="77777777" w:rsidTr="00D11D7D">
        <w:tc>
          <w:tcPr>
            <w:tcW w:w="734" w:type="pct"/>
            <w:hideMark/>
          </w:tcPr>
          <w:p w14:paraId="1BA51670"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75A7DE9" w14:textId="77777777" w:rsidR="00160A2D" w:rsidRPr="007630B2" w:rsidRDefault="00160A2D" w:rsidP="00D11D7D">
            <w:pPr>
              <w:spacing w:after="0"/>
              <w:rPr>
                <w:rFonts w:eastAsia="Times New Roman" w:cs="Arial"/>
                <w:sz w:val="14"/>
                <w:szCs w:val="14"/>
                <w:lang w:eastAsia="zh-CN"/>
              </w:rPr>
            </w:pPr>
          </w:p>
        </w:tc>
        <w:tc>
          <w:tcPr>
            <w:tcW w:w="388" w:type="pct"/>
            <w:hideMark/>
          </w:tcPr>
          <w:p w14:paraId="559D2876"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09262863"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17E81890"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3E030170"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145AF736"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00CA9E13"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781EEF01"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55C3EABB"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5810E691" w14:textId="77777777" w:rsidR="00160A2D" w:rsidRPr="007630B2" w:rsidRDefault="00160A2D" w:rsidP="00D11D7D">
            <w:pPr>
              <w:spacing w:after="0"/>
              <w:rPr>
                <w:rFonts w:ascii="Times New Roman" w:eastAsia="Times New Roman" w:hAnsi="Times New Roman"/>
                <w:sz w:val="14"/>
                <w:szCs w:val="14"/>
                <w:lang w:eastAsia="zh-CN"/>
              </w:rPr>
            </w:pPr>
          </w:p>
        </w:tc>
        <w:tc>
          <w:tcPr>
            <w:tcW w:w="388" w:type="pct"/>
            <w:hideMark/>
          </w:tcPr>
          <w:p w14:paraId="1B6A325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67C5F18F" w14:textId="77777777" w:rsidTr="00D11D7D">
        <w:tc>
          <w:tcPr>
            <w:tcW w:w="734" w:type="pct"/>
            <w:hideMark/>
          </w:tcPr>
          <w:p w14:paraId="702A6171"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 xml:space="preserve">Cash flows from financing activities </w:t>
            </w:r>
          </w:p>
        </w:tc>
        <w:tc>
          <w:tcPr>
            <w:tcW w:w="388" w:type="pct"/>
            <w:hideMark/>
          </w:tcPr>
          <w:p w14:paraId="24E922F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1EEF1B6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55FADE5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1430719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183953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5000182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EAB5A5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7EB5DB6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21AFCF4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70B0634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88" w:type="pct"/>
            <w:hideMark/>
          </w:tcPr>
          <w:p w14:paraId="39DCD43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2389FA3A" w14:textId="77777777" w:rsidTr="00D11D7D">
        <w:tc>
          <w:tcPr>
            <w:tcW w:w="734" w:type="pct"/>
            <w:hideMark/>
          </w:tcPr>
          <w:p w14:paraId="2FD0E1E7"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Finance costs </w:t>
            </w:r>
          </w:p>
        </w:tc>
        <w:tc>
          <w:tcPr>
            <w:tcW w:w="388" w:type="pct"/>
            <w:hideMark/>
          </w:tcPr>
          <w:p w14:paraId="7B77246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(4,115)</w:t>
            </w:r>
          </w:p>
        </w:tc>
        <w:tc>
          <w:tcPr>
            <w:tcW w:w="388" w:type="pct"/>
            <w:hideMark/>
          </w:tcPr>
          <w:p w14:paraId="24BD245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(6,775)</w:t>
            </w:r>
          </w:p>
        </w:tc>
        <w:tc>
          <w:tcPr>
            <w:tcW w:w="388" w:type="pct"/>
            <w:hideMark/>
          </w:tcPr>
          <w:p w14:paraId="0728070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(9,713)</w:t>
            </w:r>
          </w:p>
        </w:tc>
        <w:tc>
          <w:tcPr>
            <w:tcW w:w="388" w:type="pct"/>
            <w:hideMark/>
          </w:tcPr>
          <w:p w14:paraId="25A2873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(6,300)</w:t>
            </w:r>
          </w:p>
        </w:tc>
        <w:tc>
          <w:tcPr>
            <w:tcW w:w="388" w:type="pct"/>
            <w:hideMark/>
          </w:tcPr>
          <w:p w14:paraId="672908A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(3,150)</w:t>
            </w:r>
          </w:p>
        </w:tc>
        <w:tc>
          <w:tcPr>
            <w:tcW w:w="388" w:type="pct"/>
            <w:hideMark/>
          </w:tcPr>
          <w:p w14:paraId="2C3D4B0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(2,100)</w:t>
            </w:r>
          </w:p>
        </w:tc>
        <w:tc>
          <w:tcPr>
            <w:tcW w:w="388" w:type="pct"/>
            <w:hideMark/>
          </w:tcPr>
          <w:p w14:paraId="46732D8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(1,050)</w:t>
            </w:r>
          </w:p>
        </w:tc>
        <w:tc>
          <w:tcPr>
            <w:tcW w:w="388" w:type="pct"/>
            <w:hideMark/>
          </w:tcPr>
          <w:p w14:paraId="4BA61E1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EDCF28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D5027C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712491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2D4CF917" w14:textId="77777777" w:rsidTr="00D11D7D">
        <w:tc>
          <w:tcPr>
            <w:tcW w:w="734" w:type="pct"/>
            <w:hideMark/>
          </w:tcPr>
          <w:p w14:paraId="7F514FDE"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Proceeds from borrowings </w:t>
            </w:r>
          </w:p>
        </w:tc>
        <w:tc>
          <w:tcPr>
            <w:tcW w:w="388" w:type="pct"/>
            <w:hideMark/>
          </w:tcPr>
          <w:p w14:paraId="6D71FED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9498BD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40,000</w:t>
            </w:r>
          </w:p>
        </w:tc>
        <w:tc>
          <w:tcPr>
            <w:tcW w:w="388" w:type="pct"/>
            <w:hideMark/>
          </w:tcPr>
          <w:p w14:paraId="258690F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35,000</w:t>
            </w:r>
          </w:p>
        </w:tc>
        <w:tc>
          <w:tcPr>
            <w:tcW w:w="388" w:type="pct"/>
            <w:hideMark/>
          </w:tcPr>
          <w:p w14:paraId="3673659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40D04E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281205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2EC2024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3DDDD0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5175E6E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3327378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28B190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155A1655" w14:textId="77777777" w:rsidTr="00D11D7D">
        <w:tc>
          <w:tcPr>
            <w:tcW w:w="734" w:type="pct"/>
            <w:hideMark/>
          </w:tcPr>
          <w:p w14:paraId="7CFCBA60"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Repayment of borrowings </w:t>
            </w:r>
          </w:p>
        </w:tc>
        <w:tc>
          <w:tcPr>
            <w:tcW w:w="388" w:type="pct"/>
            <w:hideMark/>
          </w:tcPr>
          <w:p w14:paraId="0686EF9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1A2FB8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64984B4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418D99F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(65,000)</w:t>
            </w:r>
          </w:p>
        </w:tc>
        <w:tc>
          <w:tcPr>
            <w:tcW w:w="388" w:type="pct"/>
            <w:hideMark/>
          </w:tcPr>
          <w:p w14:paraId="7058B1F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(60,000)</w:t>
            </w:r>
          </w:p>
        </w:tc>
        <w:tc>
          <w:tcPr>
            <w:tcW w:w="388" w:type="pct"/>
            <w:hideMark/>
          </w:tcPr>
          <w:p w14:paraId="15AFEF4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(20,000)</w:t>
            </w:r>
          </w:p>
        </w:tc>
        <w:tc>
          <w:tcPr>
            <w:tcW w:w="388" w:type="pct"/>
            <w:hideMark/>
          </w:tcPr>
          <w:p w14:paraId="197C3B0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(20,000)</w:t>
            </w:r>
          </w:p>
        </w:tc>
        <w:tc>
          <w:tcPr>
            <w:tcW w:w="388" w:type="pct"/>
            <w:hideMark/>
          </w:tcPr>
          <w:p w14:paraId="4DF093F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(20,000)</w:t>
            </w:r>
          </w:p>
        </w:tc>
        <w:tc>
          <w:tcPr>
            <w:tcW w:w="388" w:type="pct"/>
            <w:hideMark/>
          </w:tcPr>
          <w:p w14:paraId="216A501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068E590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88" w:type="pct"/>
            <w:hideMark/>
          </w:tcPr>
          <w:p w14:paraId="1DF9DB2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29C45871" w14:textId="77777777" w:rsidTr="00D11D7D">
        <w:tc>
          <w:tcPr>
            <w:tcW w:w="734" w:type="pct"/>
            <w:hideMark/>
          </w:tcPr>
          <w:p w14:paraId="3C176B35"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Interest paid - lease liability</w:t>
            </w:r>
          </w:p>
        </w:tc>
        <w:tc>
          <w:tcPr>
            <w:tcW w:w="388" w:type="pct"/>
            <w:hideMark/>
          </w:tcPr>
          <w:p w14:paraId="6978B02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(495)</w:t>
            </w:r>
          </w:p>
        </w:tc>
        <w:tc>
          <w:tcPr>
            <w:tcW w:w="388" w:type="pct"/>
            <w:hideMark/>
          </w:tcPr>
          <w:p w14:paraId="560B01E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(1,674)</w:t>
            </w:r>
          </w:p>
        </w:tc>
        <w:tc>
          <w:tcPr>
            <w:tcW w:w="388" w:type="pct"/>
            <w:hideMark/>
          </w:tcPr>
          <w:p w14:paraId="7F5552D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(1,843)</w:t>
            </w:r>
          </w:p>
        </w:tc>
        <w:tc>
          <w:tcPr>
            <w:tcW w:w="388" w:type="pct"/>
            <w:hideMark/>
          </w:tcPr>
          <w:p w14:paraId="0758AE7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(1,972)</w:t>
            </w:r>
          </w:p>
        </w:tc>
        <w:tc>
          <w:tcPr>
            <w:tcW w:w="388" w:type="pct"/>
            <w:hideMark/>
          </w:tcPr>
          <w:p w14:paraId="702AF94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(2,056)</w:t>
            </w:r>
          </w:p>
        </w:tc>
        <w:tc>
          <w:tcPr>
            <w:tcW w:w="388" w:type="pct"/>
            <w:hideMark/>
          </w:tcPr>
          <w:p w14:paraId="3BA9188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(2,153)</w:t>
            </w:r>
          </w:p>
        </w:tc>
        <w:tc>
          <w:tcPr>
            <w:tcW w:w="388" w:type="pct"/>
            <w:hideMark/>
          </w:tcPr>
          <w:p w14:paraId="611E5AF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(2,229)</w:t>
            </w:r>
          </w:p>
        </w:tc>
        <w:tc>
          <w:tcPr>
            <w:tcW w:w="388" w:type="pct"/>
            <w:hideMark/>
          </w:tcPr>
          <w:p w14:paraId="6495905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(2,346)</w:t>
            </w:r>
          </w:p>
        </w:tc>
        <w:tc>
          <w:tcPr>
            <w:tcW w:w="388" w:type="pct"/>
            <w:hideMark/>
          </w:tcPr>
          <w:p w14:paraId="58CF8A8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(2,439)</w:t>
            </w:r>
          </w:p>
        </w:tc>
        <w:tc>
          <w:tcPr>
            <w:tcW w:w="388" w:type="pct"/>
            <w:hideMark/>
          </w:tcPr>
          <w:p w14:paraId="2D0197D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(2,534)</w:t>
            </w:r>
          </w:p>
        </w:tc>
        <w:tc>
          <w:tcPr>
            <w:tcW w:w="388" w:type="pct"/>
            <w:hideMark/>
          </w:tcPr>
          <w:p w14:paraId="3129C05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(2,631)</w:t>
            </w:r>
          </w:p>
        </w:tc>
      </w:tr>
      <w:tr w:rsidR="00160A2D" w:rsidRPr="007630B2" w14:paraId="53622185" w14:textId="77777777" w:rsidTr="00D11D7D">
        <w:tc>
          <w:tcPr>
            <w:tcW w:w="734" w:type="pct"/>
            <w:tcBorders>
              <w:bottom w:val="single" w:sz="4" w:space="0" w:color="auto"/>
            </w:tcBorders>
            <w:hideMark/>
          </w:tcPr>
          <w:p w14:paraId="6C81BF8A"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Repayment of lease liabilities</w:t>
            </w:r>
          </w:p>
        </w:tc>
        <w:tc>
          <w:tcPr>
            <w:tcW w:w="388" w:type="pct"/>
            <w:tcBorders>
              <w:bottom w:val="single" w:sz="4" w:space="0" w:color="auto"/>
            </w:tcBorders>
            <w:hideMark/>
          </w:tcPr>
          <w:p w14:paraId="489DFED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(2,820)</w:t>
            </w:r>
          </w:p>
        </w:tc>
        <w:tc>
          <w:tcPr>
            <w:tcW w:w="388" w:type="pct"/>
            <w:tcBorders>
              <w:bottom w:val="single" w:sz="4" w:space="0" w:color="auto"/>
            </w:tcBorders>
            <w:hideMark/>
          </w:tcPr>
          <w:p w14:paraId="7045E1D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(2,831)</w:t>
            </w:r>
          </w:p>
        </w:tc>
        <w:tc>
          <w:tcPr>
            <w:tcW w:w="388" w:type="pct"/>
            <w:tcBorders>
              <w:bottom w:val="single" w:sz="4" w:space="0" w:color="auto"/>
            </w:tcBorders>
            <w:hideMark/>
          </w:tcPr>
          <w:p w14:paraId="43F67C6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(2,843)</w:t>
            </w:r>
          </w:p>
        </w:tc>
        <w:tc>
          <w:tcPr>
            <w:tcW w:w="388" w:type="pct"/>
            <w:tcBorders>
              <w:bottom w:val="single" w:sz="4" w:space="0" w:color="auto"/>
            </w:tcBorders>
            <w:hideMark/>
          </w:tcPr>
          <w:p w14:paraId="620F605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(2,854)</w:t>
            </w:r>
          </w:p>
        </w:tc>
        <w:tc>
          <w:tcPr>
            <w:tcW w:w="388" w:type="pct"/>
            <w:tcBorders>
              <w:bottom w:val="single" w:sz="4" w:space="0" w:color="auto"/>
            </w:tcBorders>
            <w:hideMark/>
          </w:tcPr>
          <w:p w14:paraId="02F0038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(2,865)</w:t>
            </w:r>
          </w:p>
        </w:tc>
        <w:tc>
          <w:tcPr>
            <w:tcW w:w="388" w:type="pct"/>
            <w:tcBorders>
              <w:bottom w:val="single" w:sz="4" w:space="0" w:color="auto"/>
            </w:tcBorders>
            <w:hideMark/>
          </w:tcPr>
          <w:p w14:paraId="4CC36F8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(2,877)</w:t>
            </w:r>
          </w:p>
        </w:tc>
        <w:tc>
          <w:tcPr>
            <w:tcW w:w="388" w:type="pct"/>
            <w:tcBorders>
              <w:bottom w:val="single" w:sz="4" w:space="0" w:color="auto"/>
            </w:tcBorders>
            <w:hideMark/>
          </w:tcPr>
          <w:p w14:paraId="0099D3E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(2,888)</w:t>
            </w:r>
          </w:p>
        </w:tc>
        <w:tc>
          <w:tcPr>
            <w:tcW w:w="388" w:type="pct"/>
            <w:tcBorders>
              <w:bottom w:val="single" w:sz="4" w:space="0" w:color="auto"/>
            </w:tcBorders>
            <w:hideMark/>
          </w:tcPr>
          <w:p w14:paraId="2863113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(2,900)</w:t>
            </w:r>
          </w:p>
        </w:tc>
        <w:tc>
          <w:tcPr>
            <w:tcW w:w="388" w:type="pct"/>
            <w:tcBorders>
              <w:bottom w:val="single" w:sz="4" w:space="0" w:color="auto"/>
            </w:tcBorders>
            <w:hideMark/>
          </w:tcPr>
          <w:p w14:paraId="7B97818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(2,912)</w:t>
            </w:r>
          </w:p>
        </w:tc>
        <w:tc>
          <w:tcPr>
            <w:tcW w:w="388" w:type="pct"/>
            <w:tcBorders>
              <w:bottom w:val="single" w:sz="4" w:space="0" w:color="auto"/>
            </w:tcBorders>
            <w:hideMark/>
          </w:tcPr>
          <w:p w14:paraId="7E521A7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(2,923)</w:t>
            </w:r>
          </w:p>
        </w:tc>
        <w:tc>
          <w:tcPr>
            <w:tcW w:w="388" w:type="pct"/>
            <w:tcBorders>
              <w:bottom w:val="single" w:sz="4" w:space="0" w:color="auto"/>
            </w:tcBorders>
            <w:hideMark/>
          </w:tcPr>
          <w:p w14:paraId="2ECEECE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(2,935)</w:t>
            </w:r>
          </w:p>
        </w:tc>
      </w:tr>
      <w:tr w:rsidR="00160A2D" w:rsidRPr="007630B2" w14:paraId="4B08E457" w14:textId="77777777" w:rsidTr="00D11D7D">
        <w:tc>
          <w:tcPr>
            <w:tcW w:w="734" w:type="pct"/>
            <w:shd w:val="clear" w:color="auto" w:fill="D9D9D9" w:themeFill="background1" w:themeFillShade="D9"/>
            <w:hideMark/>
          </w:tcPr>
          <w:p w14:paraId="76ACC47A"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Net cash provided by</w:t>
            </w:r>
            <w:proofErr w:type="gramStart"/>
            <w:r w:rsidRPr="007630B2">
              <w:rPr>
                <w:rFonts w:eastAsia="Times New Roman" w:cs="Arial"/>
                <w:b/>
                <w:bCs/>
                <w:color w:val="000000"/>
                <w:kern w:val="24"/>
                <w:sz w:val="14"/>
                <w:szCs w:val="14"/>
                <w:lang w:eastAsia="zh-CN"/>
              </w:rPr>
              <w:t>/(</w:t>
            </w:r>
            <w:proofErr w:type="gramEnd"/>
            <w:r w:rsidRPr="007630B2">
              <w:rPr>
                <w:rFonts w:eastAsia="Times New Roman" w:cs="Arial"/>
                <w:b/>
                <w:bCs/>
                <w:color w:val="000000"/>
                <w:kern w:val="24"/>
                <w:sz w:val="14"/>
                <w:szCs w:val="14"/>
                <w:lang w:eastAsia="zh-CN"/>
              </w:rPr>
              <w:t xml:space="preserve">used in) financing activities </w:t>
            </w:r>
          </w:p>
        </w:tc>
        <w:tc>
          <w:tcPr>
            <w:tcW w:w="388" w:type="pct"/>
            <w:shd w:val="clear" w:color="auto" w:fill="D9D9D9" w:themeFill="background1" w:themeFillShade="D9"/>
            <w:hideMark/>
          </w:tcPr>
          <w:p w14:paraId="5CFA825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(7,430)</w:t>
            </w:r>
          </w:p>
        </w:tc>
        <w:tc>
          <w:tcPr>
            <w:tcW w:w="388" w:type="pct"/>
            <w:shd w:val="clear" w:color="auto" w:fill="D9D9D9" w:themeFill="background1" w:themeFillShade="D9"/>
            <w:hideMark/>
          </w:tcPr>
          <w:p w14:paraId="1168285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28,720</w:t>
            </w:r>
          </w:p>
        </w:tc>
        <w:tc>
          <w:tcPr>
            <w:tcW w:w="388" w:type="pct"/>
            <w:shd w:val="clear" w:color="auto" w:fill="D9D9D9" w:themeFill="background1" w:themeFillShade="D9"/>
            <w:hideMark/>
          </w:tcPr>
          <w:p w14:paraId="63E0636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20,602</w:t>
            </w:r>
          </w:p>
        </w:tc>
        <w:tc>
          <w:tcPr>
            <w:tcW w:w="388" w:type="pct"/>
            <w:shd w:val="clear" w:color="auto" w:fill="D9D9D9" w:themeFill="background1" w:themeFillShade="D9"/>
            <w:hideMark/>
          </w:tcPr>
          <w:p w14:paraId="325333E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(76,126)</w:t>
            </w:r>
          </w:p>
        </w:tc>
        <w:tc>
          <w:tcPr>
            <w:tcW w:w="388" w:type="pct"/>
            <w:shd w:val="clear" w:color="auto" w:fill="D9D9D9" w:themeFill="background1" w:themeFillShade="D9"/>
            <w:hideMark/>
          </w:tcPr>
          <w:p w14:paraId="3CFBD11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(68,072)</w:t>
            </w:r>
          </w:p>
        </w:tc>
        <w:tc>
          <w:tcPr>
            <w:tcW w:w="388" w:type="pct"/>
            <w:shd w:val="clear" w:color="auto" w:fill="D9D9D9" w:themeFill="background1" w:themeFillShade="D9"/>
            <w:hideMark/>
          </w:tcPr>
          <w:p w14:paraId="2390DF2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(27,130)</w:t>
            </w:r>
          </w:p>
        </w:tc>
        <w:tc>
          <w:tcPr>
            <w:tcW w:w="388" w:type="pct"/>
            <w:shd w:val="clear" w:color="auto" w:fill="D9D9D9" w:themeFill="background1" w:themeFillShade="D9"/>
            <w:hideMark/>
          </w:tcPr>
          <w:p w14:paraId="07CCE04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(26,168)</w:t>
            </w:r>
          </w:p>
        </w:tc>
        <w:tc>
          <w:tcPr>
            <w:tcW w:w="388" w:type="pct"/>
            <w:shd w:val="clear" w:color="auto" w:fill="D9D9D9" w:themeFill="background1" w:themeFillShade="D9"/>
            <w:hideMark/>
          </w:tcPr>
          <w:p w14:paraId="59C52E8E"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(25,245)</w:t>
            </w:r>
          </w:p>
        </w:tc>
        <w:tc>
          <w:tcPr>
            <w:tcW w:w="388" w:type="pct"/>
            <w:shd w:val="clear" w:color="auto" w:fill="D9D9D9" w:themeFill="background1" w:themeFillShade="D9"/>
            <w:hideMark/>
          </w:tcPr>
          <w:p w14:paraId="7C97D5D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(5,350)</w:t>
            </w:r>
          </w:p>
        </w:tc>
        <w:tc>
          <w:tcPr>
            <w:tcW w:w="388" w:type="pct"/>
            <w:shd w:val="clear" w:color="auto" w:fill="D9D9D9" w:themeFill="background1" w:themeFillShade="D9"/>
            <w:hideMark/>
          </w:tcPr>
          <w:p w14:paraId="67F3E4F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(5,457)</w:t>
            </w:r>
          </w:p>
        </w:tc>
        <w:tc>
          <w:tcPr>
            <w:tcW w:w="388" w:type="pct"/>
            <w:shd w:val="clear" w:color="auto" w:fill="D9D9D9" w:themeFill="background1" w:themeFillShade="D9"/>
            <w:hideMark/>
          </w:tcPr>
          <w:p w14:paraId="12A47AD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(5,566)</w:t>
            </w:r>
          </w:p>
        </w:tc>
      </w:tr>
      <w:tr w:rsidR="00160A2D" w:rsidRPr="007630B2" w14:paraId="6C882192" w14:textId="77777777" w:rsidTr="00D11D7D">
        <w:tc>
          <w:tcPr>
            <w:tcW w:w="734" w:type="pct"/>
            <w:hideMark/>
          </w:tcPr>
          <w:p w14:paraId="2F2CC8D4"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b/>
                <w:bCs/>
                <w:color w:val="000000"/>
                <w:kern w:val="24"/>
                <w:sz w:val="14"/>
                <w:szCs w:val="14"/>
                <w:lang w:eastAsia="zh-CN"/>
              </w:rPr>
              <w:t xml:space="preserve">Net increase/(decrease) in cash &amp; cash equivalents </w:t>
            </w:r>
          </w:p>
        </w:tc>
        <w:tc>
          <w:tcPr>
            <w:tcW w:w="388" w:type="pct"/>
            <w:hideMark/>
          </w:tcPr>
          <w:p w14:paraId="64214415"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21,384</w:t>
            </w:r>
          </w:p>
        </w:tc>
        <w:tc>
          <w:tcPr>
            <w:tcW w:w="388" w:type="pct"/>
            <w:hideMark/>
          </w:tcPr>
          <w:p w14:paraId="6B3DB60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(773)</w:t>
            </w:r>
          </w:p>
        </w:tc>
        <w:tc>
          <w:tcPr>
            <w:tcW w:w="388" w:type="pct"/>
            <w:hideMark/>
          </w:tcPr>
          <w:p w14:paraId="397C8FD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123,671</w:t>
            </w:r>
          </w:p>
        </w:tc>
        <w:tc>
          <w:tcPr>
            <w:tcW w:w="388" w:type="pct"/>
            <w:hideMark/>
          </w:tcPr>
          <w:p w14:paraId="7AA81E5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(95,132)</w:t>
            </w:r>
          </w:p>
        </w:tc>
        <w:tc>
          <w:tcPr>
            <w:tcW w:w="388" w:type="pct"/>
            <w:hideMark/>
          </w:tcPr>
          <w:p w14:paraId="1EA223D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(53,587)</w:t>
            </w:r>
          </w:p>
        </w:tc>
        <w:tc>
          <w:tcPr>
            <w:tcW w:w="388" w:type="pct"/>
            <w:hideMark/>
          </w:tcPr>
          <w:p w14:paraId="4D45B65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(3,798)</w:t>
            </w:r>
          </w:p>
        </w:tc>
        <w:tc>
          <w:tcPr>
            <w:tcW w:w="388" w:type="pct"/>
            <w:hideMark/>
          </w:tcPr>
          <w:p w14:paraId="0671DDAA"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1,405</w:t>
            </w:r>
          </w:p>
        </w:tc>
        <w:tc>
          <w:tcPr>
            <w:tcW w:w="388" w:type="pct"/>
            <w:hideMark/>
          </w:tcPr>
          <w:p w14:paraId="595167FF"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7,688</w:t>
            </w:r>
          </w:p>
        </w:tc>
        <w:tc>
          <w:tcPr>
            <w:tcW w:w="388" w:type="pct"/>
            <w:hideMark/>
          </w:tcPr>
          <w:p w14:paraId="230F860B"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1,030</w:t>
            </w:r>
          </w:p>
        </w:tc>
        <w:tc>
          <w:tcPr>
            <w:tcW w:w="388" w:type="pct"/>
            <w:hideMark/>
          </w:tcPr>
          <w:p w14:paraId="259616C2"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649</w:t>
            </w:r>
          </w:p>
        </w:tc>
        <w:tc>
          <w:tcPr>
            <w:tcW w:w="388" w:type="pct"/>
            <w:hideMark/>
          </w:tcPr>
          <w:p w14:paraId="09F3E44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2,862</w:t>
            </w:r>
          </w:p>
        </w:tc>
      </w:tr>
      <w:tr w:rsidR="00160A2D" w:rsidRPr="007630B2" w14:paraId="7AE82D39" w14:textId="77777777" w:rsidTr="00D11D7D">
        <w:tc>
          <w:tcPr>
            <w:tcW w:w="734" w:type="pct"/>
            <w:tcBorders>
              <w:bottom w:val="single" w:sz="4" w:space="0" w:color="auto"/>
            </w:tcBorders>
            <w:hideMark/>
          </w:tcPr>
          <w:p w14:paraId="3D7CD254" w14:textId="77777777" w:rsidR="00160A2D" w:rsidRPr="007630B2" w:rsidRDefault="00160A2D" w:rsidP="00D11D7D">
            <w:pPr>
              <w:spacing w:after="0"/>
              <w:textAlignment w:val="top"/>
              <w:rPr>
                <w:rFonts w:eastAsia="Times New Roman" w:cs="Arial"/>
                <w:sz w:val="14"/>
                <w:szCs w:val="14"/>
                <w:lang w:eastAsia="zh-CN"/>
              </w:rPr>
            </w:pPr>
            <w:r w:rsidRPr="007630B2">
              <w:rPr>
                <w:rFonts w:eastAsia="Times New Roman" w:cs="Arial"/>
                <w:color w:val="000000"/>
                <w:kern w:val="24"/>
                <w:sz w:val="14"/>
                <w:szCs w:val="14"/>
                <w:lang w:eastAsia="zh-CN"/>
              </w:rPr>
              <w:t xml:space="preserve">Cash and cash equivalents at the beginning of the financial year </w:t>
            </w:r>
          </w:p>
        </w:tc>
        <w:tc>
          <w:tcPr>
            <w:tcW w:w="388" w:type="pct"/>
            <w:tcBorders>
              <w:bottom w:val="single" w:sz="4" w:space="0" w:color="auto"/>
            </w:tcBorders>
            <w:hideMark/>
          </w:tcPr>
          <w:p w14:paraId="789DB6C1"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26,338</w:t>
            </w:r>
          </w:p>
        </w:tc>
        <w:tc>
          <w:tcPr>
            <w:tcW w:w="388" w:type="pct"/>
            <w:tcBorders>
              <w:bottom w:val="single" w:sz="4" w:space="0" w:color="auto"/>
            </w:tcBorders>
            <w:hideMark/>
          </w:tcPr>
          <w:p w14:paraId="55790CF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47,722</w:t>
            </w:r>
          </w:p>
        </w:tc>
        <w:tc>
          <w:tcPr>
            <w:tcW w:w="388" w:type="pct"/>
            <w:tcBorders>
              <w:bottom w:val="single" w:sz="4" w:space="0" w:color="auto"/>
            </w:tcBorders>
            <w:hideMark/>
          </w:tcPr>
          <w:p w14:paraId="1FF232B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46,949</w:t>
            </w:r>
          </w:p>
        </w:tc>
        <w:tc>
          <w:tcPr>
            <w:tcW w:w="388" w:type="pct"/>
            <w:tcBorders>
              <w:bottom w:val="single" w:sz="4" w:space="0" w:color="auto"/>
            </w:tcBorders>
            <w:hideMark/>
          </w:tcPr>
          <w:p w14:paraId="2990AD6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170,620</w:t>
            </w:r>
          </w:p>
        </w:tc>
        <w:tc>
          <w:tcPr>
            <w:tcW w:w="388" w:type="pct"/>
            <w:tcBorders>
              <w:bottom w:val="single" w:sz="4" w:space="0" w:color="auto"/>
            </w:tcBorders>
            <w:hideMark/>
          </w:tcPr>
          <w:p w14:paraId="2E58821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75,488</w:t>
            </w:r>
          </w:p>
        </w:tc>
        <w:tc>
          <w:tcPr>
            <w:tcW w:w="388" w:type="pct"/>
            <w:tcBorders>
              <w:bottom w:val="single" w:sz="4" w:space="0" w:color="auto"/>
            </w:tcBorders>
            <w:hideMark/>
          </w:tcPr>
          <w:p w14:paraId="1482642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21,901</w:t>
            </w:r>
          </w:p>
        </w:tc>
        <w:tc>
          <w:tcPr>
            <w:tcW w:w="388" w:type="pct"/>
            <w:tcBorders>
              <w:bottom w:val="single" w:sz="4" w:space="0" w:color="auto"/>
            </w:tcBorders>
            <w:hideMark/>
          </w:tcPr>
          <w:p w14:paraId="6948D274"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18,103</w:t>
            </w:r>
          </w:p>
        </w:tc>
        <w:tc>
          <w:tcPr>
            <w:tcW w:w="388" w:type="pct"/>
            <w:tcBorders>
              <w:bottom w:val="single" w:sz="4" w:space="0" w:color="auto"/>
            </w:tcBorders>
            <w:hideMark/>
          </w:tcPr>
          <w:p w14:paraId="29BEA560"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19,509</w:t>
            </w:r>
          </w:p>
        </w:tc>
        <w:tc>
          <w:tcPr>
            <w:tcW w:w="388" w:type="pct"/>
            <w:tcBorders>
              <w:bottom w:val="single" w:sz="4" w:space="0" w:color="auto"/>
            </w:tcBorders>
            <w:hideMark/>
          </w:tcPr>
          <w:p w14:paraId="11DB29A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27,196</w:t>
            </w:r>
          </w:p>
        </w:tc>
        <w:tc>
          <w:tcPr>
            <w:tcW w:w="388" w:type="pct"/>
            <w:tcBorders>
              <w:bottom w:val="single" w:sz="4" w:space="0" w:color="auto"/>
            </w:tcBorders>
            <w:hideMark/>
          </w:tcPr>
          <w:p w14:paraId="1FDA5E2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28,227</w:t>
            </w:r>
          </w:p>
        </w:tc>
        <w:tc>
          <w:tcPr>
            <w:tcW w:w="388" w:type="pct"/>
            <w:tcBorders>
              <w:bottom w:val="single" w:sz="4" w:space="0" w:color="auto"/>
            </w:tcBorders>
            <w:hideMark/>
          </w:tcPr>
          <w:p w14:paraId="175A3677"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color w:val="000000"/>
                <w:kern w:val="24"/>
                <w:sz w:val="14"/>
                <w:szCs w:val="14"/>
                <w:lang w:eastAsia="zh-CN"/>
              </w:rPr>
              <w:t>28,876</w:t>
            </w:r>
          </w:p>
        </w:tc>
      </w:tr>
      <w:tr w:rsidR="00160A2D" w:rsidRPr="007630B2" w14:paraId="1BD8FEB7" w14:textId="77777777" w:rsidTr="00D11D7D">
        <w:tc>
          <w:tcPr>
            <w:tcW w:w="734" w:type="pct"/>
            <w:shd w:val="clear" w:color="auto" w:fill="D9D9D9" w:themeFill="background1" w:themeFillShade="D9"/>
            <w:hideMark/>
          </w:tcPr>
          <w:p w14:paraId="381BD42D" w14:textId="77777777" w:rsidR="00160A2D" w:rsidRPr="007630B2" w:rsidRDefault="00160A2D" w:rsidP="00D11D7D">
            <w:pPr>
              <w:spacing w:after="0"/>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 xml:space="preserve">Cash and cash equivalents at the end of the financial year </w:t>
            </w:r>
          </w:p>
        </w:tc>
        <w:tc>
          <w:tcPr>
            <w:tcW w:w="388" w:type="pct"/>
            <w:shd w:val="clear" w:color="auto" w:fill="D9D9D9" w:themeFill="background1" w:themeFillShade="D9"/>
            <w:hideMark/>
          </w:tcPr>
          <w:p w14:paraId="1EA78E8D"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47,722</w:t>
            </w:r>
          </w:p>
        </w:tc>
        <w:tc>
          <w:tcPr>
            <w:tcW w:w="388" w:type="pct"/>
            <w:shd w:val="clear" w:color="auto" w:fill="D9D9D9" w:themeFill="background1" w:themeFillShade="D9"/>
            <w:hideMark/>
          </w:tcPr>
          <w:p w14:paraId="1D1486A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46,949</w:t>
            </w:r>
          </w:p>
        </w:tc>
        <w:tc>
          <w:tcPr>
            <w:tcW w:w="388" w:type="pct"/>
            <w:shd w:val="clear" w:color="auto" w:fill="D9D9D9" w:themeFill="background1" w:themeFillShade="D9"/>
            <w:hideMark/>
          </w:tcPr>
          <w:p w14:paraId="377E5676"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170,620</w:t>
            </w:r>
          </w:p>
        </w:tc>
        <w:tc>
          <w:tcPr>
            <w:tcW w:w="388" w:type="pct"/>
            <w:shd w:val="clear" w:color="auto" w:fill="D9D9D9" w:themeFill="background1" w:themeFillShade="D9"/>
            <w:hideMark/>
          </w:tcPr>
          <w:p w14:paraId="04C7C3A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75,488</w:t>
            </w:r>
          </w:p>
        </w:tc>
        <w:tc>
          <w:tcPr>
            <w:tcW w:w="388" w:type="pct"/>
            <w:shd w:val="clear" w:color="auto" w:fill="D9D9D9" w:themeFill="background1" w:themeFillShade="D9"/>
            <w:hideMark/>
          </w:tcPr>
          <w:p w14:paraId="7EA904B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21,901</w:t>
            </w:r>
          </w:p>
        </w:tc>
        <w:tc>
          <w:tcPr>
            <w:tcW w:w="388" w:type="pct"/>
            <w:shd w:val="clear" w:color="auto" w:fill="D9D9D9" w:themeFill="background1" w:themeFillShade="D9"/>
            <w:hideMark/>
          </w:tcPr>
          <w:p w14:paraId="35273C79"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18,103</w:t>
            </w:r>
          </w:p>
        </w:tc>
        <w:tc>
          <w:tcPr>
            <w:tcW w:w="388" w:type="pct"/>
            <w:shd w:val="clear" w:color="auto" w:fill="D9D9D9" w:themeFill="background1" w:themeFillShade="D9"/>
            <w:hideMark/>
          </w:tcPr>
          <w:p w14:paraId="3D47ACD3"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19,509</w:t>
            </w:r>
          </w:p>
        </w:tc>
        <w:tc>
          <w:tcPr>
            <w:tcW w:w="388" w:type="pct"/>
            <w:shd w:val="clear" w:color="auto" w:fill="D9D9D9" w:themeFill="background1" w:themeFillShade="D9"/>
            <w:hideMark/>
          </w:tcPr>
          <w:p w14:paraId="01BDDD5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27,196</w:t>
            </w:r>
          </w:p>
        </w:tc>
        <w:tc>
          <w:tcPr>
            <w:tcW w:w="388" w:type="pct"/>
            <w:shd w:val="clear" w:color="auto" w:fill="D9D9D9" w:themeFill="background1" w:themeFillShade="D9"/>
            <w:hideMark/>
          </w:tcPr>
          <w:p w14:paraId="6BE11F6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28,227</w:t>
            </w:r>
          </w:p>
        </w:tc>
        <w:tc>
          <w:tcPr>
            <w:tcW w:w="388" w:type="pct"/>
            <w:shd w:val="clear" w:color="auto" w:fill="D9D9D9" w:themeFill="background1" w:themeFillShade="D9"/>
            <w:hideMark/>
          </w:tcPr>
          <w:p w14:paraId="367EB998"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28,876</w:t>
            </w:r>
          </w:p>
        </w:tc>
        <w:tc>
          <w:tcPr>
            <w:tcW w:w="388" w:type="pct"/>
            <w:shd w:val="clear" w:color="auto" w:fill="D9D9D9" w:themeFill="background1" w:themeFillShade="D9"/>
            <w:hideMark/>
          </w:tcPr>
          <w:p w14:paraId="36A2BA7C" w14:textId="77777777" w:rsidR="00160A2D" w:rsidRPr="007630B2" w:rsidRDefault="00160A2D" w:rsidP="00D11D7D">
            <w:pPr>
              <w:spacing w:after="0"/>
              <w:jc w:val="center"/>
              <w:textAlignment w:val="center"/>
              <w:rPr>
                <w:rFonts w:eastAsia="Times New Roman" w:cs="Arial"/>
                <w:sz w:val="14"/>
                <w:szCs w:val="14"/>
                <w:lang w:eastAsia="zh-CN"/>
              </w:rPr>
            </w:pPr>
            <w:r w:rsidRPr="007630B2">
              <w:rPr>
                <w:rFonts w:eastAsia="Times New Roman" w:cs="Arial"/>
                <w:b/>
                <w:bCs/>
                <w:color w:val="000000"/>
                <w:kern w:val="24"/>
                <w:sz w:val="14"/>
                <w:szCs w:val="14"/>
                <w:lang w:eastAsia="zh-CN"/>
              </w:rPr>
              <w:t>31,738</w:t>
            </w:r>
          </w:p>
        </w:tc>
      </w:tr>
    </w:tbl>
    <w:p w14:paraId="4C00610F" w14:textId="77777777" w:rsidR="00160A2D" w:rsidRDefault="00160A2D" w:rsidP="001E1A6F"/>
    <w:p w14:paraId="7D588F88" w14:textId="16761B42" w:rsidR="00D8517B" w:rsidRPr="00212467" w:rsidRDefault="00D8517B" w:rsidP="001E1A6F">
      <w:r>
        <w:br w:type="page"/>
      </w:r>
    </w:p>
    <w:p w14:paraId="64A69A5F" w14:textId="37F579CE" w:rsidR="00D8517B" w:rsidRDefault="00D8517B" w:rsidP="00C609DD">
      <w:pPr>
        <w:pStyle w:val="Heading4"/>
        <w:rPr>
          <w:rFonts w:hint="eastAsia"/>
        </w:rPr>
      </w:pPr>
      <w:r>
        <w:rPr>
          <w:noProof/>
        </w:rPr>
        <w:lastRenderedPageBreak/>
        <mc:AlternateContent>
          <mc:Choice Requires="wps">
            <w:drawing>
              <wp:anchor distT="0" distB="0" distL="114300" distR="114300" simplePos="0" relativeHeight="251675648" behindDoc="0" locked="0" layoutInCell="1" allowOverlap="1" wp14:anchorId="6DA05C37" wp14:editId="6EFFF4C3">
                <wp:simplePos x="0" y="0"/>
                <wp:positionH relativeFrom="page">
                  <wp:align>right</wp:align>
                </wp:positionH>
                <wp:positionV relativeFrom="page">
                  <wp:align>bottom</wp:align>
                </wp:positionV>
                <wp:extent cx="1397000" cy="421005"/>
                <wp:effectExtent l="0" t="0" r="12700" b="0"/>
                <wp:wrapNone/>
                <wp:docPr id="1895692275" name="Text Box 1895692275"/>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76D5E3E2" w14:textId="77777777" w:rsidR="00D8517B" w:rsidRPr="00D86B09" w:rsidRDefault="00D8517B" w:rsidP="00D8517B">
                            <w:pPr>
                              <w:pStyle w:val="ImageCaptionBlack"/>
                              <w:rPr>
                                <w:color w:val="FFFFFF" w:themeColor="background1"/>
                              </w:rPr>
                            </w:pPr>
                            <w:r>
                              <w:rPr>
                                <w:color w:val="FFFFFF" w:themeColor="background1"/>
                              </w:rPr>
                              <w:t>Image 8: Russell Street</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05C37" id="Text Box 1895692275" o:spid="_x0000_s1031" type="#_x0000_t202" style="position:absolute;margin-left:58.8pt;margin-top:0;width:110pt;height:33.15pt;z-index:251675648;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" filled="f" stroked="f" strokeweight=".5pt">
                <v:textbox inset="0,0,0,0">
                  <w:txbxContent>
                    <w:p w14:paraId="76D5E3E2" w14:textId="77777777" w:rsidR="00D8517B" w:rsidRPr="00D86B09" w:rsidRDefault="00D8517B" w:rsidP="00D8517B">
                      <w:pPr>
                        <w:pStyle w:val="ImageCaptionBlack"/>
                        <w:rPr>
                          <w:color w:val="FFFFFF" w:themeColor="background1"/>
                        </w:rPr>
                      </w:pPr>
                      <w:r>
                        <w:rPr>
                          <w:color w:val="FFFFFF" w:themeColor="background1"/>
                        </w:rPr>
                        <w:t>Image 8: Russell Street</w:t>
                      </w:r>
                    </w:p>
                  </w:txbxContent>
                </v:textbox>
                <w10:wrap anchorx="page" anchory="page"/>
              </v:shape>
            </w:pict>
          </mc:Fallback>
        </mc:AlternateContent>
      </w:r>
      <w:bookmarkStart w:id="153" w:name="_Toc192778920"/>
      <w:bookmarkStart w:id="154" w:name="_Toc192779354"/>
      <w:bookmarkStart w:id="155" w:name="_Toc192780387"/>
      <w:r w:rsidRPr="00AC5C25">
        <w:t>4.5 Statement of capital works</w:t>
      </w:r>
      <w:bookmarkEnd w:id="153"/>
      <w:bookmarkEnd w:id="154"/>
      <w:bookmarkEnd w:id="155"/>
    </w:p>
    <w:tbl>
      <w:tblPr>
        <w:tblStyle w:val="TableGrid"/>
        <w:tblW w:w="5000" w:type="pct"/>
        <w:tblLook w:val="04A0" w:firstRow="1" w:lastRow="0" w:firstColumn="1" w:lastColumn="0" w:noHBand="0" w:noVBand="1"/>
      </w:tblPr>
      <w:tblGrid>
        <w:gridCol w:w="1776"/>
        <w:gridCol w:w="847"/>
        <w:gridCol w:w="695"/>
        <w:gridCol w:w="695"/>
        <w:gridCol w:w="716"/>
        <w:gridCol w:w="693"/>
        <w:gridCol w:w="693"/>
        <w:gridCol w:w="714"/>
        <w:gridCol w:w="693"/>
        <w:gridCol w:w="693"/>
        <w:gridCol w:w="714"/>
        <w:gridCol w:w="693"/>
      </w:tblGrid>
      <w:tr w:rsidR="00160A2D" w:rsidRPr="004B3C7A" w14:paraId="0F36378D" w14:textId="77777777" w:rsidTr="00160A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3" w:type="pct"/>
          </w:tcPr>
          <w:p w14:paraId="646B9913" w14:textId="77777777" w:rsidR="00160A2D" w:rsidRPr="004B3C7A" w:rsidRDefault="00160A2D" w:rsidP="00D11D7D">
            <w:pPr>
              <w:pStyle w:val="NoSpacing"/>
              <w:rPr>
                <w:sz w:val="14"/>
                <w:szCs w:val="14"/>
              </w:rPr>
            </w:pPr>
          </w:p>
        </w:tc>
        <w:tc>
          <w:tcPr>
            <w:tcW w:w="440" w:type="pct"/>
          </w:tcPr>
          <w:p w14:paraId="0EDC5382"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r w:rsidRPr="004B3C7A">
              <w:rPr>
                <w:sz w:val="14"/>
                <w:szCs w:val="14"/>
              </w:rPr>
              <w:t>Forecast / Actual</w:t>
            </w:r>
          </w:p>
        </w:tc>
        <w:tc>
          <w:tcPr>
            <w:tcW w:w="361" w:type="pct"/>
          </w:tcPr>
          <w:p w14:paraId="357C6164"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1" w:type="pct"/>
          </w:tcPr>
          <w:p w14:paraId="7FB117E2"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72" w:type="pct"/>
          </w:tcPr>
          <w:p w14:paraId="47EE4225"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0" w:type="pct"/>
          </w:tcPr>
          <w:p w14:paraId="1A6C67D3"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0" w:type="pct"/>
          </w:tcPr>
          <w:p w14:paraId="4BD7D016"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71" w:type="pct"/>
          </w:tcPr>
          <w:p w14:paraId="3156ABF1"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0" w:type="pct"/>
          </w:tcPr>
          <w:p w14:paraId="650F0F1F"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0" w:type="pct"/>
          </w:tcPr>
          <w:p w14:paraId="0DC3F88C"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71" w:type="pct"/>
          </w:tcPr>
          <w:p w14:paraId="3222D5FF"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c>
          <w:tcPr>
            <w:tcW w:w="360" w:type="pct"/>
          </w:tcPr>
          <w:p w14:paraId="7D7867E2" w14:textId="77777777" w:rsidR="00160A2D" w:rsidRPr="004B3C7A" w:rsidRDefault="00160A2D" w:rsidP="00160A2D">
            <w:pPr>
              <w:pStyle w:val="NoSpacing"/>
              <w:jc w:val="right"/>
              <w:cnfStyle w:val="100000000000" w:firstRow="1" w:lastRow="0" w:firstColumn="0" w:lastColumn="0" w:oddVBand="0" w:evenVBand="0" w:oddHBand="0" w:evenHBand="0" w:firstRowFirstColumn="0" w:firstRowLastColumn="0" w:lastRowFirstColumn="0" w:lastRowLastColumn="0"/>
              <w:rPr>
                <w:sz w:val="14"/>
                <w:szCs w:val="14"/>
              </w:rPr>
            </w:pPr>
          </w:p>
        </w:tc>
      </w:tr>
      <w:tr w:rsidR="00160A2D" w:rsidRPr="004B3C7A" w14:paraId="1B55C572" w14:textId="77777777" w:rsidTr="00160A2D">
        <w:tc>
          <w:tcPr>
            <w:cnfStyle w:val="001000000000" w:firstRow="0" w:lastRow="0" w:firstColumn="1" w:lastColumn="0" w:oddVBand="0" w:evenVBand="0" w:oddHBand="0" w:evenHBand="0" w:firstRowFirstColumn="0" w:firstRowLastColumn="0" w:lastRowFirstColumn="0" w:lastRowLastColumn="0"/>
            <w:tcW w:w="923" w:type="pct"/>
            <w:hideMark/>
          </w:tcPr>
          <w:p w14:paraId="2DFDC5CF" w14:textId="77777777" w:rsidR="00160A2D" w:rsidRPr="004B3C7A" w:rsidRDefault="00160A2D" w:rsidP="00D11D7D">
            <w:pPr>
              <w:pStyle w:val="NoSpacing"/>
              <w:rPr>
                <w:sz w:val="14"/>
                <w:szCs w:val="14"/>
              </w:rPr>
            </w:pPr>
            <w:r w:rsidRPr="004B3C7A">
              <w:rPr>
                <w:sz w:val="14"/>
                <w:szCs w:val="14"/>
              </w:rPr>
              <w:t> </w:t>
            </w:r>
          </w:p>
        </w:tc>
        <w:tc>
          <w:tcPr>
            <w:tcW w:w="440" w:type="pct"/>
            <w:hideMark/>
          </w:tcPr>
          <w:p w14:paraId="7B9A68C4"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2024/25</w:t>
            </w:r>
          </w:p>
        </w:tc>
        <w:tc>
          <w:tcPr>
            <w:tcW w:w="361" w:type="pct"/>
            <w:hideMark/>
          </w:tcPr>
          <w:p w14:paraId="6DB22DD9"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2025/26</w:t>
            </w:r>
          </w:p>
        </w:tc>
        <w:tc>
          <w:tcPr>
            <w:tcW w:w="361" w:type="pct"/>
            <w:hideMark/>
          </w:tcPr>
          <w:p w14:paraId="6795C767"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2026/27</w:t>
            </w:r>
          </w:p>
        </w:tc>
        <w:tc>
          <w:tcPr>
            <w:tcW w:w="372" w:type="pct"/>
            <w:hideMark/>
          </w:tcPr>
          <w:p w14:paraId="780FB812"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2027/28</w:t>
            </w:r>
          </w:p>
        </w:tc>
        <w:tc>
          <w:tcPr>
            <w:tcW w:w="360" w:type="pct"/>
            <w:hideMark/>
          </w:tcPr>
          <w:p w14:paraId="0E157BD6"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2028/29</w:t>
            </w:r>
          </w:p>
        </w:tc>
        <w:tc>
          <w:tcPr>
            <w:tcW w:w="360" w:type="pct"/>
            <w:hideMark/>
          </w:tcPr>
          <w:p w14:paraId="693C666E"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2029/30</w:t>
            </w:r>
          </w:p>
        </w:tc>
        <w:tc>
          <w:tcPr>
            <w:tcW w:w="371" w:type="pct"/>
            <w:hideMark/>
          </w:tcPr>
          <w:p w14:paraId="4D3271D0"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2030/31</w:t>
            </w:r>
          </w:p>
        </w:tc>
        <w:tc>
          <w:tcPr>
            <w:tcW w:w="360" w:type="pct"/>
            <w:hideMark/>
          </w:tcPr>
          <w:p w14:paraId="234508F6"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2031/32</w:t>
            </w:r>
          </w:p>
        </w:tc>
        <w:tc>
          <w:tcPr>
            <w:tcW w:w="360" w:type="pct"/>
            <w:hideMark/>
          </w:tcPr>
          <w:p w14:paraId="2A759B63"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2032/33</w:t>
            </w:r>
          </w:p>
        </w:tc>
        <w:tc>
          <w:tcPr>
            <w:tcW w:w="371" w:type="pct"/>
            <w:hideMark/>
          </w:tcPr>
          <w:p w14:paraId="7CD6EC85"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2033/34</w:t>
            </w:r>
          </w:p>
        </w:tc>
        <w:tc>
          <w:tcPr>
            <w:tcW w:w="360" w:type="pct"/>
            <w:hideMark/>
          </w:tcPr>
          <w:p w14:paraId="5C3C9610"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2034/35</w:t>
            </w:r>
          </w:p>
        </w:tc>
      </w:tr>
      <w:tr w:rsidR="00160A2D" w:rsidRPr="004B3C7A" w14:paraId="171BE83F" w14:textId="77777777" w:rsidTr="00160A2D">
        <w:tc>
          <w:tcPr>
            <w:cnfStyle w:val="001000000000" w:firstRow="0" w:lastRow="0" w:firstColumn="1" w:lastColumn="0" w:oddVBand="0" w:evenVBand="0" w:oddHBand="0" w:evenHBand="0" w:firstRowFirstColumn="0" w:firstRowLastColumn="0" w:lastRowFirstColumn="0" w:lastRowLastColumn="0"/>
            <w:tcW w:w="923" w:type="pct"/>
            <w:hideMark/>
          </w:tcPr>
          <w:p w14:paraId="448473E4" w14:textId="77777777" w:rsidR="00160A2D" w:rsidRPr="004B3C7A" w:rsidRDefault="00160A2D" w:rsidP="00D11D7D">
            <w:pPr>
              <w:pStyle w:val="NoSpacing"/>
              <w:rPr>
                <w:sz w:val="14"/>
                <w:szCs w:val="14"/>
              </w:rPr>
            </w:pPr>
            <w:r w:rsidRPr="004B3C7A">
              <w:rPr>
                <w:sz w:val="14"/>
                <w:szCs w:val="14"/>
              </w:rPr>
              <w:t> </w:t>
            </w:r>
          </w:p>
        </w:tc>
        <w:tc>
          <w:tcPr>
            <w:tcW w:w="440" w:type="pct"/>
            <w:hideMark/>
          </w:tcPr>
          <w:p w14:paraId="285EC4A0"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1" w:type="pct"/>
            <w:hideMark/>
          </w:tcPr>
          <w:p w14:paraId="56A9FCF3"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1" w:type="pct"/>
            <w:hideMark/>
          </w:tcPr>
          <w:p w14:paraId="5259D36A"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72" w:type="pct"/>
            <w:hideMark/>
          </w:tcPr>
          <w:p w14:paraId="5B105AE1"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0" w:type="pct"/>
            <w:hideMark/>
          </w:tcPr>
          <w:p w14:paraId="1D7B4D9F"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0" w:type="pct"/>
            <w:hideMark/>
          </w:tcPr>
          <w:p w14:paraId="1E5D851C"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71" w:type="pct"/>
            <w:hideMark/>
          </w:tcPr>
          <w:p w14:paraId="04C84D6E"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0" w:type="pct"/>
            <w:hideMark/>
          </w:tcPr>
          <w:p w14:paraId="134F28AA"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0" w:type="pct"/>
            <w:hideMark/>
          </w:tcPr>
          <w:p w14:paraId="5ED7C1F8"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71" w:type="pct"/>
            <w:hideMark/>
          </w:tcPr>
          <w:p w14:paraId="16393A7C"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c>
          <w:tcPr>
            <w:tcW w:w="360" w:type="pct"/>
            <w:hideMark/>
          </w:tcPr>
          <w:p w14:paraId="2C857666" w14:textId="77777777" w:rsidR="00160A2D" w:rsidRPr="004B3C7A" w:rsidRDefault="00160A2D" w:rsidP="00160A2D">
            <w:pPr>
              <w:pStyle w:val="NoSpacing"/>
              <w:jc w:val="right"/>
              <w:cnfStyle w:val="000000000000" w:firstRow="0" w:lastRow="0" w:firstColumn="0" w:lastColumn="0" w:oddVBand="0" w:evenVBand="0" w:oddHBand="0" w:evenHBand="0" w:firstRowFirstColumn="0" w:firstRowLastColumn="0" w:lastRowFirstColumn="0" w:lastRowLastColumn="0"/>
              <w:rPr>
                <w:sz w:val="14"/>
                <w:szCs w:val="14"/>
              </w:rPr>
            </w:pPr>
            <w:r w:rsidRPr="004B3C7A">
              <w:rPr>
                <w:sz w:val="14"/>
                <w:szCs w:val="14"/>
              </w:rPr>
              <w:t>$’000</w:t>
            </w:r>
          </w:p>
        </w:tc>
      </w:tr>
      <w:tr w:rsidR="00160A2D" w:rsidRPr="007630B2" w14:paraId="6804C34C"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24A96D6A"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Property</w:t>
            </w:r>
          </w:p>
        </w:tc>
        <w:tc>
          <w:tcPr>
            <w:tcW w:w="440" w:type="pct"/>
            <w:hideMark/>
          </w:tcPr>
          <w:p w14:paraId="12D73BA6"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6618155C"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44F86441"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082AF8CB"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3973BCA"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0BDDAF7E"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52A23908"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472D3F4"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43A0EA2"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32503245"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49A55D9A" w14:textId="77777777" w:rsidR="00160A2D" w:rsidRPr="007630B2" w:rsidRDefault="00160A2D" w:rsidP="00D11D7D">
            <w:pPr>
              <w:spacing w:beforeLines="20" w:before="48" w:afterLines="20" w:after="48"/>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391648F3"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19C51919"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Land</w:t>
            </w:r>
          </w:p>
        </w:tc>
        <w:tc>
          <w:tcPr>
            <w:tcW w:w="440" w:type="pct"/>
            <w:hideMark/>
          </w:tcPr>
          <w:p w14:paraId="3960896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4785276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5A44E66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20486E7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15C28BA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6375010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1AB6391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5BB8503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48EA1E4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5899656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FD352A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1FC3E719"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26F97748"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Land improvements</w:t>
            </w:r>
          </w:p>
        </w:tc>
        <w:tc>
          <w:tcPr>
            <w:tcW w:w="440" w:type="pct"/>
            <w:tcBorders>
              <w:bottom w:val="single" w:sz="4" w:space="0" w:color="auto"/>
            </w:tcBorders>
            <w:hideMark/>
          </w:tcPr>
          <w:p w14:paraId="4B61D94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tcBorders>
              <w:bottom w:val="single" w:sz="4" w:space="0" w:color="auto"/>
            </w:tcBorders>
            <w:hideMark/>
          </w:tcPr>
          <w:p w14:paraId="03DA382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tcBorders>
              <w:bottom w:val="single" w:sz="4" w:space="0" w:color="auto"/>
            </w:tcBorders>
            <w:hideMark/>
          </w:tcPr>
          <w:p w14:paraId="65A8766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tcBorders>
              <w:bottom w:val="single" w:sz="4" w:space="0" w:color="auto"/>
            </w:tcBorders>
            <w:hideMark/>
          </w:tcPr>
          <w:p w14:paraId="0AD2FF2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5B9405D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58B0CE3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tcBorders>
              <w:bottom w:val="single" w:sz="4" w:space="0" w:color="auto"/>
            </w:tcBorders>
            <w:hideMark/>
          </w:tcPr>
          <w:p w14:paraId="11E2F36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4AA0D32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16D1F22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tcBorders>
              <w:bottom w:val="single" w:sz="4" w:space="0" w:color="auto"/>
            </w:tcBorders>
            <w:hideMark/>
          </w:tcPr>
          <w:p w14:paraId="0F43EB0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3B9D61F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1B3E5B98"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39855D8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land</w:t>
            </w:r>
          </w:p>
        </w:tc>
        <w:tc>
          <w:tcPr>
            <w:tcW w:w="440" w:type="pct"/>
            <w:shd w:val="clear" w:color="auto" w:fill="D9D9D9" w:themeFill="background1" w:themeFillShade="D9"/>
            <w:hideMark/>
          </w:tcPr>
          <w:p w14:paraId="4C63089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1" w:type="pct"/>
            <w:shd w:val="clear" w:color="auto" w:fill="D9D9D9" w:themeFill="background1" w:themeFillShade="D9"/>
            <w:hideMark/>
          </w:tcPr>
          <w:p w14:paraId="0E4E952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1" w:type="pct"/>
            <w:shd w:val="clear" w:color="auto" w:fill="D9D9D9" w:themeFill="background1" w:themeFillShade="D9"/>
            <w:hideMark/>
          </w:tcPr>
          <w:p w14:paraId="77BCC76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72" w:type="pct"/>
            <w:shd w:val="clear" w:color="auto" w:fill="D9D9D9" w:themeFill="background1" w:themeFillShade="D9"/>
            <w:hideMark/>
          </w:tcPr>
          <w:p w14:paraId="203A397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0" w:type="pct"/>
            <w:shd w:val="clear" w:color="auto" w:fill="D9D9D9" w:themeFill="background1" w:themeFillShade="D9"/>
            <w:hideMark/>
          </w:tcPr>
          <w:p w14:paraId="74BA967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0" w:type="pct"/>
            <w:shd w:val="clear" w:color="auto" w:fill="D9D9D9" w:themeFill="background1" w:themeFillShade="D9"/>
            <w:hideMark/>
          </w:tcPr>
          <w:p w14:paraId="352B3B1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71" w:type="pct"/>
            <w:shd w:val="clear" w:color="auto" w:fill="D9D9D9" w:themeFill="background1" w:themeFillShade="D9"/>
            <w:hideMark/>
          </w:tcPr>
          <w:p w14:paraId="5686652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0" w:type="pct"/>
            <w:shd w:val="clear" w:color="auto" w:fill="D9D9D9" w:themeFill="background1" w:themeFillShade="D9"/>
            <w:hideMark/>
          </w:tcPr>
          <w:p w14:paraId="7CE4534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0" w:type="pct"/>
            <w:shd w:val="clear" w:color="auto" w:fill="D9D9D9" w:themeFill="background1" w:themeFillShade="D9"/>
            <w:hideMark/>
          </w:tcPr>
          <w:p w14:paraId="5E5C96A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71" w:type="pct"/>
            <w:shd w:val="clear" w:color="auto" w:fill="D9D9D9" w:themeFill="background1" w:themeFillShade="D9"/>
            <w:hideMark/>
          </w:tcPr>
          <w:p w14:paraId="210C4AE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c>
          <w:tcPr>
            <w:tcW w:w="360" w:type="pct"/>
            <w:shd w:val="clear" w:color="auto" w:fill="D9D9D9" w:themeFill="background1" w:themeFillShade="D9"/>
            <w:hideMark/>
          </w:tcPr>
          <w:p w14:paraId="6FA154C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w:t>
            </w:r>
          </w:p>
        </w:tc>
      </w:tr>
      <w:tr w:rsidR="00160A2D" w:rsidRPr="007630B2" w14:paraId="099C3479"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24C8F17"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Buildings</w:t>
            </w:r>
          </w:p>
        </w:tc>
        <w:tc>
          <w:tcPr>
            <w:tcW w:w="440" w:type="pct"/>
            <w:hideMark/>
          </w:tcPr>
          <w:p w14:paraId="0E1A3A0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33,712</w:t>
            </w:r>
          </w:p>
        </w:tc>
        <w:tc>
          <w:tcPr>
            <w:tcW w:w="361" w:type="pct"/>
            <w:hideMark/>
          </w:tcPr>
          <w:p w14:paraId="1F30DBC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32,921</w:t>
            </w:r>
          </w:p>
        </w:tc>
        <w:tc>
          <w:tcPr>
            <w:tcW w:w="361" w:type="pct"/>
            <w:hideMark/>
          </w:tcPr>
          <w:p w14:paraId="306B8AA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37,285</w:t>
            </w:r>
          </w:p>
        </w:tc>
        <w:tc>
          <w:tcPr>
            <w:tcW w:w="372" w:type="pct"/>
            <w:hideMark/>
          </w:tcPr>
          <w:p w14:paraId="28B3E99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34,279</w:t>
            </w:r>
          </w:p>
        </w:tc>
        <w:tc>
          <w:tcPr>
            <w:tcW w:w="360" w:type="pct"/>
            <w:hideMark/>
          </w:tcPr>
          <w:p w14:paraId="1914F80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31,010</w:t>
            </w:r>
          </w:p>
        </w:tc>
        <w:tc>
          <w:tcPr>
            <w:tcW w:w="360" w:type="pct"/>
            <w:hideMark/>
          </w:tcPr>
          <w:p w14:paraId="547D25C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28,809</w:t>
            </w:r>
          </w:p>
        </w:tc>
        <w:tc>
          <w:tcPr>
            <w:tcW w:w="371" w:type="pct"/>
            <w:hideMark/>
          </w:tcPr>
          <w:p w14:paraId="601E097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28,927</w:t>
            </w:r>
          </w:p>
        </w:tc>
        <w:tc>
          <w:tcPr>
            <w:tcW w:w="360" w:type="pct"/>
            <w:hideMark/>
          </w:tcPr>
          <w:p w14:paraId="7B5E2EC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27,977</w:t>
            </w:r>
          </w:p>
        </w:tc>
        <w:tc>
          <w:tcPr>
            <w:tcW w:w="360" w:type="pct"/>
            <w:hideMark/>
          </w:tcPr>
          <w:p w14:paraId="6736C2D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28,899</w:t>
            </w:r>
          </w:p>
        </w:tc>
        <w:tc>
          <w:tcPr>
            <w:tcW w:w="371" w:type="pct"/>
            <w:hideMark/>
          </w:tcPr>
          <w:p w14:paraId="3ADCC3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29,542</w:t>
            </w:r>
          </w:p>
        </w:tc>
        <w:tc>
          <w:tcPr>
            <w:tcW w:w="360" w:type="pct"/>
            <w:hideMark/>
          </w:tcPr>
          <w:p w14:paraId="42426EA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29,542</w:t>
            </w:r>
          </w:p>
        </w:tc>
      </w:tr>
      <w:tr w:rsidR="00160A2D" w:rsidRPr="007630B2" w14:paraId="3E0AF54A"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895A8B9"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Heritage buildings</w:t>
            </w:r>
          </w:p>
        </w:tc>
        <w:tc>
          <w:tcPr>
            <w:tcW w:w="440" w:type="pct"/>
            <w:hideMark/>
          </w:tcPr>
          <w:p w14:paraId="3076A5D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52C4DA6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64FBB58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2770C00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2B83DCA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7CB3F1A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1E4A02A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1854DE6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AE489B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7C8497E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5C3A7D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62633601"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5710055"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Building improvements</w:t>
            </w:r>
          </w:p>
        </w:tc>
        <w:tc>
          <w:tcPr>
            <w:tcW w:w="440" w:type="pct"/>
            <w:hideMark/>
          </w:tcPr>
          <w:p w14:paraId="1B269EA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44,984</w:t>
            </w:r>
          </w:p>
        </w:tc>
        <w:tc>
          <w:tcPr>
            <w:tcW w:w="361" w:type="pct"/>
            <w:hideMark/>
          </w:tcPr>
          <w:p w14:paraId="33A194C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43,928</w:t>
            </w:r>
          </w:p>
        </w:tc>
        <w:tc>
          <w:tcPr>
            <w:tcW w:w="361" w:type="pct"/>
            <w:hideMark/>
          </w:tcPr>
          <w:p w14:paraId="58D693C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49,752</w:t>
            </w:r>
          </w:p>
        </w:tc>
        <w:tc>
          <w:tcPr>
            <w:tcW w:w="372" w:type="pct"/>
            <w:hideMark/>
          </w:tcPr>
          <w:p w14:paraId="3AEF22B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45,740</w:t>
            </w:r>
          </w:p>
        </w:tc>
        <w:tc>
          <w:tcPr>
            <w:tcW w:w="360" w:type="pct"/>
            <w:hideMark/>
          </w:tcPr>
          <w:p w14:paraId="0312900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41,378</w:t>
            </w:r>
          </w:p>
        </w:tc>
        <w:tc>
          <w:tcPr>
            <w:tcW w:w="360" w:type="pct"/>
            <w:hideMark/>
          </w:tcPr>
          <w:p w14:paraId="7A2C516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38,441</w:t>
            </w:r>
          </w:p>
        </w:tc>
        <w:tc>
          <w:tcPr>
            <w:tcW w:w="371" w:type="pct"/>
            <w:hideMark/>
          </w:tcPr>
          <w:p w14:paraId="113CD09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38,599</w:t>
            </w:r>
          </w:p>
        </w:tc>
        <w:tc>
          <w:tcPr>
            <w:tcW w:w="360" w:type="pct"/>
            <w:hideMark/>
          </w:tcPr>
          <w:p w14:paraId="651B035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37,331</w:t>
            </w:r>
          </w:p>
        </w:tc>
        <w:tc>
          <w:tcPr>
            <w:tcW w:w="360" w:type="pct"/>
            <w:hideMark/>
          </w:tcPr>
          <w:p w14:paraId="585C6D0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38,562</w:t>
            </w:r>
          </w:p>
        </w:tc>
        <w:tc>
          <w:tcPr>
            <w:tcW w:w="371" w:type="pct"/>
            <w:hideMark/>
          </w:tcPr>
          <w:p w14:paraId="6CCED35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39,420</w:t>
            </w:r>
          </w:p>
        </w:tc>
        <w:tc>
          <w:tcPr>
            <w:tcW w:w="360" w:type="pct"/>
            <w:hideMark/>
          </w:tcPr>
          <w:p w14:paraId="558ECD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39,420</w:t>
            </w:r>
          </w:p>
        </w:tc>
      </w:tr>
      <w:tr w:rsidR="00160A2D" w:rsidRPr="007630B2" w14:paraId="027EBDB5"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131BB6B5"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Leasehold improvements</w:t>
            </w:r>
          </w:p>
        </w:tc>
        <w:tc>
          <w:tcPr>
            <w:tcW w:w="440" w:type="pct"/>
            <w:tcBorders>
              <w:bottom w:val="single" w:sz="4" w:space="0" w:color="auto"/>
            </w:tcBorders>
            <w:hideMark/>
          </w:tcPr>
          <w:p w14:paraId="293CF84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723</w:t>
            </w:r>
          </w:p>
        </w:tc>
        <w:tc>
          <w:tcPr>
            <w:tcW w:w="361" w:type="pct"/>
            <w:tcBorders>
              <w:bottom w:val="single" w:sz="4" w:space="0" w:color="auto"/>
            </w:tcBorders>
            <w:hideMark/>
          </w:tcPr>
          <w:p w14:paraId="230D69F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706</w:t>
            </w:r>
          </w:p>
        </w:tc>
        <w:tc>
          <w:tcPr>
            <w:tcW w:w="361" w:type="pct"/>
            <w:tcBorders>
              <w:bottom w:val="single" w:sz="4" w:space="0" w:color="auto"/>
            </w:tcBorders>
            <w:hideMark/>
          </w:tcPr>
          <w:p w14:paraId="54A664E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800</w:t>
            </w:r>
          </w:p>
        </w:tc>
        <w:tc>
          <w:tcPr>
            <w:tcW w:w="372" w:type="pct"/>
            <w:tcBorders>
              <w:bottom w:val="single" w:sz="4" w:space="0" w:color="auto"/>
            </w:tcBorders>
            <w:hideMark/>
          </w:tcPr>
          <w:p w14:paraId="0E7A7CD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736</w:t>
            </w:r>
          </w:p>
        </w:tc>
        <w:tc>
          <w:tcPr>
            <w:tcW w:w="360" w:type="pct"/>
            <w:tcBorders>
              <w:bottom w:val="single" w:sz="4" w:space="0" w:color="auto"/>
            </w:tcBorders>
            <w:hideMark/>
          </w:tcPr>
          <w:p w14:paraId="0C13118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665</w:t>
            </w:r>
          </w:p>
        </w:tc>
        <w:tc>
          <w:tcPr>
            <w:tcW w:w="360" w:type="pct"/>
            <w:tcBorders>
              <w:bottom w:val="single" w:sz="4" w:space="0" w:color="auto"/>
            </w:tcBorders>
            <w:hideMark/>
          </w:tcPr>
          <w:p w14:paraId="52952DD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618</w:t>
            </w:r>
          </w:p>
        </w:tc>
        <w:tc>
          <w:tcPr>
            <w:tcW w:w="371" w:type="pct"/>
            <w:tcBorders>
              <w:bottom w:val="single" w:sz="4" w:space="0" w:color="auto"/>
            </w:tcBorders>
            <w:hideMark/>
          </w:tcPr>
          <w:p w14:paraId="400C158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621</w:t>
            </w:r>
          </w:p>
        </w:tc>
        <w:tc>
          <w:tcPr>
            <w:tcW w:w="360" w:type="pct"/>
            <w:tcBorders>
              <w:bottom w:val="single" w:sz="4" w:space="0" w:color="auto"/>
            </w:tcBorders>
            <w:hideMark/>
          </w:tcPr>
          <w:p w14:paraId="2AA2AB0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600</w:t>
            </w:r>
          </w:p>
        </w:tc>
        <w:tc>
          <w:tcPr>
            <w:tcW w:w="360" w:type="pct"/>
            <w:tcBorders>
              <w:bottom w:val="single" w:sz="4" w:space="0" w:color="auto"/>
            </w:tcBorders>
            <w:hideMark/>
          </w:tcPr>
          <w:p w14:paraId="3D87A38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620</w:t>
            </w:r>
          </w:p>
        </w:tc>
        <w:tc>
          <w:tcPr>
            <w:tcW w:w="371" w:type="pct"/>
            <w:tcBorders>
              <w:bottom w:val="single" w:sz="4" w:space="0" w:color="auto"/>
            </w:tcBorders>
            <w:hideMark/>
          </w:tcPr>
          <w:p w14:paraId="17993B2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634</w:t>
            </w:r>
          </w:p>
        </w:tc>
        <w:tc>
          <w:tcPr>
            <w:tcW w:w="360" w:type="pct"/>
            <w:tcBorders>
              <w:bottom w:val="single" w:sz="4" w:space="0" w:color="auto"/>
            </w:tcBorders>
            <w:hideMark/>
          </w:tcPr>
          <w:p w14:paraId="6C7FEB9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634</w:t>
            </w:r>
          </w:p>
        </w:tc>
      </w:tr>
      <w:tr w:rsidR="00160A2D" w:rsidRPr="007630B2" w14:paraId="4706C45E"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534069F2"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buildings</w:t>
            </w:r>
          </w:p>
        </w:tc>
        <w:tc>
          <w:tcPr>
            <w:tcW w:w="440" w:type="pct"/>
            <w:shd w:val="clear" w:color="auto" w:fill="D9D9D9" w:themeFill="background1" w:themeFillShade="D9"/>
            <w:hideMark/>
          </w:tcPr>
          <w:p w14:paraId="692D54A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79,419</w:t>
            </w:r>
          </w:p>
        </w:tc>
        <w:tc>
          <w:tcPr>
            <w:tcW w:w="361" w:type="pct"/>
            <w:shd w:val="clear" w:color="auto" w:fill="D9D9D9" w:themeFill="background1" w:themeFillShade="D9"/>
            <w:hideMark/>
          </w:tcPr>
          <w:p w14:paraId="0B15CFE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77,556</w:t>
            </w:r>
          </w:p>
        </w:tc>
        <w:tc>
          <w:tcPr>
            <w:tcW w:w="361" w:type="pct"/>
            <w:shd w:val="clear" w:color="auto" w:fill="D9D9D9" w:themeFill="background1" w:themeFillShade="D9"/>
            <w:hideMark/>
          </w:tcPr>
          <w:p w14:paraId="5ED4C79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87,837</w:t>
            </w:r>
          </w:p>
        </w:tc>
        <w:tc>
          <w:tcPr>
            <w:tcW w:w="372" w:type="pct"/>
            <w:shd w:val="clear" w:color="auto" w:fill="D9D9D9" w:themeFill="background1" w:themeFillShade="D9"/>
            <w:hideMark/>
          </w:tcPr>
          <w:p w14:paraId="23F92E4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80,755</w:t>
            </w:r>
          </w:p>
        </w:tc>
        <w:tc>
          <w:tcPr>
            <w:tcW w:w="360" w:type="pct"/>
            <w:shd w:val="clear" w:color="auto" w:fill="D9D9D9" w:themeFill="background1" w:themeFillShade="D9"/>
            <w:hideMark/>
          </w:tcPr>
          <w:p w14:paraId="2970B4B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73,053</w:t>
            </w:r>
          </w:p>
        </w:tc>
        <w:tc>
          <w:tcPr>
            <w:tcW w:w="360" w:type="pct"/>
            <w:shd w:val="clear" w:color="auto" w:fill="D9D9D9" w:themeFill="background1" w:themeFillShade="D9"/>
            <w:hideMark/>
          </w:tcPr>
          <w:p w14:paraId="63D13A9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67,868</w:t>
            </w:r>
          </w:p>
        </w:tc>
        <w:tc>
          <w:tcPr>
            <w:tcW w:w="371" w:type="pct"/>
            <w:shd w:val="clear" w:color="auto" w:fill="D9D9D9" w:themeFill="background1" w:themeFillShade="D9"/>
            <w:hideMark/>
          </w:tcPr>
          <w:p w14:paraId="6CC1FE4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68,146</w:t>
            </w:r>
          </w:p>
        </w:tc>
        <w:tc>
          <w:tcPr>
            <w:tcW w:w="360" w:type="pct"/>
            <w:shd w:val="clear" w:color="auto" w:fill="D9D9D9" w:themeFill="background1" w:themeFillShade="D9"/>
            <w:hideMark/>
          </w:tcPr>
          <w:p w14:paraId="6945164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65,909</w:t>
            </w:r>
          </w:p>
        </w:tc>
        <w:tc>
          <w:tcPr>
            <w:tcW w:w="360" w:type="pct"/>
            <w:shd w:val="clear" w:color="auto" w:fill="D9D9D9" w:themeFill="background1" w:themeFillShade="D9"/>
            <w:hideMark/>
          </w:tcPr>
          <w:p w14:paraId="1A74810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68,082</w:t>
            </w:r>
          </w:p>
        </w:tc>
        <w:tc>
          <w:tcPr>
            <w:tcW w:w="371" w:type="pct"/>
            <w:shd w:val="clear" w:color="auto" w:fill="D9D9D9" w:themeFill="background1" w:themeFillShade="D9"/>
            <w:hideMark/>
          </w:tcPr>
          <w:p w14:paraId="0286BE3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69,595</w:t>
            </w:r>
          </w:p>
        </w:tc>
        <w:tc>
          <w:tcPr>
            <w:tcW w:w="360" w:type="pct"/>
            <w:shd w:val="clear" w:color="auto" w:fill="D9D9D9" w:themeFill="background1" w:themeFillShade="D9"/>
            <w:hideMark/>
          </w:tcPr>
          <w:p w14:paraId="063C013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69,595</w:t>
            </w:r>
          </w:p>
        </w:tc>
      </w:tr>
      <w:tr w:rsidR="00160A2D" w:rsidRPr="007630B2" w14:paraId="67565EC3"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69A81584"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property</w:t>
            </w:r>
          </w:p>
        </w:tc>
        <w:tc>
          <w:tcPr>
            <w:tcW w:w="440" w:type="pct"/>
            <w:shd w:val="clear" w:color="auto" w:fill="D9D9D9" w:themeFill="background1" w:themeFillShade="D9"/>
            <w:hideMark/>
          </w:tcPr>
          <w:p w14:paraId="704E4F8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79,419</w:t>
            </w:r>
          </w:p>
        </w:tc>
        <w:tc>
          <w:tcPr>
            <w:tcW w:w="361" w:type="pct"/>
            <w:shd w:val="clear" w:color="auto" w:fill="D9D9D9" w:themeFill="background1" w:themeFillShade="D9"/>
            <w:hideMark/>
          </w:tcPr>
          <w:p w14:paraId="074DE1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77,556</w:t>
            </w:r>
          </w:p>
        </w:tc>
        <w:tc>
          <w:tcPr>
            <w:tcW w:w="361" w:type="pct"/>
            <w:shd w:val="clear" w:color="auto" w:fill="D9D9D9" w:themeFill="background1" w:themeFillShade="D9"/>
            <w:hideMark/>
          </w:tcPr>
          <w:p w14:paraId="51CE2EA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87,837</w:t>
            </w:r>
          </w:p>
        </w:tc>
        <w:tc>
          <w:tcPr>
            <w:tcW w:w="372" w:type="pct"/>
            <w:shd w:val="clear" w:color="auto" w:fill="D9D9D9" w:themeFill="background1" w:themeFillShade="D9"/>
            <w:hideMark/>
          </w:tcPr>
          <w:p w14:paraId="6DE1640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80,755</w:t>
            </w:r>
          </w:p>
        </w:tc>
        <w:tc>
          <w:tcPr>
            <w:tcW w:w="360" w:type="pct"/>
            <w:shd w:val="clear" w:color="auto" w:fill="D9D9D9" w:themeFill="background1" w:themeFillShade="D9"/>
            <w:hideMark/>
          </w:tcPr>
          <w:p w14:paraId="7AC7882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73,053</w:t>
            </w:r>
          </w:p>
        </w:tc>
        <w:tc>
          <w:tcPr>
            <w:tcW w:w="360" w:type="pct"/>
            <w:shd w:val="clear" w:color="auto" w:fill="D9D9D9" w:themeFill="background1" w:themeFillShade="D9"/>
            <w:hideMark/>
          </w:tcPr>
          <w:p w14:paraId="53BF4D1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67,868</w:t>
            </w:r>
          </w:p>
        </w:tc>
        <w:tc>
          <w:tcPr>
            <w:tcW w:w="371" w:type="pct"/>
            <w:shd w:val="clear" w:color="auto" w:fill="D9D9D9" w:themeFill="background1" w:themeFillShade="D9"/>
            <w:hideMark/>
          </w:tcPr>
          <w:p w14:paraId="6CFDF84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68,146</w:t>
            </w:r>
          </w:p>
        </w:tc>
        <w:tc>
          <w:tcPr>
            <w:tcW w:w="360" w:type="pct"/>
            <w:shd w:val="clear" w:color="auto" w:fill="D9D9D9" w:themeFill="background1" w:themeFillShade="D9"/>
            <w:hideMark/>
          </w:tcPr>
          <w:p w14:paraId="662A6BB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65,909</w:t>
            </w:r>
          </w:p>
        </w:tc>
        <w:tc>
          <w:tcPr>
            <w:tcW w:w="360" w:type="pct"/>
            <w:shd w:val="clear" w:color="auto" w:fill="D9D9D9" w:themeFill="background1" w:themeFillShade="D9"/>
            <w:hideMark/>
          </w:tcPr>
          <w:p w14:paraId="047461D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68,082</w:t>
            </w:r>
          </w:p>
        </w:tc>
        <w:tc>
          <w:tcPr>
            <w:tcW w:w="371" w:type="pct"/>
            <w:shd w:val="clear" w:color="auto" w:fill="D9D9D9" w:themeFill="background1" w:themeFillShade="D9"/>
            <w:hideMark/>
          </w:tcPr>
          <w:p w14:paraId="7FD96A2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69,595</w:t>
            </w:r>
          </w:p>
        </w:tc>
        <w:tc>
          <w:tcPr>
            <w:tcW w:w="360" w:type="pct"/>
            <w:shd w:val="clear" w:color="auto" w:fill="D9D9D9" w:themeFill="background1" w:themeFillShade="D9"/>
            <w:hideMark/>
          </w:tcPr>
          <w:p w14:paraId="52CB966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69,595</w:t>
            </w:r>
          </w:p>
        </w:tc>
      </w:tr>
      <w:tr w:rsidR="00160A2D" w:rsidRPr="007630B2" w14:paraId="2EFA641D"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777E3B26"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 </w:t>
            </w:r>
          </w:p>
        </w:tc>
        <w:tc>
          <w:tcPr>
            <w:tcW w:w="440" w:type="pct"/>
            <w:hideMark/>
          </w:tcPr>
          <w:p w14:paraId="40B0189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3EAD29F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142F7D9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7CF0C3D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B95263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3E78DB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4534130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9CB995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12C65A4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5E8113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18CA967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68B065D7"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56DF7810"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Plant and equipment</w:t>
            </w:r>
          </w:p>
        </w:tc>
        <w:tc>
          <w:tcPr>
            <w:tcW w:w="440" w:type="pct"/>
            <w:hideMark/>
          </w:tcPr>
          <w:p w14:paraId="560DDB3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6CA0ED2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74B604B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05E0F3A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1F0D0B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E8313E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759E890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5DFCFAF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4D357D2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180FE2D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47E347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21594F40"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523FDF6B"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Heritage plant and equipment</w:t>
            </w:r>
          </w:p>
        </w:tc>
        <w:tc>
          <w:tcPr>
            <w:tcW w:w="440" w:type="pct"/>
            <w:hideMark/>
          </w:tcPr>
          <w:p w14:paraId="776ADE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59E4755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2C76277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4BD4645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2E1AE16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58453CC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73395F6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7B0DECB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603E79A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57CDC16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B82509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746ED4AC"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7A4200CB"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Plant, machinery and equipment</w:t>
            </w:r>
          </w:p>
        </w:tc>
        <w:tc>
          <w:tcPr>
            <w:tcW w:w="440" w:type="pct"/>
            <w:hideMark/>
          </w:tcPr>
          <w:p w14:paraId="512574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5,045</w:t>
            </w:r>
          </w:p>
        </w:tc>
        <w:tc>
          <w:tcPr>
            <w:tcW w:w="361" w:type="pct"/>
            <w:hideMark/>
          </w:tcPr>
          <w:p w14:paraId="25040B8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4,927</w:t>
            </w:r>
          </w:p>
        </w:tc>
        <w:tc>
          <w:tcPr>
            <w:tcW w:w="361" w:type="pct"/>
            <w:hideMark/>
          </w:tcPr>
          <w:p w14:paraId="273A386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5,580</w:t>
            </w:r>
          </w:p>
        </w:tc>
        <w:tc>
          <w:tcPr>
            <w:tcW w:w="372" w:type="pct"/>
            <w:hideMark/>
          </w:tcPr>
          <w:p w14:paraId="7F93319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5,130</w:t>
            </w:r>
          </w:p>
        </w:tc>
        <w:tc>
          <w:tcPr>
            <w:tcW w:w="360" w:type="pct"/>
            <w:hideMark/>
          </w:tcPr>
          <w:p w14:paraId="4CE1799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4,641</w:t>
            </w:r>
          </w:p>
        </w:tc>
        <w:tc>
          <w:tcPr>
            <w:tcW w:w="360" w:type="pct"/>
            <w:hideMark/>
          </w:tcPr>
          <w:p w14:paraId="01018D1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4,312</w:t>
            </w:r>
          </w:p>
        </w:tc>
        <w:tc>
          <w:tcPr>
            <w:tcW w:w="371" w:type="pct"/>
            <w:hideMark/>
          </w:tcPr>
          <w:p w14:paraId="338F586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4,329</w:t>
            </w:r>
          </w:p>
        </w:tc>
        <w:tc>
          <w:tcPr>
            <w:tcW w:w="360" w:type="pct"/>
            <w:hideMark/>
          </w:tcPr>
          <w:p w14:paraId="1D3FD44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4,187</w:t>
            </w:r>
          </w:p>
        </w:tc>
        <w:tc>
          <w:tcPr>
            <w:tcW w:w="360" w:type="pct"/>
            <w:hideMark/>
          </w:tcPr>
          <w:p w14:paraId="34BF206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4,325</w:t>
            </w:r>
          </w:p>
        </w:tc>
        <w:tc>
          <w:tcPr>
            <w:tcW w:w="371" w:type="pct"/>
            <w:hideMark/>
          </w:tcPr>
          <w:p w14:paraId="234B4D5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4,421</w:t>
            </w:r>
          </w:p>
        </w:tc>
        <w:tc>
          <w:tcPr>
            <w:tcW w:w="360" w:type="pct"/>
            <w:hideMark/>
          </w:tcPr>
          <w:p w14:paraId="1AE23D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4,421</w:t>
            </w:r>
          </w:p>
        </w:tc>
      </w:tr>
      <w:tr w:rsidR="00160A2D" w:rsidRPr="007630B2" w14:paraId="4C082845"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5AE1C0A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Fixtures, fittings and furniture</w:t>
            </w:r>
          </w:p>
        </w:tc>
        <w:tc>
          <w:tcPr>
            <w:tcW w:w="440" w:type="pct"/>
            <w:hideMark/>
          </w:tcPr>
          <w:p w14:paraId="21A9D4E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1,222</w:t>
            </w:r>
          </w:p>
        </w:tc>
        <w:tc>
          <w:tcPr>
            <w:tcW w:w="361" w:type="pct"/>
            <w:hideMark/>
          </w:tcPr>
          <w:p w14:paraId="0B59D89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1,194</w:t>
            </w:r>
          </w:p>
        </w:tc>
        <w:tc>
          <w:tcPr>
            <w:tcW w:w="361" w:type="pct"/>
            <w:hideMark/>
          </w:tcPr>
          <w:p w14:paraId="10D712E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1,352</w:t>
            </w:r>
          </w:p>
        </w:tc>
        <w:tc>
          <w:tcPr>
            <w:tcW w:w="372" w:type="pct"/>
            <w:hideMark/>
          </w:tcPr>
          <w:p w14:paraId="25FD70B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1,243</w:t>
            </w:r>
          </w:p>
        </w:tc>
        <w:tc>
          <w:tcPr>
            <w:tcW w:w="360" w:type="pct"/>
            <w:hideMark/>
          </w:tcPr>
          <w:p w14:paraId="06DA619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1,124</w:t>
            </w:r>
          </w:p>
        </w:tc>
        <w:tc>
          <w:tcPr>
            <w:tcW w:w="360" w:type="pct"/>
            <w:hideMark/>
          </w:tcPr>
          <w:p w14:paraId="02DFC04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1,044</w:t>
            </w:r>
          </w:p>
        </w:tc>
        <w:tc>
          <w:tcPr>
            <w:tcW w:w="371" w:type="pct"/>
            <w:hideMark/>
          </w:tcPr>
          <w:p w14:paraId="5CDFD0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1,049</w:t>
            </w:r>
          </w:p>
        </w:tc>
        <w:tc>
          <w:tcPr>
            <w:tcW w:w="360" w:type="pct"/>
            <w:hideMark/>
          </w:tcPr>
          <w:p w14:paraId="1155BD9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1,014</w:t>
            </w:r>
          </w:p>
        </w:tc>
        <w:tc>
          <w:tcPr>
            <w:tcW w:w="360" w:type="pct"/>
            <w:hideMark/>
          </w:tcPr>
          <w:p w14:paraId="2156350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1,048</w:t>
            </w:r>
          </w:p>
        </w:tc>
        <w:tc>
          <w:tcPr>
            <w:tcW w:w="371" w:type="pct"/>
            <w:hideMark/>
          </w:tcPr>
          <w:p w14:paraId="033DF13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1,071</w:t>
            </w:r>
          </w:p>
        </w:tc>
        <w:tc>
          <w:tcPr>
            <w:tcW w:w="360" w:type="pct"/>
            <w:hideMark/>
          </w:tcPr>
          <w:p w14:paraId="7A5C8FD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1,071</w:t>
            </w:r>
          </w:p>
        </w:tc>
      </w:tr>
      <w:tr w:rsidR="00160A2D" w:rsidRPr="007630B2" w14:paraId="18566541"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6FFDA9C4"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Computers and telecommunications</w:t>
            </w:r>
          </w:p>
        </w:tc>
        <w:tc>
          <w:tcPr>
            <w:tcW w:w="440" w:type="pct"/>
            <w:hideMark/>
          </w:tcPr>
          <w:p w14:paraId="7166C81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19,074</w:t>
            </w:r>
          </w:p>
        </w:tc>
        <w:tc>
          <w:tcPr>
            <w:tcW w:w="361" w:type="pct"/>
            <w:hideMark/>
          </w:tcPr>
          <w:p w14:paraId="0F16751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18,627</w:t>
            </w:r>
          </w:p>
        </w:tc>
        <w:tc>
          <w:tcPr>
            <w:tcW w:w="361" w:type="pct"/>
            <w:hideMark/>
          </w:tcPr>
          <w:p w14:paraId="6B97CF3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21,096</w:t>
            </w:r>
          </w:p>
        </w:tc>
        <w:tc>
          <w:tcPr>
            <w:tcW w:w="372" w:type="pct"/>
            <w:hideMark/>
          </w:tcPr>
          <w:p w14:paraId="39F68B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19,395</w:t>
            </w:r>
          </w:p>
        </w:tc>
        <w:tc>
          <w:tcPr>
            <w:tcW w:w="360" w:type="pct"/>
            <w:hideMark/>
          </w:tcPr>
          <w:p w14:paraId="425022B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17,545</w:t>
            </w:r>
          </w:p>
        </w:tc>
        <w:tc>
          <w:tcPr>
            <w:tcW w:w="360" w:type="pct"/>
            <w:hideMark/>
          </w:tcPr>
          <w:p w14:paraId="175107A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16,300</w:t>
            </w:r>
          </w:p>
        </w:tc>
        <w:tc>
          <w:tcPr>
            <w:tcW w:w="371" w:type="pct"/>
            <w:hideMark/>
          </w:tcPr>
          <w:p w14:paraId="1A9F292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16,367</w:t>
            </w:r>
          </w:p>
        </w:tc>
        <w:tc>
          <w:tcPr>
            <w:tcW w:w="360" w:type="pct"/>
            <w:hideMark/>
          </w:tcPr>
          <w:p w14:paraId="66F95E7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15,829</w:t>
            </w:r>
          </w:p>
        </w:tc>
        <w:tc>
          <w:tcPr>
            <w:tcW w:w="360" w:type="pct"/>
            <w:hideMark/>
          </w:tcPr>
          <w:p w14:paraId="07AA74D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16,351</w:t>
            </w:r>
          </w:p>
        </w:tc>
        <w:tc>
          <w:tcPr>
            <w:tcW w:w="371" w:type="pct"/>
            <w:hideMark/>
          </w:tcPr>
          <w:p w14:paraId="3150517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16,715</w:t>
            </w:r>
          </w:p>
        </w:tc>
        <w:tc>
          <w:tcPr>
            <w:tcW w:w="360" w:type="pct"/>
            <w:hideMark/>
          </w:tcPr>
          <w:p w14:paraId="715300E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16,715</w:t>
            </w:r>
          </w:p>
        </w:tc>
      </w:tr>
      <w:tr w:rsidR="00160A2D" w:rsidRPr="007630B2" w14:paraId="3E1DC21A"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45771F18"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Library books</w:t>
            </w:r>
          </w:p>
        </w:tc>
        <w:tc>
          <w:tcPr>
            <w:tcW w:w="440" w:type="pct"/>
            <w:tcBorders>
              <w:bottom w:val="single" w:sz="4" w:space="0" w:color="auto"/>
            </w:tcBorders>
            <w:hideMark/>
          </w:tcPr>
          <w:p w14:paraId="05F0A3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1,645</w:t>
            </w:r>
          </w:p>
        </w:tc>
        <w:tc>
          <w:tcPr>
            <w:tcW w:w="361" w:type="pct"/>
            <w:tcBorders>
              <w:bottom w:val="single" w:sz="4" w:space="0" w:color="auto"/>
            </w:tcBorders>
            <w:hideMark/>
          </w:tcPr>
          <w:p w14:paraId="7BB1C04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1,606</w:t>
            </w:r>
          </w:p>
        </w:tc>
        <w:tc>
          <w:tcPr>
            <w:tcW w:w="361" w:type="pct"/>
            <w:tcBorders>
              <w:bottom w:val="single" w:sz="4" w:space="0" w:color="auto"/>
            </w:tcBorders>
            <w:hideMark/>
          </w:tcPr>
          <w:p w14:paraId="6D2B55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1,819</w:t>
            </w:r>
          </w:p>
        </w:tc>
        <w:tc>
          <w:tcPr>
            <w:tcW w:w="372" w:type="pct"/>
            <w:tcBorders>
              <w:bottom w:val="single" w:sz="4" w:space="0" w:color="auto"/>
            </w:tcBorders>
            <w:hideMark/>
          </w:tcPr>
          <w:p w14:paraId="328CBDB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1,673</w:t>
            </w:r>
          </w:p>
        </w:tc>
        <w:tc>
          <w:tcPr>
            <w:tcW w:w="360" w:type="pct"/>
            <w:tcBorders>
              <w:bottom w:val="single" w:sz="4" w:space="0" w:color="auto"/>
            </w:tcBorders>
            <w:hideMark/>
          </w:tcPr>
          <w:p w14:paraId="5C56F41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1,513</w:t>
            </w:r>
          </w:p>
        </w:tc>
        <w:tc>
          <w:tcPr>
            <w:tcW w:w="360" w:type="pct"/>
            <w:tcBorders>
              <w:bottom w:val="single" w:sz="4" w:space="0" w:color="auto"/>
            </w:tcBorders>
            <w:hideMark/>
          </w:tcPr>
          <w:p w14:paraId="0EDFE63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1,406</w:t>
            </w:r>
          </w:p>
        </w:tc>
        <w:tc>
          <w:tcPr>
            <w:tcW w:w="371" w:type="pct"/>
            <w:tcBorders>
              <w:bottom w:val="single" w:sz="4" w:space="0" w:color="auto"/>
            </w:tcBorders>
            <w:hideMark/>
          </w:tcPr>
          <w:p w14:paraId="3E8E774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1,411</w:t>
            </w:r>
          </w:p>
        </w:tc>
        <w:tc>
          <w:tcPr>
            <w:tcW w:w="360" w:type="pct"/>
            <w:tcBorders>
              <w:bottom w:val="single" w:sz="4" w:space="0" w:color="auto"/>
            </w:tcBorders>
            <w:hideMark/>
          </w:tcPr>
          <w:p w14:paraId="7A82052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1,365</w:t>
            </w:r>
          </w:p>
        </w:tc>
        <w:tc>
          <w:tcPr>
            <w:tcW w:w="360" w:type="pct"/>
            <w:tcBorders>
              <w:bottom w:val="single" w:sz="4" w:space="0" w:color="auto"/>
            </w:tcBorders>
            <w:hideMark/>
          </w:tcPr>
          <w:p w14:paraId="690D864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1,410</w:t>
            </w:r>
          </w:p>
        </w:tc>
        <w:tc>
          <w:tcPr>
            <w:tcW w:w="371" w:type="pct"/>
            <w:tcBorders>
              <w:bottom w:val="single" w:sz="4" w:space="0" w:color="auto"/>
            </w:tcBorders>
            <w:hideMark/>
          </w:tcPr>
          <w:p w14:paraId="46E4760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1,441</w:t>
            </w:r>
          </w:p>
        </w:tc>
        <w:tc>
          <w:tcPr>
            <w:tcW w:w="360" w:type="pct"/>
            <w:tcBorders>
              <w:bottom w:val="single" w:sz="4" w:space="0" w:color="auto"/>
            </w:tcBorders>
            <w:hideMark/>
          </w:tcPr>
          <w:p w14:paraId="458FF10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1,441</w:t>
            </w:r>
          </w:p>
        </w:tc>
      </w:tr>
      <w:tr w:rsidR="00160A2D" w:rsidRPr="007630B2" w14:paraId="0BD552DE"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16AC3A43"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plant and equipment</w:t>
            </w:r>
          </w:p>
        </w:tc>
        <w:tc>
          <w:tcPr>
            <w:tcW w:w="440" w:type="pct"/>
            <w:shd w:val="clear" w:color="auto" w:fill="D9D9D9" w:themeFill="background1" w:themeFillShade="D9"/>
            <w:hideMark/>
          </w:tcPr>
          <w:p w14:paraId="6843D58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26,987</w:t>
            </w:r>
          </w:p>
        </w:tc>
        <w:tc>
          <w:tcPr>
            <w:tcW w:w="361" w:type="pct"/>
            <w:shd w:val="clear" w:color="auto" w:fill="D9D9D9" w:themeFill="background1" w:themeFillShade="D9"/>
            <w:hideMark/>
          </w:tcPr>
          <w:p w14:paraId="0D62CCC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26,354</w:t>
            </w:r>
          </w:p>
        </w:tc>
        <w:tc>
          <w:tcPr>
            <w:tcW w:w="361" w:type="pct"/>
            <w:shd w:val="clear" w:color="auto" w:fill="D9D9D9" w:themeFill="background1" w:themeFillShade="D9"/>
            <w:hideMark/>
          </w:tcPr>
          <w:p w14:paraId="225674A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29,847</w:t>
            </w:r>
          </w:p>
        </w:tc>
        <w:tc>
          <w:tcPr>
            <w:tcW w:w="372" w:type="pct"/>
            <w:shd w:val="clear" w:color="auto" w:fill="D9D9D9" w:themeFill="background1" w:themeFillShade="D9"/>
            <w:hideMark/>
          </w:tcPr>
          <w:p w14:paraId="69C6621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27,441</w:t>
            </w:r>
          </w:p>
        </w:tc>
        <w:tc>
          <w:tcPr>
            <w:tcW w:w="360" w:type="pct"/>
            <w:shd w:val="clear" w:color="auto" w:fill="D9D9D9" w:themeFill="background1" w:themeFillShade="D9"/>
            <w:hideMark/>
          </w:tcPr>
          <w:p w14:paraId="7AADFF5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24,824</w:t>
            </w:r>
          </w:p>
        </w:tc>
        <w:tc>
          <w:tcPr>
            <w:tcW w:w="360" w:type="pct"/>
            <w:shd w:val="clear" w:color="auto" w:fill="D9D9D9" w:themeFill="background1" w:themeFillShade="D9"/>
            <w:hideMark/>
          </w:tcPr>
          <w:p w14:paraId="002AB26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23,062</w:t>
            </w:r>
          </w:p>
        </w:tc>
        <w:tc>
          <w:tcPr>
            <w:tcW w:w="371" w:type="pct"/>
            <w:shd w:val="clear" w:color="auto" w:fill="D9D9D9" w:themeFill="background1" w:themeFillShade="D9"/>
            <w:hideMark/>
          </w:tcPr>
          <w:p w14:paraId="010A2F8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23,156</w:t>
            </w:r>
          </w:p>
        </w:tc>
        <w:tc>
          <w:tcPr>
            <w:tcW w:w="360" w:type="pct"/>
            <w:shd w:val="clear" w:color="auto" w:fill="D9D9D9" w:themeFill="background1" w:themeFillShade="D9"/>
            <w:hideMark/>
          </w:tcPr>
          <w:p w14:paraId="7ECECE7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22,396</w:t>
            </w:r>
          </w:p>
        </w:tc>
        <w:tc>
          <w:tcPr>
            <w:tcW w:w="360" w:type="pct"/>
            <w:shd w:val="clear" w:color="auto" w:fill="D9D9D9" w:themeFill="background1" w:themeFillShade="D9"/>
            <w:hideMark/>
          </w:tcPr>
          <w:p w14:paraId="5ED2E9A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23,134</w:t>
            </w:r>
          </w:p>
        </w:tc>
        <w:tc>
          <w:tcPr>
            <w:tcW w:w="371" w:type="pct"/>
            <w:shd w:val="clear" w:color="auto" w:fill="D9D9D9" w:themeFill="background1" w:themeFillShade="D9"/>
            <w:hideMark/>
          </w:tcPr>
          <w:p w14:paraId="5C5AA30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23,649</w:t>
            </w:r>
          </w:p>
        </w:tc>
        <w:tc>
          <w:tcPr>
            <w:tcW w:w="360" w:type="pct"/>
            <w:shd w:val="clear" w:color="auto" w:fill="D9D9D9" w:themeFill="background1" w:themeFillShade="D9"/>
            <w:hideMark/>
          </w:tcPr>
          <w:p w14:paraId="1C2D2AF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23,649</w:t>
            </w:r>
          </w:p>
        </w:tc>
      </w:tr>
      <w:tr w:rsidR="00160A2D" w:rsidRPr="007630B2" w14:paraId="462B062E"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11D8D708"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 </w:t>
            </w:r>
          </w:p>
        </w:tc>
        <w:tc>
          <w:tcPr>
            <w:tcW w:w="440" w:type="pct"/>
            <w:hideMark/>
          </w:tcPr>
          <w:p w14:paraId="46BE133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04F3FF7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1F9D6EC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75B062C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0ACA178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05F5688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32B84F7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3CCB60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F70472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5166220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5634E46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5C4FD216"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7B98E67A"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Infrastructure</w:t>
            </w:r>
          </w:p>
        </w:tc>
        <w:tc>
          <w:tcPr>
            <w:tcW w:w="440" w:type="pct"/>
            <w:hideMark/>
          </w:tcPr>
          <w:p w14:paraId="33CED95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2175DF8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420C81C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74DC6DC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476DA45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5445BD0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127163D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3105F6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4629285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33FD92B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1F2025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6E7BF77A"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7D3B8F13"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Roads</w:t>
            </w:r>
          </w:p>
        </w:tc>
        <w:tc>
          <w:tcPr>
            <w:tcW w:w="440" w:type="pct"/>
            <w:hideMark/>
          </w:tcPr>
          <w:p w14:paraId="70ECBA1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4,219</w:t>
            </w:r>
          </w:p>
        </w:tc>
        <w:tc>
          <w:tcPr>
            <w:tcW w:w="361" w:type="pct"/>
            <w:hideMark/>
          </w:tcPr>
          <w:p w14:paraId="44AD189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4,120</w:t>
            </w:r>
          </w:p>
        </w:tc>
        <w:tc>
          <w:tcPr>
            <w:tcW w:w="361" w:type="pct"/>
            <w:hideMark/>
          </w:tcPr>
          <w:p w14:paraId="3F95574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4,667</w:t>
            </w:r>
          </w:p>
        </w:tc>
        <w:tc>
          <w:tcPr>
            <w:tcW w:w="372" w:type="pct"/>
            <w:hideMark/>
          </w:tcPr>
          <w:p w14:paraId="5F41693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4,290</w:t>
            </w:r>
          </w:p>
        </w:tc>
        <w:tc>
          <w:tcPr>
            <w:tcW w:w="360" w:type="pct"/>
            <w:hideMark/>
          </w:tcPr>
          <w:p w14:paraId="6B6E9F4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3,881</w:t>
            </w:r>
          </w:p>
        </w:tc>
        <w:tc>
          <w:tcPr>
            <w:tcW w:w="360" w:type="pct"/>
            <w:hideMark/>
          </w:tcPr>
          <w:p w14:paraId="0DE12C0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3,606</w:t>
            </w:r>
          </w:p>
        </w:tc>
        <w:tc>
          <w:tcPr>
            <w:tcW w:w="371" w:type="pct"/>
            <w:hideMark/>
          </w:tcPr>
          <w:p w14:paraId="1262DC1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3,620</w:t>
            </w:r>
          </w:p>
        </w:tc>
        <w:tc>
          <w:tcPr>
            <w:tcW w:w="360" w:type="pct"/>
            <w:hideMark/>
          </w:tcPr>
          <w:p w14:paraId="75A2262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3,502</w:t>
            </w:r>
          </w:p>
        </w:tc>
        <w:tc>
          <w:tcPr>
            <w:tcW w:w="360" w:type="pct"/>
            <w:hideMark/>
          </w:tcPr>
          <w:p w14:paraId="689DE70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3,617</w:t>
            </w:r>
          </w:p>
        </w:tc>
        <w:tc>
          <w:tcPr>
            <w:tcW w:w="371" w:type="pct"/>
            <w:hideMark/>
          </w:tcPr>
          <w:p w14:paraId="0CB3E68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3,697</w:t>
            </w:r>
          </w:p>
        </w:tc>
        <w:tc>
          <w:tcPr>
            <w:tcW w:w="360" w:type="pct"/>
            <w:hideMark/>
          </w:tcPr>
          <w:p w14:paraId="6CA0C39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3,697</w:t>
            </w:r>
          </w:p>
        </w:tc>
      </w:tr>
      <w:tr w:rsidR="00160A2D" w:rsidRPr="007630B2" w14:paraId="069B8B29"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24D2071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Bridges</w:t>
            </w:r>
          </w:p>
        </w:tc>
        <w:tc>
          <w:tcPr>
            <w:tcW w:w="440" w:type="pct"/>
            <w:hideMark/>
          </w:tcPr>
          <w:p w14:paraId="2867F73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2,751</w:t>
            </w:r>
          </w:p>
        </w:tc>
        <w:tc>
          <w:tcPr>
            <w:tcW w:w="361" w:type="pct"/>
            <w:hideMark/>
          </w:tcPr>
          <w:p w14:paraId="3783F9B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2,687</w:t>
            </w:r>
          </w:p>
        </w:tc>
        <w:tc>
          <w:tcPr>
            <w:tcW w:w="361" w:type="pct"/>
            <w:hideMark/>
          </w:tcPr>
          <w:p w14:paraId="5D0F70D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3,043</w:t>
            </w:r>
          </w:p>
        </w:tc>
        <w:tc>
          <w:tcPr>
            <w:tcW w:w="372" w:type="pct"/>
            <w:hideMark/>
          </w:tcPr>
          <w:p w14:paraId="3468CB0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2,797</w:t>
            </w:r>
          </w:p>
        </w:tc>
        <w:tc>
          <w:tcPr>
            <w:tcW w:w="360" w:type="pct"/>
            <w:hideMark/>
          </w:tcPr>
          <w:p w14:paraId="334102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2,531</w:t>
            </w:r>
          </w:p>
        </w:tc>
        <w:tc>
          <w:tcPr>
            <w:tcW w:w="360" w:type="pct"/>
            <w:hideMark/>
          </w:tcPr>
          <w:p w14:paraId="601A8AA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2,351</w:t>
            </w:r>
          </w:p>
        </w:tc>
        <w:tc>
          <w:tcPr>
            <w:tcW w:w="371" w:type="pct"/>
            <w:hideMark/>
          </w:tcPr>
          <w:p w14:paraId="7545FDD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2,361</w:t>
            </w:r>
          </w:p>
        </w:tc>
        <w:tc>
          <w:tcPr>
            <w:tcW w:w="360" w:type="pct"/>
            <w:hideMark/>
          </w:tcPr>
          <w:p w14:paraId="1928CEE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2,283</w:t>
            </w:r>
          </w:p>
        </w:tc>
        <w:tc>
          <w:tcPr>
            <w:tcW w:w="360" w:type="pct"/>
            <w:hideMark/>
          </w:tcPr>
          <w:p w14:paraId="4D96D9B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2,358</w:t>
            </w:r>
          </w:p>
        </w:tc>
        <w:tc>
          <w:tcPr>
            <w:tcW w:w="371" w:type="pct"/>
            <w:hideMark/>
          </w:tcPr>
          <w:p w14:paraId="2F2B6B9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2,411</w:t>
            </w:r>
          </w:p>
        </w:tc>
        <w:tc>
          <w:tcPr>
            <w:tcW w:w="360" w:type="pct"/>
            <w:hideMark/>
          </w:tcPr>
          <w:p w14:paraId="2FCA7FF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2,411</w:t>
            </w:r>
          </w:p>
        </w:tc>
      </w:tr>
      <w:tr w:rsidR="00160A2D" w:rsidRPr="007630B2" w14:paraId="623166BC"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18365D5E"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Footpaths and cycleways</w:t>
            </w:r>
          </w:p>
        </w:tc>
        <w:tc>
          <w:tcPr>
            <w:tcW w:w="440" w:type="pct"/>
            <w:hideMark/>
          </w:tcPr>
          <w:p w14:paraId="78A89ED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10,463</w:t>
            </w:r>
          </w:p>
        </w:tc>
        <w:tc>
          <w:tcPr>
            <w:tcW w:w="361" w:type="pct"/>
            <w:hideMark/>
          </w:tcPr>
          <w:p w14:paraId="77E260B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10,217</w:t>
            </w:r>
          </w:p>
        </w:tc>
        <w:tc>
          <w:tcPr>
            <w:tcW w:w="361" w:type="pct"/>
            <w:hideMark/>
          </w:tcPr>
          <w:p w14:paraId="42A538C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11,572</w:t>
            </w:r>
          </w:p>
        </w:tc>
        <w:tc>
          <w:tcPr>
            <w:tcW w:w="372" w:type="pct"/>
            <w:hideMark/>
          </w:tcPr>
          <w:p w14:paraId="577F09B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10,639</w:t>
            </w:r>
          </w:p>
        </w:tc>
        <w:tc>
          <w:tcPr>
            <w:tcW w:w="360" w:type="pct"/>
            <w:hideMark/>
          </w:tcPr>
          <w:p w14:paraId="3FA4CE3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9,624</w:t>
            </w:r>
          </w:p>
        </w:tc>
        <w:tc>
          <w:tcPr>
            <w:tcW w:w="360" w:type="pct"/>
            <w:hideMark/>
          </w:tcPr>
          <w:p w14:paraId="308886F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8,941</w:t>
            </w:r>
          </w:p>
        </w:tc>
        <w:tc>
          <w:tcPr>
            <w:tcW w:w="371" w:type="pct"/>
            <w:hideMark/>
          </w:tcPr>
          <w:p w14:paraId="00AEDA9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8,978</w:t>
            </w:r>
          </w:p>
        </w:tc>
        <w:tc>
          <w:tcPr>
            <w:tcW w:w="360" w:type="pct"/>
            <w:hideMark/>
          </w:tcPr>
          <w:p w14:paraId="4F05C94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8,683</w:t>
            </w:r>
          </w:p>
        </w:tc>
        <w:tc>
          <w:tcPr>
            <w:tcW w:w="360" w:type="pct"/>
            <w:hideMark/>
          </w:tcPr>
          <w:p w14:paraId="2C074F2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8,969</w:t>
            </w:r>
          </w:p>
        </w:tc>
        <w:tc>
          <w:tcPr>
            <w:tcW w:w="371" w:type="pct"/>
            <w:hideMark/>
          </w:tcPr>
          <w:p w14:paraId="2F7496D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9,168</w:t>
            </w:r>
          </w:p>
        </w:tc>
        <w:tc>
          <w:tcPr>
            <w:tcW w:w="360" w:type="pct"/>
            <w:hideMark/>
          </w:tcPr>
          <w:p w14:paraId="26CB596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9,168</w:t>
            </w:r>
          </w:p>
        </w:tc>
      </w:tr>
      <w:tr w:rsidR="00160A2D" w:rsidRPr="007630B2" w14:paraId="0BC8958D"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1C3F1B7B"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Drainage</w:t>
            </w:r>
          </w:p>
        </w:tc>
        <w:tc>
          <w:tcPr>
            <w:tcW w:w="440" w:type="pct"/>
            <w:hideMark/>
          </w:tcPr>
          <w:p w14:paraId="3C0E07B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6,446</w:t>
            </w:r>
          </w:p>
        </w:tc>
        <w:tc>
          <w:tcPr>
            <w:tcW w:w="361" w:type="pct"/>
            <w:hideMark/>
          </w:tcPr>
          <w:p w14:paraId="014ABCA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6,295</w:t>
            </w:r>
          </w:p>
        </w:tc>
        <w:tc>
          <w:tcPr>
            <w:tcW w:w="361" w:type="pct"/>
            <w:hideMark/>
          </w:tcPr>
          <w:p w14:paraId="2B33AC2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7,129</w:t>
            </w:r>
          </w:p>
        </w:tc>
        <w:tc>
          <w:tcPr>
            <w:tcW w:w="372" w:type="pct"/>
            <w:hideMark/>
          </w:tcPr>
          <w:p w14:paraId="7860466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6,554</w:t>
            </w:r>
          </w:p>
        </w:tc>
        <w:tc>
          <w:tcPr>
            <w:tcW w:w="360" w:type="pct"/>
            <w:hideMark/>
          </w:tcPr>
          <w:p w14:paraId="207AF5B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5,929</w:t>
            </w:r>
          </w:p>
        </w:tc>
        <w:tc>
          <w:tcPr>
            <w:tcW w:w="360" w:type="pct"/>
            <w:hideMark/>
          </w:tcPr>
          <w:p w14:paraId="28323AF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5,508</w:t>
            </w:r>
          </w:p>
        </w:tc>
        <w:tc>
          <w:tcPr>
            <w:tcW w:w="371" w:type="pct"/>
            <w:hideMark/>
          </w:tcPr>
          <w:p w14:paraId="2A0DC1E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5,531</w:t>
            </w:r>
          </w:p>
        </w:tc>
        <w:tc>
          <w:tcPr>
            <w:tcW w:w="360" w:type="pct"/>
            <w:hideMark/>
          </w:tcPr>
          <w:p w14:paraId="6CD43AB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5,349</w:t>
            </w:r>
          </w:p>
        </w:tc>
        <w:tc>
          <w:tcPr>
            <w:tcW w:w="360" w:type="pct"/>
            <w:hideMark/>
          </w:tcPr>
          <w:p w14:paraId="24DC839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5,526</w:t>
            </w:r>
          </w:p>
        </w:tc>
        <w:tc>
          <w:tcPr>
            <w:tcW w:w="371" w:type="pct"/>
            <w:hideMark/>
          </w:tcPr>
          <w:p w14:paraId="3AB1629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5,648</w:t>
            </w:r>
          </w:p>
        </w:tc>
        <w:tc>
          <w:tcPr>
            <w:tcW w:w="360" w:type="pct"/>
            <w:hideMark/>
          </w:tcPr>
          <w:p w14:paraId="42211FA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5,648</w:t>
            </w:r>
          </w:p>
        </w:tc>
      </w:tr>
      <w:tr w:rsidR="00160A2D" w:rsidRPr="007630B2" w14:paraId="1A9B06C3"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291DFF11"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Recreational, leisure and community facilities</w:t>
            </w:r>
          </w:p>
        </w:tc>
        <w:tc>
          <w:tcPr>
            <w:tcW w:w="440" w:type="pct"/>
            <w:hideMark/>
          </w:tcPr>
          <w:p w14:paraId="7ECEF58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2,235</w:t>
            </w:r>
          </w:p>
        </w:tc>
        <w:tc>
          <w:tcPr>
            <w:tcW w:w="361" w:type="pct"/>
            <w:hideMark/>
          </w:tcPr>
          <w:p w14:paraId="64AE51B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2,182</w:t>
            </w:r>
          </w:p>
        </w:tc>
        <w:tc>
          <w:tcPr>
            <w:tcW w:w="361" w:type="pct"/>
            <w:hideMark/>
          </w:tcPr>
          <w:p w14:paraId="0E83099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2,471</w:t>
            </w:r>
          </w:p>
        </w:tc>
        <w:tc>
          <w:tcPr>
            <w:tcW w:w="372" w:type="pct"/>
            <w:hideMark/>
          </w:tcPr>
          <w:p w14:paraId="5413D3B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2,272</w:t>
            </w:r>
          </w:p>
        </w:tc>
        <w:tc>
          <w:tcPr>
            <w:tcW w:w="360" w:type="pct"/>
            <w:hideMark/>
          </w:tcPr>
          <w:p w14:paraId="17AD5EC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2,055</w:t>
            </w:r>
          </w:p>
        </w:tc>
        <w:tc>
          <w:tcPr>
            <w:tcW w:w="360" w:type="pct"/>
            <w:hideMark/>
          </w:tcPr>
          <w:p w14:paraId="711AEA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1,910</w:t>
            </w:r>
          </w:p>
        </w:tc>
        <w:tc>
          <w:tcPr>
            <w:tcW w:w="371" w:type="pct"/>
            <w:hideMark/>
          </w:tcPr>
          <w:p w14:paraId="30A0B03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1,917</w:t>
            </w:r>
          </w:p>
        </w:tc>
        <w:tc>
          <w:tcPr>
            <w:tcW w:w="360" w:type="pct"/>
            <w:hideMark/>
          </w:tcPr>
          <w:p w14:paraId="1F950C9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1,854</w:t>
            </w:r>
          </w:p>
        </w:tc>
        <w:tc>
          <w:tcPr>
            <w:tcW w:w="360" w:type="pct"/>
            <w:hideMark/>
          </w:tcPr>
          <w:p w14:paraId="3411CC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1,916</w:t>
            </w:r>
          </w:p>
        </w:tc>
        <w:tc>
          <w:tcPr>
            <w:tcW w:w="371" w:type="pct"/>
            <w:hideMark/>
          </w:tcPr>
          <w:p w14:paraId="29E633C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1,958</w:t>
            </w:r>
          </w:p>
        </w:tc>
        <w:tc>
          <w:tcPr>
            <w:tcW w:w="360" w:type="pct"/>
            <w:hideMark/>
          </w:tcPr>
          <w:p w14:paraId="7F5C7FA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1,958</w:t>
            </w:r>
          </w:p>
        </w:tc>
      </w:tr>
      <w:tr w:rsidR="00160A2D" w:rsidRPr="007630B2" w14:paraId="78DCEDDE"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85F2481"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Waste management</w:t>
            </w:r>
          </w:p>
        </w:tc>
        <w:tc>
          <w:tcPr>
            <w:tcW w:w="440" w:type="pct"/>
            <w:hideMark/>
          </w:tcPr>
          <w:p w14:paraId="0508558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371</w:t>
            </w:r>
          </w:p>
        </w:tc>
        <w:tc>
          <w:tcPr>
            <w:tcW w:w="361" w:type="pct"/>
            <w:hideMark/>
          </w:tcPr>
          <w:p w14:paraId="2BC5449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362</w:t>
            </w:r>
          </w:p>
        </w:tc>
        <w:tc>
          <w:tcPr>
            <w:tcW w:w="361" w:type="pct"/>
            <w:hideMark/>
          </w:tcPr>
          <w:p w14:paraId="49E5A2C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410</w:t>
            </w:r>
          </w:p>
        </w:tc>
        <w:tc>
          <w:tcPr>
            <w:tcW w:w="372" w:type="pct"/>
            <w:hideMark/>
          </w:tcPr>
          <w:p w14:paraId="09A1CC0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377</w:t>
            </w:r>
          </w:p>
        </w:tc>
        <w:tc>
          <w:tcPr>
            <w:tcW w:w="360" w:type="pct"/>
            <w:hideMark/>
          </w:tcPr>
          <w:p w14:paraId="1F1C594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341</w:t>
            </w:r>
          </w:p>
        </w:tc>
        <w:tc>
          <w:tcPr>
            <w:tcW w:w="360" w:type="pct"/>
            <w:hideMark/>
          </w:tcPr>
          <w:p w14:paraId="1D997F2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317</w:t>
            </w:r>
          </w:p>
        </w:tc>
        <w:tc>
          <w:tcPr>
            <w:tcW w:w="371" w:type="pct"/>
            <w:hideMark/>
          </w:tcPr>
          <w:p w14:paraId="24B0329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318</w:t>
            </w:r>
          </w:p>
        </w:tc>
        <w:tc>
          <w:tcPr>
            <w:tcW w:w="360" w:type="pct"/>
            <w:hideMark/>
          </w:tcPr>
          <w:p w14:paraId="1691BDE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308</w:t>
            </w:r>
          </w:p>
        </w:tc>
        <w:tc>
          <w:tcPr>
            <w:tcW w:w="360" w:type="pct"/>
            <w:hideMark/>
          </w:tcPr>
          <w:p w14:paraId="702DE6E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318</w:t>
            </w:r>
          </w:p>
        </w:tc>
        <w:tc>
          <w:tcPr>
            <w:tcW w:w="371" w:type="pct"/>
            <w:hideMark/>
          </w:tcPr>
          <w:p w14:paraId="2BFF41E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325</w:t>
            </w:r>
          </w:p>
        </w:tc>
        <w:tc>
          <w:tcPr>
            <w:tcW w:w="360" w:type="pct"/>
            <w:hideMark/>
          </w:tcPr>
          <w:p w14:paraId="7A8FC74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325</w:t>
            </w:r>
          </w:p>
        </w:tc>
      </w:tr>
      <w:tr w:rsidR="00160A2D" w:rsidRPr="007630B2" w14:paraId="3F05735F"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E9E603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Parks, open space and streetscapes</w:t>
            </w:r>
          </w:p>
        </w:tc>
        <w:tc>
          <w:tcPr>
            <w:tcW w:w="440" w:type="pct"/>
            <w:hideMark/>
          </w:tcPr>
          <w:p w14:paraId="2CDF41C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22,260</w:t>
            </w:r>
          </w:p>
        </w:tc>
        <w:tc>
          <w:tcPr>
            <w:tcW w:w="361" w:type="pct"/>
            <w:hideMark/>
          </w:tcPr>
          <w:p w14:paraId="0BEC4B6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21,738</w:t>
            </w:r>
          </w:p>
        </w:tc>
        <w:tc>
          <w:tcPr>
            <w:tcW w:w="361" w:type="pct"/>
            <w:hideMark/>
          </w:tcPr>
          <w:p w14:paraId="0315D13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24,619</w:t>
            </w:r>
          </w:p>
        </w:tc>
        <w:tc>
          <w:tcPr>
            <w:tcW w:w="372" w:type="pct"/>
            <w:hideMark/>
          </w:tcPr>
          <w:p w14:paraId="7708DF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22,634</w:t>
            </w:r>
          </w:p>
        </w:tc>
        <w:tc>
          <w:tcPr>
            <w:tcW w:w="360" w:type="pct"/>
            <w:hideMark/>
          </w:tcPr>
          <w:p w14:paraId="2A7A24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20,476</w:t>
            </w:r>
          </w:p>
        </w:tc>
        <w:tc>
          <w:tcPr>
            <w:tcW w:w="360" w:type="pct"/>
            <w:hideMark/>
          </w:tcPr>
          <w:p w14:paraId="2ACBB16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19,022</w:t>
            </w:r>
          </w:p>
        </w:tc>
        <w:tc>
          <w:tcPr>
            <w:tcW w:w="371" w:type="pct"/>
            <w:hideMark/>
          </w:tcPr>
          <w:p w14:paraId="6360FC4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19,100</w:t>
            </w:r>
          </w:p>
        </w:tc>
        <w:tc>
          <w:tcPr>
            <w:tcW w:w="360" w:type="pct"/>
            <w:hideMark/>
          </w:tcPr>
          <w:p w14:paraId="1ABB1D6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18,473</w:t>
            </w:r>
          </w:p>
        </w:tc>
        <w:tc>
          <w:tcPr>
            <w:tcW w:w="360" w:type="pct"/>
            <w:hideMark/>
          </w:tcPr>
          <w:p w14:paraId="17643B6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19,082</w:t>
            </w:r>
          </w:p>
        </w:tc>
        <w:tc>
          <w:tcPr>
            <w:tcW w:w="371" w:type="pct"/>
            <w:hideMark/>
          </w:tcPr>
          <w:p w14:paraId="7B46EA3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19,506</w:t>
            </w:r>
          </w:p>
        </w:tc>
        <w:tc>
          <w:tcPr>
            <w:tcW w:w="360" w:type="pct"/>
            <w:hideMark/>
          </w:tcPr>
          <w:p w14:paraId="6A93B14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19,506</w:t>
            </w:r>
          </w:p>
        </w:tc>
      </w:tr>
      <w:tr w:rsidR="00160A2D" w:rsidRPr="007630B2" w14:paraId="6EBB6262"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F27D748"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Aerodromes</w:t>
            </w:r>
          </w:p>
        </w:tc>
        <w:tc>
          <w:tcPr>
            <w:tcW w:w="440" w:type="pct"/>
            <w:hideMark/>
          </w:tcPr>
          <w:p w14:paraId="467AC1D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6E6B496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24EB7D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794B165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50A5ADC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7F08639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7FE074F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60F3DFB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6D9CA3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6C307BC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1B0A21B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4F447217"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25BA36B3"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 xml:space="preserve">Off </w:t>
            </w:r>
            <w:proofErr w:type="gramStart"/>
            <w:r w:rsidRPr="007630B2">
              <w:rPr>
                <w:rFonts w:eastAsia="Times New Roman" w:cs="Arial"/>
                <w:color w:val="000000"/>
                <w:kern w:val="24"/>
                <w:sz w:val="14"/>
                <w:szCs w:val="14"/>
                <w:lang w:eastAsia="zh-CN"/>
              </w:rPr>
              <w:t>street car</w:t>
            </w:r>
            <w:proofErr w:type="gramEnd"/>
            <w:r w:rsidRPr="007630B2">
              <w:rPr>
                <w:rFonts w:eastAsia="Times New Roman" w:cs="Arial"/>
                <w:color w:val="000000"/>
                <w:kern w:val="24"/>
                <w:sz w:val="14"/>
                <w:szCs w:val="14"/>
                <w:lang w:eastAsia="zh-CN"/>
              </w:rPr>
              <w:t xml:space="preserve"> parks</w:t>
            </w:r>
          </w:p>
        </w:tc>
        <w:tc>
          <w:tcPr>
            <w:tcW w:w="440" w:type="pct"/>
            <w:hideMark/>
          </w:tcPr>
          <w:p w14:paraId="73D1367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3C241B7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1" w:type="pct"/>
            <w:hideMark/>
          </w:tcPr>
          <w:p w14:paraId="503FB91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37ABAA8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4FB9BF5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23EED66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1CA33CA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3D5A9E5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5879815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4863CB9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3786F3D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5ACA60D2"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0FD9BC0B"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lastRenderedPageBreak/>
              <w:t>Other infrastructure</w:t>
            </w:r>
          </w:p>
        </w:tc>
        <w:tc>
          <w:tcPr>
            <w:tcW w:w="440" w:type="pct"/>
            <w:tcBorders>
              <w:bottom w:val="single" w:sz="4" w:space="0" w:color="auto"/>
            </w:tcBorders>
            <w:hideMark/>
          </w:tcPr>
          <w:p w14:paraId="2F0FA3C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3,168</w:t>
            </w:r>
          </w:p>
        </w:tc>
        <w:tc>
          <w:tcPr>
            <w:tcW w:w="361" w:type="pct"/>
            <w:tcBorders>
              <w:bottom w:val="single" w:sz="4" w:space="0" w:color="auto"/>
            </w:tcBorders>
            <w:hideMark/>
          </w:tcPr>
          <w:p w14:paraId="0609C79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3,094</w:t>
            </w:r>
          </w:p>
        </w:tc>
        <w:tc>
          <w:tcPr>
            <w:tcW w:w="361" w:type="pct"/>
            <w:tcBorders>
              <w:bottom w:val="single" w:sz="4" w:space="0" w:color="auto"/>
            </w:tcBorders>
            <w:hideMark/>
          </w:tcPr>
          <w:p w14:paraId="403B4A6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3,504</w:t>
            </w:r>
          </w:p>
        </w:tc>
        <w:tc>
          <w:tcPr>
            <w:tcW w:w="372" w:type="pct"/>
            <w:tcBorders>
              <w:bottom w:val="single" w:sz="4" w:space="0" w:color="auto"/>
            </w:tcBorders>
            <w:hideMark/>
          </w:tcPr>
          <w:p w14:paraId="3DA1CA4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3,221</w:t>
            </w:r>
          </w:p>
        </w:tc>
        <w:tc>
          <w:tcPr>
            <w:tcW w:w="360" w:type="pct"/>
            <w:tcBorders>
              <w:bottom w:val="single" w:sz="4" w:space="0" w:color="auto"/>
            </w:tcBorders>
            <w:hideMark/>
          </w:tcPr>
          <w:p w14:paraId="02DABC0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2,914</w:t>
            </w:r>
          </w:p>
        </w:tc>
        <w:tc>
          <w:tcPr>
            <w:tcW w:w="360" w:type="pct"/>
            <w:tcBorders>
              <w:bottom w:val="single" w:sz="4" w:space="0" w:color="auto"/>
            </w:tcBorders>
            <w:hideMark/>
          </w:tcPr>
          <w:p w14:paraId="1C6AFF2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2,707</w:t>
            </w:r>
          </w:p>
        </w:tc>
        <w:tc>
          <w:tcPr>
            <w:tcW w:w="371" w:type="pct"/>
            <w:tcBorders>
              <w:bottom w:val="single" w:sz="4" w:space="0" w:color="auto"/>
            </w:tcBorders>
            <w:hideMark/>
          </w:tcPr>
          <w:p w14:paraId="4FCC3D8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2,718</w:t>
            </w:r>
          </w:p>
        </w:tc>
        <w:tc>
          <w:tcPr>
            <w:tcW w:w="360" w:type="pct"/>
            <w:tcBorders>
              <w:bottom w:val="single" w:sz="4" w:space="0" w:color="auto"/>
            </w:tcBorders>
            <w:hideMark/>
          </w:tcPr>
          <w:p w14:paraId="6960A51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2,629</w:t>
            </w:r>
          </w:p>
        </w:tc>
        <w:tc>
          <w:tcPr>
            <w:tcW w:w="360" w:type="pct"/>
            <w:tcBorders>
              <w:bottom w:val="single" w:sz="4" w:space="0" w:color="auto"/>
            </w:tcBorders>
            <w:hideMark/>
          </w:tcPr>
          <w:p w14:paraId="3BAAC07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2,716</w:t>
            </w:r>
          </w:p>
        </w:tc>
        <w:tc>
          <w:tcPr>
            <w:tcW w:w="371" w:type="pct"/>
            <w:tcBorders>
              <w:bottom w:val="single" w:sz="4" w:space="0" w:color="auto"/>
            </w:tcBorders>
            <w:hideMark/>
          </w:tcPr>
          <w:p w14:paraId="20A6964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2,776</w:t>
            </w:r>
          </w:p>
        </w:tc>
        <w:tc>
          <w:tcPr>
            <w:tcW w:w="360" w:type="pct"/>
            <w:tcBorders>
              <w:bottom w:val="single" w:sz="4" w:space="0" w:color="auto"/>
            </w:tcBorders>
            <w:hideMark/>
          </w:tcPr>
          <w:p w14:paraId="31DF339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2,776</w:t>
            </w:r>
          </w:p>
        </w:tc>
      </w:tr>
      <w:tr w:rsidR="00160A2D" w:rsidRPr="007630B2" w14:paraId="77844A18"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20F15100"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infrastructure</w:t>
            </w:r>
          </w:p>
        </w:tc>
        <w:tc>
          <w:tcPr>
            <w:tcW w:w="440" w:type="pct"/>
            <w:shd w:val="clear" w:color="auto" w:fill="D9D9D9" w:themeFill="background1" w:themeFillShade="D9"/>
            <w:hideMark/>
          </w:tcPr>
          <w:p w14:paraId="64BD386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51,912</w:t>
            </w:r>
          </w:p>
        </w:tc>
        <w:tc>
          <w:tcPr>
            <w:tcW w:w="361" w:type="pct"/>
            <w:shd w:val="clear" w:color="auto" w:fill="D9D9D9" w:themeFill="background1" w:themeFillShade="D9"/>
            <w:hideMark/>
          </w:tcPr>
          <w:p w14:paraId="4A28B0B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50,694</w:t>
            </w:r>
          </w:p>
        </w:tc>
        <w:tc>
          <w:tcPr>
            <w:tcW w:w="361" w:type="pct"/>
            <w:shd w:val="clear" w:color="auto" w:fill="D9D9D9" w:themeFill="background1" w:themeFillShade="D9"/>
            <w:hideMark/>
          </w:tcPr>
          <w:p w14:paraId="161111C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57,415</w:t>
            </w:r>
          </w:p>
        </w:tc>
        <w:tc>
          <w:tcPr>
            <w:tcW w:w="372" w:type="pct"/>
            <w:shd w:val="clear" w:color="auto" w:fill="D9D9D9" w:themeFill="background1" w:themeFillShade="D9"/>
            <w:hideMark/>
          </w:tcPr>
          <w:p w14:paraId="27E41EA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52,785</w:t>
            </w:r>
          </w:p>
        </w:tc>
        <w:tc>
          <w:tcPr>
            <w:tcW w:w="360" w:type="pct"/>
            <w:shd w:val="clear" w:color="auto" w:fill="D9D9D9" w:themeFill="background1" w:themeFillShade="D9"/>
            <w:hideMark/>
          </w:tcPr>
          <w:p w14:paraId="7579470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47,751</w:t>
            </w:r>
          </w:p>
        </w:tc>
        <w:tc>
          <w:tcPr>
            <w:tcW w:w="360" w:type="pct"/>
            <w:shd w:val="clear" w:color="auto" w:fill="D9D9D9" w:themeFill="background1" w:themeFillShade="D9"/>
            <w:hideMark/>
          </w:tcPr>
          <w:p w14:paraId="48A5FD1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44,362</w:t>
            </w:r>
          </w:p>
        </w:tc>
        <w:tc>
          <w:tcPr>
            <w:tcW w:w="371" w:type="pct"/>
            <w:shd w:val="clear" w:color="auto" w:fill="D9D9D9" w:themeFill="background1" w:themeFillShade="D9"/>
            <w:hideMark/>
          </w:tcPr>
          <w:p w14:paraId="22EBC58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44,543</w:t>
            </w:r>
          </w:p>
        </w:tc>
        <w:tc>
          <w:tcPr>
            <w:tcW w:w="360" w:type="pct"/>
            <w:shd w:val="clear" w:color="auto" w:fill="D9D9D9" w:themeFill="background1" w:themeFillShade="D9"/>
            <w:hideMark/>
          </w:tcPr>
          <w:p w14:paraId="4A04D7C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43,081</w:t>
            </w:r>
          </w:p>
        </w:tc>
        <w:tc>
          <w:tcPr>
            <w:tcW w:w="360" w:type="pct"/>
            <w:shd w:val="clear" w:color="auto" w:fill="D9D9D9" w:themeFill="background1" w:themeFillShade="D9"/>
            <w:hideMark/>
          </w:tcPr>
          <w:p w14:paraId="36D5E48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44,501</w:t>
            </w:r>
          </w:p>
        </w:tc>
        <w:tc>
          <w:tcPr>
            <w:tcW w:w="371" w:type="pct"/>
            <w:shd w:val="clear" w:color="auto" w:fill="D9D9D9" w:themeFill="background1" w:themeFillShade="D9"/>
            <w:hideMark/>
          </w:tcPr>
          <w:p w14:paraId="46ADBC1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45,491</w:t>
            </w:r>
          </w:p>
        </w:tc>
        <w:tc>
          <w:tcPr>
            <w:tcW w:w="360" w:type="pct"/>
            <w:shd w:val="clear" w:color="auto" w:fill="D9D9D9" w:themeFill="background1" w:themeFillShade="D9"/>
            <w:hideMark/>
          </w:tcPr>
          <w:p w14:paraId="12162B3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45,491</w:t>
            </w:r>
          </w:p>
        </w:tc>
      </w:tr>
      <w:tr w:rsidR="00160A2D" w:rsidRPr="007630B2" w14:paraId="54468F74"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291B839D"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 </w:t>
            </w:r>
          </w:p>
        </w:tc>
        <w:tc>
          <w:tcPr>
            <w:tcW w:w="440" w:type="pct"/>
            <w:tcBorders>
              <w:bottom w:val="single" w:sz="4" w:space="0" w:color="auto"/>
            </w:tcBorders>
            <w:hideMark/>
          </w:tcPr>
          <w:p w14:paraId="1F94F27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tcBorders>
              <w:bottom w:val="single" w:sz="4" w:space="0" w:color="auto"/>
            </w:tcBorders>
            <w:hideMark/>
          </w:tcPr>
          <w:p w14:paraId="3027275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tcBorders>
              <w:bottom w:val="single" w:sz="4" w:space="0" w:color="auto"/>
            </w:tcBorders>
            <w:hideMark/>
          </w:tcPr>
          <w:p w14:paraId="691DC39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tcBorders>
              <w:bottom w:val="single" w:sz="4" w:space="0" w:color="auto"/>
            </w:tcBorders>
            <w:hideMark/>
          </w:tcPr>
          <w:p w14:paraId="35E6846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tcBorders>
              <w:bottom w:val="single" w:sz="4" w:space="0" w:color="auto"/>
            </w:tcBorders>
            <w:hideMark/>
          </w:tcPr>
          <w:p w14:paraId="67713A0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tcBorders>
              <w:bottom w:val="single" w:sz="4" w:space="0" w:color="auto"/>
            </w:tcBorders>
            <w:hideMark/>
          </w:tcPr>
          <w:p w14:paraId="7DCB1E1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tcBorders>
              <w:bottom w:val="single" w:sz="4" w:space="0" w:color="auto"/>
            </w:tcBorders>
            <w:hideMark/>
          </w:tcPr>
          <w:p w14:paraId="744F31F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tcBorders>
              <w:bottom w:val="single" w:sz="4" w:space="0" w:color="auto"/>
            </w:tcBorders>
            <w:hideMark/>
          </w:tcPr>
          <w:p w14:paraId="1D3E006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tcBorders>
              <w:bottom w:val="single" w:sz="4" w:space="0" w:color="auto"/>
            </w:tcBorders>
            <w:hideMark/>
          </w:tcPr>
          <w:p w14:paraId="6EA1E6C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tcBorders>
              <w:bottom w:val="single" w:sz="4" w:space="0" w:color="auto"/>
            </w:tcBorders>
            <w:hideMark/>
          </w:tcPr>
          <w:p w14:paraId="5420249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tcBorders>
              <w:bottom w:val="single" w:sz="4" w:space="0" w:color="auto"/>
            </w:tcBorders>
            <w:hideMark/>
          </w:tcPr>
          <w:p w14:paraId="7028475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70C60A64"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31FA38D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capital works expenditure</w:t>
            </w:r>
          </w:p>
        </w:tc>
        <w:tc>
          <w:tcPr>
            <w:tcW w:w="440" w:type="pct"/>
            <w:shd w:val="clear" w:color="auto" w:fill="D9D9D9" w:themeFill="background1" w:themeFillShade="D9"/>
            <w:hideMark/>
          </w:tcPr>
          <w:p w14:paraId="676493C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158,318</w:t>
            </w:r>
          </w:p>
        </w:tc>
        <w:tc>
          <w:tcPr>
            <w:tcW w:w="361" w:type="pct"/>
            <w:shd w:val="clear" w:color="auto" w:fill="D9D9D9" w:themeFill="background1" w:themeFillShade="D9"/>
            <w:hideMark/>
          </w:tcPr>
          <w:p w14:paraId="1886588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154,604</w:t>
            </w:r>
          </w:p>
        </w:tc>
        <w:tc>
          <w:tcPr>
            <w:tcW w:w="361" w:type="pct"/>
            <w:shd w:val="clear" w:color="auto" w:fill="D9D9D9" w:themeFill="background1" w:themeFillShade="D9"/>
            <w:hideMark/>
          </w:tcPr>
          <w:p w14:paraId="74FE994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175,099</w:t>
            </w:r>
          </w:p>
        </w:tc>
        <w:tc>
          <w:tcPr>
            <w:tcW w:w="372" w:type="pct"/>
            <w:shd w:val="clear" w:color="auto" w:fill="D9D9D9" w:themeFill="background1" w:themeFillShade="D9"/>
            <w:hideMark/>
          </w:tcPr>
          <w:p w14:paraId="664AB35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160,981</w:t>
            </w:r>
          </w:p>
        </w:tc>
        <w:tc>
          <w:tcPr>
            <w:tcW w:w="360" w:type="pct"/>
            <w:shd w:val="clear" w:color="auto" w:fill="D9D9D9" w:themeFill="background1" w:themeFillShade="D9"/>
            <w:hideMark/>
          </w:tcPr>
          <w:p w14:paraId="5ACE471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145,628</w:t>
            </w:r>
          </w:p>
        </w:tc>
        <w:tc>
          <w:tcPr>
            <w:tcW w:w="360" w:type="pct"/>
            <w:shd w:val="clear" w:color="auto" w:fill="D9D9D9" w:themeFill="background1" w:themeFillShade="D9"/>
            <w:hideMark/>
          </w:tcPr>
          <w:p w14:paraId="368A830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135,291</w:t>
            </w:r>
          </w:p>
        </w:tc>
        <w:tc>
          <w:tcPr>
            <w:tcW w:w="371" w:type="pct"/>
            <w:shd w:val="clear" w:color="auto" w:fill="D9D9D9" w:themeFill="background1" w:themeFillShade="D9"/>
            <w:hideMark/>
          </w:tcPr>
          <w:p w14:paraId="7AD110B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135,846</w:t>
            </w:r>
          </w:p>
        </w:tc>
        <w:tc>
          <w:tcPr>
            <w:tcW w:w="360" w:type="pct"/>
            <w:shd w:val="clear" w:color="auto" w:fill="D9D9D9" w:themeFill="background1" w:themeFillShade="D9"/>
            <w:hideMark/>
          </w:tcPr>
          <w:p w14:paraId="417BE5C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131,385</w:t>
            </w:r>
          </w:p>
        </w:tc>
        <w:tc>
          <w:tcPr>
            <w:tcW w:w="360" w:type="pct"/>
            <w:shd w:val="clear" w:color="auto" w:fill="D9D9D9" w:themeFill="background1" w:themeFillShade="D9"/>
            <w:hideMark/>
          </w:tcPr>
          <w:p w14:paraId="492B935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135,717</w:t>
            </w:r>
          </w:p>
        </w:tc>
        <w:tc>
          <w:tcPr>
            <w:tcW w:w="371" w:type="pct"/>
            <w:shd w:val="clear" w:color="auto" w:fill="D9D9D9" w:themeFill="background1" w:themeFillShade="D9"/>
            <w:hideMark/>
          </w:tcPr>
          <w:p w14:paraId="27C0F88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c>
          <w:tcPr>
            <w:tcW w:w="360" w:type="pct"/>
            <w:shd w:val="clear" w:color="auto" w:fill="D9D9D9" w:themeFill="background1" w:themeFillShade="D9"/>
            <w:hideMark/>
          </w:tcPr>
          <w:p w14:paraId="310A3CA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r>
      <w:tr w:rsidR="00160A2D" w:rsidRPr="007630B2" w14:paraId="10137205"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788986DA"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440" w:type="pct"/>
            <w:hideMark/>
          </w:tcPr>
          <w:p w14:paraId="4F07420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647C982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1AE5DDF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7F80553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9522A0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023ECF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5D47B5F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31DDCC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4BAC137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23738D2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2FAF19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1DBD7020"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5509F1D2"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Represented by:</w:t>
            </w:r>
          </w:p>
        </w:tc>
        <w:tc>
          <w:tcPr>
            <w:tcW w:w="440" w:type="pct"/>
            <w:hideMark/>
          </w:tcPr>
          <w:p w14:paraId="798EF47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7C4601C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24BFFDB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747488F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5B7CD9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755F92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684375C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F0B1B4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821680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64A09F1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010451A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0D7AC98B"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07834A28"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New asset expenditure</w:t>
            </w:r>
          </w:p>
        </w:tc>
        <w:tc>
          <w:tcPr>
            <w:tcW w:w="440" w:type="pct"/>
            <w:hideMark/>
          </w:tcPr>
          <w:p w14:paraId="52C086E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67,372</w:t>
            </w:r>
          </w:p>
        </w:tc>
        <w:tc>
          <w:tcPr>
            <w:tcW w:w="361" w:type="pct"/>
            <w:hideMark/>
          </w:tcPr>
          <w:p w14:paraId="3F0548F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44,306</w:t>
            </w:r>
          </w:p>
        </w:tc>
        <w:tc>
          <w:tcPr>
            <w:tcW w:w="361" w:type="pct"/>
            <w:hideMark/>
          </w:tcPr>
          <w:p w14:paraId="48CD0E7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26,265</w:t>
            </w:r>
          </w:p>
        </w:tc>
        <w:tc>
          <w:tcPr>
            <w:tcW w:w="372" w:type="pct"/>
            <w:hideMark/>
          </w:tcPr>
          <w:p w14:paraId="7DB1945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24,147</w:t>
            </w:r>
          </w:p>
        </w:tc>
        <w:tc>
          <w:tcPr>
            <w:tcW w:w="360" w:type="pct"/>
            <w:hideMark/>
          </w:tcPr>
          <w:p w14:paraId="2093EF7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21,844</w:t>
            </w:r>
          </w:p>
        </w:tc>
        <w:tc>
          <w:tcPr>
            <w:tcW w:w="360" w:type="pct"/>
            <w:hideMark/>
          </w:tcPr>
          <w:p w14:paraId="6657AF9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20,294</w:t>
            </w:r>
          </w:p>
        </w:tc>
        <w:tc>
          <w:tcPr>
            <w:tcW w:w="371" w:type="pct"/>
            <w:hideMark/>
          </w:tcPr>
          <w:p w14:paraId="4CF7B5C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20,377</w:t>
            </w:r>
          </w:p>
        </w:tc>
        <w:tc>
          <w:tcPr>
            <w:tcW w:w="360" w:type="pct"/>
            <w:hideMark/>
          </w:tcPr>
          <w:p w14:paraId="56066F0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19,708</w:t>
            </w:r>
          </w:p>
        </w:tc>
        <w:tc>
          <w:tcPr>
            <w:tcW w:w="360" w:type="pct"/>
            <w:hideMark/>
          </w:tcPr>
          <w:p w14:paraId="4FDE85E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20,358</w:t>
            </w:r>
          </w:p>
        </w:tc>
        <w:tc>
          <w:tcPr>
            <w:tcW w:w="371" w:type="pct"/>
            <w:hideMark/>
          </w:tcPr>
          <w:p w14:paraId="26C3123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20,810</w:t>
            </w:r>
          </w:p>
        </w:tc>
        <w:tc>
          <w:tcPr>
            <w:tcW w:w="360" w:type="pct"/>
            <w:hideMark/>
          </w:tcPr>
          <w:p w14:paraId="249F473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20,810</w:t>
            </w:r>
          </w:p>
        </w:tc>
      </w:tr>
      <w:tr w:rsidR="00160A2D" w:rsidRPr="007630B2" w14:paraId="0E7F1505"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3A928973"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Asset renewal expenditure</w:t>
            </w:r>
          </w:p>
        </w:tc>
        <w:tc>
          <w:tcPr>
            <w:tcW w:w="440" w:type="pct"/>
            <w:hideMark/>
          </w:tcPr>
          <w:p w14:paraId="22AFE43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51,604</w:t>
            </w:r>
          </w:p>
        </w:tc>
        <w:tc>
          <w:tcPr>
            <w:tcW w:w="361" w:type="pct"/>
            <w:hideMark/>
          </w:tcPr>
          <w:p w14:paraId="50D2A08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56,072</w:t>
            </w:r>
          </w:p>
        </w:tc>
        <w:tc>
          <w:tcPr>
            <w:tcW w:w="361" w:type="pct"/>
            <w:hideMark/>
          </w:tcPr>
          <w:p w14:paraId="3B64CAE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96,305</w:t>
            </w:r>
          </w:p>
        </w:tc>
        <w:tc>
          <w:tcPr>
            <w:tcW w:w="372" w:type="pct"/>
            <w:hideMark/>
          </w:tcPr>
          <w:p w14:paraId="24CA0AA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88,540</w:t>
            </w:r>
          </w:p>
        </w:tc>
        <w:tc>
          <w:tcPr>
            <w:tcW w:w="360" w:type="pct"/>
            <w:hideMark/>
          </w:tcPr>
          <w:p w14:paraId="76070AE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80,096</w:t>
            </w:r>
          </w:p>
        </w:tc>
        <w:tc>
          <w:tcPr>
            <w:tcW w:w="360" w:type="pct"/>
            <w:hideMark/>
          </w:tcPr>
          <w:p w14:paraId="073AD54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74,410</w:t>
            </w:r>
          </w:p>
        </w:tc>
        <w:tc>
          <w:tcPr>
            <w:tcW w:w="371" w:type="pct"/>
            <w:hideMark/>
          </w:tcPr>
          <w:p w14:paraId="7715D59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74,715</w:t>
            </w:r>
          </w:p>
        </w:tc>
        <w:tc>
          <w:tcPr>
            <w:tcW w:w="360" w:type="pct"/>
            <w:hideMark/>
          </w:tcPr>
          <w:p w14:paraId="1BB0144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72,262</w:t>
            </w:r>
          </w:p>
        </w:tc>
        <w:tc>
          <w:tcPr>
            <w:tcW w:w="360" w:type="pct"/>
            <w:hideMark/>
          </w:tcPr>
          <w:p w14:paraId="4D064BD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74,645</w:t>
            </w:r>
          </w:p>
        </w:tc>
        <w:tc>
          <w:tcPr>
            <w:tcW w:w="371" w:type="pct"/>
            <w:hideMark/>
          </w:tcPr>
          <w:p w14:paraId="059880D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76,304</w:t>
            </w:r>
          </w:p>
        </w:tc>
        <w:tc>
          <w:tcPr>
            <w:tcW w:w="360" w:type="pct"/>
            <w:hideMark/>
          </w:tcPr>
          <w:p w14:paraId="4692F2F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76,304</w:t>
            </w:r>
          </w:p>
        </w:tc>
      </w:tr>
      <w:tr w:rsidR="00160A2D" w:rsidRPr="007630B2" w14:paraId="39DC4362"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3C5611E5"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Asset expansion expenditure</w:t>
            </w:r>
          </w:p>
        </w:tc>
        <w:tc>
          <w:tcPr>
            <w:tcW w:w="440" w:type="pct"/>
            <w:hideMark/>
          </w:tcPr>
          <w:p w14:paraId="4CF9570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111</w:t>
            </w:r>
          </w:p>
        </w:tc>
        <w:tc>
          <w:tcPr>
            <w:tcW w:w="361" w:type="pct"/>
            <w:hideMark/>
          </w:tcPr>
          <w:p w14:paraId="148D9E4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540</w:t>
            </w:r>
          </w:p>
        </w:tc>
        <w:tc>
          <w:tcPr>
            <w:tcW w:w="361" w:type="pct"/>
            <w:hideMark/>
          </w:tcPr>
          <w:p w14:paraId="17FD329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hideMark/>
          </w:tcPr>
          <w:p w14:paraId="678A211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3925756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6D16EEA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23CD5F0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18C3161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0F32361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hideMark/>
          </w:tcPr>
          <w:p w14:paraId="1451AE6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hideMark/>
          </w:tcPr>
          <w:p w14:paraId="1C9C790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6204C522"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5211DCC5"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Asset upgrade expenditure</w:t>
            </w:r>
          </w:p>
        </w:tc>
        <w:tc>
          <w:tcPr>
            <w:tcW w:w="440" w:type="pct"/>
            <w:tcBorders>
              <w:bottom w:val="single" w:sz="4" w:space="0" w:color="auto"/>
            </w:tcBorders>
            <w:hideMark/>
          </w:tcPr>
          <w:p w14:paraId="124F471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39,231</w:t>
            </w:r>
          </w:p>
        </w:tc>
        <w:tc>
          <w:tcPr>
            <w:tcW w:w="361" w:type="pct"/>
            <w:tcBorders>
              <w:bottom w:val="single" w:sz="4" w:space="0" w:color="auto"/>
            </w:tcBorders>
            <w:hideMark/>
          </w:tcPr>
          <w:p w14:paraId="0665EDF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53,686</w:t>
            </w:r>
          </w:p>
        </w:tc>
        <w:tc>
          <w:tcPr>
            <w:tcW w:w="361" w:type="pct"/>
            <w:tcBorders>
              <w:bottom w:val="single" w:sz="4" w:space="0" w:color="auto"/>
            </w:tcBorders>
            <w:hideMark/>
          </w:tcPr>
          <w:p w14:paraId="0F668BE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52,530</w:t>
            </w:r>
          </w:p>
        </w:tc>
        <w:tc>
          <w:tcPr>
            <w:tcW w:w="372" w:type="pct"/>
            <w:tcBorders>
              <w:bottom w:val="single" w:sz="4" w:space="0" w:color="auto"/>
            </w:tcBorders>
            <w:hideMark/>
          </w:tcPr>
          <w:p w14:paraId="6C10C8D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48,294</w:t>
            </w:r>
          </w:p>
        </w:tc>
        <w:tc>
          <w:tcPr>
            <w:tcW w:w="360" w:type="pct"/>
            <w:tcBorders>
              <w:bottom w:val="single" w:sz="4" w:space="0" w:color="auto"/>
            </w:tcBorders>
            <w:hideMark/>
          </w:tcPr>
          <w:p w14:paraId="5AF6EB3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43,689</w:t>
            </w:r>
          </w:p>
        </w:tc>
        <w:tc>
          <w:tcPr>
            <w:tcW w:w="360" w:type="pct"/>
            <w:tcBorders>
              <w:bottom w:val="single" w:sz="4" w:space="0" w:color="auto"/>
            </w:tcBorders>
            <w:hideMark/>
          </w:tcPr>
          <w:p w14:paraId="4DA9FBC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40,587</w:t>
            </w:r>
          </w:p>
        </w:tc>
        <w:tc>
          <w:tcPr>
            <w:tcW w:w="371" w:type="pct"/>
            <w:tcBorders>
              <w:bottom w:val="single" w:sz="4" w:space="0" w:color="auto"/>
            </w:tcBorders>
            <w:hideMark/>
          </w:tcPr>
          <w:p w14:paraId="0D2D3C5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40,754</w:t>
            </w:r>
          </w:p>
        </w:tc>
        <w:tc>
          <w:tcPr>
            <w:tcW w:w="360" w:type="pct"/>
            <w:tcBorders>
              <w:bottom w:val="single" w:sz="4" w:space="0" w:color="auto"/>
            </w:tcBorders>
            <w:hideMark/>
          </w:tcPr>
          <w:p w14:paraId="1B6FB14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39,416</w:t>
            </w:r>
          </w:p>
        </w:tc>
        <w:tc>
          <w:tcPr>
            <w:tcW w:w="360" w:type="pct"/>
            <w:tcBorders>
              <w:bottom w:val="single" w:sz="4" w:space="0" w:color="auto"/>
            </w:tcBorders>
            <w:hideMark/>
          </w:tcPr>
          <w:p w14:paraId="26F130C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40,715</w:t>
            </w:r>
          </w:p>
        </w:tc>
        <w:tc>
          <w:tcPr>
            <w:tcW w:w="371" w:type="pct"/>
            <w:tcBorders>
              <w:bottom w:val="single" w:sz="4" w:space="0" w:color="auto"/>
            </w:tcBorders>
            <w:hideMark/>
          </w:tcPr>
          <w:p w14:paraId="0DE86A4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41,620</w:t>
            </w:r>
          </w:p>
        </w:tc>
        <w:tc>
          <w:tcPr>
            <w:tcW w:w="360" w:type="pct"/>
            <w:tcBorders>
              <w:bottom w:val="single" w:sz="4" w:space="0" w:color="auto"/>
            </w:tcBorders>
            <w:hideMark/>
          </w:tcPr>
          <w:p w14:paraId="2841090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41,620</w:t>
            </w:r>
          </w:p>
        </w:tc>
      </w:tr>
      <w:tr w:rsidR="00160A2D" w:rsidRPr="007630B2" w14:paraId="6F220B40"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6C0B96E5"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capital works expenditure</w:t>
            </w:r>
          </w:p>
        </w:tc>
        <w:tc>
          <w:tcPr>
            <w:tcW w:w="440" w:type="pct"/>
            <w:shd w:val="clear" w:color="auto" w:fill="D9D9D9" w:themeFill="background1" w:themeFillShade="D9"/>
            <w:hideMark/>
          </w:tcPr>
          <w:p w14:paraId="13A8BE7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158,318</w:t>
            </w:r>
          </w:p>
        </w:tc>
        <w:tc>
          <w:tcPr>
            <w:tcW w:w="361" w:type="pct"/>
            <w:shd w:val="clear" w:color="auto" w:fill="D9D9D9" w:themeFill="background1" w:themeFillShade="D9"/>
            <w:hideMark/>
          </w:tcPr>
          <w:p w14:paraId="4B9F84A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154,604</w:t>
            </w:r>
          </w:p>
        </w:tc>
        <w:tc>
          <w:tcPr>
            <w:tcW w:w="361" w:type="pct"/>
            <w:shd w:val="clear" w:color="auto" w:fill="D9D9D9" w:themeFill="background1" w:themeFillShade="D9"/>
            <w:hideMark/>
          </w:tcPr>
          <w:p w14:paraId="41B158C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175,099</w:t>
            </w:r>
          </w:p>
        </w:tc>
        <w:tc>
          <w:tcPr>
            <w:tcW w:w="372" w:type="pct"/>
            <w:shd w:val="clear" w:color="auto" w:fill="D9D9D9" w:themeFill="background1" w:themeFillShade="D9"/>
            <w:hideMark/>
          </w:tcPr>
          <w:p w14:paraId="4BA6CCA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160,981</w:t>
            </w:r>
          </w:p>
        </w:tc>
        <w:tc>
          <w:tcPr>
            <w:tcW w:w="360" w:type="pct"/>
            <w:shd w:val="clear" w:color="auto" w:fill="D9D9D9" w:themeFill="background1" w:themeFillShade="D9"/>
            <w:hideMark/>
          </w:tcPr>
          <w:p w14:paraId="590571F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145,628</w:t>
            </w:r>
          </w:p>
        </w:tc>
        <w:tc>
          <w:tcPr>
            <w:tcW w:w="360" w:type="pct"/>
            <w:shd w:val="clear" w:color="auto" w:fill="D9D9D9" w:themeFill="background1" w:themeFillShade="D9"/>
            <w:hideMark/>
          </w:tcPr>
          <w:p w14:paraId="40F1E80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135,291</w:t>
            </w:r>
          </w:p>
        </w:tc>
        <w:tc>
          <w:tcPr>
            <w:tcW w:w="371" w:type="pct"/>
            <w:shd w:val="clear" w:color="auto" w:fill="D9D9D9" w:themeFill="background1" w:themeFillShade="D9"/>
            <w:hideMark/>
          </w:tcPr>
          <w:p w14:paraId="1B5EF91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135,846</w:t>
            </w:r>
          </w:p>
        </w:tc>
        <w:tc>
          <w:tcPr>
            <w:tcW w:w="360" w:type="pct"/>
            <w:shd w:val="clear" w:color="auto" w:fill="D9D9D9" w:themeFill="background1" w:themeFillShade="D9"/>
            <w:hideMark/>
          </w:tcPr>
          <w:p w14:paraId="2587733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131,385</w:t>
            </w:r>
          </w:p>
        </w:tc>
        <w:tc>
          <w:tcPr>
            <w:tcW w:w="360" w:type="pct"/>
            <w:shd w:val="clear" w:color="auto" w:fill="D9D9D9" w:themeFill="background1" w:themeFillShade="D9"/>
            <w:hideMark/>
          </w:tcPr>
          <w:p w14:paraId="585C398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135,717</w:t>
            </w:r>
          </w:p>
        </w:tc>
        <w:tc>
          <w:tcPr>
            <w:tcW w:w="371" w:type="pct"/>
            <w:shd w:val="clear" w:color="auto" w:fill="D9D9D9" w:themeFill="background1" w:themeFillShade="D9"/>
            <w:hideMark/>
          </w:tcPr>
          <w:p w14:paraId="6518F35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c>
          <w:tcPr>
            <w:tcW w:w="360" w:type="pct"/>
            <w:shd w:val="clear" w:color="auto" w:fill="D9D9D9" w:themeFill="background1" w:themeFillShade="D9"/>
            <w:hideMark/>
          </w:tcPr>
          <w:p w14:paraId="093C735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r>
      <w:tr w:rsidR="00160A2D" w:rsidRPr="007630B2" w14:paraId="544222CB"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08168200" w14:textId="77777777" w:rsidR="00160A2D" w:rsidRPr="007630B2" w:rsidRDefault="00160A2D" w:rsidP="00D11D7D">
            <w:pPr>
              <w:spacing w:beforeLines="20" w:before="48" w:afterLines="20" w:after="48"/>
              <w:textAlignment w:val="top"/>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440" w:type="pct"/>
            <w:hideMark/>
          </w:tcPr>
          <w:p w14:paraId="6285F54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481F258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6DF0184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2EE0C41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FCEC3A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A35953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34AA696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08994E2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7C583CE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60256B1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168A574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49E161FD"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083D98D8" w14:textId="77777777" w:rsidR="00160A2D" w:rsidRPr="007630B2" w:rsidRDefault="00160A2D" w:rsidP="00D11D7D">
            <w:pPr>
              <w:spacing w:beforeLines="20" w:before="48" w:afterLines="20" w:after="48"/>
              <w:textAlignment w:val="bottom"/>
              <w:rPr>
                <w:rFonts w:eastAsia="Times New Roman" w:cs="Arial"/>
                <w:sz w:val="14"/>
                <w:szCs w:val="14"/>
                <w:lang w:eastAsia="zh-CN"/>
              </w:rPr>
            </w:pPr>
            <w:r w:rsidRPr="007630B2">
              <w:rPr>
                <w:rFonts w:eastAsia="Times New Roman" w:cs="Arial"/>
                <w:bCs/>
                <w:color w:val="000000"/>
                <w:kern w:val="24"/>
                <w:sz w:val="14"/>
                <w:szCs w:val="14"/>
                <w:lang w:eastAsia="zh-CN"/>
              </w:rPr>
              <w:t>Funding sources represented by:</w:t>
            </w:r>
          </w:p>
        </w:tc>
        <w:tc>
          <w:tcPr>
            <w:tcW w:w="440" w:type="pct"/>
            <w:hideMark/>
          </w:tcPr>
          <w:p w14:paraId="3E1D5AC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07315D7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1" w:type="pct"/>
            <w:hideMark/>
          </w:tcPr>
          <w:p w14:paraId="0BDC574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2" w:type="pct"/>
            <w:hideMark/>
          </w:tcPr>
          <w:p w14:paraId="1F0D3AF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599B554A"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3723EFF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78BAC3A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FEFE7F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21A26E3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71" w:type="pct"/>
            <w:hideMark/>
          </w:tcPr>
          <w:p w14:paraId="6F6AB6A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c>
          <w:tcPr>
            <w:tcW w:w="360" w:type="pct"/>
            <w:hideMark/>
          </w:tcPr>
          <w:p w14:paraId="6BEEF95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 </w:t>
            </w:r>
          </w:p>
        </w:tc>
      </w:tr>
      <w:tr w:rsidR="00160A2D" w:rsidRPr="007630B2" w14:paraId="2B256DF5"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667914D4"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Grants</w:t>
            </w:r>
          </w:p>
        </w:tc>
        <w:tc>
          <w:tcPr>
            <w:tcW w:w="440" w:type="pct"/>
            <w:hideMark/>
          </w:tcPr>
          <w:p w14:paraId="4E20F4C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30,009</w:t>
            </w:r>
          </w:p>
        </w:tc>
        <w:tc>
          <w:tcPr>
            <w:tcW w:w="361" w:type="pct"/>
            <w:hideMark/>
          </w:tcPr>
          <w:p w14:paraId="615ABE5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29,305</w:t>
            </w:r>
          </w:p>
        </w:tc>
        <w:tc>
          <w:tcPr>
            <w:tcW w:w="361" w:type="pct"/>
            <w:hideMark/>
          </w:tcPr>
          <w:p w14:paraId="714435B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27,529</w:t>
            </w:r>
          </w:p>
        </w:tc>
        <w:tc>
          <w:tcPr>
            <w:tcW w:w="372" w:type="pct"/>
            <w:hideMark/>
          </w:tcPr>
          <w:p w14:paraId="60CCA25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16,376</w:t>
            </w:r>
          </w:p>
        </w:tc>
        <w:tc>
          <w:tcPr>
            <w:tcW w:w="360" w:type="pct"/>
            <w:hideMark/>
          </w:tcPr>
          <w:p w14:paraId="257CB1C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14,611</w:t>
            </w:r>
          </w:p>
        </w:tc>
        <w:tc>
          <w:tcPr>
            <w:tcW w:w="360" w:type="pct"/>
            <w:hideMark/>
          </w:tcPr>
          <w:p w14:paraId="3BBC244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13,574</w:t>
            </w:r>
          </w:p>
        </w:tc>
        <w:tc>
          <w:tcPr>
            <w:tcW w:w="371" w:type="pct"/>
            <w:hideMark/>
          </w:tcPr>
          <w:p w14:paraId="3BC7EE7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13,630</w:t>
            </w:r>
          </w:p>
        </w:tc>
        <w:tc>
          <w:tcPr>
            <w:tcW w:w="360" w:type="pct"/>
            <w:hideMark/>
          </w:tcPr>
          <w:p w14:paraId="00131F3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13,182</w:t>
            </w:r>
          </w:p>
        </w:tc>
        <w:tc>
          <w:tcPr>
            <w:tcW w:w="360" w:type="pct"/>
            <w:hideMark/>
          </w:tcPr>
          <w:p w14:paraId="78A099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13,617</w:t>
            </w:r>
          </w:p>
        </w:tc>
        <w:tc>
          <w:tcPr>
            <w:tcW w:w="371" w:type="pct"/>
            <w:hideMark/>
          </w:tcPr>
          <w:p w14:paraId="44224A2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13,919</w:t>
            </w:r>
          </w:p>
        </w:tc>
        <w:tc>
          <w:tcPr>
            <w:tcW w:w="360" w:type="pct"/>
            <w:hideMark/>
          </w:tcPr>
          <w:p w14:paraId="72831E1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13,919</w:t>
            </w:r>
          </w:p>
        </w:tc>
      </w:tr>
      <w:tr w:rsidR="00160A2D" w:rsidRPr="007630B2" w14:paraId="33B1C47F"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55F82C8A"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Contributions</w:t>
            </w:r>
          </w:p>
        </w:tc>
        <w:tc>
          <w:tcPr>
            <w:tcW w:w="440" w:type="pct"/>
            <w:hideMark/>
          </w:tcPr>
          <w:p w14:paraId="2CD1907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4,240</w:t>
            </w:r>
          </w:p>
        </w:tc>
        <w:tc>
          <w:tcPr>
            <w:tcW w:w="361" w:type="pct"/>
            <w:hideMark/>
          </w:tcPr>
          <w:p w14:paraId="7EA0C38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4,141</w:t>
            </w:r>
          </w:p>
        </w:tc>
        <w:tc>
          <w:tcPr>
            <w:tcW w:w="361" w:type="pct"/>
            <w:hideMark/>
          </w:tcPr>
          <w:p w14:paraId="787A141E"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9,977</w:t>
            </w:r>
          </w:p>
        </w:tc>
        <w:tc>
          <w:tcPr>
            <w:tcW w:w="372" w:type="pct"/>
            <w:hideMark/>
          </w:tcPr>
          <w:p w14:paraId="7E62A95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4,607</w:t>
            </w:r>
          </w:p>
        </w:tc>
        <w:tc>
          <w:tcPr>
            <w:tcW w:w="360" w:type="pct"/>
            <w:hideMark/>
          </w:tcPr>
          <w:p w14:paraId="2A06BA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8,176</w:t>
            </w:r>
          </w:p>
        </w:tc>
        <w:tc>
          <w:tcPr>
            <w:tcW w:w="360" w:type="pct"/>
            <w:hideMark/>
          </w:tcPr>
          <w:p w14:paraId="5F3483D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7,596</w:t>
            </w:r>
          </w:p>
        </w:tc>
        <w:tc>
          <w:tcPr>
            <w:tcW w:w="371" w:type="pct"/>
            <w:hideMark/>
          </w:tcPr>
          <w:p w14:paraId="7CB2DF1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7,627</w:t>
            </w:r>
          </w:p>
        </w:tc>
        <w:tc>
          <w:tcPr>
            <w:tcW w:w="360" w:type="pct"/>
            <w:hideMark/>
          </w:tcPr>
          <w:p w14:paraId="7526601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7,376</w:t>
            </w:r>
          </w:p>
        </w:tc>
        <w:tc>
          <w:tcPr>
            <w:tcW w:w="360" w:type="pct"/>
            <w:hideMark/>
          </w:tcPr>
          <w:p w14:paraId="5C40EBE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7,620</w:t>
            </w:r>
          </w:p>
        </w:tc>
        <w:tc>
          <w:tcPr>
            <w:tcW w:w="371" w:type="pct"/>
            <w:hideMark/>
          </w:tcPr>
          <w:p w14:paraId="41A6FAD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7,789</w:t>
            </w:r>
          </w:p>
        </w:tc>
        <w:tc>
          <w:tcPr>
            <w:tcW w:w="360" w:type="pct"/>
            <w:hideMark/>
          </w:tcPr>
          <w:p w14:paraId="3DF323D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7,789</w:t>
            </w:r>
          </w:p>
        </w:tc>
      </w:tr>
      <w:tr w:rsidR="00160A2D" w:rsidRPr="007630B2" w14:paraId="6C703414" w14:textId="77777777" w:rsidTr="00D11D7D">
        <w:tc>
          <w:tcPr>
            <w:cnfStyle w:val="001000000000" w:firstRow="0" w:lastRow="0" w:firstColumn="1" w:lastColumn="0" w:oddVBand="0" w:evenVBand="0" w:oddHBand="0" w:evenHBand="0" w:firstRowFirstColumn="0" w:firstRowLastColumn="0" w:lastRowFirstColumn="0" w:lastRowLastColumn="0"/>
            <w:tcW w:w="923" w:type="pct"/>
            <w:hideMark/>
          </w:tcPr>
          <w:p w14:paraId="45CBFF1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Council cash</w:t>
            </w:r>
          </w:p>
        </w:tc>
        <w:tc>
          <w:tcPr>
            <w:tcW w:w="440" w:type="pct"/>
            <w:hideMark/>
          </w:tcPr>
          <w:p w14:paraId="3E0730F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57,706</w:t>
            </w:r>
          </w:p>
        </w:tc>
        <w:tc>
          <w:tcPr>
            <w:tcW w:w="361" w:type="pct"/>
            <w:hideMark/>
          </w:tcPr>
          <w:p w14:paraId="34ED378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56,352</w:t>
            </w:r>
          </w:p>
        </w:tc>
        <w:tc>
          <w:tcPr>
            <w:tcW w:w="361" w:type="pct"/>
            <w:hideMark/>
          </w:tcPr>
          <w:p w14:paraId="0B776BA5"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137,593</w:t>
            </w:r>
          </w:p>
        </w:tc>
        <w:tc>
          <w:tcPr>
            <w:tcW w:w="372" w:type="pct"/>
            <w:hideMark/>
          </w:tcPr>
          <w:p w14:paraId="7F693E4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139,998</w:t>
            </w:r>
          </w:p>
        </w:tc>
        <w:tc>
          <w:tcPr>
            <w:tcW w:w="360" w:type="pct"/>
            <w:hideMark/>
          </w:tcPr>
          <w:p w14:paraId="03862EF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122,841</w:t>
            </w:r>
          </w:p>
        </w:tc>
        <w:tc>
          <w:tcPr>
            <w:tcW w:w="360" w:type="pct"/>
            <w:hideMark/>
          </w:tcPr>
          <w:p w14:paraId="4DC55EA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114,122</w:t>
            </w:r>
          </w:p>
        </w:tc>
        <w:tc>
          <w:tcPr>
            <w:tcW w:w="371" w:type="pct"/>
            <w:hideMark/>
          </w:tcPr>
          <w:p w14:paraId="27CBFB3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114,590</w:t>
            </w:r>
          </w:p>
        </w:tc>
        <w:tc>
          <w:tcPr>
            <w:tcW w:w="360" w:type="pct"/>
            <w:hideMark/>
          </w:tcPr>
          <w:p w14:paraId="5772283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110,827</w:t>
            </w:r>
          </w:p>
        </w:tc>
        <w:tc>
          <w:tcPr>
            <w:tcW w:w="360" w:type="pct"/>
            <w:hideMark/>
          </w:tcPr>
          <w:p w14:paraId="517D32F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114,481</w:t>
            </w:r>
          </w:p>
        </w:tc>
        <w:tc>
          <w:tcPr>
            <w:tcW w:w="371" w:type="pct"/>
            <w:hideMark/>
          </w:tcPr>
          <w:p w14:paraId="4B1868D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117,027</w:t>
            </w:r>
          </w:p>
        </w:tc>
        <w:tc>
          <w:tcPr>
            <w:tcW w:w="360" w:type="pct"/>
            <w:hideMark/>
          </w:tcPr>
          <w:p w14:paraId="027C0FA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117,027</w:t>
            </w:r>
          </w:p>
        </w:tc>
      </w:tr>
      <w:tr w:rsidR="00160A2D" w:rsidRPr="007630B2" w14:paraId="46191D18" w14:textId="77777777" w:rsidTr="00D11D7D">
        <w:tc>
          <w:tcPr>
            <w:cnfStyle w:val="001000000000" w:firstRow="0" w:lastRow="0" w:firstColumn="1" w:lastColumn="0" w:oddVBand="0" w:evenVBand="0" w:oddHBand="0" w:evenHBand="0" w:firstRowFirstColumn="0" w:firstRowLastColumn="0" w:lastRowFirstColumn="0" w:lastRowLastColumn="0"/>
            <w:tcW w:w="923" w:type="pct"/>
            <w:tcBorders>
              <w:bottom w:val="single" w:sz="4" w:space="0" w:color="auto"/>
            </w:tcBorders>
            <w:hideMark/>
          </w:tcPr>
          <w:p w14:paraId="278AE3FF"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color w:val="000000"/>
                <w:kern w:val="24"/>
                <w:sz w:val="14"/>
                <w:szCs w:val="14"/>
                <w:lang w:eastAsia="zh-CN"/>
              </w:rPr>
              <w:t>Borrowings</w:t>
            </w:r>
          </w:p>
        </w:tc>
        <w:tc>
          <w:tcPr>
            <w:tcW w:w="440" w:type="pct"/>
            <w:tcBorders>
              <w:bottom w:val="single" w:sz="4" w:space="0" w:color="auto"/>
            </w:tcBorders>
            <w:hideMark/>
          </w:tcPr>
          <w:p w14:paraId="16597A7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66,363</w:t>
            </w:r>
          </w:p>
        </w:tc>
        <w:tc>
          <w:tcPr>
            <w:tcW w:w="361" w:type="pct"/>
            <w:tcBorders>
              <w:bottom w:val="single" w:sz="4" w:space="0" w:color="auto"/>
            </w:tcBorders>
            <w:hideMark/>
          </w:tcPr>
          <w:p w14:paraId="01BAFB8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64,806</w:t>
            </w:r>
          </w:p>
        </w:tc>
        <w:tc>
          <w:tcPr>
            <w:tcW w:w="361" w:type="pct"/>
            <w:tcBorders>
              <w:bottom w:val="single" w:sz="4" w:space="0" w:color="auto"/>
            </w:tcBorders>
            <w:hideMark/>
          </w:tcPr>
          <w:p w14:paraId="7D4F04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2" w:type="pct"/>
            <w:tcBorders>
              <w:bottom w:val="single" w:sz="4" w:space="0" w:color="auto"/>
            </w:tcBorders>
            <w:hideMark/>
          </w:tcPr>
          <w:p w14:paraId="5B73ADB4"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7FDBB42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2A9BD76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tcBorders>
              <w:bottom w:val="single" w:sz="4" w:space="0" w:color="auto"/>
            </w:tcBorders>
            <w:hideMark/>
          </w:tcPr>
          <w:p w14:paraId="37A32E9C"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0A3FE64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5070D4FB"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71" w:type="pct"/>
            <w:tcBorders>
              <w:bottom w:val="single" w:sz="4" w:space="0" w:color="auto"/>
            </w:tcBorders>
            <w:hideMark/>
          </w:tcPr>
          <w:p w14:paraId="13A76FB6"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c>
          <w:tcPr>
            <w:tcW w:w="360" w:type="pct"/>
            <w:tcBorders>
              <w:bottom w:val="single" w:sz="4" w:space="0" w:color="auto"/>
            </w:tcBorders>
            <w:hideMark/>
          </w:tcPr>
          <w:p w14:paraId="19755A6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color w:val="000000"/>
                <w:kern w:val="24"/>
                <w:sz w:val="14"/>
                <w:szCs w:val="14"/>
                <w:lang w:eastAsia="zh-CN"/>
              </w:rPr>
              <w:t>-</w:t>
            </w:r>
          </w:p>
        </w:tc>
      </w:tr>
      <w:tr w:rsidR="00160A2D" w:rsidRPr="007630B2" w14:paraId="7C10569E" w14:textId="77777777" w:rsidTr="00D11D7D">
        <w:tc>
          <w:tcPr>
            <w:cnfStyle w:val="001000000000" w:firstRow="0" w:lastRow="0" w:firstColumn="1" w:lastColumn="0" w:oddVBand="0" w:evenVBand="0" w:oddHBand="0" w:evenHBand="0" w:firstRowFirstColumn="0" w:firstRowLastColumn="0" w:lastRowFirstColumn="0" w:lastRowLastColumn="0"/>
            <w:tcW w:w="923" w:type="pct"/>
            <w:shd w:val="clear" w:color="auto" w:fill="D9D9D9" w:themeFill="background1" w:themeFillShade="D9"/>
            <w:hideMark/>
          </w:tcPr>
          <w:p w14:paraId="4C7E0419" w14:textId="77777777" w:rsidR="00160A2D" w:rsidRPr="007630B2" w:rsidRDefault="00160A2D" w:rsidP="00D11D7D">
            <w:pPr>
              <w:spacing w:beforeLines="20" w:before="48" w:afterLines="20" w:after="48"/>
              <w:textAlignment w:val="center"/>
              <w:rPr>
                <w:rFonts w:eastAsia="Times New Roman" w:cs="Arial"/>
                <w:sz w:val="14"/>
                <w:szCs w:val="14"/>
                <w:lang w:eastAsia="zh-CN"/>
              </w:rPr>
            </w:pPr>
            <w:r w:rsidRPr="007630B2">
              <w:rPr>
                <w:rFonts w:eastAsia="Times New Roman" w:cs="Arial"/>
                <w:bCs/>
                <w:color w:val="000000"/>
                <w:kern w:val="24"/>
                <w:sz w:val="14"/>
                <w:szCs w:val="14"/>
                <w:lang w:eastAsia="zh-CN"/>
              </w:rPr>
              <w:t>Total capital works expenditure</w:t>
            </w:r>
          </w:p>
        </w:tc>
        <w:tc>
          <w:tcPr>
            <w:tcW w:w="440" w:type="pct"/>
            <w:shd w:val="clear" w:color="auto" w:fill="D9D9D9" w:themeFill="background1" w:themeFillShade="D9"/>
            <w:hideMark/>
          </w:tcPr>
          <w:p w14:paraId="19701FE1"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158,318</w:t>
            </w:r>
          </w:p>
        </w:tc>
        <w:tc>
          <w:tcPr>
            <w:tcW w:w="361" w:type="pct"/>
            <w:shd w:val="clear" w:color="auto" w:fill="D9D9D9" w:themeFill="background1" w:themeFillShade="D9"/>
            <w:hideMark/>
          </w:tcPr>
          <w:p w14:paraId="7D83CAAF"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154,604</w:t>
            </w:r>
          </w:p>
        </w:tc>
        <w:tc>
          <w:tcPr>
            <w:tcW w:w="361" w:type="pct"/>
            <w:shd w:val="clear" w:color="auto" w:fill="D9D9D9" w:themeFill="background1" w:themeFillShade="D9"/>
            <w:hideMark/>
          </w:tcPr>
          <w:p w14:paraId="44039482"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175,099</w:t>
            </w:r>
          </w:p>
        </w:tc>
        <w:tc>
          <w:tcPr>
            <w:tcW w:w="372" w:type="pct"/>
            <w:shd w:val="clear" w:color="auto" w:fill="D9D9D9" w:themeFill="background1" w:themeFillShade="D9"/>
            <w:hideMark/>
          </w:tcPr>
          <w:p w14:paraId="58651FA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160,981</w:t>
            </w:r>
          </w:p>
        </w:tc>
        <w:tc>
          <w:tcPr>
            <w:tcW w:w="360" w:type="pct"/>
            <w:shd w:val="clear" w:color="auto" w:fill="D9D9D9" w:themeFill="background1" w:themeFillShade="D9"/>
            <w:hideMark/>
          </w:tcPr>
          <w:p w14:paraId="3A7C6778"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145,628</w:t>
            </w:r>
          </w:p>
        </w:tc>
        <w:tc>
          <w:tcPr>
            <w:tcW w:w="360" w:type="pct"/>
            <w:shd w:val="clear" w:color="auto" w:fill="D9D9D9" w:themeFill="background1" w:themeFillShade="D9"/>
            <w:hideMark/>
          </w:tcPr>
          <w:p w14:paraId="519A2E9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135,291</w:t>
            </w:r>
          </w:p>
        </w:tc>
        <w:tc>
          <w:tcPr>
            <w:tcW w:w="371" w:type="pct"/>
            <w:shd w:val="clear" w:color="auto" w:fill="D9D9D9" w:themeFill="background1" w:themeFillShade="D9"/>
            <w:hideMark/>
          </w:tcPr>
          <w:p w14:paraId="22FA92C7"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135,846</w:t>
            </w:r>
          </w:p>
        </w:tc>
        <w:tc>
          <w:tcPr>
            <w:tcW w:w="360" w:type="pct"/>
            <w:shd w:val="clear" w:color="auto" w:fill="D9D9D9" w:themeFill="background1" w:themeFillShade="D9"/>
            <w:hideMark/>
          </w:tcPr>
          <w:p w14:paraId="01DDA50D"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131,385</w:t>
            </w:r>
          </w:p>
        </w:tc>
        <w:tc>
          <w:tcPr>
            <w:tcW w:w="360" w:type="pct"/>
            <w:shd w:val="clear" w:color="auto" w:fill="D9D9D9" w:themeFill="background1" w:themeFillShade="D9"/>
            <w:hideMark/>
          </w:tcPr>
          <w:p w14:paraId="2F11A583"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135,717</w:t>
            </w:r>
          </w:p>
        </w:tc>
        <w:tc>
          <w:tcPr>
            <w:tcW w:w="371" w:type="pct"/>
            <w:shd w:val="clear" w:color="auto" w:fill="D9D9D9" w:themeFill="background1" w:themeFillShade="D9"/>
            <w:hideMark/>
          </w:tcPr>
          <w:p w14:paraId="53075880"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c>
          <w:tcPr>
            <w:tcW w:w="360" w:type="pct"/>
            <w:shd w:val="clear" w:color="auto" w:fill="D9D9D9" w:themeFill="background1" w:themeFillShade="D9"/>
            <w:hideMark/>
          </w:tcPr>
          <w:p w14:paraId="5BDB0309" w14:textId="77777777" w:rsidR="00160A2D" w:rsidRPr="007630B2" w:rsidRDefault="00160A2D" w:rsidP="00D11D7D">
            <w:pPr>
              <w:spacing w:beforeLines="20" w:before="48" w:afterLines="20" w:after="48"/>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7630B2">
              <w:rPr>
                <w:rFonts w:eastAsia="Times New Roman" w:cs="Arial"/>
                <w:b/>
                <w:bCs/>
                <w:color w:val="000000"/>
                <w:kern w:val="24"/>
                <w:sz w:val="14"/>
                <w:szCs w:val="14"/>
                <w:lang w:eastAsia="zh-CN"/>
              </w:rPr>
              <w:t>138,735</w:t>
            </w:r>
          </w:p>
        </w:tc>
      </w:tr>
    </w:tbl>
    <w:p w14:paraId="3748D654" w14:textId="773A15BF" w:rsidR="00C609DD" w:rsidRDefault="00C609DD" w:rsidP="001E1A6F"/>
    <w:p w14:paraId="667D099F" w14:textId="74F006FC" w:rsidR="00D8517B" w:rsidRDefault="00D8517B" w:rsidP="001E1A6F">
      <w:r>
        <w:br w:type="page"/>
      </w:r>
    </w:p>
    <w:p w14:paraId="65E7142B" w14:textId="77777777" w:rsidR="00D8517B" w:rsidRDefault="00D8517B" w:rsidP="00D8517B">
      <w:pPr>
        <w:pStyle w:val="Heading2"/>
        <w:rPr>
          <w:rFonts w:hint="eastAsia"/>
        </w:rPr>
      </w:pPr>
      <w:bookmarkStart w:id="156" w:name="_Toc192778921"/>
      <w:bookmarkStart w:id="157" w:name="_Toc192779355"/>
      <w:bookmarkStart w:id="158" w:name="_Toc192780388"/>
      <w:bookmarkStart w:id="159" w:name="_Toc206418631"/>
      <w:r w:rsidRPr="00AC5C25">
        <w:lastRenderedPageBreak/>
        <w:t>4.</w:t>
      </w:r>
      <w:r>
        <w:t>6</w:t>
      </w:r>
      <w:r w:rsidRPr="00AC5C25">
        <w:t xml:space="preserve"> </w:t>
      </w:r>
      <w:r w:rsidRPr="00AD3655">
        <w:t>Statement of human resources</w:t>
      </w:r>
      <w:bookmarkEnd w:id="156"/>
      <w:bookmarkEnd w:id="157"/>
      <w:bookmarkEnd w:id="158"/>
      <w:bookmarkEnd w:id="159"/>
    </w:p>
    <w:tbl>
      <w:tblPr>
        <w:tblStyle w:val="TableGrid"/>
        <w:tblW w:w="5000" w:type="pct"/>
        <w:tblLook w:val="04A0" w:firstRow="1" w:lastRow="0" w:firstColumn="1" w:lastColumn="0" w:noHBand="0" w:noVBand="1"/>
      </w:tblPr>
      <w:tblGrid>
        <w:gridCol w:w="1035"/>
        <w:gridCol w:w="881"/>
        <w:gridCol w:w="772"/>
        <w:gridCol w:w="772"/>
        <w:gridCol w:w="772"/>
        <w:gridCol w:w="770"/>
        <w:gridCol w:w="770"/>
        <w:gridCol w:w="770"/>
        <w:gridCol w:w="770"/>
        <w:gridCol w:w="770"/>
        <w:gridCol w:w="770"/>
        <w:gridCol w:w="770"/>
      </w:tblGrid>
      <w:tr w:rsidR="00160A2D" w:rsidRPr="004B3C7A" w14:paraId="708BCE4C"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hideMark/>
          </w:tcPr>
          <w:p w14:paraId="793B57D8" w14:textId="77777777" w:rsidR="00160A2D" w:rsidRPr="004B3C7A" w:rsidRDefault="00160A2D" w:rsidP="00D11D7D">
            <w:pPr>
              <w:pStyle w:val="NoSpacing"/>
              <w:rPr>
                <w:sz w:val="16"/>
                <w:szCs w:val="16"/>
                <w:lang w:eastAsia="zh-CN"/>
              </w:rPr>
            </w:pPr>
            <w:r w:rsidRPr="004B3C7A">
              <w:rPr>
                <w:sz w:val="16"/>
                <w:szCs w:val="16"/>
                <w:lang w:eastAsia="zh-CN"/>
              </w:rPr>
              <w:t> </w:t>
            </w:r>
          </w:p>
        </w:tc>
        <w:tc>
          <w:tcPr>
            <w:tcW w:w="458" w:type="pct"/>
            <w:hideMark/>
          </w:tcPr>
          <w:p w14:paraId="74A60030"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Forecast / Actual</w:t>
            </w:r>
          </w:p>
        </w:tc>
        <w:tc>
          <w:tcPr>
            <w:tcW w:w="401" w:type="pct"/>
            <w:hideMark/>
          </w:tcPr>
          <w:p w14:paraId="1F62220F"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1" w:type="pct"/>
            <w:hideMark/>
          </w:tcPr>
          <w:p w14:paraId="12C14D3A"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1" w:type="pct"/>
            <w:hideMark/>
          </w:tcPr>
          <w:p w14:paraId="1CBC7141"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04519386"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4895250A"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1CBAD4AA"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467D440A"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4EA81C02"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2247538B"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c>
          <w:tcPr>
            <w:tcW w:w="400" w:type="pct"/>
            <w:hideMark/>
          </w:tcPr>
          <w:p w14:paraId="255CB4AB" w14:textId="77777777" w:rsidR="00160A2D" w:rsidRPr="004B3C7A"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 </w:t>
            </w:r>
          </w:p>
        </w:tc>
      </w:tr>
      <w:tr w:rsidR="00160A2D" w:rsidRPr="004B3C7A" w14:paraId="0CEE8C50" w14:textId="77777777" w:rsidTr="00D11D7D">
        <w:tc>
          <w:tcPr>
            <w:cnfStyle w:val="001000000000" w:firstRow="0" w:lastRow="0" w:firstColumn="1" w:lastColumn="0" w:oddVBand="0" w:evenVBand="0" w:oddHBand="0" w:evenHBand="0" w:firstRowFirstColumn="0" w:firstRowLastColumn="0" w:lastRowFirstColumn="0" w:lastRowLastColumn="0"/>
            <w:tcW w:w="538" w:type="pct"/>
            <w:hideMark/>
          </w:tcPr>
          <w:p w14:paraId="3E763312" w14:textId="77777777" w:rsidR="00160A2D" w:rsidRPr="004B3C7A" w:rsidRDefault="00160A2D" w:rsidP="00D11D7D">
            <w:pPr>
              <w:pStyle w:val="NoSpacing"/>
              <w:rPr>
                <w:sz w:val="16"/>
                <w:szCs w:val="16"/>
                <w:lang w:eastAsia="zh-CN"/>
              </w:rPr>
            </w:pPr>
            <w:r w:rsidRPr="004B3C7A">
              <w:rPr>
                <w:sz w:val="16"/>
                <w:szCs w:val="16"/>
                <w:lang w:eastAsia="zh-CN"/>
              </w:rPr>
              <w:t>Staff numbers</w:t>
            </w:r>
          </w:p>
        </w:tc>
        <w:tc>
          <w:tcPr>
            <w:tcW w:w="458" w:type="pct"/>
            <w:hideMark/>
          </w:tcPr>
          <w:p w14:paraId="5791FDF3"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2024/25</w:t>
            </w:r>
          </w:p>
          <w:p w14:paraId="16C826E6"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1" w:type="pct"/>
            <w:hideMark/>
          </w:tcPr>
          <w:p w14:paraId="1789144F"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2025/26</w:t>
            </w:r>
          </w:p>
          <w:p w14:paraId="00DCCA82"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1" w:type="pct"/>
            <w:hideMark/>
          </w:tcPr>
          <w:p w14:paraId="31518C5C"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2026/27</w:t>
            </w:r>
          </w:p>
          <w:p w14:paraId="20826291"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1" w:type="pct"/>
            <w:hideMark/>
          </w:tcPr>
          <w:p w14:paraId="450C1C0C"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2027/28</w:t>
            </w:r>
          </w:p>
          <w:p w14:paraId="7C9CBF80"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246B906E"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2028/29</w:t>
            </w:r>
          </w:p>
          <w:p w14:paraId="4D909A69"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3F808ECD"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2029/30</w:t>
            </w:r>
          </w:p>
          <w:p w14:paraId="41F33473"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2A3001C9"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2030/31</w:t>
            </w:r>
          </w:p>
          <w:p w14:paraId="0EC145FA"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27A64603"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2031/32</w:t>
            </w:r>
          </w:p>
          <w:p w14:paraId="30D8B1CA"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04295DEA"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2032/33</w:t>
            </w:r>
          </w:p>
          <w:p w14:paraId="42049115"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443E9983"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2033/34</w:t>
            </w:r>
          </w:p>
          <w:p w14:paraId="309409FC"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c>
          <w:tcPr>
            <w:tcW w:w="400" w:type="pct"/>
            <w:hideMark/>
          </w:tcPr>
          <w:p w14:paraId="3A4FE8C1"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2034/35</w:t>
            </w:r>
          </w:p>
          <w:p w14:paraId="26A116A5" w14:textId="77777777" w:rsidR="00160A2D" w:rsidRPr="004B3C7A"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6"/>
                <w:szCs w:val="16"/>
                <w:lang w:eastAsia="zh-CN"/>
              </w:rPr>
            </w:pPr>
            <w:r w:rsidRPr="004B3C7A">
              <w:rPr>
                <w:sz w:val="16"/>
                <w:szCs w:val="16"/>
                <w:lang w:eastAsia="zh-CN"/>
              </w:rPr>
              <w:t>FTE</w:t>
            </w:r>
          </w:p>
        </w:tc>
      </w:tr>
      <w:tr w:rsidR="00160A2D" w:rsidRPr="007630B2" w14:paraId="0CBEF2A7" w14:textId="77777777" w:rsidTr="00D11D7D">
        <w:tc>
          <w:tcPr>
            <w:cnfStyle w:val="001000000000" w:firstRow="0" w:lastRow="0" w:firstColumn="1" w:lastColumn="0" w:oddVBand="0" w:evenVBand="0" w:oddHBand="0" w:evenHBand="0" w:firstRowFirstColumn="0" w:firstRowLastColumn="0" w:lastRowFirstColumn="0" w:lastRowLastColumn="0"/>
            <w:tcW w:w="538" w:type="pct"/>
            <w:hideMark/>
          </w:tcPr>
          <w:p w14:paraId="3689A0C5" w14:textId="77777777" w:rsidR="00160A2D" w:rsidRPr="007630B2" w:rsidRDefault="00160A2D" w:rsidP="00D11D7D">
            <w:pPr>
              <w:spacing w:after="0"/>
              <w:textAlignment w:val="center"/>
              <w:rPr>
                <w:rFonts w:eastAsia="Times New Roman" w:cs="Arial"/>
                <w:sz w:val="16"/>
                <w:szCs w:val="16"/>
                <w:lang w:eastAsia="zh-CN"/>
              </w:rPr>
            </w:pPr>
            <w:r w:rsidRPr="007630B2">
              <w:rPr>
                <w:rFonts w:eastAsia="Times New Roman" w:cs="Arial"/>
                <w:bCs/>
                <w:color w:val="000000"/>
                <w:kern w:val="24"/>
                <w:sz w:val="16"/>
                <w:szCs w:val="16"/>
                <w:lang w:eastAsia="zh-CN"/>
              </w:rPr>
              <w:t>Staff numbers</w:t>
            </w:r>
          </w:p>
        </w:tc>
        <w:tc>
          <w:tcPr>
            <w:tcW w:w="458" w:type="pct"/>
          </w:tcPr>
          <w:p w14:paraId="58E978E3"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1" w:type="pct"/>
          </w:tcPr>
          <w:p w14:paraId="0FCF75B5"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1" w:type="pct"/>
          </w:tcPr>
          <w:p w14:paraId="24E3610B"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1" w:type="pct"/>
          </w:tcPr>
          <w:p w14:paraId="420EB6FE"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498EF980"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0D068B6E"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4F1FABF7"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0D14F4A1"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77F98C6B"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3B8CCD19"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c>
          <w:tcPr>
            <w:tcW w:w="400" w:type="pct"/>
          </w:tcPr>
          <w:p w14:paraId="23A50509" w14:textId="77777777" w:rsidR="00160A2D" w:rsidRPr="007630B2"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p>
        </w:tc>
      </w:tr>
      <w:tr w:rsidR="00160A2D" w:rsidRPr="007630B2" w14:paraId="73D777A1" w14:textId="77777777" w:rsidTr="00D11D7D">
        <w:tc>
          <w:tcPr>
            <w:cnfStyle w:val="001000000000" w:firstRow="0" w:lastRow="0" w:firstColumn="1" w:lastColumn="0" w:oddVBand="0" w:evenVBand="0" w:oddHBand="0" w:evenHBand="0" w:firstRowFirstColumn="0" w:firstRowLastColumn="0" w:lastRowFirstColumn="0" w:lastRowLastColumn="0"/>
            <w:tcW w:w="538" w:type="pct"/>
            <w:hideMark/>
          </w:tcPr>
          <w:p w14:paraId="146FB5FB" w14:textId="77777777" w:rsidR="00160A2D" w:rsidRPr="007630B2" w:rsidRDefault="00160A2D" w:rsidP="00D11D7D">
            <w:pPr>
              <w:spacing w:after="0"/>
              <w:textAlignment w:val="center"/>
              <w:rPr>
                <w:rFonts w:eastAsia="Times New Roman" w:cs="Arial"/>
                <w:sz w:val="16"/>
                <w:szCs w:val="16"/>
                <w:lang w:eastAsia="zh-CN"/>
              </w:rPr>
            </w:pPr>
            <w:r w:rsidRPr="007630B2">
              <w:rPr>
                <w:rFonts w:eastAsia="Times New Roman" w:cs="Arial"/>
                <w:color w:val="000000"/>
                <w:kern w:val="24"/>
                <w:sz w:val="16"/>
                <w:szCs w:val="16"/>
                <w:lang w:eastAsia="zh-CN"/>
              </w:rPr>
              <w:t>Employees</w:t>
            </w:r>
          </w:p>
        </w:tc>
        <w:tc>
          <w:tcPr>
            <w:tcW w:w="458" w:type="pct"/>
            <w:hideMark/>
          </w:tcPr>
          <w:p w14:paraId="1CA5125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1,517</w:t>
            </w:r>
          </w:p>
        </w:tc>
        <w:tc>
          <w:tcPr>
            <w:tcW w:w="401" w:type="pct"/>
            <w:hideMark/>
          </w:tcPr>
          <w:p w14:paraId="03BD30E8"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1,532</w:t>
            </w:r>
          </w:p>
        </w:tc>
        <w:tc>
          <w:tcPr>
            <w:tcW w:w="401" w:type="pct"/>
            <w:hideMark/>
          </w:tcPr>
          <w:p w14:paraId="0C09E89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1,555</w:t>
            </w:r>
          </w:p>
        </w:tc>
        <w:tc>
          <w:tcPr>
            <w:tcW w:w="401" w:type="pct"/>
            <w:hideMark/>
          </w:tcPr>
          <w:p w14:paraId="732C6DB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1,574</w:t>
            </w:r>
          </w:p>
        </w:tc>
        <w:tc>
          <w:tcPr>
            <w:tcW w:w="400" w:type="pct"/>
            <w:hideMark/>
          </w:tcPr>
          <w:p w14:paraId="0A7A4AF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1,594</w:t>
            </w:r>
          </w:p>
        </w:tc>
        <w:tc>
          <w:tcPr>
            <w:tcW w:w="400" w:type="pct"/>
            <w:hideMark/>
          </w:tcPr>
          <w:p w14:paraId="109BC49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1,614</w:t>
            </w:r>
          </w:p>
        </w:tc>
        <w:tc>
          <w:tcPr>
            <w:tcW w:w="400" w:type="pct"/>
            <w:hideMark/>
          </w:tcPr>
          <w:p w14:paraId="42D2D32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1,638</w:t>
            </w:r>
          </w:p>
        </w:tc>
        <w:tc>
          <w:tcPr>
            <w:tcW w:w="400" w:type="pct"/>
            <w:hideMark/>
          </w:tcPr>
          <w:p w14:paraId="2CFADB9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1,663</w:t>
            </w:r>
          </w:p>
        </w:tc>
        <w:tc>
          <w:tcPr>
            <w:tcW w:w="400" w:type="pct"/>
            <w:hideMark/>
          </w:tcPr>
          <w:p w14:paraId="2EC68BE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1,688</w:t>
            </w:r>
          </w:p>
        </w:tc>
        <w:tc>
          <w:tcPr>
            <w:tcW w:w="400" w:type="pct"/>
            <w:hideMark/>
          </w:tcPr>
          <w:p w14:paraId="11F17C7A"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1,713</w:t>
            </w:r>
          </w:p>
        </w:tc>
        <w:tc>
          <w:tcPr>
            <w:tcW w:w="400" w:type="pct"/>
            <w:hideMark/>
          </w:tcPr>
          <w:p w14:paraId="78411535"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color w:val="000000"/>
                <w:kern w:val="24"/>
                <w:sz w:val="16"/>
                <w:szCs w:val="16"/>
                <w:lang w:eastAsia="zh-CN"/>
              </w:rPr>
              <w:t>1,739</w:t>
            </w:r>
          </w:p>
        </w:tc>
      </w:tr>
      <w:tr w:rsidR="00160A2D" w:rsidRPr="007630B2" w14:paraId="2BB1B4BE" w14:textId="77777777" w:rsidTr="00D11D7D">
        <w:tc>
          <w:tcPr>
            <w:cnfStyle w:val="001000000000" w:firstRow="0" w:lastRow="0" w:firstColumn="1" w:lastColumn="0" w:oddVBand="0" w:evenVBand="0" w:oddHBand="0" w:evenHBand="0" w:firstRowFirstColumn="0" w:firstRowLastColumn="0" w:lastRowFirstColumn="0" w:lastRowLastColumn="0"/>
            <w:tcW w:w="538" w:type="pct"/>
            <w:hideMark/>
          </w:tcPr>
          <w:p w14:paraId="2C15528D" w14:textId="77777777" w:rsidR="00160A2D" w:rsidRPr="007630B2" w:rsidRDefault="00160A2D" w:rsidP="00D11D7D">
            <w:pPr>
              <w:spacing w:after="0"/>
              <w:textAlignment w:val="center"/>
              <w:rPr>
                <w:rFonts w:eastAsia="Times New Roman" w:cs="Arial"/>
                <w:sz w:val="16"/>
                <w:szCs w:val="16"/>
                <w:lang w:eastAsia="zh-CN"/>
              </w:rPr>
            </w:pPr>
            <w:r w:rsidRPr="007630B2">
              <w:rPr>
                <w:rFonts w:eastAsia="Times New Roman" w:cs="Arial"/>
                <w:bCs/>
                <w:color w:val="000000"/>
                <w:kern w:val="24"/>
                <w:sz w:val="16"/>
                <w:szCs w:val="16"/>
                <w:lang w:eastAsia="zh-CN"/>
              </w:rPr>
              <w:t>Total staff numbers</w:t>
            </w:r>
          </w:p>
        </w:tc>
        <w:tc>
          <w:tcPr>
            <w:tcW w:w="458" w:type="pct"/>
            <w:hideMark/>
          </w:tcPr>
          <w:p w14:paraId="490CB6D3"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1,517</w:t>
            </w:r>
          </w:p>
        </w:tc>
        <w:tc>
          <w:tcPr>
            <w:tcW w:w="401" w:type="pct"/>
            <w:hideMark/>
          </w:tcPr>
          <w:p w14:paraId="07CEA10F"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1,532</w:t>
            </w:r>
          </w:p>
        </w:tc>
        <w:tc>
          <w:tcPr>
            <w:tcW w:w="401" w:type="pct"/>
            <w:hideMark/>
          </w:tcPr>
          <w:p w14:paraId="1D057F36"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1,555</w:t>
            </w:r>
          </w:p>
        </w:tc>
        <w:tc>
          <w:tcPr>
            <w:tcW w:w="401" w:type="pct"/>
            <w:hideMark/>
          </w:tcPr>
          <w:p w14:paraId="76EE0E62"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1,574</w:t>
            </w:r>
          </w:p>
        </w:tc>
        <w:tc>
          <w:tcPr>
            <w:tcW w:w="400" w:type="pct"/>
            <w:hideMark/>
          </w:tcPr>
          <w:p w14:paraId="25AAC8A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1,594</w:t>
            </w:r>
          </w:p>
        </w:tc>
        <w:tc>
          <w:tcPr>
            <w:tcW w:w="400" w:type="pct"/>
            <w:hideMark/>
          </w:tcPr>
          <w:p w14:paraId="23E07CAC"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1,614</w:t>
            </w:r>
          </w:p>
        </w:tc>
        <w:tc>
          <w:tcPr>
            <w:tcW w:w="400" w:type="pct"/>
            <w:hideMark/>
          </w:tcPr>
          <w:p w14:paraId="761B8954"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1,638</w:t>
            </w:r>
          </w:p>
        </w:tc>
        <w:tc>
          <w:tcPr>
            <w:tcW w:w="400" w:type="pct"/>
            <w:hideMark/>
          </w:tcPr>
          <w:p w14:paraId="19705A3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1,663</w:t>
            </w:r>
          </w:p>
        </w:tc>
        <w:tc>
          <w:tcPr>
            <w:tcW w:w="400" w:type="pct"/>
            <w:hideMark/>
          </w:tcPr>
          <w:p w14:paraId="0641F62E"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1,688</w:t>
            </w:r>
          </w:p>
        </w:tc>
        <w:tc>
          <w:tcPr>
            <w:tcW w:w="400" w:type="pct"/>
            <w:hideMark/>
          </w:tcPr>
          <w:p w14:paraId="2B8E0267"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1,713</w:t>
            </w:r>
          </w:p>
        </w:tc>
        <w:tc>
          <w:tcPr>
            <w:tcW w:w="400" w:type="pct"/>
            <w:hideMark/>
          </w:tcPr>
          <w:p w14:paraId="01FEEC09" w14:textId="77777777" w:rsidR="00160A2D" w:rsidRPr="007630B2"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7630B2">
              <w:rPr>
                <w:rFonts w:eastAsia="Times New Roman" w:cs="Arial"/>
                <w:b/>
                <w:bCs/>
                <w:color w:val="000000"/>
                <w:kern w:val="24"/>
                <w:sz w:val="16"/>
                <w:szCs w:val="16"/>
                <w:lang w:eastAsia="zh-CN"/>
              </w:rPr>
              <w:t>1,739</w:t>
            </w:r>
          </w:p>
        </w:tc>
      </w:tr>
    </w:tbl>
    <w:p w14:paraId="5B6F9B97" w14:textId="77777777" w:rsidR="00160A2D" w:rsidRDefault="00160A2D" w:rsidP="00160A2D">
      <w:r>
        <w:t xml:space="preserve"> </w:t>
      </w:r>
    </w:p>
    <w:tbl>
      <w:tblPr>
        <w:tblStyle w:val="TableGrid"/>
        <w:tblW w:w="5000" w:type="pct"/>
        <w:tblLook w:val="0420" w:firstRow="1" w:lastRow="0" w:firstColumn="0" w:lastColumn="0" w:noHBand="0" w:noVBand="1"/>
      </w:tblPr>
      <w:tblGrid>
        <w:gridCol w:w="3145"/>
        <w:gridCol w:w="1491"/>
        <w:gridCol w:w="1234"/>
        <w:gridCol w:w="1235"/>
        <w:gridCol w:w="1257"/>
        <w:gridCol w:w="1260"/>
      </w:tblGrid>
      <w:tr w:rsidR="00160A2D" w:rsidRPr="004B3C7A" w14:paraId="430D780F" w14:textId="77777777" w:rsidTr="00D11D7D">
        <w:trPr>
          <w:cnfStyle w:val="100000000000" w:firstRow="1" w:lastRow="0" w:firstColumn="0" w:lastColumn="0" w:oddVBand="0" w:evenVBand="0" w:oddHBand="0" w:evenHBand="0" w:firstRowFirstColumn="0" w:firstRowLastColumn="0" w:lastRowFirstColumn="0" w:lastRowLastColumn="0"/>
        </w:trPr>
        <w:tc>
          <w:tcPr>
            <w:tcW w:w="1634" w:type="pct"/>
          </w:tcPr>
          <w:p w14:paraId="63B0D408" w14:textId="77777777" w:rsidR="00160A2D" w:rsidRPr="004B3C7A" w:rsidRDefault="00160A2D" w:rsidP="00D11D7D">
            <w:pPr>
              <w:pStyle w:val="NoSpacing"/>
              <w:rPr>
                <w:sz w:val="18"/>
                <w:szCs w:val="18"/>
              </w:rPr>
            </w:pPr>
            <w:r w:rsidRPr="004B3C7A">
              <w:rPr>
                <w:sz w:val="18"/>
                <w:szCs w:val="18"/>
                <w:lang w:eastAsia="zh-CN"/>
              </w:rPr>
              <w:t>Department</w:t>
            </w:r>
          </w:p>
        </w:tc>
        <w:tc>
          <w:tcPr>
            <w:tcW w:w="775" w:type="pct"/>
          </w:tcPr>
          <w:p w14:paraId="11C3317E" w14:textId="77777777" w:rsidR="00160A2D" w:rsidRPr="00833348" w:rsidRDefault="00160A2D" w:rsidP="00D11D7D">
            <w:pPr>
              <w:pStyle w:val="NoSpacing"/>
              <w:jc w:val="right"/>
              <w:rPr>
                <w:sz w:val="18"/>
                <w:szCs w:val="18"/>
              </w:rPr>
            </w:pPr>
            <w:r w:rsidRPr="00833348">
              <w:rPr>
                <w:sz w:val="18"/>
                <w:szCs w:val="18"/>
                <w:lang w:eastAsia="zh-CN"/>
              </w:rPr>
              <w:t>10-Year</w:t>
            </w:r>
          </w:p>
        </w:tc>
        <w:tc>
          <w:tcPr>
            <w:tcW w:w="2591" w:type="pct"/>
            <w:gridSpan w:val="4"/>
          </w:tcPr>
          <w:p w14:paraId="084E688C" w14:textId="77777777" w:rsidR="00160A2D" w:rsidRPr="00833348" w:rsidRDefault="00160A2D" w:rsidP="00D11D7D">
            <w:pPr>
              <w:pStyle w:val="NoSpacing"/>
              <w:jc w:val="center"/>
              <w:rPr>
                <w:sz w:val="18"/>
                <w:szCs w:val="18"/>
              </w:rPr>
            </w:pPr>
            <w:r w:rsidRPr="00833348">
              <w:rPr>
                <w:sz w:val="18"/>
                <w:szCs w:val="18"/>
                <w:lang w:eastAsia="zh-CN"/>
              </w:rPr>
              <w:t>Comprises</w:t>
            </w:r>
          </w:p>
        </w:tc>
      </w:tr>
      <w:tr w:rsidR="00160A2D" w:rsidRPr="004B3C7A" w14:paraId="468A0E7E" w14:textId="77777777" w:rsidTr="00D11D7D">
        <w:tc>
          <w:tcPr>
            <w:tcW w:w="1634" w:type="pct"/>
          </w:tcPr>
          <w:p w14:paraId="76C3AFF0" w14:textId="77777777" w:rsidR="00160A2D" w:rsidRPr="004B3C7A" w:rsidRDefault="00160A2D" w:rsidP="00D11D7D">
            <w:pPr>
              <w:pStyle w:val="NoSpacing"/>
              <w:rPr>
                <w:sz w:val="18"/>
                <w:szCs w:val="18"/>
              </w:rPr>
            </w:pPr>
          </w:p>
        </w:tc>
        <w:tc>
          <w:tcPr>
            <w:tcW w:w="775" w:type="pct"/>
          </w:tcPr>
          <w:p w14:paraId="4C4177E2" w14:textId="77777777" w:rsidR="00160A2D" w:rsidRPr="004B3C7A" w:rsidRDefault="00160A2D" w:rsidP="00D11D7D">
            <w:pPr>
              <w:pStyle w:val="NoSpacing"/>
              <w:jc w:val="right"/>
              <w:rPr>
                <w:sz w:val="18"/>
                <w:szCs w:val="18"/>
                <w:lang w:eastAsia="zh-CN"/>
              </w:rPr>
            </w:pPr>
            <w:r w:rsidRPr="004B3C7A">
              <w:rPr>
                <w:sz w:val="18"/>
                <w:szCs w:val="18"/>
                <w:lang w:eastAsia="zh-CN"/>
              </w:rPr>
              <w:t>Total</w:t>
            </w:r>
          </w:p>
          <w:p w14:paraId="06A0EFF3" w14:textId="77777777" w:rsidR="00160A2D" w:rsidRPr="004B3C7A" w:rsidRDefault="00160A2D" w:rsidP="00D11D7D">
            <w:pPr>
              <w:pStyle w:val="NoSpacing"/>
              <w:jc w:val="right"/>
              <w:rPr>
                <w:sz w:val="18"/>
                <w:szCs w:val="18"/>
              </w:rPr>
            </w:pPr>
            <w:r w:rsidRPr="004B3C7A">
              <w:rPr>
                <w:sz w:val="18"/>
                <w:szCs w:val="18"/>
                <w:lang w:eastAsia="zh-CN"/>
              </w:rPr>
              <w:t>$'000</w:t>
            </w:r>
          </w:p>
        </w:tc>
        <w:tc>
          <w:tcPr>
            <w:tcW w:w="641" w:type="pct"/>
          </w:tcPr>
          <w:p w14:paraId="6721DE65" w14:textId="77777777" w:rsidR="00160A2D" w:rsidRDefault="00160A2D" w:rsidP="00D11D7D">
            <w:pPr>
              <w:pStyle w:val="NoSpacing"/>
              <w:jc w:val="right"/>
              <w:rPr>
                <w:sz w:val="18"/>
                <w:szCs w:val="18"/>
                <w:lang w:eastAsia="zh-CN"/>
              </w:rPr>
            </w:pPr>
            <w:r w:rsidRPr="004B3C7A">
              <w:rPr>
                <w:sz w:val="18"/>
                <w:szCs w:val="18"/>
                <w:lang w:eastAsia="zh-CN"/>
              </w:rPr>
              <w:t>Permanent</w:t>
            </w:r>
          </w:p>
          <w:p w14:paraId="195DAD79" w14:textId="77777777" w:rsidR="00160A2D" w:rsidRPr="004B3C7A" w:rsidRDefault="00160A2D" w:rsidP="00D11D7D">
            <w:pPr>
              <w:pStyle w:val="NoSpacing"/>
              <w:jc w:val="right"/>
              <w:rPr>
                <w:sz w:val="18"/>
                <w:szCs w:val="18"/>
                <w:lang w:eastAsia="zh-CN"/>
              </w:rPr>
            </w:pPr>
            <w:r w:rsidRPr="004B3C7A">
              <w:rPr>
                <w:sz w:val="18"/>
                <w:szCs w:val="18"/>
                <w:lang w:eastAsia="zh-CN"/>
              </w:rPr>
              <w:t>Full Time</w:t>
            </w:r>
          </w:p>
          <w:p w14:paraId="39D4BA32" w14:textId="77777777" w:rsidR="00160A2D" w:rsidRPr="004B3C7A" w:rsidRDefault="00160A2D" w:rsidP="00D11D7D">
            <w:pPr>
              <w:pStyle w:val="NoSpacing"/>
              <w:jc w:val="right"/>
              <w:rPr>
                <w:sz w:val="18"/>
                <w:szCs w:val="18"/>
              </w:rPr>
            </w:pPr>
            <w:r w:rsidRPr="004B3C7A">
              <w:rPr>
                <w:sz w:val="18"/>
                <w:szCs w:val="18"/>
                <w:lang w:eastAsia="zh-CN"/>
              </w:rPr>
              <w:t>$'000</w:t>
            </w:r>
          </w:p>
        </w:tc>
        <w:tc>
          <w:tcPr>
            <w:tcW w:w="642" w:type="pct"/>
          </w:tcPr>
          <w:p w14:paraId="30F7F5B1" w14:textId="77777777" w:rsidR="00160A2D" w:rsidRDefault="00160A2D" w:rsidP="00D11D7D">
            <w:pPr>
              <w:pStyle w:val="NoSpacing"/>
              <w:jc w:val="right"/>
              <w:rPr>
                <w:sz w:val="18"/>
                <w:szCs w:val="18"/>
                <w:lang w:eastAsia="zh-CN"/>
              </w:rPr>
            </w:pPr>
            <w:r w:rsidRPr="004B3C7A">
              <w:rPr>
                <w:sz w:val="18"/>
                <w:szCs w:val="18"/>
                <w:lang w:eastAsia="zh-CN"/>
              </w:rPr>
              <w:t>Permanent</w:t>
            </w:r>
          </w:p>
          <w:p w14:paraId="339965DD" w14:textId="77777777" w:rsidR="00160A2D" w:rsidRPr="004B3C7A" w:rsidRDefault="00160A2D" w:rsidP="00D11D7D">
            <w:pPr>
              <w:pStyle w:val="NoSpacing"/>
              <w:jc w:val="right"/>
              <w:rPr>
                <w:sz w:val="18"/>
                <w:szCs w:val="18"/>
                <w:lang w:eastAsia="zh-CN"/>
              </w:rPr>
            </w:pPr>
            <w:r w:rsidRPr="004B3C7A">
              <w:rPr>
                <w:sz w:val="18"/>
                <w:szCs w:val="18"/>
                <w:lang w:eastAsia="zh-CN"/>
              </w:rPr>
              <w:t>Part Time</w:t>
            </w:r>
          </w:p>
          <w:p w14:paraId="1EE58B9B" w14:textId="77777777" w:rsidR="00160A2D" w:rsidRPr="004B3C7A" w:rsidRDefault="00160A2D" w:rsidP="00D11D7D">
            <w:pPr>
              <w:pStyle w:val="NoSpacing"/>
              <w:jc w:val="right"/>
              <w:rPr>
                <w:sz w:val="18"/>
                <w:szCs w:val="18"/>
              </w:rPr>
            </w:pPr>
            <w:r w:rsidRPr="004B3C7A">
              <w:rPr>
                <w:sz w:val="18"/>
                <w:szCs w:val="18"/>
                <w:lang w:eastAsia="zh-CN"/>
              </w:rPr>
              <w:t>$'000</w:t>
            </w:r>
          </w:p>
        </w:tc>
        <w:tc>
          <w:tcPr>
            <w:tcW w:w="653" w:type="pct"/>
          </w:tcPr>
          <w:p w14:paraId="67297540" w14:textId="77777777" w:rsidR="00160A2D" w:rsidRPr="004B3C7A" w:rsidRDefault="00160A2D" w:rsidP="00D11D7D">
            <w:pPr>
              <w:pStyle w:val="NoSpacing"/>
              <w:jc w:val="right"/>
              <w:rPr>
                <w:sz w:val="18"/>
                <w:szCs w:val="18"/>
                <w:lang w:eastAsia="zh-CN"/>
              </w:rPr>
            </w:pPr>
            <w:r w:rsidRPr="004B3C7A">
              <w:rPr>
                <w:sz w:val="18"/>
                <w:szCs w:val="18"/>
                <w:lang w:eastAsia="zh-CN"/>
              </w:rPr>
              <w:t>Casual</w:t>
            </w:r>
          </w:p>
          <w:p w14:paraId="3C83FE14" w14:textId="77777777" w:rsidR="00160A2D" w:rsidRPr="004B3C7A" w:rsidRDefault="00160A2D" w:rsidP="00D11D7D">
            <w:pPr>
              <w:pStyle w:val="NoSpacing"/>
              <w:jc w:val="right"/>
              <w:rPr>
                <w:sz w:val="18"/>
                <w:szCs w:val="18"/>
              </w:rPr>
            </w:pPr>
            <w:r w:rsidRPr="004B3C7A">
              <w:rPr>
                <w:sz w:val="18"/>
                <w:szCs w:val="18"/>
                <w:lang w:eastAsia="zh-CN"/>
              </w:rPr>
              <w:t>$'000</w:t>
            </w:r>
          </w:p>
        </w:tc>
        <w:tc>
          <w:tcPr>
            <w:tcW w:w="655" w:type="pct"/>
          </w:tcPr>
          <w:p w14:paraId="2EB71956" w14:textId="77777777" w:rsidR="00160A2D" w:rsidRPr="004B3C7A" w:rsidRDefault="00160A2D" w:rsidP="00D11D7D">
            <w:pPr>
              <w:pStyle w:val="NoSpacing"/>
              <w:jc w:val="right"/>
              <w:rPr>
                <w:sz w:val="18"/>
                <w:szCs w:val="18"/>
                <w:lang w:eastAsia="zh-CN"/>
              </w:rPr>
            </w:pPr>
            <w:r w:rsidRPr="004B3C7A">
              <w:rPr>
                <w:sz w:val="18"/>
                <w:szCs w:val="18"/>
                <w:lang w:eastAsia="zh-CN"/>
              </w:rPr>
              <w:t>Temporary</w:t>
            </w:r>
          </w:p>
          <w:p w14:paraId="4153CA70" w14:textId="77777777" w:rsidR="00160A2D" w:rsidRPr="004B3C7A" w:rsidRDefault="00160A2D" w:rsidP="00D11D7D">
            <w:pPr>
              <w:pStyle w:val="NoSpacing"/>
              <w:jc w:val="right"/>
              <w:rPr>
                <w:sz w:val="18"/>
                <w:szCs w:val="18"/>
              </w:rPr>
            </w:pPr>
            <w:r w:rsidRPr="004B3C7A">
              <w:rPr>
                <w:sz w:val="18"/>
                <w:szCs w:val="18"/>
                <w:lang w:eastAsia="zh-CN"/>
              </w:rPr>
              <w:t>$'000</w:t>
            </w:r>
          </w:p>
        </w:tc>
      </w:tr>
      <w:tr w:rsidR="00160A2D" w:rsidRPr="004B3C7A" w14:paraId="1F995C88" w14:textId="77777777" w:rsidTr="00D11D7D">
        <w:tc>
          <w:tcPr>
            <w:tcW w:w="1634" w:type="pct"/>
            <w:hideMark/>
          </w:tcPr>
          <w:p w14:paraId="395ACF84" w14:textId="77777777" w:rsidR="00160A2D" w:rsidRPr="004B3C7A" w:rsidRDefault="00160A2D" w:rsidP="00D11D7D">
            <w:pPr>
              <w:pStyle w:val="NoSpacing"/>
              <w:rPr>
                <w:sz w:val="18"/>
                <w:szCs w:val="18"/>
              </w:rPr>
            </w:pPr>
            <w:r w:rsidRPr="004B3C7A">
              <w:rPr>
                <w:sz w:val="18"/>
                <w:szCs w:val="18"/>
              </w:rPr>
              <w:t>Executive Services</w:t>
            </w:r>
          </w:p>
        </w:tc>
        <w:tc>
          <w:tcPr>
            <w:tcW w:w="775" w:type="pct"/>
            <w:hideMark/>
          </w:tcPr>
          <w:p w14:paraId="6BD7C953" w14:textId="77777777" w:rsidR="00160A2D" w:rsidRPr="004B3C7A" w:rsidRDefault="00160A2D" w:rsidP="00D11D7D">
            <w:pPr>
              <w:pStyle w:val="NoSpacing"/>
              <w:jc w:val="right"/>
              <w:rPr>
                <w:sz w:val="18"/>
                <w:szCs w:val="18"/>
              </w:rPr>
            </w:pPr>
            <w:r w:rsidRPr="004B3C7A">
              <w:rPr>
                <w:sz w:val="18"/>
                <w:szCs w:val="18"/>
              </w:rPr>
              <w:t>68,800</w:t>
            </w:r>
          </w:p>
        </w:tc>
        <w:tc>
          <w:tcPr>
            <w:tcW w:w="641" w:type="pct"/>
            <w:hideMark/>
          </w:tcPr>
          <w:p w14:paraId="50537534" w14:textId="77777777" w:rsidR="00160A2D" w:rsidRPr="004B3C7A" w:rsidRDefault="00160A2D" w:rsidP="00D11D7D">
            <w:pPr>
              <w:pStyle w:val="NoSpacing"/>
              <w:jc w:val="right"/>
              <w:rPr>
                <w:sz w:val="18"/>
                <w:szCs w:val="18"/>
              </w:rPr>
            </w:pPr>
            <w:r w:rsidRPr="004B3C7A">
              <w:rPr>
                <w:sz w:val="18"/>
                <w:szCs w:val="18"/>
              </w:rPr>
              <w:t>68,800</w:t>
            </w:r>
          </w:p>
        </w:tc>
        <w:tc>
          <w:tcPr>
            <w:tcW w:w="642" w:type="pct"/>
            <w:hideMark/>
          </w:tcPr>
          <w:p w14:paraId="2CC43611" w14:textId="77777777" w:rsidR="00160A2D" w:rsidRPr="004B3C7A" w:rsidRDefault="00160A2D" w:rsidP="00D11D7D">
            <w:pPr>
              <w:pStyle w:val="NoSpacing"/>
              <w:jc w:val="right"/>
              <w:rPr>
                <w:sz w:val="18"/>
                <w:szCs w:val="18"/>
              </w:rPr>
            </w:pPr>
            <w:r w:rsidRPr="004B3C7A">
              <w:rPr>
                <w:sz w:val="18"/>
                <w:szCs w:val="18"/>
              </w:rPr>
              <w:t>-</w:t>
            </w:r>
          </w:p>
        </w:tc>
        <w:tc>
          <w:tcPr>
            <w:tcW w:w="653" w:type="pct"/>
            <w:hideMark/>
          </w:tcPr>
          <w:p w14:paraId="7E5AEC69" w14:textId="77777777" w:rsidR="00160A2D" w:rsidRPr="004B3C7A" w:rsidRDefault="00160A2D" w:rsidP="00D11D7D">
            <w:pPr>
              <w:pStyle w:val="NoSpacing"/>
              <w:jc w:val="right"/>
              <w:rPr>
                <w:sz w:val="18"/>
                <w:szCs w:val="18"/>
              </w:rPr>
            </w:pPr>
            <w:r w:rsidRPr="004B3C7A">
              <w:rPr>
                <w:sz w:val="18"/>
                <w:szCs w:val="18"/>
              </w:rPr>
              <w:t>-</w:t>
            </w:r>
          </w:p>
        </w:tc>
        <w:tc>
          <w:tcPr>
            <w:tcW w:w="655" w:type="pct"/>
            <w:hideMark/>
          </w:tcPr>
          <w:p w14:paraId="012C67DE"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1660075D" w14:textId="77777777" w:rsidTr="00D11D7D">
        <w:tc>
          <w:tcPr>
            <w:tcW w:w="1634" w:type="pct"/>
            <w:hideMark/>
          </w:tcPr>
          <w:p w14:paraId="597F9FAD" w14:textId="77777777" w:rsidR="00160A2D" w:rsidRPr="004B3C7A" w:rsidRDefault="00160A2D" w:rsidP="00D11D7D">
            <w:pPr>
              <w:pStyle w:val="NoSpacing"/>
              <w:rPr>
                <w:sz w:val="18"/>
                <w:szCs w:val="18"/>
              </w:rPr>
            </w:pPr>
            <w:r w:rsidRPr="004B3C7A">
              <w:rPr>
                <w:sz w:val="18"/>
                <w:szCs w:val="18"/>
              </w:rPr>
              <w:t>Business Excellence</w:t>
            </w:r>
          </w:p>
        </w:tc>
        <w:tc>
          <w:tcPr>
            <w:tcW w:w="775" w:type="pct"/>
            <w:hideMark/>
          </w:tcPr>
          <w:p w14:paraId="101DA620" w14:textId="77777777" w:rsidR="00160A2D" w:rsidRPr="004B3C7A" w:rsidRDefault="00160A2D" w:rsidP="00D11D7D">
            <w:pPr>
              <w:pStyle w:val="NoSpacing"/>
              <w:jc w:val="right"/>
              <w:rPr>
                <w:sz w:val="18"/>
                <w:szCs w:val="18"/>
              </w:rPr>
            </w:pPr>
            <w:r w:rsidRPr="004B3C7A">
              <w:rPr>
                <w:sz w:val="18"/>
                <w:szCs w:val="18"/>
              </w:rPr>
              <w:t>491,255</w:t>
            </w:r>
          </w:p>
        </w:tc>
        <w:tc>
          <w:tcPr>
            <w:tcW w:w="641" w:type="pct"/>
            <w:hideMark/>
          </w:tcPr>
          <w:p w14:paraId="5C7AD591" w14:textId="77777777" w:rsidR="00160A2D" w:rsidRPr="004B3C7A" w:rsidRDefault="00160A2D" w:rsidP="00D11D7D">
            <w:pPr>
              <w:pStyle w:val="NoSpacing"/>
              <w:jc w:val="right"/>
              <w:rPr>
                <w:sz w:val="18"/>
                <w:szCs w:val="18"/>
              </w:rPr>
            </w:pPr>
            <w:r w:rsidRPr="004B3C7A">
              <w:rPr>
                <w:sz w:val="18"/>
                <w:szCs w:val="18"/>
              </w:rPr>
              <w:t>453,308</w:t>
            </w:r>
          </w:p>
        </w:tc>
        <w:tc>
          <w:tcPr>
            <w:tcW w:w="642" w:type="pct"/>
            <w:hideMark/>
          </w:tcPr>
          <w:p w14:paraId="6F600180" w14:textId="77777777" w:rsidR="00160A2D" w:rsidRPr="004B3C7A" w:rsidRDefault="00160A2D" w:rsidP="00D11D7D">
            <w:pPr>
              <w:pStyle w:val="NoSpacing"/>
              <w:jc w:val="right"/>
              <w:rPr>
                <w:sz w:val="18"/>
                <w:szCs w:val="18"/>
              </w:rPr>
            </w:pPr>
            <w:r w:rsidRPr="004B3C7A">
              <w:rPr>
                <w:sz w:val="18"/>
                <w:szCs w:val="18"/>
              </w:rPr>
              <w:t>9,779</w:t>
            </w:r>
          </w:p>
        </w:tc>
        <w:tc>
          <w:tcPr>
            <w:tcW w:w="653" w:type="pct"/>
            <w:hideMark/>
          </w:tcPr>
          <w:p w14:paraId="512685EF" w14:textId="77777777" w:rsidR="00160A2D" w:rsidRPr="004B3C7A" w:rsidRDefault="00160A2D" w:rsidP="00D11D7D">
            <w:pPr>
              <w:pStyle w:val="NoSpacing"/>
              <w:jc w:val="right"/>
              <w:rPr>
                <w:sz w:val="18"/>
                <w:szCs w:val="18"/>
              </w:rPr>
            </w:pPr>
            <w:r w:rsidRPr="004B3C7A">
              <w:rPr>
                <w:sz w:val="18"/>
                <w:szCs w:val="18"/>
              </w:rPr>
              <w:t>28,169</w:t>
            </w:r>
          </w:p>
        </w:tc>
        <w:tc>
          <w:tcPr>
            <w:tcW w:w="655" w:type="pct"/>
            <w:hideMark/>
          </w:tcPr>
          <w:p w14:paraId="4DECF42B"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743F9680" w14:textId="77777777" w:rsidTr="00D11D7D">
        <w:tc>
          <w:tcPr>
            <w:tcW w:w="1634" w:type="pct"/>
            <w:hideMark/>
          </w:tcPr>
          <w:p w14:paraId="7D074A48" w14:textId="77777777" w:rsidR="00160A2D" w:rsidRPr="004B3C7A" w:rsidRDefault="00160A2D" w:rsidP="00D11D7D">
            <w:pPr>
              <w:pStyle w:val="NoSpacing"/>
              <w:rPr>
                <w:sz w:val="18"/>
                <w:szCs w:val="18"/>
              </w:rPr>
            </w:pPr>
            <w:r w:rsidRPr="004B3C7A">
              <w:rPr>
                <w:sz w:val="18"/>
                <w:szCs w:val="18"/>
              </w:rPr>
              <w:t>Infrastructure and Amenity</w:t>
            </w:r>
          </w:p>
        </w:tc>
        <w:tc>
          <w:tcPr>
            <w:tcW w:w="775" w:type="pct"/>
            <w:hideMark/>
          </w:tcPr>
          <w:p w14:paraId="1BB9A1A5" w14:textId="77777777" w:rsidR="00160A2D" w:rsidRPr="004B3C7A" w:rsidRDefault="00160A2D" w:rsidP="00D11D7D">
            <w:pPr>
              <w:pStyle w:val="NoSpacing"/>
              <w:jc w:val="right"/>
              <w:rPr>
                <w:sz w:val="18"/>
                <w:szCs w:val="18"/>
              </w:rPr>
            </w:pPr>
            <w:r w:rsidRPr="004B3C7A">
              <w:rPr>
                <w:sz w:val="18"/>
                <w:szCs w:val="18"/>
              </w:rPr>
              <w:t>410,724</w:t>
            </w:r>
          </w:p>
        </w:tc>
        <w:tc>
          <w:tcPr>
            <w:tcW w:w="641" w:type="pct"/>
            <w:hideMark/>
          </w:tcPr>
          <w:p w14:paraId="3B7B0997" w14:textId="77777777" w:rsidR="00160A2D" w:rsidRPr="004B3C7A" w:rsidRDefault="00160A2D" w:rsidP="00D11D7D">
            <w:pPr>
              <w:pStyle w:val="NoSpacing"/>
              <w:jc w:val="right"/>
              <w:rPr>
                <w:sz w:val="18"/>
                <w:szCs w:val="18"/>
              </w:rPr>
            </w:pPr>
            <w:r w:rsidRPr="004B3C7A">
              <w:rPr>
                <w:sz w:val="18"/>
                <w:szCs w:val="18"/>
              </w:rPr>
              <w:t>328,806</w:t>
            </w:r>
          </w:p>
        </w:tc>
        <w:tc>
          <w:tcPr>
            <w:tcW w:w="642" w:type="pct"/>
            <w:hideMark/>
          </w:tcPr>
          <w:p w14:paraId="7A2BA6BD" w14:textId="77777777" w:rsidR="00160A2D" w:rsidRPr="004B3C7A" w:rsidRDefault="00160A2D" w:rsidP="00D11D7D">
            <w:pPr>
              <w:pStyle w:val="NoSpacing"/>
              <w:jc w:val="right"/>
              <w:rPr>
                <w:sz w:val="18"/>
                <w:szCs w:val="18"/>
              </w:rPr>
            </w:pPr>
            <w:r w:rsidRPr="004B3C7A">
              <w:rPr>
                <w:sz w:val="18"/>
                <w:szCs w:val="18"/>
              </w:rPr>
              <w:t>18,424</w:t>
            </w:r>
          </w:p>
        </w:tc>
        <w:tc>
          <w:tcPr>
            <w:tcW w:w="653" w:type="pct"/>
            <w:hideMark/>
          </w:tcPr>
          <w:p w14:paraId="77A8AC66" w14:textId="77777777" w:rsidR="00160A2D" w:rsidRPr="004B3C7A" w:rsidRDefault="00160A2D" w:rsidP="00D11D7D">
            <w:pPr>
              <w:pStyle w:val="NoSpacing"/>
              <w:jc w:val="right"/>
              <w:rPr>
                <w:sz w:val="18"/>
                <w:szCs w:val="18"/>
              </w:rPr>
            </w:pPr>
            <w:r w:rsidRPr="004B3C7A">
              <w:rPr>
                <w:sz w:val="18"/>
                <w:szCs w:val="18"/>
              </w:rPr>
              <w:t>63,494</w:t>
            </w:r>
          </w:p>
        </w:tc>
        <w:tc>
          <w:tcPr>
            <w:tcW w:w="655" w:type="pct"/>
            <w:hideMark/>
          </w:tcPr>
          <w:p w14:paraId="1CEABC1E"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74DCAC98" w14:textId="77777777" w:rsidTr="00D11D7D">
        <w:tc>
          <w:tcPr>
            <w:tcW w:w="1634" w:type="pct"/>
            <w:hideMark/>
          </w:tcPr>
          <w:p w14:paraId="467D90E7" w14:textId="77777777" w:rsidR="00160A2D" w:rsidRPr="004B3C7A" w:rsidRDefault="00160A2D" w:rsidP="00D11D7D">
            <w:pPr>
              <w:pStyle w:val="NoSpacing"/>
              <w:rPr>
                <w:sz w:val="18"/>
                <w:szCs w:val="18"/>
              </w:rPr>
            </w:pPr>
            <w:r w:rsidRPr="004B3C7A">
              <w:rPr>
                <w:sz w:val="18"/>
                <w:szCs w:val="18"/>
              </w:rPr>
              <w:t>Strategy Planning and Climate Change</w:t>
            </w:r>
          </w:p>
        </w:tc>
        <w:tc>
          <w:tcPr>
            <w:tcW w:w="775" w:type="pct"/>
            <w:hideMark/>
          </w:tcPr>
          <w:p w14:paraId="5A2CD70B" w14:textId="77777777" w:rsidR="00160A2D" w:rsidRPr="004B3C7A" w:rsidRDefault="00160A2D" w:rsidP="00D11D7D">
            <w:pPr>
              <w:pStyle w:val="NoSpacing"/>
              <w:jc w:val="right"/>
              <w:rPr>
                <w:sz w:val="18"/>
                <w:szCs w:val="18"/>
              </w:rPr>
            </w:pPr>
            <w:r w:rsidRPr="004B3C7A">
              <w:rPr>
                <w:sz w:val="18"/>
                <w:szCs w:val="18"/>
              </w:rPr>
              <w:t>304,159</w:t>
            </w:r>
          </w:p>
        </w:tc>
        <w:tc>
          <w:tcPr>
            <w:tcW w:w="641" w:type="pct"/>
            <w:hideMark/>
          </w:tcPr>
          <w:p w14:paraId="054294C5" w14:textId="77777777" w:rsidR="00160A2D" w:rsidRPr="004B3C7A" w:rsidRDefault="00160A2D" w:rsidP="00D11D7D">
            <w:pPr>
              <w:pStyle w:val="NoSpacing"/>
              <w:jc w:val="right"/>
              <w:rPr>
                <w:sz w:val="18"/>
                <w:szCs w:val="18"/>
              </w:rPr>
            </w:pPr>
            <w:r w:rsidRPr="004B3C7A">
              <w:rPr>
                <w:sz w:val="18"/>
                <w:szCs w:val="18"/>
              </w:rPr>
              <w:t>254,430</w:t>
            </w:r>
          </w:p>
        </w:tc>
        <w:tc>
          <w:tcPr>
            <w:tcW w:w="642" w:type="pct"/>
            <w:hideMark/>
          </w:tcPr>
          <w:p w14:paraId="6651FFE3" w14:textId="77777777" w:rsidR="00160A2D" w:rsidRPr="004B3C7A" w:rsidRDefault="00160A2D" w:rsidP="00D11D7D">
            <w:pPr>
              <w:pStyle w:val="NoSpacing"/>
              <w:jc w:val="right"/>
              <w:rPr>
                <w:sz w:val="18"/>
                <w:szCs w:val="18"/>
              </w:rPr>
            </w:pPr>
            <w:r w:rsidRPr="004B3C7A">
              <w:rPr>
                <w:sz w:val="18"/>
                <w:szCs w:val="18"/>
              </w:rPr>
              <w:t>4,294</w:t>
            </w:r>
          </w:p>
        </w:tc>
        <w:tc>
          <w:tcPr>
            <w:tcW w:w="653" w:type="pct"/>
            <w:hideMark/>
          </w:tcPr>
          <w:p w14:paraId="72D29BC0" w14:textId="77777777" w:rsidR="00160A2D" w:rsidRPr="004B3C7A" w:rsidRDefault="00160A2D" w:rsidP="00D11D7D">
            <w:pPr>
              <w:pStyle w:val="NoSpacing"/>
              <w:jc w:val="right"/>
              <w:rPr>
                <w:sz w:val="18"/>
                <w:szCs w:val="18"/>
              </w:rPr>
            </w:pPr>
            <w:r w:rsidRPr="004B3C7A">
              <w:rPr>
                <w:sz w:val="18"/>
                <w:szCs w:val="18"/>
              </w:rPr>
              <w:t>45,434</w:t>
            </w:r>
          </w:p>
        </w:tc>
        <w:tc>
          <w:tcPr>
            <w:tcW w:w="655" w:type="pct"/>
            <w:hideMark/>
          </w:tcPr>
          <w:p w14:paraId="14AE115C"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7078EE51" w14:textId="77777777" w:rsidTr="00D11D7D">
        <w:tc>
          <w:tcPr>
            <w:tcW w:w="1634" w:type="pct"/>
            <w:hideMark/>
          </w:tcPr>
          <w:p w14:paraId="50D62992" w14:textId="77777777" w:rsidR="00160A2D" w:rsidRPr="004B3C7A" w:rsidRDefault="00160A2D" w:rsidP="00D11D7D">
            <w:pPr>
              <w:pStyle w:val="NoSpacing"/>
              <w:rPr>
                <w:sz w:val="18"/>
                <w:szCs w:val="18"/>
              </w:rPr>
            </w:pPr>
            <w:r w:rsidRPr="004B3C7A">
              <w:rPr>
                <w:sz w:val="18"/>
                <w:szCs w:val="18"/>
              </w:rPr>
              <w:t>Community and City Services</w:t>
            </w:r>
          </w:p>
        </w:tc>
        <w:tc>
          <w:tcPr>
            <w:tcW w:w="775" w:type="pct"/>
            <w:hideMark/>
          </w:tcPr>
          <w:p w14:paraId="4305A4AC" w14:textId="77777777" w:rsidR="00160A2D" w:rsidRPr="004B3C7A" w:rsidRDefault="00160A2D" w:rsidP="00D11D7D">
            <w:pPr>
              <w:pStyle w:val="NoSpacing"/>
              <w:jc w:val="right"/>
              <w:rPr>
                <w:sz w:val="18"/>
                <w:szCs w:val="18"/>
              </w:rPr>
            </w:pPr>
            <w:r w:rsidRPr="004B3C7A">
              <w:rPr>
                <w:sz w:val="18"/>
                <w:szCs w:val="18"/>
              </w:rPr>
              <w:t>692,455</w:t>
            </w:r>
          </w:p>
        </w:tc>
        <w:tc>
          <w:tcPr>
            <w:tcW w:w="641" w:type="pct"/>
            <w:hideMark/>
          </w:tcPr>
          <w:p w14:paraId="4A8B4422" w14:textId="77777777" w:rsidR="00160A2D" w:rsidRPr="004B3C7A" w:rsidRDefault="00160A2D" w:rsidP="00D11D7D">
            <w:pPr>
              <w:pStyle w:val="NoSpacing"/>
              <w:jc w:val="right"/>
              <w:rPr>
                <w:sz w:val="18"/>
                <w:szCs w:val="18"/>
              </w:rPr>
            </w:pPr>
            <w:r w:rsidRPr="004B3C7A">
              <w:rPr>
                <w:sz w:val="18"/>
                <w:szCs w:val="18"/>
              </w:rPr>
              <w:t>582,388</w:t>
            </w:r>
          </w:p>
        </w:tc>
        <w:tc>
          <w:tcPr>
            <w:tcW w:w="642" w:type="pct"/>
            <w:hideMark/>
          </w:tcPr>
          <w:p w14:paraId="5BC1AA89" w14:textId="77777777" w:rsidR="00160A2D" w:rsidRPr="004B3C7A" w:rsidRDefault="00160A2D" w:rsidP="00D11D7D">
            <w:pPr>
              <w:pStyle w:val="NoSpacing"/>
              <w:jc w:val="right"/>
              <w:rPr>
                <w:sz w:val="18"/>
                <w:szCs w:val="18"/>
              </w:rPr>
            </w:pPr>
            <w:r w:rsidRPr="004B3C7A">
              <w:rPr>
                <w:sz w:val="18"/>
                <w:szCs w:val="18"/>
              </w:rPr>
              <w:t>89,212</w:t>
            </w:r>
          </w:p>
        </w:tc>
        <w:tc>
          <w:tcPr>
            <w:tcW w:w="653" w:type="pct"/>
            <w:hideMark/>
          </w:tcPr>
          <w:p w14:paraId="2FB82FF9" w14:textId="77777777" w:rsidR="00160A2D" w:rsidRPr="004B3C7A" w:rsidRDefault="00160A2D" w:rsidP="00D11D7D">
            <w:pPr>
              <w:pStyle w:val="NoSpacing"/>
              <w:jc w:val="right"/>
              <w:rPr>
                <w:sz w:val="18"/>
                <w:szCs w:val="18"/>
              </w:rPr>
            </w:pPr>
            <w:r w:rsidRPr="004B3C7A">
              <w:rPr>
                <w:sz w:val="18"/>
                <w:szCs w:val="18"/>
              </w:rPr>
              <w:t>20,855</w:t>
            </w:r>
          </w:p>
        </w:tc>
        <w:tc>
          <w:tcPr>
            <w:tcW w:w="655" w:type="pct"/>
            <w:hideMark/>
          </w:tcPr>
          <w:p w14:paraId="48153401"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2DF16533" w14:textId="77777777" w:rsidTr="00D11D7D">
        <w:tc>
          <w:tcPr>
            <w:tcW w:w="1634" w:type="pct"/>
            <w:hideMark/>
          </w:tcPr>
          <w:p w14:paraId="6A5B7F1A" w14:textId="77777777" w:rsidR="00160A2D" w:rsidRPr="004B3C7A" w:rsidRDefault="00160A2D" w:rsidP="00D11D7D">
            <w:pPr>
              <w:pStyle w:val="NoSpacing"/>
              <w:rPr>
                <w:sz w:val="18"/>
                <w:szCs w:val="18"/>
              </w:rPr>
            </w:pPr>
            <w:r w:rsidRPr="004B3C7A">
              <w:rPr>
                <w:sz w:val="18"/>
                <w:szCs w:val="18"/>
              </w:rPr>
              <w:t>Business, Economy and Activation</w:t>
            </w:r>
          </w:p>
        </w:tc>
        <w:tc>
          <w:tcPr>
            <w:tcW w:w="775" w:type="pct"/>
            <w:hideMark/>
          </w:tcPr>
          <w:p w14:paraId="5327F504" w14:textId="77777777" w:rsidR="00160A2D" w:rsidRPr="004B3C7A" w:rsidRDefault="00160A2D" w:rsidP="00D11D7D">
            <w:pPr>
              <w:pStyle w:val="NoSpacing"/>
              <w:jc w:val="right"/>
              <w:rPr>
                <w:sz w:val="18"/>
                <w:szCs w:val="18"/>
              </w:rPr>
            </w:pPr>
            <w:r w:rsidRPr="004B3C7A">
              <w:rPr>
                <w:sz w:val="18"/>
                <w:szCs w:val="18"/>
              </w:rPr>
              <w:t>362,694</w:t>
            </w:r>
          </w:p>
        </w:tc>
        <w:tc>
          <w:tcPr>
            <w:tcW w:w="641" w:type="pct"/>
            <w:hideMark/>
          </w:tcPr>
          <w:p w14:paraId="3EEF7BDC" w14:textId="77777777" w:rsidR="00160A2D" w:rsidRPr="004B3C7A" w:rsidRDefault="00160A2D" w:rsidP="00D11D7D">
            <w:pPr>
              <w:pStyle w:val="NoSpacing"/>
              <w:jc w:val="right"/>
              <w:rPr>
                <w:sz w:val="18"/>
                <w:szCs w:val="18"/>
              </w:rPr>
            </w:pPr>
            <w:r w:rsidRPr="004B3C7A">
              <w:rPr>
                <w:sz w:val="18"/>
                <w:szCs w:val="18"/>
              </w:rPr>
              <w:t>319,234</w:t>
            </w:r>
          </w:p>
        </w:tc>
        <w:tc>
          <w:tcPr>
            <w:tcW w:w="642" w:type="pct"/>
            <w:hideMark/>
          </w:tcPr>
          <w:p w14:paraId="046F85DC" w14:textId="77777777" w:rsidR="00160A2D" w:rsidRPr="004B3C7A" w:rsidRDefault="00160A2D" w:rsidP="00D11D7D">
            <w:pPr>
              <w:pStyle w:val="NoSpacing"/>
              <w:jc w:val="right"/>
              <w:rPr>
                <w:sz w:val="18"/>
                <w:szCs w:val="18"/>
              </w:rPr>
            </w:pPr>
            <w:r w:rsidRPr="004B3C7A">
              <w:rPr>
                <w:sz w:val="18"/>
                <w:szCs w:val="18"/>
              </w:rPr>
              <w:t>23,955</w:t>
            </w:r>
          </w:p>
        </w:tc>
        <w:tc>
          <w:tcPr>
            <w:tcW w:w="653" w:type="pct"/>
            <w:hideMark/>
          </w:tcPr>
          <w:p w14:paraId="456F01B8" w14:textId="77777777" w:rsidR="00160A2D" w:rsidRPr="004B3C7A" w:rsidRDefault="00160A2D" w:rsidP="00D11D7D">
            <w:pPr>
              <w:pStyle w:val="NoSpacing"/>
              <w:jc w:val="right"/>
              <w:rPr>
                <w:sz w:val="18"/>
                <w:szCs w:val="18"/>
              </w:rPr>
            </w:pPr>
            <w:r w:rsidRPr="004B3C7A">
              <w:rPr>
                <w:sz w:val="18"/>
                <w:szCs w:val="18"/>
              </w:rPr>
              <w:t>19,505</w:t>
            </w:r>
          </w:p>
        </w:tc>
        <w:tc>
          <w:tcPr>
            <w:tcW w:w="655" w:type="pct"/>
            <w:hideMark/>
          </w:tcPr>
          <w:p w14:paraId="4EA1BD8B"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4803D83C" w14:textId="77777777" w:rsidTr="00D11D7D">
        <w:tc>
          <w:tcPr>
            <w:tcW w:w="1634" w:type="pct"/>
            <w:hideMark/>
          </w:tcPr>
          <w:p w14:paraId="20C417FE" w14:textId="77777777" w:rsidR="00160A2D" w:rsidRPr="004B3C7A" w:rsidRDefault="00160A2D" w:rsidP="00D11D7D">
            <w:pPr>
              <w:pStyle w:val="NoSpacing"/>
              <w:rPr>
                <w:sz w:val="18"/>
                <w:szCs w:val="18"/>
              </w:rPr>
            </w:pPr>
            <w:r w:rsidRPr="004B3C7A">
              <w:rPr>
                <w:sz w:val="18"/>
                <w:szCs w:val="18"/>
              </w:rPr>
              <w:t>Customer Experience and Communications</w:t>
            </w:r>
          </w:p>
        </w:tc>
        <w:tc>
          <w:tcPr>
            <w:tcW w:w="775" w:type="pct"/>
            <w:hideMark/>
          </w:tcPr>
          <w:p w14:paraId="1DD9232C" w14:textId="77777777" w:rsidR="00160A2D" w:rsidRPr="004B3C7A" w:rsidRDefault="00160A2D" w:rsidP="00D11D7D">
            <w:pPr>
              <w:pStyle w:val="NoSpacing"/>
              <w:jc w:val="right"/>
              <w:rPr>
                <w:sz w:val="18"/>
                <w:szCs w:val="18"/>
              </w:rPr>
            </w:pPr>
            <w:r w:rsidRPr="004B3C7A">
              <w:rPr>
                <w:sz w:val="18"/>
                <w:szCs w:val="18"/>
              </w:rPr>
              <w:t>174,244</w:t>
            </w:r>
          </w:p>
        </w:tc>
        <w:tc>
          <w:tcPr>
            <w:tcW w:w="641" w:type="pct"/>
            <w:hideMark/>
          </w:tcPr>
          <w:p w14:paraId="2E2715CB" w14:textId="77777777" w:rsidR="00160A2D" w:rsidRPr="004B3C7A" w:rsidRDefault="00160A2D" w:rsidP="00D11D7D">
            <w:pPr>
              <w:pStyle w:val="NoSpacing"/>
              <w:jc w:val="right"/>
              <w:rPr>
                <w:sz w:val="18"/>
                <w:szCs w:val="18"/>
              </w:rPr>
            </w:pPr>
            <w:r w:rsidRPr="004B3C7A">
              <w:rPr>
                <w:sz w:val="18"/>
                <w:szCs w:val="18"/>
              </w:rPr>
              <w:t>145,857</w:t>
            </w:r>
          </w:p>
        </w:tc>
        <w:tc>
          <w:tcPr>
            <w:tcW w:w="642" w:type="pct"/>
            <w:hideMark/>
          </w:tcPr>
          <w:p w14:paraId="2C7BD92D" w14:textId="77777777" w:rsidR="00160A2D" w:rsidRPr="004B3C7A" w:rsidRDefault="00160A2D" w:rsidP="00D11D7D">
            <w:pPr>
              <w:pStyle w:val="NoSpacing"/>
              <w:jc w:val="right"/>
              <w:rPr>
                <w:sz w:val="18"/>
                <w:szCs w:val="18"/>
              </w:rPr>
            </w:pPr>
            <w:r w:rsidRPr="004B3C7A">
              <w:rPr>
                <w:sz w:val="18"/>
                <w:szCs w:val="18"/>
              </w:rPr>
              <w:t>14,056</w:t>
            </w:r>
          </w:p>
        </w:tc>
        <w:tc>
          <w:tcPr>
            <w:tcW w:w="653" w:type="pct"/>
            <w:hideMark/>
          </w:tcPr>
          <w:p w14:paraId="26475151" w14:textId="77777777" w:rsidR="00160A2D" w:rsidRPr="004B3C7A" w:rsidRDefault="00160A2D" w:rsidP="00D11D7D">
            <w:pPr>
              <w:pStyle w:val="NoSpacing"/>
              <w:jc w:val="right"/>
              <w:rPr>
                <w:sz w:val="18"/>
                <w:szCs w:val="18"/>
              </w:rPr>
            </w:pPr>
            <w:r w:rsidRPr="004B3C7A">
              <w:rPr>
                <w:sz w:val="18"/>
                <w:szCs w:val="18"/>
              </w:rPr>
              <w:t>14,331</w:t>
            </w:r>
          </w:p>
        </w:tc>
        <w:tc>
          <w:tcPr>
            <w:tcW w:w="655" w:type="pct"/>
            <w:hideMark/>
          </w:tcPr>
          <w:p w14:paraId="19074C39"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5FC46E26" w14:textId="77777777" w:rsidTr="00D11D7D">
        <w:tc>
          <w:tcPr>
            <w:tcW w:w="1634" w:type="pct"/>
            <w:hideMark/>
          </w:tcPr>
          <w:p w14:paraId="568B521C" w14:textId="77777777" w:rsidR="00160A2D" w:rsidRPr="004B3C7A" w:rsidRDefault="00160A2D" w:rsidP="00D11D7D">
            <w:pPr>
              <w:pStyle w:val="NoSpacing"/>
              <w:rPr>
                <w:sz w:val="18"/>
                <w:szCs w:val="18"/>
              </w:rPr>
            </w:pPr>
            <w:r w:rsidRPr="004B3C7A">
              <w:rPr>
                <w:sz w:val="18"/>
                <w:szCs w:val="18"/>
              </w:rPr>
              <w:t>Total permanent staff expenditure</w:t>
            </w:r>
          </w:p>
        </w:tc>
        <w:tc>
          <w:tcPr>
            <w:tcW w:w="775" w:type="pct"/>
            <w:hideMark/>
          </w:tcPr>
          <w:p w14:paraId="39D9CD9F" w14:textId="77777777" w:rsidR="00160A2D" w:rsidRPr="004B3C7A" w:rsidRDefault="00160A2D" w:rsidP="00D11D7D">
            <w:pPr>
              <w:pStyle w:val="NoSpacing"/>
              <w:jc w:val="right"/>
              <w:rPr>
                <w:sz w:val="18"/>
                <w:szCs w:val="18"/>
              </w:rPr>
            </w:pPr>
            <w:r w:rsidRPr="004B3C7A">
              <w:rPr>
                <w:sz w:val="18"/>
                <w:szCs w:val="18"/>
              </w:rPr>
              <w:t>2,504,330</w:t>
            </w:r>
          </w:p>
        </w:tc>
        <w:tc>
          <w:tcPr>
            <w:tcW w:w="641" w:type="pct"/>
            <w:hideMark/>
          </w:tcPr>
          <w:p w14:paraId="73B2113E" w14:textId="77777777" w:rsidR="00160A2D" w:rsidRPr="004B3C7A" w:rsidRDefault="00160A2D" w:rsidP="00D11D7D">
            <w:pPr>
              <w:pStyle w:val="NoSpacing"/>
              <w:jc w:val="right"/>
              <w:rPr>
                <w:sz w:val="18"/>
                <w:szCs w:val="18"/>
              </w:rPr>
            </w:pPr>
            <w:r w:rsidRPr="004B3C7A">
              <w:rPr>
                <w:sz w:val="18"/>
                <w:szCs w:val="18"/>
              </w:rPr>
              <w:t>2,152,822</w:t>
            </w:r>
          </w:p>
        </w:tc>
        <w:tc>
          <w:tcPr>
            <w:tcW w:w="642" w:type="pct"/>
            <w:hideMark/>
          </w:tcPr>
          <w:p w14:paraId="114C787A" w14:textId="77777777" w:rsidR="00160A2D" w:rsidRPr="004B3C7A" w:rsidRDefault="00160A2D" w:rsidP="00D11D7D">
            <w:pPr>
              <w:pStyle w:val="NoSpacing"/>
              <w:jc w:val="right"/>
              <w:rPr>
                <w:sz w:val="18"/>
                <w:szCs w:val="18"/>
              </w:rPr>
            </w:pPr>
            <w:r w:rsidRPr="004B3C7A">
              <w:rPr>
                <w:sz w:val="18"/>
                <w:szCs w:val="18"/>
              </w:rPr>
              <w:t>159,720</w:t>
            </w:r>
          </w:p>
        </w:tc>
        <w:tc>
          <w:tcPr>
            <w:tcW w:w="653" w:type="pct"/>
            <w:hideMark/>
          </w:tcPr>
          <w:p w14:paraId="3DB6AB06" w14:textId="77777777" w:rsidR="00160A2D" w:rsidRPr="004B3C7A" w:rsidRDefault="00160A2D" w:rsidP="00D11D7D">
            <w:pPr>
              <w:pStyle w:val="NoSpacing"/>
              <w:jc w:val="right"/>
              <w:rPr>
                <w:sz w:val="18"/>
                <w:szCs w:val="18"/>
              </w:rPr>
            </w:pPr>
            <w:r w:rsidRPr="004B3C7A">
              <w:rPr>
                <w:sz w:val="18"/>
                <w:szCs w:val="18"/>
              </w:rPr>
              <w:t>191,788</w:t>
            </w:r>
          </w:p>
        </w:tc>
        <w:tc>
          <w:tcPr>
            <w:tcW w:w="655" w:type="pct"/>
            <w:hideMark/>
          </w:tcPr>
          <w:p w14:paraId="23CBE2B1"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451B21D5" w14:textId="77777777" w:rsidTr="00D11D7D">
        <w:tc>
          <w:tcPr>
            <w:tcW w:w="1634" w:type="pct"/>
            <w:hideMark/>
          </w:tcPr>
          <w:p w14:paraId="0DC29D72" w14:textId="77777777" w:rsidR="00160A2D" w:rsidRPr="004B3C7A" w:rsidRDefault="00160A2D" w:rsidP="00D11D7D">
            <w:pPr>
              <w:pStyle w:val="NoSpacing"/>
              <w:rPr>
                <w:sz w:val="18"/>
                <w:szCs w:val="18"/>
              </w:rPr>
            </w:pPr>
            <w:r w:rsidRPr="004B3C7A">
              <w:rPr>
                <w:sz w:val="18"/>
                <w:szCs w:val="18"/>
              </w:rPr>
              <w:t>Other employee related expenditure</w:t>
            </w:r>
          </w:p>
        </w:tc>
        <w:tc>
          <w:tcPr>
            <w:tcW w:w="775" w:type="pct"/>
            <w:hideMark/>
          </w:tcPr>
          <w:p w14:paraId="7E1ED8A1" w14:textId="77777777" w:rsidR="00160A2D" w:rsidRPr="004B3C7A" w:rsidRDefault="00160A2D" w:rsidP="00D11D7D">
            <w:pPr>
              <w:pStyle w:val="NoSpacing"/>
              <w:jc w:val="right"/>
              <w:rPr>
                <w:sz w:val="18"/>
                <w:szCs w:val="18"/>
              </w:rPr>
            </w:pPr>
            <w:r w:rsidRPr="004B3C7A">
              <w:rPr>
                <w:sz w:val="18"/>
                <w:szCs w:val="18"/>
              </w:rPr>
              <w:t>-</w:t>
            </w:r>
          </w:p>
        </w:tc>
        <w:tc>
          <w:tcPr>
            <w:tcW w:w="641" w:type="pct"/>
            <w:hideMark/>
          </w:tcPr>
          <w:p w14:paraId="00699DDD" w14:textId="77777777" w:rsidR="00160A2D" w:rsidRPr="004B3C7A" w:rsidRDefault="00160A2D" w:rsidP="00D11D7D">
            <w:pPr>
              <w:pStyle w:val="NoSpacing"/>
              <w:jc w:val="right"/>
              <w:rPr>
                <w:sz w:val="18"/>
                <w:szCs w:val="18"/>
              </w:rPr>
            </w:pPr>
            <w:r w:rsidRPr="004B3C7A">
              <w:rPr>
                <w:sz w:val="18"/>
                <w:szCs w:val="18"/>
              </w:rPr>
              <w:t>-</w:t>
            </w:r>
          </w:p>
        </w:tc>
        <w:tc>
          <w:tcPr>
            <w:tcW w:w="642" w:type="pct"/>
            <w:hideMark/>
          </w:tcPr>
          <w:p w14:paraId="6ED9E70C" w14:textId="77777777" w:rsidR="00160A2D" w:rsidRPr="004B3C7A" w:rsidRDefault="00160A2D" w:rsidP="00D11D7D">
            <w:pPr>
              <w:pStyle w:val="NoSpacing"/>
              <w:jc w:val="right"/>
              <w:rPr>
                <w:sz w:val="18"/>
                <w:szCs w:val="18"/>
              </w:rPr>
            </w:pPr>
            <w:r w:rsidRPr="004B3C7A">
              <w:rPr>
                <w:sz w:val="18"/>
                <w:szCs w:val="18"/>
              </w:rPr>
              <w:t>-</w:t>
            </w:r>
          </w:p>
        </w:tc>
        <w:tc>
          <w:tcPr>
            <w:tcW w:w="653" w:type="pct"/>
            <w:hideMark/>
          </w:tcPr>
          <w:p w14:paraId="3881A74E" w14:textId="77777777" w:rsidR="00160A2D" w:rsidRPr="004B3C7A" w:rsidRDefault="00160A2D" w:rsidP="00D11D7D">
            <w:pPr>
              <w:pStyle w:val="NoSpacing"/>
              <w:jc w:val="right"/>
              <w:rPr>
                <w:sz w:val="18"/>
                <w:szCs w:val="18"/>
              </w:rPr>
            </w:pPr>
            <w:r w:rsidRPr="004B3C7A">
              <w:rPr>
                <w:sz w:val="18"/>
                <w:szCs w:val="18"/>
              </w:rPr>
              <w:t>-</w:t>
            </w:r>
          </w:p>
        </w:tc>
        <w:tc>
          <w:tcPr>
            <w:tcW w:w="655" w:type="pct"/>
            <w:hideMark/>
          </w:tcPr>
          <w:p w14:paraId="60FC2B6F" w14:textId="77777777" w:rsidR="00160A2D" w:rsidRPr="004B3C7A" w:rsidRDefault="00160A2D" w:rsidP="00D11D7D">
            <w:pPr>
              <w:pStyle w:val="NoSpacing"/>
              <w:jc w:val="right"/>
              <w:rPr>
                <w:sz w:val="18"/>
                <w:szCs w:val="18"/>
              </w:rPr>
            </w:pPr>
            <w:r w:rsidRPr="004B3C7A">
              <w:rPr>
                <w:sz w:val="18"/>
                <w:szCs w:val="18"/>
              </w:rPr>
              <w:t>-</w:t>
            </w:r>
          </w:p>
        </w:tc>
      </w:tr>
      <w:tr w:rsidR="00160A2D" w:rsidRPr="004B3C7A" w14:paraId="49FE7C02" w14:textId="77777777" w:rsidTr="00D11D7D">
        <w:tc>
          <w:tcPr>
            <w:tcW w:w="1634" w:type="pct"/>
            <w:tcBorders>
              <w:bottom w:val="single" w:sz="4" w:space="0" w:color="auto"/>
            </w:tcBorders>
            <w:hideMark/>
          </w:tcPr>
          <w:p w14:paraId="3CEDC06C" w14:textId="77777777" w:rsidR="00160A2D" w:rsidRPr="004B3C7A" w:rsidRDefault="00160A2D" w:rsidP="00D11D7D">
            <w:pPr>
              <w:pStyle w:val="NoSpacing"/>
              <w:rPr>
                <w:sz w:val="18"/>
                <w:szCs w:val="18"/>
              </w:rPr>
            </w:pPr>
            <w:r w:rsidRPr="004B3C7A">
              <w:rPr>
                <w:sz w:val="18"/>
                <w:szCs w:val="18"/>
              </w:rPr>
              <w:t>Capitalised labour costs</w:t>
            </w:r>
          </w:p>
        </w:tc>
        <w:tc>
          <w:tcPr>
            <w:tcW w:w="775" w:type="pct"/>
            <w:tcBorders>
              <w:bottom w:val="single" w:sz="4" w:space="0" w:color="auto"/>
            </w:tcBorders>
            <w:hideMark/>
          </w:tcPr>
          <w:p w14:paraId="07FBB320" w14:textId="77777777" w:rsidR="00160A2D" w:rsidRPr="004B3C7A" w:rsidRDefault="00160A2D" w:rsidP="00D11D7D">
            <w:pPr>
              <w:pStyle w:val="NoSpacing"/>
              <w:jc w:val="right"/>
              <w:rPr>
                <w:sz w:val="18"/>
                <w:szCs w:val="18"/>
              </w:rPr>
            </w:pPr>
            <w:r w:rsidRPr="004B3C7A">
              <w:rPr>
                <w:sz w:val="18"/>
                <w:szCs w:val="18"/>
              </w:rPr>
              <w:t>-</w:t>
            </w:r>
          </w:p>
        </w:tc>
        <w:tc>
          <w:tcPr>
            <w:tcW w:w="641" w:type="pct"/>
            <w:tcBorders>
              <w:bottom w:val="single" w:sz="4" w:space="0" w:color="auto"/>
            </w:tcBorders>
            <w:hideMark/>
          </w:tcPr>
          <w:p w14:paraId="5E137577" w14:textId="77777777" w:rsidR="00160A2D" w:rsidRPr="004B3C7A" w:rsidRDefault="00160A2D" w:rsidP="00D11D7D">
            <w:pPr>
              <w:pStyle w:val="NoSpacing"/>
              <w:jc w:val="right"/>
              <w:rPr>
                <w:sz w:val="18"/>
                <w:szCs w:val="18"/>
              </w:rPr>
            </w:pPr>
            <w:r w:rsidRPr="004B3C7A">
              <w:rPr>
                <w:sz w:val="18"/>
                <w:szCs w:val="18"/>
              </w:rPr>
              <w:t>-</w:t>
            </w:r>
          </w:p>
        </w:tc>
        <w:tc>
          <w:tcPr>
            <w:tcW w:w="642" w:type="pct"/>
            <w:tcBorders>
              <w:bottom w:val="single" w:sz="4" w:space="0" w:color="auto"/>
            </w:tcBorders>
            <w:hideMark/>
          </w:tcPr>
          <w:p w14:paraId="2B8E41D4" w14:textId="77777777" w:rsidR="00160A2D" w:rsidRPr="004B3C7A" w:rsidRDefault="00160A2D" w:rsidP="00D11D7D">
            <w:pPr>
              <w:pStyle w:val="NoSpacing"/>
              <w:jc w:val="right"/>
              <w:rPr>
                <w:sz w:val="18"/>
                <w:szCs w:val="18"/>
              </w:rPr>
            </w:pPr>
            <w:r w:rsidRPr="004B3C7A">
              <w:rPr>
                <w:sz w:val="18"/>
                <w:szCs w:val="18"/>
              </w:rPr>
              <w:t>-</w:t>
            </w:r>
          </w:p>
        </w:tc>
        <w:tc>
          <w:tcPr>
            <w:tcW w:w="653" w:type="pct"/>
            <w:tcBorders>
              <w:bottom w:val="single" w:sz="4" w:space="0" w:color="auto"/>
            </w:tcBorders>
            <w:hideMark/>
          </w:tcPr>
          <w:p w14:paraId="0B803590" w14:textId="77777777" w:rsidR="00160A2D" w:rsidRPr="004B3C7A" w:rsidRDefault="00160A2D" w:rsidP="00D11D7D">
            <w:pPr>
              <w:pStyle w:val="NoSpacing"/>
              <w:jc w:val="right"/>
              <w:rPr>
                <w:sz w:val="18"/>
                <w:szCs w:val="18"/>
              </w:rPr>
            </w:pPr>
            <w:r w:rsidRPr="004B3C7A">
              <w:rPr>
                <w:sz w:val="18"/>
                <w:szCs w:val="18"/>
              </w:rPr>
              <w:t>-</w:t>
            </w:r>
          </w:p>
        </w:tc>
        <w:tc>
          <w:tcPr>
            <w:tcW w:w="655" w:type="pct"/>
            <w:tcBorders>
              <w:bottom w:val="single" w:sz="4" w:space="0" w:color="auto"/>
            </w:tcBorders>
            <w:hideMark/>
          </w:tcPr>
          <w:p w14:paraId="50939D18" w14:textId="77777777" w:rsidR="00160A2D" w:rsidRPr="004B3C7A" w:rsidRDefault="00160A2D" w:rsidP="00D11D7D">
            <w:pPr>
              <w:pStyle w:val="NoSpacing"/>
              <w:jc w:val="right"/>
              <w:rPr>
                <w:sz w:val="18"/>
                <w:szCs w:val="18"/>
              </w:rPr>
            </w:pPr>
            <w:r w:rsidRPr="004B3C7A">
              <w:rPr>
                <w:sz w:val="18"/>
                <w:szCs w:val="18"/>
              </w:rPr>
              <w:t>-</w:t>
            </w:r>
          </w:p>
        </w:tc>
      </w:tr>
      <w:tr w:rsidR="00160A2D" w:rsidRPr="00833348" w14:paraId="64CF7EAC" w14:textId="77777777" w:rsidTr="00D11D7D">
        <w:tc>
          <w:tcPr>
            <w:tcW w:w="1634" w:type="pct"/>
            <w:shd w:val="clear" w:color="auto" w:fill="D9D9D9" w:themeFill="background1" w:themeFillShade="D9"/>
            <w:hideMark/>
          </w:tcPr>
          <w:p w14:paraId="42E82DD8" w14:textId="77777777" w:rsidR="00160A2D" w:rsidRPr="00833348" w:rsidRDefault="00160A2D" w:rsidP="00D11D7D">
            <w:pPr>
              <w:pStyle w:val="NoSpacing"/>
              <w:rPr>
                <w:b/>
                <w:bCs/>
                <w:sz w:val="18"/>
                <w:szCs w:val="18"/>
              </w:rPr>
            </w:pPr>
            <w:r w:rsidRPr="00833348">
              <w:rPr>
                <w:b/>
                <w:bCs/>
                <w:sz w:val="18"/>
                <w:szCs w:val="18"/>
              </w:rPr>
              <w:t>Total staff expenditure</w:t>
            </w:r>
          </w:p>
        </w:tc>
        <w:tc>
          <w:tcPr>
            <w:tcW w:w="775" w:type="pct"/>
            <w:shd w:val="clear" w:color="auto" w:fill="D9D9D9" w:themeFill="background1" w:themeFillShade="D9"/>
            <w:hideMark/>
          </w:tcPr>
          <w:p w14:paraId="60339E7E" w14:textId="77777777" w:rsidR="00160A2D" w:rsidRPr="00833348" w:rsidRDefault="00160A2D" w:rsidP="00D11D7D">
            <w:pPr>
              <w:pStyle w:val="NoSpacing"/>
              <w:jc w:val="right"/>
              <w:rPr>
                <w:b/>
                <w:bCs/>
                <w:sz w:val="18"/>
                <w:szCs w:val="18"/>
              </w:rPr>
            </w:pPr>
            <w:r w:rsidRPr="00833348">
              <w:rPr>
                <w:b/>
                <w:bCs/>
                <w:sz w:val="18"/>
                <w:szCs w:val="18"/>
              </w:rPr>
              <w:t>2,504,330</w:t>
            </w:r>
          </w:p>
        </w:tc>
        <w:tc>
          <w:tcPr>
            <w:tcW w:w="641" w:type="pct"/>
            <w:shd w:val="clear" w:color="auto" w:fill="D9D9D9" w:themeFill="background1" w:themeFillShade="D9"/>
            <w:hideMark/>
          </w:tcPr>
          <w:p w14:paraId="37543E9C" w14:textId="77777777" w:rsidR="00160A2D" w:rsidRPr="00833348" w:rsidRDefault="00160A2D" w:rsidP="00D11D7D">
            <w:pPr>
              <w:pStyle w:val="NoSpacing"/>
              <w:jc w:val="right"/>
              <w:rPr>
                <w:b/>
                <w:bCs/>
                <w:sz w:val="18"/>
                <w:szCs w:val="18"/>
              </w:rPr>
            </w:pPr>
            <w:r w:rsidRPr="00833348">
              <w:rPr>
                <w:b/>
                <w:bCs/>
                <w:sz w:val="18"/>
                <w:szCs w:val="18"/>
              </w:rPr>
              <w:t>2,152,822</w:t>
            </w:r>
          </w:p>
        </w:tc>
        <w:tc>
          <w:tcPr>
            <w:tcW w:w="642" w:type="pct"/>
            <w:shd w:val="clear" w:color="auto" w:fill="D9D9D9" w:themeFill="background1" w:themeFillShade="D9"/>
            <w:hideMark/>
          </w:tcPr>
          <w:p w14:paraId="35F2C3A9" w14:textId="77777777" w:rsidR="00160A2D" w:rsidRPr="00833348" w:rsidRDefault="00160A2D" w:rsidP="00D11D7D">
            <w:pPr>
              <w:pStyle w:val="NoSpacing"/>
              <w:jc w:val="right"/>
              <w:rPr>
                <w:b/>
                <w:bCs/>
                <w:sz w:val="18"/>
                <w:szCs w:val="18"/>
              </w:rPr>
            </w:pPr>
            <w:r w:rsidRPr="00833348">
              <w:rPr>
                <w:b/>
                <w:bCs/>
                <w:sz w:val="18"/>
                <w:szCs w:val="18"/>
              </w:rPr>
              <w:t>159,720</w:t>
            </w:r>
          </w:p>
        </w:tc>
        <w:tc>
          <w:tcPr>
            <w:tcW w:w="653" w:type="pct"/>
            <w:shd w:val="clear" w:color="auto" w:fill="D9D9D9" w:themeFill="background1" w:themeFillShade="D9"/>
            <w:hideMark/>
          </w:tcPr>
          <w:p w14:paraId="3D48EDD5" w14:textId="77777777" w:rsidR="00160A2D" w:rsidRPr="00833348" w:rsidRDefault="00160A2D" w:rsidP="00D11D7D">
            <w:pPr>
              <w:pStyle w:val="NoSpacing"/>
              <w:jc w:val="right"/>
              <w:rPr>
                <w:b/>
                <w:bCs/>
                <w:sz w:val="18"/>
                <w:szCs w:val="18"/>
              </w:rPr>
            </w:pPr>
            <w:r w:rsidRPr="00833348">
              <w:rPr>
                <w:b/>
                <w:bCs/>
                <w:sz w:val="18"/>
                <w:szCs w:val="18"/>
              </w:rPr>
              <w:t>191,788</w:t>
            </w:r>
          </w:p>
        </w:tc>
        <w:tc>
          <w:tcPr>
            <w:tcW w:w="655" w:type="pct"/>
            <w:shd w:val="clear" w:color="auto" w:fill="D9D9D9" w:themeFill="background1" w:themeFillShade="D9"/>
            <w:hideMark/>
          </w:tcPr>
          <w:p w14:paraId="31D8CA23" w14:textId="77777777" w:rsidR="00160A2D" w:rsidRPr="00833348" w:rsidRDefault="00160A2D" w:rsidP="00D11D7D">
            <w:pPr>
              <w:pStyle w:val="NoSpacing"/>
              <w:jc w:val="right"/>
              <w:rPr>
                <w:b/>
                <w:bCs/>
                <w:sz w:val="18"/>
                <w:szCs w:val="18"/>
              </w:rPr>
            </w:pPr>
            <w:r w:rsidRPr="00833348">
              <w:rPr>
                <w:b/>
                <w:bCs/>
                <w:sz w:val="18"/>
                <w:szCs w:val="18"/>
              </w:rPr>
              <w:t>-</w:t>
            </w:r>
          </w:p>
        </w:tc>
      </w:tr>
    </w:tbl>
    <w:p w14:paraId="073B8426" w14:textId="77777777" w:rsidR="00160A2D" w:rsidRDefault="00160A2D" w:rsidP="00160A2D">
      <w:r>
        <w:t xml:space="preserve"> </w:t>
      </w:r>
    </w:p>
    <w:tbl>
      <w:tblPr>
        <w:tblStyle w:val="TableGrid"/>
        <w:tblW w:w="5000" w:type="pct"/>
        <w:tblLook w:val="04A0" w:firstRow="1" w:lastRow="0" w:firstColumn="1" w:lastColumn="0" w:noHBand="0" w:noVBand="1"/>
      </w:tblPr>
      <w:tblGrid>
        <w:gridCol w:w="3168"/>
        <w:gridCol w:w="1491"/>
        <w:gridCol w:w="1234"/>
        <w:gridCol w:w="1235"/>
        <w:gridCol w:w="1235"/>
        <w:gridCol w:w="1259"/>
      </w:tblGrid>
      <w:tr w:rsidR="00160A2D" w:rsidRPr="00833348" w14:paraId="77ED1251"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6" w:type="pct"/>
          </w:tcPr>
          <w:p w14:paraId="11495C5B" w14:textId="77777777" w:rsidR="00160A2D" w:rsidRPr="00833348" w:rsidRDefault="00160A2D" w:rsidP="00D11D7D">
            <w:pPr>
              <w:spacing w:after="0"/>
              <w:textAlignment w:val="center"/>
              <w:rPr>
                <w:rFonts w:eastAsia="Times New Roman" w:cs="Arial"/>
                <w:color w:val="000000"/>
                <w:kern w:val="24"/>
                <w:sz w:val="16"/>
                <w:szCs w:val="20"/>
                <w:lang w:eastAsia="zh-CN"/>
              </w:rPr>
            </w:pPr>
            <w:r w:rsidRPr="00833348">
              <w:rPr>
                <w:sz w:val="16"/>
                <w:szCs w:val="20"/>
              </w:rPr>
              <w:t>Department</w:t>
            </w:r>
          </w:p>
        </w:tc>
        <w:tc>
          <w:tcPr>
            <w:tcW w:w="775" w:type="pct"/>
          </w:tcPr>
          <w:p w14:paraId="4668CB87" w14:textId="77777777" w:rsidR="00160A2D" w:rsidRPr="00833348" w:rsidRDefault="00160A2D" w:rsidP="00D11D7D">
            <w:pPr>
              <w:spacing w:after="0"/>
              <w:jc w:val="right"/>
              <w:textAlignment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kern w:val="24"/>
                <w:sz w:val="16"/>
                <w:szCs w:val="20"/>
                <w:lang w:eastAsia="zh-CN"/>
              </w:rPr>
            </w:pPr>
            <w:r w:rsidRPr="00833348">
              <w:rPr>
                <w:sz w:val="16"/>
                <w:szCs w:val="20"/>
              </w:rPr>
              <w:t>10-Year</w:t>
            </w:r>
          </w:p>
        </w:tc>
        <w:tc>
          <w:tcPr>
            <w:tcW w:w="2579" w:type="pct"/>
            <w:gridSpan w:val="4"/>
          </w:tcPr>
          <w:p w14:paraId="3D54C3EC" w14:textId="77777777" w:rsidR="00160A2D" w:rsidRPr="00833348" w:rsidRDefault="00160A2D" w:rsidP="00D11D7D">
            <w:pPr>
              <w:spacing w:after="0"/>
              <w:jc w:val="center"/>
              <w:textAlignment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kern w:val="24"/>
                <w:sz w:val="16"/>
                <w:szCs w:val="20"/>
                <w:lang w:eastAsia="zh-CN"/>
              </w:rPr>
            </w:pPr>
            <w:r w:rsidRPr="00833348">
              <w:rPr>
                <w:sz w:val="16"/>
                <w:szCs w:val="20"/>
              </w:rPr>
              <w:t>Comprises</w:t>
            </w:r>
          </w:p>
        </w:tc>
      </w:tr>
      <w:tr w:rsidR="00160A2D" w:rsidRPr="00833348" w14:paraId="43B7EC83" w14:textId="77777777" w:rsidTr="00D11D7D">
        <w:tc>
          <w:tcPr>
            <w:cnfStyle w:val="001000000000" w:firstRow="0" w:lastRow="0" w:firstColumn="1" w:lastColumn="0" w:oddVBand="0" w:evenVBand="0" w:oddHBand="0" w:evenHBand="0" w:firstRowFirstColumn="0" w:firstRowLastColumn="0" w:lastRowFirstColumn="0" w:lastRowLastColumn="0"/>
            <w:tcW w:w="1646" w:type="pct"/>
          </w:tcPr>
          <w:p w14:paraId="5CE4A89B" w14:textId="77777777" w:rsidR="00160A2D" w:rsidRPr="00833348" w:rsidRDefault="00160A2D" w:rsidP="00D11D7D">
            <w:pPr>
              <w:pStyle w:val="NoSpacing"/>
              <w:rPr>
                <w:sz w:val="16"/>
                <w:szCs w:val="16"/>
                <w:lang w:eastAsia="zh-CN"/>
              </w:rPr>
            </w:pPr>
          </w:p>
        </w:tc>
        <w:tc>
          <w:tcPr>
            <w:tcW w:w="775" w:type="pct"/>
          </w:tcPr>
          <w:p w14:paraId="4B2533D3"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rPr>
              <w:t>Average</w:t>
            </w:r>
            <w:r w:rsidRPr="00833348">
              <w:rPr>
                <w:sz w:val="16"/>
                <w:szCs w:val="16"/>
              </w:rPr>
              <w:br/>
              <w:t>FTE</w:t>
            </w:r>
          </w:p>
        </w:tc>
        <w:tc>
          <w:tcPr>
            <w:tcW w:w="641" w:type="pct"/>
          </w:tcPr>
          <w:p w14:paraId="6D42069B"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rPr>
              <w:t>Permanent</w:t>
            </w:r>
            <w:r w:rsidRPr="00833348">
              <w:rPr>
                <w:sz w:val="16"/>
                <w:szCs w:val="16"/>
              </w:rPr>
              <w:br/>
              <w:t>Full Time</w:t>
            </w:r>
          </w:p>
        </w:tc>
        <w:tc>
          <w:tcPr>
            <w:tcW w:w="642" w:type="pct"/>
          </w:tcPr>
          <w:p w14:paraId="19046A29"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rPr>
              <w:t>Permanent</w:t>
            </w:r>
            <w:r w:rsidRPr="00833348">
              <w:rPr>
                <w:sz w:val="16"/>
                <w:szCs w:val="16"/>
              </w:rPr>
              <w:br/>
              <w:t>Part Time</w:t>
            </w:r>
          </w:p>
        </w:tc>
        <w:tc>
          <w:tcPr>
            <w:tcW w:w="642" w:type="pct"/>
          </w:tcPr>
          <w:p w14:paraId="5969787D"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rPr>
              <w:t>Casual</w:t>
            </w:r>
          </w:p>
        </w:tc>
        <w:tc>
          <w:tcPr>
            <w:tcW w:w="654" w:type="pct"/>
          </w:tcPr>
          <w:p w14:paraId="3E404C32"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rPr>
              <w:t>Temporary</w:t>
            </w:r>
          </w:p>
        </w:tc>
      </w:tr>
      <w:tr w:rsidR="00160A2D" w:rsidRPr="00833348" w14:paraId="783B025F"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01F928F9" w14:textId="77777777" w:rsidR="00160A2D" w:rsidRPr="00833348" w:rsidRDefault="00160A2D" w:rsidP="00D11D7D">
            <w:pPr>
              <w:pStyle w:val="NoSpacing"/>
              <w:rPr>
                <w:sz w:val="16"/>
                <w:szCs w:val="16"/>
                <w:lang w:eastAsia="zh-CN"/>
              </w:rPr>
            </w:pPr>
            <w:r w:rsidRPr="00833348">
              <w:rPr>
                <w:sz w:val="16"/>
                <w:szCs w:val="16"/>
                <w:lang w:eastAsia="zh-CN"/>
              </w:rPr>
              <w:t>Executive Services</w:t>
            </w:r>
          </w:p>
        </w:tc>
        <w:tc>
          <w:tcPr>
            <w:tcW w:w="775" w:type="pct"/>
            <w:hideMark/>
          </w:tcPr>
          <w:p w14:paraId="4EA58198"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29</w:t>
            </w:r>
          </w:p>
        </w:tc>
        <w:tc>
          <w:tcPr>
            <w:tcW w:w="641" w:type="pct"/>
            <w:hideMark/>
          </w:tcPr>
          <w:p w14:paraId="3E697359"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29</w:t>
            </w:r>
          </w:p>
        </w:tc>
        <w:tc>
          <w:tcPr>
            <w:tcW w:w="642" w:type="pct"/>
            <w:hideMark/>
          </w:tcPr>
          <w:p w14:paraId="6E7AE09D"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c>
          <w:tcPr>
            <w:tcW w:w="642" w:type="pct"/>
            <w:hideMark/>
          </w:tcPr>
          <w:p w14:paraId="7B07EB94"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c>
          <w:tcPr>
            <w:tcW w:w="654" w:type="pct"/>
            <w:hideMark/>
          </w:tcPr>
          <w:p w14:paraId="79E59967"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2B5F1E8F"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0AD6DD64" w14:textId="77777777" w:rsidR="00160A2D" w:rsidRPr="00833348" w:rsidRDefault="00160A2D" w:rsidP="00D11D7D">
            <w:pPr>
              <w:pStyle w:val="NoSpacing"/>
              <w:rPr>
                <w:sz w:val="16"/>
                <w:szCs w:val="16"/>
                <w:lang w:eastAsia="zh-CN"/>
              </w:rPr>
            </w:pPr>
            <w:r w:rsidRPr="00833348">
              <w:rPr>
                <w:sz w:val="16"/>
                <w:szCs w:val="16"/>
                <w:lang w:eastAsia="zh-CN"/>
              </w:rPr>
              <w:t>Business Excellence</w:t>
            </w:r>
          </w:p>
        </w:tc>
        <w:tc>
          <w:tcPr>
            <w:tcW w:w="775" w:type="pct"/>
            <w:hideMark/>
          </w:tcPr>
          <w:p w14:paraId="6FF807F0"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291</w:t>
            </w:r>
          </w:p>
        </w:tc>
        <w:tc>
          <w:tcPr>
            <w:tcW w:w="641" w:type="pct"/>
            <w:hideMark/>
          </w:tcPr>
          <w:p w14:paraId="19556E63"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268</w:t>
            </w:r>
          </w:p>
        </w:tc>
        <w:tc>
          <w:tcPr>
            <w:tcW w:w="642" w:type="pct"/>
            <w:hideMark/>
          </w:tcPr>
          <w:p w14:paraId="7D788A87"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6</w:t>
            </w:r>
          </w:p>
        </w:tc>
        <w:tc>
          <w:tcPr>
            <w:tcW w:w="642" w:type="pct"/>
            <w:hideMark/>
          </w:tcPr>
          <w:p w14:paraId="14675096"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17</w:t>
            </w:r>
          </w:p>
        </w:tc>
        <w:tc>
          <w:tcPr>
            <w:tcW w:w="654" w:type="pct"/>
            <w:hideMark/>
          </w:tcPr>
          <w:p w14:paraId="5A8B4190"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008913B1"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7B242757" w14:textId="77777777" w:rsidR="00160A2D" w:rsidRPr="00833348" w:rsidRDefault="00160A2D" w:rsidP="00D11D7D">
            <w:pPr>
              <w:pStyle w:val="NoSpacing"/>
              <w:rPr>
                <w:sz w:val="16"/>
                <w:szCs w:val="16"/>
                <w:lang w:eastAsia="zh-CN"/>
              </w:rPr>
            </w:pPr>
            <w:r w:rsidRPr="00833348">
              <w:rPr>
                <w:sz w:val="16"/>
                <w:szCs w:val="16"/>
                <w:lang w:eastAsia="zh-CN"/>
              </w:rPr>
              <w:t>Infrastructure and Amenity</w:t>
            </w:r>
          </w:p>
        </w:tc>
        <w:tc>
          <w:tcPr>
            <w:tcW w:w="775" w:type="pct"/>
            <w:hideMark/>
          </w:tcPr>
          <w:p w14:paraId="35063B2D"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268</w:t>
            </w:r>
          </w:p>
        </w:tc>
        <w:tc>
          <w:tcPr>
            <w:tcW w:w="641" w:type="pct"/>
            <w:hideMark/>
          </w:tcPr>
          <w:p w14:paraId="4B190FE1"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215</w:t>
            </w:r>
          </w:p>
        </w:tc>
        <w:tc>
          <w:tcPr>
            <w:tcW w:w="642" w:type="pct"/>
            <w:hideMark/>
          </w:tcPr>
          <w:p w14:paraId="1B82FF1C"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12</w:t>
            </w:r>
          </w:p>
        </w:tc>
        <w:tc>
          <w:tcPr>
            <w:tcW w:w="642" w:type="pct"/>
            <w:hideMark/>
          </w:tcPr>
          <w:p w14:paraId="0B819CE2"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41</w:t>
            </w:r>
          </w:p>
        </w:tc>
        <w:tc>
          <w:tcPr>
            <w:tcW w:w="654" w:type="pct"/>
            <w:hideMark/>
          </w:tcPr>
          <w:p w14:paraId="066C3710"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52656958"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25C52D97" w14:textId="77777777" w:rsidR="00160A2D" w:rsidRPr="00833348" w:rsidRDefault="00160A2D" w:rsidP="00D11D7D">
            <w:pPr>
              <w:pStyle w:val="NoSpacing"/>
              <w:rPr>
                <w:sz w:val="16"/>
                <w:szCs w:val="16"/>
                <w:lang w:eastAsia="zh-CN"/>
              </w:rPr>
            </w:pPr>
            <w:r w:rsidRPr="00833348">
              <w:rPr>
                <w:sz w:val="16"/>
                <w:szCs w:val="16"/>
                <w:lang w:eastAsia="zh-CN"/>
              </w:rPr>
              <w:t>Strategy Planning and Climate Change</w:t>
            </w:r>
          </w:p>
        </w:tc>
        <w:tc>
          <w:tcPr>
            <w:tcW w:w="775" w:type="pct"/>
            <w:hideMark/>
          </w:tcPr>
          <w:p w14:paraId="1872CDDB"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197</w:t>
            </w:r>
          </w:p>
        </w:tc>
        <w:tc>
          <w:tcPr>
            <w:tcW w:w="641" w:type="pct"/>
            <w:hideMark/>
          </w:tcPr>
          <w:p w14:paraId="074FFAEE"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165</w:t>
            </w:r>
          </w:p>
        </w:tc>
        <w:tc>
          <w:tcPr>
            <w:tcW w:w="642" w:type="pct"/>
            <w:hideMark/>
          </w:tcPr>
          <w:p w14:paraId="225A264F"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3</w:t>
            </w:r>
          </w:p>
        </w:tc>
        <w:tc>
          <w:tcPr>
            <w:tcW w:w="642" w:type="pct"/>
            <w:hideMark/>
          </w:tcPr>
          <w:p w14:paraId="777C7C7A"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29</w:t>
            </w:r>
          </w:p>
        </w:tc>
        <w:tc>
          <w:tcPr>
            <w:tcW w:w="654" w:type="pct"/>
            <w:hideMark/>
          </w:tcPr>
          <w:p w14:paraId="7DC0395C"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1407DA87"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1787369A" w14:textId="77777777" w:rsidR="00160A2D" w:rsidRPr="00833348" w:rsidRDefault="00160A2D" w:rsidP="00D11D7D">
            <w:pPr>
              <w:pStyle w:val="NoSpacing"/>
              <w:rPr>
                <w:sz w:val="16"/>
                <w:szCs w:val="16"/>
                <w:lang w:eastAsia="zh-CN"/>
              </w:rPr>
            </w:pPr>
            <w:r w:rsidRPr="00833348">
              <w:rPr>
                <w:sz w:val="16"/>
                <w:szCs w:val="16"/>
                <w:lang w:eastAsia="zh-CN"/>
              </w:rPr>
              <w:t>Community and City Services</w:t>
            </w:r>
          </w:p>
        </w:tc>
        <w:tc>
          <w:tcPr>
            <w:tcW w:w="775" w:type="pct"/>
            <w:hideMark/>
          </w:tcPr>
          <w:p w14:paraId="39467F6C"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507</w:t>
            </w:r>
          </w:p>
        </w:tc>
        <w:tc>
          <w:tcPr>
            <w:tcW w:w="641" w:type="pct"/>
            <w:hideMark/>
          </w:tcPr>
          <w:p w14:paraId="60932507"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426</w:t>
            </w:r>
          </w:p>
        </w:tc>
        <w:tc>
          <w:tcPr>
            <w:tcW w:w="642" w:type="pct"/>
            <w:hideMark/>
          </w:tcPr>
          <w:p w14:paraId="080072BC"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65</w:t>
            </w:r>
          </w:p>
        </w:tc>
        <w:tc>
          <w:tcPr>
            <w:tcW w:w="642" w:type="pct"/>
            <w:hideMark/>
          </w:tcPr>
          <w:p w14:paraId="143E4D13"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15</w:t>
            </w:r>
          </w:p>
        </w:tc>
        <w:tc>
          <w:tcPr>
            <w:tcW w:w="654" w:type="pct"/>
            <w:hideMark/>
          </w:tcPr>
          <w:p w14:paraId="351F7CEA"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4C1F0F46" w14:textId="77777777" w:rsidTr="00D11D7D">
        <w:tc>
          <w:tcPr>
            <w:cnfStyle w:val="001000000000" w:firstRow="0" w:lastRow="0" w:firstColumn="1" w:lastColumn="0" w:oddVBand="0" w:evenVBand="0" w:oddHBand="0" w:evenHBand="0" w:firstRowFirstColumn="0" w:firstRowLastColumn="0" w:lastRowFirstColumn="0" w:lastRowLastColumn="0"/>
            <w:tcW w:w="1646" w:type="pct"/>
            <w:hideMark/>
          </w:tcPr>
          <w:p w14:paraId="0C572564" w14:textId="77777777" w:rsidR="00160A2D" w:rsidRPr="00833348" w:rsidRDefault="00160A2D" w:rsidP="00D11D7D">
            <w:pPr>
              <w:pStyle w:val="NoSpacing"/>
              <w:rPr>
                <w:sz w:val="16"/>
                <w:szCs w:val="16"/>
                <w:lang w:eastAsia="zh-CN"/>
              </w:rPr>
            </w:pPr>
            <w:r w:rsidRPr="00833348">
              <w:rPr>
                <w:sz w:val="16"/>
                <w:szCs w:val="16"/>
                <w:lang w:eastAsia="zh-CN"/>
              </w:rPr>
              <w:lastRenderedPageBreak/>
              <w:t>Business, Economy and Activation</w:t>
            </w:r>
          </w:p>
        </w:tc>
        <w:tc>
          <w:tcPr>
            <w:tcW w:w="775" w:type="pct"/>
            <w:hideMark/>
          </w:tcPr>
          <w:p w14:paraId="06423796"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230</w:t>
            </w:r>
          </w:p>
        </w:tc>
        <w:tc>
          <w:tcPr>
            <w:tcW w:w="641" w:type="pct"/>
            <w:hideMark/>
          </w:tcPr>
          <w:p w14:paraId="355B2932"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203</w:t>
            </w:r>
          </w:p>
        </w:tc>
        <w:tc>
          <w:tcPr>
            <w:tcW w:w="642" w:type="pct"/>
            <w:hideMark/>
          </w:tcPr>
          <w:p w14:paraId="05482362"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15</w:t>
            </w:r>
          </w:p>
        </w:tc>
        <w:tc>
          <w:tcPr>
            <w:tcW w:w="642" w:type="pct"/>
            <w:hideMark/>
          </w:tcPr>
          <w:p w14:paraId="3B820D44"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12</w:t>
            </w:r>
          </w:p>
        </w:tc>
        <w:tc>
          <w:tcPr>
            <w:tcW w:w="654" w:type="pct"/>
            <w:hideMark/>
          </w:tcPr>
          <w:p w14:paraId="0743B90E"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3348" w14:paraId="06BB0EE1" w14:textId="77777777" w:rsidTr="00D11D7D">
        <w:tc>
          <w:tcPr>
            <w:cnfStyle w:val="001000000000" w:firstRow="0" w:lastRow="0" w:firstColumn="1" w:lastColumn="0" w:oddVBand="0" w:evenVBand="0" w:oddHBand="0" w:evenHBand="0" w:firstRowFirstColumn="0" w:firstRowLastColumn="0" w:lastRowFirstColumn="0" w:lastRowLastColumn="0"/>
            <w:tcW w:w="1646" w:type="pct"/>
            <w:tcBorders>
              <w:bottom w:val="single" w:sz="4" w:space="0" w:color="auto"/>
            </w:tcBorders>
            <w:hideMark/>
          </w:tcPr>
          <w:p w14:paraId="5E99CB51" w14:textId="77777777" w:rsidR="00160A2D" w:rsidRPr="00833348" w:rsidRDefault="00160A2D" w:rsidP="00D11D7D">
            <w:pPr>
              <w:pStyle w:val="NoSpacing"/>
              <w:rPr>
                <w:sz w:val="16"/>
                <w:szCs w:val="16"/>
                <w:lang w:eastAsia="zh-CN"/>
              </w:rPr>
            </w:pPr>
            <w:r w:rsidRPr="00833348">
              <w:rPr>
                <w:sz w:val="16"/>
                <w:szCs w:val="16"/>
                <w:lang w:eastAsia="zh-CN"/>
              </w:rPr>
              <w:t>Customer Experience and Communications</w:t>
            </w:r>
          </w:p>
        </w:tc>
        <w:tc>
          <w:tcPr>
            <w:tcW w:w="775" w:type="pct"/>
            <w:tcBorders>
              <w:bottom w:val="single" w:sz="4" w:space="0" w:color="auto"/>
            </w:tcBorders>
            <w:hideMark/>
          </w:tcPr>
          <w:p w14:paraId="4D19C8ED"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109</w:t>
            </w:r>
          </w:p>
        </w:tc>
        <w:tc>
          <w:tcPr>
            <w:tcW w:w="641" w:type="pct"/>
            <w:tcBorders>
              <w:bottom w:val="single" w:sz="4" w:space="0" w:color="auto"/>
            </w:tcBorders>
            <w:hideMark/>
          </w:tcPr>
          <w:p w14:paraId="713E1884"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91</w:t>
            </w:r>
          </w:p>
        </w:tc>
        <w:tc>
          <w:tcPr>
            <w:tcW w:w="642" w:type="pct"/>
            <w:tcBorders>
              <w:bottom w:val="single" w:sz="4" w:space="0" w:color="auto"/>
            </w:tcBorders>
            <w:hideMark/>
          </w:tcPr>
          <w:p w14:paraId="763F79C9"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9</w:t>
            </w:r>
          </w:p>
        </w:tc>
        <w:tc>
          <w:tcPr>
            <w:tcW w:w="642" w:type="pct"/>
            <w:tcBorders>
              <w:bottom w:val="single" w:sz="4" w:space="0" w:color="auto"/>
            </w:tcBorders>
            <w:hideMark/>
          </w:tcPr>
          <w:p w14:paraId="7C2FFB58"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9</w:t>
            </w:r>
          </w:p>
        </w:tc>
        <w:tc>
          <w:tcPr>
            <w:tcW w:w="654" w:type="pct"/>
            <w:tcBorders>
              <w:bottom w:val="single" w:sz="4" w:space="0" w:color="auto"/>
            </w:tcBorders>
            <w:hideMark/>
          </w:tcPr>
          <w:p w14:paraId="57CA4B64" w14:textId="77777777" w:rsidR="00160A2D" w:rsidRPr="00833348" w:rsidRDefault="00160A2D" w:rsidP="00D11D7D">
            <w:pPr>
              <w:pStyle w:val="NoSpacing"/>
              <w:jc w:val="right"/>
              <w:cnfStyle w:val="000000000000" w:firstRow="0" w:lastRow="0" w:firstColumn="0" w:lastColumn="0" w:oddVBand="0" w:evenVBand="0" w:oddHBand="0" w:evenHBand="0" w:firstRowFirstColumn="0" w:firstRowLastColumn="0" w:lastRowFirstColumn="0" w:lastRowLastColumn="0"/>
              <w:rPr>
                <w:sz w:val="16"/>
                <w:szCs w:val="16"/>
                <w:lang w:eastAsia="zh-CN"/>
              </w:rPr>
            </w:pPr>
            <w:r w:rsidRPr="00833348">
              <w:rPr>
                <w:sz w:val="16"/>
                <w:szCs w:val="16"/>
                <w:lang w:eastAsia="zh-CN"/>
              </w:rPr>
              <w:t>-</w:t>
            </w:r>
          </w:p>
        </w:tc>
      </w:tr>
      <w:tr w:rsidR="00160A2D" w:rsidRPr="008356BC" w14:paraId="7DA1C98F" w14:textId="77777777" w:rsidTr="00D11D7D">
        <w:tc>
          <w:tcPr>
            <w:cnfStyle w:val="001000000000" w:firstRow="0" w:lastRow="0" w:firstColumn="1" w:lastColumn="0" w:oddVBand="0" w:evenVBand="0" w:oddHBand="0" w:evenHBand="0" w:firstRowFirstColumn="0" w:firstRowLastColumn="0" w:lastRowFirstColumn="0" w:lastRowLastColumn="0"/>
            <w:tcW w:w="1646" w:type="pct"/>
            <w:shd w:val="clear" w:color="auto" w:fill="D9D9D9" w:themeFill="background1" w:themeFillShade="D9"/>
            <w:hideMark/>
          </w:tcPr>
          <w:p w14:paraId="51366F28" w14:textId="77777777" w:rsidR="00160A2D" w:rsidRPr="008356BC" w:rsidRDefault="00160A2D" w:rsidP="00D11D7D">
            <w:pPr>
              <w:spacing w:after="0"/>
              <w:textAlignment w:val="center"/>
              <w:rPr>
                <w:rFonts w:eastAsia="Times New Roman" w:cs="Arial"/>
                <w:sz w:val="16"/>
                <w:szCs w:val="16"/>
                <w:lang w:eastAsia="zh-CN"/>
              </w:rPr>
            </w:pPr>
            <w:r w:rsidRPr="008356BC">
              <w:rPr>
                <w:rFonts w:eastAsia="Times New Roman" w:cs="Arial"/>
                <w:bCs/>
                <w:color w:val="000000"/>
                <w:kern w:val="24"/>
                <w:sz w:val="16"/>
                <w:szCs w:val="16"/>
                <w:lang w:eastAsia="zh-CN"/>
              </w:rPr>
              <w:t>Total staff</w:t>
            </w:r>
          </w:p>
        </w:tc>
        <w:tc>
          <w:tcPr>
            <w:tcW w:w="775" w:type="pct"/>
            <w:shd w:val="clear" w:color="auto" w:fill="D9D9D9" w:themeFill="background1" w:themeFillShade="D9"/>
            <w:hideMark/>
          </w:tcPr>
          <w:p w14:paraId="30532BD2" w14:textId="77777777" w:rsidR="00160A2D" w:rsidRPr="008356BC"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8356BC">
              <w:rPr>
                <w:rFonts w:eastAsia="Times New Roman" w:cs="Arial"/>
                <w:b/>
                <w:bCs/>
                <w:color w:val="000000"/>
                <w:kern w:val="24"/>
                <w:sz w:val="16"/>
                <w:szCs w:val="16"/>
                <w:lang w:eastAsia="zh-CN"/>
              </w:rPr>
              <w:t>1,631</w:t>
            </w:r>
          </w:p>
        </w:tc>
        <w:tc>
          <w:tcPr>
            <w:tcW w:w="641" w:type="pct"/>
            <w:shd w:val="clear" w:color="auto" w:fill="D9D9D9" w:themeFill="background1" w:themeFillShade="D9"/>
            <w:hideMark/>
          </w:tcPr>
          <w:p w14:paraId="01C4EC69" w14:textId="77777777" w:rsidR="00160A2D" w:rsidRPr="008356BC"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8356BC">
              <w:rPr>
                <w:rFonts w:eastAsia="Times New Roman" w:cs="Arial"/>
                <w:b/>
                <w:bCs/>
                <w:color w:val="000000"/>
                <w:kern w:val="24"/>
                <w:sz w:val="16"/>
                <w:szCs w:val="16"/>
                <w:lang w:eastAsia="zh-CN"/>
              </w:rPr>
              <w:t>1,397</w:t>
            </w:r>
          </w:p>
        </w:tc>
        <w:tc>
          <w:tcPr>
            <w:tcW w:w="642" w:type="pct"/>
            <w:shd w:val="clear" w:color="auto" w:fill="D9D9D9" w:themeFill="background1" w:themeFillShade="D9"/>
            <w:hideMark/>
          </w:tcPr>
          <w:p w14:paraId="7AAE38CE" w14:textId="77777777" w:rsidR="00160A2D" w:rsidRPr="008356BC"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8356BC">
              <w:rPr>
                <w:rFonts w:eastAsia="Times New Roman" w:cs="Arial"/>
                <w:b/>
                <w:bCs/>
                <w:color w:val="000000"/>
                <w:kern w:val="24"/>
                <w:sz w:val="16"/>
                <w:szCs w:val="16"/>
                <w:lang w:eastAsia="zh-CN"/>
              </w:rPr>
              <w:t>110</w:t>
            </w:r>
          </w:p>
        </w:tc>
        <w:tc>
          <w:tcPr>
            <w:tcW w:w="642" w:type="pct"/>
            <w:shd w:val="clear" w:color="auto" w:fill="D9D9D9" w:themeFill="background1" w:themeFillShade="D9"/>
            <w:hideMark/>
          </w:tcPr>
          <w:p w14:paraId="08C62DAE" w14:textId="77777777" w:rsidR="00160A2D" w:rsidRPr="008356BC"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8356BC">
              <w:rPr>
                <w:rFonts w:eastAsia="Times New Roman" w:cs="Arial"/>
                <w:b/>
                <w:bCs/>
                <w:color w:val="000000"/>
                <w:kern w:val="24"/>
                <w:sz w:val="16"/>
                <w:szCs w:val="16"/>
                <w:lang w:eastAsia="zh-CN"/>
              </w:rPr>
              <w:t>124</w:t>
            </w:r>
          </w:p>
        </w:tc>
        <w:tc>
          <w:tcPr>
            <w:tcW w:w="654" w:type="pct"/>
            <w:shd w:val="clear" w:color="auto" w:fill="D9D9D9" w:themeFill="background1" w:themeFillShade="D9"/>
            <w:hideMark/>
          </w:tcPr>
          <w:p w14:paraId="35D3138D" w14:textId="77777777" w:rsidR="00160A2D" w:rsidRPr="008356BC" w:rsidRDefault="00160A2D" w:rsidP="00D11D7D">
            <w:pPr>
              <w:spacing w:after="0"/>
              <w:jc w:val="right"/>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8356BC">
              <w:rPr>
                <w:rFonts w:eastAsia="Times New Roman" w:cs="Arial"/>
                <w:b/>
                <w:bCs/>
                <w:color w:val="000000"/>
                <w:kern w:val="24"/>
                <w:sz w:val="16"/>
                <w:szCs w:val="16"/>
                <w:lang w:eastAsia="zh-CN"/>
              </w:rPr>
              <w:t>-</w:t>
            </w:r>
          </w:p>
        </w:tc>
      </w:tr>
    </w:tbl>
    <w:p w14:paraId="7597EAD5" w14:textId="77777777" w:rsidR="007E6336" w:rsidRDefault="007E6336" w:rsidP="001E1A6F"/>
    <w:p w14:paraId="264F8FAF" w14:textId="5864C651" w:rsidR="00D8517B" w:rsidRDefault="00D8517B" w:rsidP="00C609DD">
      <w:r>
        <w:br w:type="page"/>
      </w:r>
    </w:p>
    <w:p w14:paraId="554801B1" w14:textId="77777777" w:rsidR="00D8517B" w:rsidRDefault="00D8517B" w:rsidP="00D8517B">
      <w:pPr>
        <w:pStyle w:val="Heading2"/>
        <w:rPr>
          <w:rFonts w:hint="eastAsia"/>
        </w:rPr>
      </w:pPr>
      <w:bookmarkStart w:id="160" w:name="_Toc192778922"/>
      <w:bookmarkStart w:id="161" w:name="_Toc192779356"/>
      <w:bookmarkStart w:id="162" w:name="_Toc192780389"/>
      <w:bookmarkStart w:id="163" w:name="_Toc206418632"/>
      <w:r w:rsidRPr="00AC5C25">
        <w:lastRenderedPageBreak/>
        <w:t>4.</w:t>
      </w:r>
      <w:r>
        <w:t>7</w:t>
      </w:r>
      <w:r w:rsidRPr="00AC5C25">
        <w:t xml:space="preserve"> </w:t>
      </w:r>
      <w:r w:rsidRPr="00AD3655">
        <w:t>Planned human resource expenditure</w:t>
      </w:r>
      <w:bookmarkEnd w:id="160"/>
      <w:bookmarkEnd w:id="161"/>
      <w:bookmarkEnd w:id="162"/>
      <w:bookmarkEnd w:id="163"/>
    </w:p>
    <w:tbl>
      <w:tblPr>
        <w:tblStyle w:val="TableGrid"/>
        <w:tblW w:w="5000" w:type="pct"/>
        <w:tblLook w:val="04A0" w:firstRow="1" w:lastRow="0" w:firstColumn="1" w:lastColumn="0" w:noHBand="0" w:noVBand="1"/>
      </w:tblPr>
      <w:tblGrid>
        <w:gridCol w:w="1692"/>
        <w:gridCol w:w="793"/>
        <w:gridCol w:w="793"/>
        <w:gridCol w:w="793"/>
        <w:gridCol w:w="793"/>
        <w:gridCol w:w="793"/>
        <w:gridCol w:w="793"/>
        <w:gridCol w:w="793"/>
        <w:gridCol w:w="793"/>
        <w:gridCol w:w="793"/>
        <w:gridCol w:w="793"/>
      </w:tblGrid>
      <w:tr w:rsidR="00160A2D" w:rsidRPr="00833348" w14:paraId="3C3AAAC3"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9" w:type="pct"/>
            <w:hideMark/>
          </w:tcPr>
          <w:p w14:paraId="72167AD9" w14:textId="77777777" w:rsidR="00160A2D" w:rsidRPr="00833348" w:rsidRDefault="00160A2D" w:rsidP="00D11D7D">
            <w:pPr>
              <w:pStyle w:val="NoSpacing"/>
              <w:rPr>
                <w:sz w:val="18"/>
                <w:szCs w:val="18"/>
              </w:rPr>
            </w:pPr>
            <w:r w:rsidRPr="00833348">
              <w:rPr>
                <w:sz w:val="18"/>
                <w:szCs w:val="18"/>
              </w:rPr>
              <w:t xml:space="preserve">  </w:t>
            </w:r>
          </w:p>
        </w:tc>
        <w:tc>
          <w:tcPr>
            <w:tcW w:w="412" w:type="pct"/>
            <w:hideMark/>
          </w:tcPr>
          <w:p w14:paraId="6373D921"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2025/26</w:t>
            </w:r>
          </w:p>
        </w:tc>
        <w:tc>
          <w:tcPr>
            <w:tcW w:w="412" w:type="pct"/>
            <w:hideMark/>
          </w:tcPr>
          <w:p w14:paraId="6E5DC265"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2026/27</w:t>
            </w:r>
          </w:p>
        </w:tc>
        <w:tc>
          <w:tcPr>
            <w:tcW w:w="412" w:type="pct"/>
            <w:hideMark/>
          </w:tcPr>
          <w:p w14:paraId="1DF77CC0"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2027/28</w:t>
            </w:r>
          </w:p>
        </w:tc>
        <w:tc>
          <w:tcPr>
            <w:tcW w:w="412" w:type="pct"/>
            <w:hideMark/>
          </w:tcPr>
          <w:p w14:paraId="3A79A67F"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2028/29</w:t>
            </w:r>
          </w:p>
        </w:tc>
        <w:tc>
          <w:tcPr>
            <w:tcW w:w="412" w:type="pct"/>
            <w:hideMark/>
          </w:tcPr>
          <w:p w14:paraId="67F51A52"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2029/30</w:t>
            </w:r>
          </w:p>
        </w:tc>
        <w:tc>
          <w:tcPr>
            <w:tcW w:w="412" w:type="pct"/>
            <w:hideMark/>
          </w:tcPr>
          <w:p w14:paraId="40FFA0DE"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2030/31</w:t>
            </w:r>
          </w:p>
        </w:tc>
        <w:tc>
          <w:tcPr>
            <w:tcW w:w="412" w:type="pct"/>
            <w:hideMark/>
          </w:tcPr>
          <w:p w14:paraId="29CB3FC3"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2031/32</w:t>
            </w:r>
          </w:p>
        </w:tc>
        <w:tc>
          <w:tcPr>
            <w:tcW w:w="412" w:type="pct"/>
            <w:hideMark/>
          </w:tcPr>
          <w:p w14:paraId="7559F0E1"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2032/33</w:t>
            </w:r>
          </w:p>
        </w:tc>
        <w:tc>
          <w:tcPr>
            <w:tcW w:w="412" w:type="pct"/>
            <w:hideMark/>
          </w:tcPr>
          <w:p w14:paraId="167AEE2A"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2033/34</w:t>
            </w:r>
          </w:p>
        </w:tc>
        <w:tc>
          <w:tcPr>
            <w:tcW w:w="412" w:type="pct"/>
            <w:hideMark/>
          </w:tcPr>
          <w:p w14:paraId="050F6FA4" w14:textId="77777777" w:rsidR="00160A2D" w:rsidRPr="00833348" w:rsidRDefault="00160A2D" w:rsidP="00D11D7D">
            <w:pPr>
              <w:pStyle w:val="NoSpacing"/>
              <w:cnfStyle w:val="100000000000" w:firstRow="1" w:lastRow="0" w:firstColumn="0" w:lastColumn="0" w:oddVBand="0" w:evenVBand="0" w:oddHBand="0" w:evenHBand="0" w:firstRowFirstColumn="0" w:firstRowLastColumn="0" w:lastRowFirstColumn="0" w:lastRowLastColumn="0"/>
              <w:rPr>
                <w:sz w:val="18"/>
                <w:szCs w:val="18"/>
              </w:rPr>
            </w:pPr>
            <w:r w:rsidRPr="00833348">
              <w:rPr>
                <w:sz w:val="18"/>
                <w:szCs w:val="18"/>
              </w:rPr>
              <w:t>2034/35</w:t>
            </w:r>
          </w:p>
        </w:tc>
      </w:tr>
      <w:tr w:rsidR="00160A2D" w:rsidRPr="00833348" w14:paraId="6F0FC01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1B5DFEB" w14:textId="77777777" w:rsidR="00160A2D" w:rsidRPr="00833348" w:rsidRDefault="00160A2D" w:rsidP="00D11D7D">
            <w:pPr>
              <w:pStyle w:val="NoSpacing"/>
              <w:rPr>
                <w:sz w:val="18"/>
                <w:szCs w:val="18"/>
              </w:rPr>
            </w:pPr>
            <w:r w:rsidRPr="00833348">
              <w:rPr>
                <w:sz w:val="18"/>
                <w:szCs w:val="18"/>
              </w:rPr>
              <w:t> </w:t>
            </w:r>
          </w:p>
        </w:tc>
        <w:tc>
          <w:tcPr>
            <w:tcW w:w="412" w:type="pct"/>
            <w:hideMark/>
          </w:tcPr>
          <w:p w14:paraId="295C157C"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4CB10B17"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3F03516A"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7D572419"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1310D60F"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07F0C469"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3AABA425"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65C4FB87"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50F24CF3"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c>
          <w:tcPr>
            <w:tcW w:w="412" w:type="pct"/>
            <w:hideMark/>
          </w:tcPr>
          <w:p w14:paraId="7A7ED71F" w14:textId="77777777" w:rsidR="00160A2D" w:rsidRPr="00833348" w:rsidRDefault="00160A2D" w:rsidP="00D11D7D">
            <w:pPr>
              <w:pStyle w:val="NoSpacing"/>
              <w:cnfStyle w:val="000000000000" w:firstRow="0" w:lastRow="0" w:firstColumn="0" w:lastColumn="0" w:oddVBand="0" w:evenVBand="0" w:oddHBand="0" w:evenHBand="0" w:firstRowFirstColumn="0" w:firstRowLastColumn="0" w:lastRowFirstColumn="0" w:lastRowLastColumn="0"/>
              <w:rPr>
                <w:sz w:val="18"/>
                <w:szCs w:val="18"/>
              </w:rPr>
            </w:pPr>
            <w:r w:rsidRPr="00833348">
              <w:rPr>
                <w:sz w:val="18"/>
                <w:szCs w:val="18"/>
              </w:rPr>
              <w:t>$'000</w:t>
            </w:r>
          </w:p>
        </w:tc>
      </w:tr>
      <w:tr w:rsidR="00160A2D" w:rsidRPr="008216BD" w14:paraId="5A57850C"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A4907B3"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Executive Services</w:t>
            </w:r>
          </w:p>
        </w:tc>
        <w:tc>
          <w:tcPr>
            <w:tcW w:w="412" w:type="pct"/>
            <w:hideMark/>
          </w:tcPr>
          <w:p w14:paraId="6EB933A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5200189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8BB267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EBEF75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F22F40F"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AF9B33F"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85E62E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80460A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AFBC2E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76FE2AB"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39974A80"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6A980FC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66A206C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5,958</w:t>
            </w:r>
          </w:p>
        </w:tc>
        <w:tc>
          <w:tcPr>
            <w:tcW w:w="412" w:type="pct"/>
            <w:hideMark/>
          </w:tcPr>
          <w:p w14:paraId="70EAF70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6,346</w:t>
            </w:r>
          </w:p>
        </w:tc>
        <w:tc>
          <w:tcPr>
            <w:tcW w:w="412" w:type="pct"/>
            <w:hideMark/>
          </w:tcPr>
          <w:p w14:paraId="0114AA1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6,510</w:t>
            </w:r>
          </w:p>
        </w:tc>
        <w:tc>
          <w:tcPr>
            <w:tcW w:w="412" w:type="pct"/>
            <w:hideMark/>
          </w:tcPr>
          <w:p w14:paraId="10CE95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6,728</w:t>
            </w:r>
          </w:p>
        </w:tc>
        <w:tc>
          <w:tcPr>
            <w:tcW w:w="412" w:type="pct"/>
            <w:hideMark/>
          </w:tcPr>
          <w:p w14:paraId="6044FC8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6,842</w:t>
            </w:r>
          </w:p>
        </w:tc>
        <w:tc>
          <w:tcPr>
            <w:tcW w:w="412" w:type="pct"/>
            <w:hideMark/>
          </w:tcPr>
          <w:p w14:paraId="5198DA6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7,013</w:t>
            </w:r>
          </w:p>
        </w:tc>
        <w:tc>
          <w:tcPr>
            <w:tcW w:w="412" w:type="pct"/>
            <w:hideMark/>
          </w:tcPr>
          <w:p w14:paraId="6FFEFC8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7,155</w:t>
            </w:r>
          </w:p>
        </w:tc>
        <w:tc>
          <w:tcPr>
            <w:tcW w:w="412" w:type="pct"/>
            <w:hideMark/>
          </w:tcPr>
          <w:p w14:paraId="242B9F5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7,286</w:t>
            </w:r>
          </w:p>
        </w:tc>
        <w:tc>
          <w:tcPr>
            <w:tcW w:w="412" w:type="pct"/>
            <w:hideMark/>
          </w:tcPr>
          <w:p w14:paraId="388C98A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7,415</w:t>
            </w:r>
          </w:p>
        </w:tc>
        <w:tc>
          <w:tcPr>
            <w:tcW w:w="412" w:type="pct"/>
            <w:hideMark/>
          </w:tcPr>
          <w:p w14:paraId="04C94CE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7,546</w:t>
            </w:r>
          </w:p>
        </w:tc>
      </w:tr>
      <w:tr w:rsidR="00160A2D" w:rsidRPr="008216BD" w14:paraId="56E59A84"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7C11E68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55C543D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3,277</w:t>
            </w:r>
          </w:p>
        </w:tc>
        <w:tc>
          <w:tcPr>
            <w:tcW w:w="412" w:type="pct"/>
            <w:hideMark/>
          </w:tcPr>
          <w:p w14:paraId="0BC9ADD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3,491</w:t>
            </w:r>
          </w:p>
        </w:tc>
        <w:tc>
          <w:tcPr>
            <w:tcW w:w="412" w:type="pct"/>
            <w:hideMark/>
          </w:tcPr>
          <w:p w14:paraId="531EACD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3,580</w:t>
            </w:r>
          </w:p>
        </w:tc>
        <w:tc>
          <w:tcPr>
            <w:tcW w:w="412" w:type="pct"/>
            <w:hideMark/>
          </w:tcPr>
          <w:p w14:paraId="5AD922C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3,700</w:t>
            </w:r>
          </w:p>
        </w:tc>
        <w:tc>
          <w:tcPr>
            <w:tcW w:w="412" w:type="pct"/>
            <w:hideMark/>
          </w:tcPr>
          <w:p w14:paraId="5718C78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3,763</w:t>
            </w:r>
          </w:p>
        </w:tc>
        <w:tc>
          <w:tcPr>
            <w:tcW w:w="412" w:type="pct"/>
            <w:hideMark/>
          </w:tcPr>
          <w:p w14:paraId="6CAB2A3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3,857</w:t>
            </w:r>
          </w:p>
        </w:tc>
        <w:tc>
          <w:tcPr>
            <w:tcW w:w="412" w:type="pct"/>
            <w:hideMark/>
          </w:tcPr>
          <w:p w14:paraId="7D800F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3,935</w:t>
            </w:r>
          </w:p>
        </w:tc>
        <w:tc>
          <w:tcPr>
            <w:tcW w:w="412" w:type="pct"/>
            <w:hideMark/>
          </w:tcPr>
          <w:p w14:paraId="34DA85C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4,007</w:t>
            </w:r>
          </w:p>
        </w:tc>
        <w:tc>
          <w:tcPr>
            <w:tcW w:w="412" w:type="pct"/>
            <w:hideMark/>
          </w:tcPr>
          <w:p w14:paraId="3E4A19A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4,078</w:t>
            </w:r>
          </w:p>
        </w:tc>
        <w:tc>
          <w:tcPr>
            <w:tcW w:w="412" w:type="pct"/>
            <w:hideMark/>
          </w:tcPr>
          <w:p w14:paraId="3BC6DB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4,151</w:t>
            </w:r>
          </w:p>
        </w:tc>
      </w:tr>
      <w:tr w:rsidR="00160A2D" w:rsidRPr="008216BD" w14:paraId="5A6EA77E"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16595A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712B812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2,681</w:t>
            </w:r>
          </w:p>
        </w:tc>
        <w:tc>
          <w:tcPr>
            <w:tcW w:w="412" w:type="pct"/>
            <w:hideMark/>
          </w:tcPr>
          <w:p w14:paraId="2D07CD8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2,856</w:t>
            </w:r>
          </w:p>
        </w:tc>
        <w:tc>
          <w:tcPr>
            <w:tcW w:w="412" w:type="pct"/>
            <w:hideMark/>
          </w:tcPr>
          <w:p w14:paraId="1F648BC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2,929</w:t>
            </w:r>
          </w:p>
        </w:tc>
        <w:tc>
          <w:tcPr>
            <w:tcW w:w="412" w:type="pct"/>
            <w:hideMark/>
          </w:tcPr>
          <w:p w14:paraId="6F536C6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3,027</w:t>
            </w:r>
          </w:p>
        </w:tc>
        <w:tc>
          <w:tcPr>
            <w:tcW w:w="412" w:type="pct"/>
            <w:hideMark/>
          </w:tcPr>
          <w:p w14:paraId="6E7238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3,079</w:t>
            </w:r>
          </w:p>
        </w:tc>
        <w:tc>
          <w:tcPr>
            <w:tcW w:w="412" w:type="pct"/>
            <w:hideMark/>
          </w:tcPr>
          <w:p w14:paraId="2EE9CB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3,156</w:t>
            </w:r>
          </w:p>
        </w:tc>
        <w:tc>
          <w:tcPr>
            <w:tcW w:w="412" w:type="pct"/>
            <w:hideMark/>
          </w:tcPr>
          <w:p w14:paraId="5A2D63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3,220</w:t>
            </w:r>
          </w:p>
        </w:tc>
        <w:tc>
          <w:tcPr>
            <w:tcW w:w="412" w:type="pct"/>
            <w:hideMark/>
          </w:tcPr>
          <w:p w14:paraId="1A5B3F9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3,279</w:t>
            </w:r>
          </w:p>
        </w:tc>
        <w:tc>
          <w:tcPr>
            <w:tcW w:w="412" w:type="pct"/>
            <w:hideMark/>
          </w:tcPr>
          <w:p w14:paraId="39A4391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3,337</w:t>
            </w:r>
          </w:p>
        </w:tc>
        <w:tc>
          <w:tcPr>
            <w:tcW w:w="412" w:type="pct"/>
            <w:hideMark/>
          </w:tcPr>
          <w:p w14:paraId="6C2ECCA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3,396</w:t>
            </w:r>
          </w:p>
        </w:tc>
      </w:tr>
      <w:tr w:rsidR="00160A2D" w:rsidRPr="008216BD" w14:paraId="60A7B8AE"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621C71D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7848934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34812B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F03E32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32E511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2E9DE3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0FE84F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F3F352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6E5C4B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7B9AF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97F388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3C6D6DB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1D64C2C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3D92194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8E0745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5DCD6C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4282C3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43616D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A1751E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BAD16C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A4FBBA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FDF4DC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4B705F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38F70550"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D16BECD"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7CA2969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477E9B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74DB04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A70605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42DE8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03A046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CC87BE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24515A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F5C37E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FDA68E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7B3AB775"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7793AC05"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773B337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532AC4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409163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BA5E25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5E923C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C0F8DE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BC27D6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F51A6A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A72D3B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2301FA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0AD2BD6B"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169CFE6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1FD7F19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A5CB8C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22877B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5866D4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11AC13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A7329F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F1D60B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51421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04B724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96B0C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31071F9D"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1B9608D"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Executive Services</w:t>
            </w:r>
          </w:p>
        </w:tc>
        <w:tc>
          <w:tcPr>
            <w:tcW w:w="412" w:type="pct"/>
            <w:hideMark/>
          </w:tcPr>
          <w:p w14:paraId="4FB9E14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5,958</w:t>
            </w:r>
          </w:p>
        </w:tc>
        <w:tc>
          <w:tcPr>
            <w:tcW w:w="412" w:type="pct"/>
            <w:hideMark/>
          </w:tcPr>
          <w:p w14:paraId="29045BC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6,346</w:t>
            </w:r>
          </w:p>
        </w:tc>
        <w:tc>
          <w:tcPr>
            <w:tcW w:w="412" w:type="pct"/>
            <w:hideMark/>
          </w:tcPr>
          <w:p w14:paraId="2740B15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6,510</w:t>
            </w:r>
          </w:p>
        </w:tc>
        <w:tc>
          <w:tcPr>
            <w:tcW w:w="412" w:type="pct"/>
            <w:hideMark/>
          </w:tcPr>
          <w:p w14:paraId="77E103B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6,728</w:t>
            </w:r>
          </w:p>
        </w:tc>
        <w:tc>
          <w:tcPr>
            <w:tcW w:w="412" w:type="pct"/>
            <w:hideMark/>
          </w:tcPr>
          <w:p w14:paraId="0E596A6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6,842</w:t>
            </w:r>
          </w:p>
        </w:tc>
        <w:tc>
          <w:tcPr>
            <w:tcW w:w="412" w:type="pct"/>
            <w:hideMark/>
          </w:tcPr>
          <w:p w14:paraId="1753343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7,013</w:t>
            </w:r>
          </w:p>
        </w:tc>
        <w:tc>
          <w:tcPr>
            <w:tcW w:w="412" w:type="pct"/>
            <w:hideMark/>
          </w:tcPr>
          <w:p w14:paraId="6E0679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7,155</w:t>
            </w:r>
          </w:p>
        </w:tc>
        <w:tc>
          <w:tcPr>
            <w:tcW w:w="412" w:type="pct"/>
            <w:hideMark/>
          </w:tcPr>
          <w:p w14:paraId="096AFA1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7,286</w:t>
            </w:r>
          </w:p>
        </w:tc>
        <w:tc>
          <w:tcPr>
            <w:tcW w:w="412" w:type="pct"/>
            <w:hideMark/>
          </w:tcPr>
          <w:p w14:paraId="680A2B2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7,415</w:t>
            </w:r>
          </w:p>
        </w:tc>
        <w:tc>
          <w:tcPr>
            <w:tcW w:w="412" w:type="pct"/>
            <w:hideMark/>
          </w:tcPr>
          <w:p w14:paraId="6927A58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7,546</w:t>
            </w:r>
          </w:p>
        </w:tc>
      </w:tr>
      <w:tr w:rsidR="00160A2D" w:rsidRPr="008216BD" w14:paraId="040DFA8C"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79549A81"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3DB84A3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6203E37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A3B258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A1A795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4ADD04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B1C0D2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E32924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5235FB9"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91C2E8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93291BE"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6A747DCF"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7517C2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Business Excellence</w:t>
            </w:r>
          </w:p>
        </w:tc>
        <w:tc>
          <w:tcPr>
            <w:tcW w:w="412" w:type="pct"/>
            <w:hideMark/>
          </w:tcPr>
          <w:p w14:paraId="7C143C2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2F54A48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D38620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714721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66AB3C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67EB83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66D422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88F08B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24F143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EC6C4B1"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613CF40B"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120B614B"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59A02DB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39,257</w:t>
            </w:r>
          </w:p>
        </w:tc>
        <w:tc>
          <w:tcPr>
            <w:tcW w:w="412" w:type="pct"/>
            <w:hideMark/>
          </w:tcPr>
          <w:p w14:paraId="7106E3E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41,815</w:t>
            </w:r>
          </w:p>
        </w:tc>
        <w:tc>
          <w:tcPr>
            <w:tcW w:w="412" w:type="pct"/>
            <w:hideMark/>
          </w:tcPr>
          <w:p w14:paraId="3061082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42,892</w:t>
            </w:r>
          </w:p>
        </w:tc>
        <w:tc>
          <w:tcPr>
            <w:tcW w:w="412" w:type="pct"/>
            <w:hideMark/>
          </w:tcPr>
          <w:p w14:paraId="1581A84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44,327</w:t>
            </w:r>
          </w:p>
        </w:tc>
        <w:tc>
          <w:tcPr>
            <w:tcW w:w="412" w:type="pct"/>
            <w:hideMark/>
          </w:tcPr>
          <w:p w14:paraId="2A21F19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45,083</w:t>
            </w:r>
          </w:p>
        </w:tc>
        <w:tc>
          <w:tcPr>
            <w:tcW w:w="412" w:type="pct"/>
            <w:hideMark/>
          </w:tcPr>
          <w:p w14:paraId="733E8F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46,207</w:t>
            </w:r>
          </w:p>
        </w:tc>
        <w:tc>
          <w:tcPr>
            <w:tcW w:w="412" w:type="pct"/>
            <w:hideMark/>
          </w:tcPr>
          <w:p w14:paraId="42071F8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47,144</w:t>
            </w:r>
          </w:p>
        </w:tc>
        <w:tc>
          <w:tcPr>
            <w:tcW w:w="412" w:type="pct"/>
            <w:hideMark/>
          </w:tcPr>
          <w:p w14:paraId="2650DC1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48,004</w:t>
            </w:r>
          </w:p>
        </w:tc>
        <w:tc>
          <w:tcPr>
            <w:tcW w:w="412" w:type="pct"/>
            <w:hideMark/>
          </w:tcPr>
          <w:p w14:paraId="0718A0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48,855</w:t>
            </w:r>
          </w:p>
        </w:tc>
        <w:tc>
          <w:tcPr>
            <w:tcW w:w="412" w:type="pct"/>
            <w:hideMark/>
          </w:tcPr>
          <w:p w14:paraId="56CF13F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49,722</w:t>
            </w:r>
          </w:p>
        </w:tc>
      </w:tr>
      <w:tr w:rsidR="00160A2D" w:rsidRPr="008216BD" w14:paraId="773AD687"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7A6B2E9F"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7CE887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20,414</w:t>
            </w:r>
          </w:p>
        </w:tc>
        <w:tc>
          <w:tcPr>
            <w:tcW w:w="412" w:type="pct"/>
            <w:hideMark/>
          </w:tcPr>
          <w:p w14:paraId="7FAE3E4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21,744</w:t>
            </w:r>
          </w:p>
        </w:tc>
        <w:tc>
          <w:tcPr>
            <w:tcW w:w="412" w:type="pct"/>
            <w:hideMark/>
          </w:tcPr>
          <w:p w14:paraId="5A98FBC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22,304</w:t>
            </w:r>
          </w:p>
        </w:tc>
        <w:tc>
          <w:tcPr>
            <w:tcW w:w="412" w:type="pct"/>
            <w:hideMark/>
          </w:tcPr>
          <w:p w14:paraId="3A00834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23,050</w:t>
            </w:r>
          </w:p>
        </w:tc>
        <w:tc>
          <w:tcPr>
            <w:tcW w:w="412" w:type="pct"/>
            <w:hideMark/>
          </w:tcPr>
          <w:p w14:paraId="40B8D6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23,443</w:t>
            </w:r>
          </w:p>
        </w:tc>
        <w:tc>
          <w:tcPr>
            <w:tcW w:w="412" w:type="pct"/>
            <w:hideMark/>
          </w:tcPr>
          <w:p w14:paraId="0E15E73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24,028</w:t>
            </w:r>
          </w:p>
        </w:tc>
        <w:tc>
          <w:tcPr>
            <w:tcW w:w="412" w:type="pct"/>
            <w:hideMark/>
          </w:tcPr>
          <w:p w14:paraId="79541A4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24,515</w:t>
            </w:r>
          </w:p>
        </w:tc>
        <w:tc>
          <w:tcPr>
            <w:tcW w:w="412" w:type="pct"/>
            <w:hideMark/>
          </w:tcPr>
          <w:p w14:paraId="2A80BB7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24,962</w:t>
            </w:r>
          </w:p>
        </w:tc>
        <w:tc>
          <w:tcPr>
            <w:tcW w:w="412" w:type="pct"/>
            <w:hideMark/>
          </w:tcPr>
          <w:p w14:paraId="27A5459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25,405</w:t>
            </w:r>
          </w:p>
        </w:tc>
        <w:tc>
          <w:tcPr>
            <w:tcW w:w="412" w:type="pct"/>
            <w:hideMark/>
          </w:tcPr>
          <w:p w14:paraId="0A6C490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25,855</w:t>
            </w:r>
          </w:p>
        </w:tc>
      </w:tr>
      <w:tr w:rsidR="00160A2D" w:rsidRPr="008216BD" w14:paraId="66FE986D"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744E75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196BB67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18,843</w:t>
            </w:r>
          </w:p>
        </w:tc>
        <w:tc>
          <w:tcPr>
            <w:tcW w:w="412" w:type="pct"/>
            <w:hideMark/>
          </w:tcPr>
          <w:p w14:paraId="5443E67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20,071</w:t>
            </w:r>
          </w:p>
        </w:tc>
        <w:tc>
          <w:tcPr>
            <w:tcW w:w="412" w:type="pct"/>
            <w:hideMark/>
          </w:tcPr>
          <w:p w14:paraId="4BED71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20,588</w:t>
            </w:r>
          </w:p>
        </w:tc>
        <w:tc>
          <w:tcPr>
            <w:tcW w:w="412" w:type="pct"/>
            <w:hideMark/>
          </w:tcPr>
          <w:p w14:paraId="6F2312F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21,277</w:t>
            </w:r>
          </w:p>
        </w:tc>
        <w:tc>
          <w:tcPr>
            <w:tcW w:w="412" w:type="pct"/>
            <w:hideMark/>
          </w:tcPr>
          <w:p w14:paraId="2F9A81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21,640</w:t>
            </w:r>
          </w:p>
        </w:tc>
        <w:tc>
          <w:tcPr>
            <w:tcW w:w="412" w:type="pct"/>
            <w:hideMark/>
          </w:tcPr>
          <w:p w14:paraId="556E2A8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22,180</w:t>
            </w:r>
          </w:p>
        </w:tc>
        <w:tc>
          <w:tcPr>
            <w:tcW w:w="412" w:type="pct"/>
            <w:hideMark/>
          </w:tcPr>
          <w:p w14:paraId="7E637F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22,629</w:t>
            </w:r>
          </w:p>
        </w:tc>
        <w:tc>
          <w:tcPr>
            <w:tcW w:w="412" w:type="pct"/>
            <w:hideMark/>
          </w:tcPr>
          <w:p w14:paraId="4A2B8D4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23,042</w:t>
            </w:r>
          </w:p>
        </w:tc>
        <w:tc>
          <w:tcPr>
            <w:tcW w:w="412" w:type="pct"/>
            <w:hideMark/>
          </w:tcPr>
          <w:p w14:paraId="03D6DB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23,451</w:t>
            </w:r>
          </w:p>
        </w:tc>
        <w:tc>
          <w:tcPr>
            <w:tcW w:w="412" w:type="pct"/>
            <w:hideMark/>
          </w:tcPr>
          <w:p w14:paraId="649FF17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23,866</w:t>
            </w:r>
          </w:p>
        </w:tc>
      </w:tr>
      <w:tr w:rsidR="00160A2D" w:rsidRPr="008216BD" w14:paraId="04F92C1C"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02A6AA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064A9FC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7E13D1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6F2398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594FE1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FE4148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BF4D2B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A4495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427C28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45EF1B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96BBB3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49EAC5E3"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661DD17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20F98AE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847</w:t>
            </w:r>
          </w:p>
        </w:tc>
        <w:tc>
          <w:tcPr>
            <w:tcW w:w="412" w:type="pct"/>
            <w:hideMark/>
          </w:tcPr>
          <w:p w14:paraId="2052EDD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902</w:t>
            </w:r>
          </w:p>
        </w:tc>
        <w:tc>
          <w:tcPr>
            <w:tcW w:w="412" w:type="pct"/>
            <w:hideMark/>
          </w:tcPr>
          <w:p w14:paraId="287AA80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925</w:t>
            </w:r>
          </w:p>
        </w:tc>
        <w:tc>
          <w:tcPr>
            <w:tcW w:w="412" w:type="pct"/>
            <w:hideMark/>
          </w:tcPr>
          <w:p w14:paraId="048D998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956</w:t>
            </w:r>
          </w:p>
        </w:tc>
        <w:tc>
          <w:tcPr>
            <w:tcW w:w="412" w:type="pct"/>
            <w:hideMark/>
          </w:tcPr>
          <w:p w14:paraId="47474FE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973</w:t>
            </w:r>
          </w:p>
        </w:tc>
        <w:tc>
          <w:tcPr>
            <w:tcW w:w="412" w:type="pct"/>
            <w:hideMark/>
          </w:tcPr>
          <w:p w14:paraId="15D0D0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997</w:t>
            </w:r>
          </w:p>
        </w:tc>
        <w:tc>
          <w:tcPr>
            <w:tcW w:w="412" w:type="pct"/>
            <w:hideMark/>
          </w:tcPr>
          <w:p w14:paraId="06CC02A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1,017</w:t>
            </w:r>
          </w:p>
        </w:tc>
        <w:tc>
          <w:tcPr>
            <w:tcW w:w="412" w:type="pct"/>
            <w:hideMark/>
          </w:tcPr>
          <w:p w14:paraId="5B8DD97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1,036</w:t>
            </w:r>
          </w:p>
        </w:tc>
        <w:tc>
          <w:tcPr>
            <w:tcW w:w="412" w:type="pct"/>
            <w:hideMark/>
          </w:tcPr>
          <w:p w14:paraId="6BDD8C0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1,054</w:t>
            </w:r>
          </w:p>
        </w:tc>
        <w:tc>
          <w:tcPr>
            <w:tcW w:w="412" w:type="pct"/>
            <w:hideMark/>
          </w:tcPr>
          <w:p w14:paraId="2D52509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1,073</w:t>
            </w:r>
          </w:p>
        </w:tc>
      </w:tr>
      <w:tr w:rsidR="00160A2D" w:rsidRPr="008216BD" w14:paraId="5D486588"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EB67A2B"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4979A24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440</w:t>
            </w:r>
          </w:p>
        </w:tc>
        <w:tc>
          <w:tcPr>
            <w:tcW w:w="412" w:type="pct"/>
            <w:hideMark/>
          </w:tcPr>
          <w:p w14:paraId="5A52814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469</w:t>
            </w:r>
          </w:p>
        </w:tc>
        <w:tc>
          <w:tcPr>
            <w:tcW w:w="412" w:type="pct"/>
            <w:hideMark/>
          </w:tcPr>
          <w:p w14:paraId="2A35C58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481</w:t>
            </w:r>
          </w:p>
        </w:tc>
        <w:tc>
          <w:tcPr>
            <w:tcW w:w="412" w:type="pct"/>
            <w:hideMark/>
          </w:tcPr>
          <w:p w14:paraId="6BE78BE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497</w:t>
            </w:r>
          </w:p>
        </w:tc>
        <w:tc>
          <w:tcPr>
            <w:tcW w:w="412" w:type="pct"/>
            <w:hideMark/>
          </w:tcPr>
          <w:p w14:paraId="2CEE2DA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506</w:t>
            </w:r>
          </w:p>
        </w:tc>
        <w:tc>
          <w:tcPr>
            <w:tcW w:w="412" w:type="pct"/>
            <w:hideMark/>
          </w:tcPr>
          <w:p w14:paraId="485A1D5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518</w:t>
            </w:r>
          </w:p>
        </w:tc>
        <w:tc>
          <w:tcPr>
            <w:tcW w:w="412" w:type="pct"/>
            <w:hideMark/>
          </w:tcPr>
          <w:p w14:paraId="4424328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529</w:t>
            </w:r>
          </w:p>
        </w:tc>
        <w:tc>
          <w:tcPr>
            <w:tcW w:w="412" w:type="pct"/>
            <w:hideMark/>
          </w:tcPr>
          <w:p w14:paraId="3BB3270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538</w:t>
            </w:r>
          </w:p>
        </w:tc>
        <w:tc>
          <w:tcPr>
            <w:tcW w:w="412" w:type="pct"/>
            <w:hideMark/>
          </w:tcPr>
          <w:p w14:paraId="62EE1EE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548</w:t>
            </w:r>
          </w:p>
        </w:tc>
        <w:tc>
          <w:tcPr>
            <w:tcW w:w="412" w:type="pct"/>
            <w:hideMark/>
          </w:tcPr>
          <w:p w14:paraId="64243D1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558</w:t>
            </w:r>
          </w:p>
        </w:tc>
      </w:tr>
      <w:tr w:rsidR="00160A2D" w:rsidRPr="008216BD" w14:paraId="443856B7"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D6C0BD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751007F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406</w:t>
            </w:r>
          </w:p>
        </w:tc>
        <w:tc>
          <w:tcPr>
            <w:tcW w:w="412" w:type="pct"/>
            <w:hideMark/>
          </w:tcPr>
          <w:p w14:paraId="030F1B3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433</w:t>
            </w:r>
          </w:p>
        </w:tc>
        <w:tc>
          <w:tcPr>
            <w:tcW w:w="412" w:type="pct"/>
            <w:hideMark/>
          </w:tcPr>
          <w:p w14:paraId="7593467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444</w:t>
            </w:r>
          </w:p>
        </w:tc>
        <w:tc>
          <w:tcPr>
            <w:tcW w:w="412" w:type="pct"/>
            <w:hideMark/>
          </w:tcPr>
          <w:p w14:paraId="2E036CB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459</w:t>
            </w:r>
          </w:p>
        </w:tc>
        <w:tc>
          <w:tcPr>
            <w:tcW w:w="412" w:type="pct"/>
            <w:hideMark/>
          </w:tcPr>
          <w:p w14:paraId="546EBA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467</w:t>
            </w:r>
          </w:p>
        </w:tc>
        <w:tc>
          <w:tcPr>
            <w:tcW w:w="412" w:type="pct"/>
            <w:hideMark/>
          </w:tcPr>
          <w:p w14:paraId="3701B3F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478</w:t>
            </w:r>
          </w:p>
        </w:tc>
        <w:tc>
          <w:tcPr>
            <w:tcW w:w="412" w:type="pct"/>
            <w:hideMark/>
          </w:tcPr>
          <w:p w14:paraId="57614A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488</w:t>
            </w:r>
          </w:p>
        </w:tc>
        <w:tc>
          <w:tcPr>
            <w:tcW w:w="412" w:type="pct"/>
            <w:hideMark/>
          </w:tcPr>
          <w:p w14:paraId="4A80101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497</w:t>
            </w:r>
          </w:p>
        </w:tc>
        <w:tc>
          <w:tcPr>
            <w:tcW w:w="412" w:type="pct"/>
            <w:hideMark/>
          </w:tcPr>
          <w:p w14:paraId="2DF605D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506</w:t>
            </w:r>
          </w:p>
        </w:tc>
        <w:tc>
          <w:tcPr>
            <w:tcW w:w="412" w:type="pct"/>
            <w:hideMark/>
          </w:tcPr>
          <w:p w14:paraId="524BE26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515</w:t>
            </w:r>
          </w:p>
        </w:tc>
      </w:tr>
      <w:tr w:rsidR="00160A2D" w:rsidRPr="008216BD" w14:paraId="1E691991"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0637C2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439EBD8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BDAE52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796BB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C94A0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CDB301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FD1C3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D42B58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33A541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FB970C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827EAD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686D1204"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10692E3"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Business Excellence</w:t>
            </w:r>
          </w:p>
        </w:tc>
        <w:tc>
          <w:tcPr>
            <w:tcW w:w="412" w:type="pct"/>
            <w:hideMark/>
          </w:tcPr>
          <w:p w14:paraId="343DE5A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40,104</w:t>
            </w:r>
          </w:p>
        </w:tc>
        <w:tc>
          <w:tcPr>
            <w:tcW w:w="412" w:type="pct"/>
            <w:hideMark/>
          </w:tcPr>
          <w:p w14:paraId="45A12E8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42,717</w:t>
            </w:r>
          </w:p>
        </w:tc>
        <w:tc>
          <w:tcPr>
            <w:tcW w:w="412" w:type="pct"/>
            <w:hideMark/>
          </w:tcPr>
          <w:p w14:paraId="53830DF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43,817</w:t>
            </w:r>
          </w:p>
        </w:tc>
        <w:tc>
          <w:tcPr>
            <w:tcW w:w="412" w:type="pct"/>
            <w:hideMark/>
          </w:tcPr>
          <w:p w14:paraId="65BABE0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45,284</w:t>
            </w:r>
          </w:p>
        </w:tc>
        <w:tc>
          <w:tcPr>
            <w:tcW w:w="412" w:type="pct"/>
            <w:hideMark/>
          </w:tcPr>
          <w:p w14:paraId="4818E67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46,055</w:t>
            </w:r>
          </w:p>
        </w:tc>
        <w:tc>
          <w:tcPr>
            <w:tcW w:w="412" w:type="pct"/>
            <w:hideMark/>
          </w:tcPr>
          <w:p w14:paraId="7E4E27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47,204</w:t>
            </w:r>
          </w:p>
        </w:tc>
        <w:tc>
          <w:tcPr>
            <w:tcW w:w="412" w:type="pct"/>
            <w:hideMark/>
          </w:tcPr>
          <w:p w14:paraId="174DD27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48,161</w:t>
            </w:r>
          </w:p>
        </w:tc>
        <w:tc>
          <w:tcPr>
            <w:tcW w:w="412" w:type="pct"/>
            <w:hideMark/>
          </w:tcPr>
          <w:p w14:paraId="1F8FA9A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49,040</w:t>
            </w:r>
          </w:p>
        </w:tc>
        <w:tc>
          <w:tcPr>
            <w:tcW w:w="412" w:type="pct"/>
            <w:hideMark/>
          </w:tcPr>
          <w:p w14:paraId="656C024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49,909</w:t>
            </w:r>
          </w:p>
        </w:tc>
        <w:tc>
          <w:tcPr>
            <w:tcW w:w="412" w:type="pct"/>
            <w:hideMark/>
          </w:tcPr>
          <w:p w14:paraId="7BA0F1E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50,794</w:t>
            </w:r>
          </w:p>
        </w:tc>
      </w:tr>
      <w:tr w:rsidR="00160A2D" w:rsidRPr="008216BD" w14:paraId="3C6D00EE"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B592142"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655DB9D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57AF574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CB4276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658170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C78FA9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832DE9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291BE8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C4787C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F2FC5D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6C69C74"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19DD51E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CC98EC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Infrastructure and Amenity</w:t>
            </w:r>
          </w:p>
        </w:tc>
        <w:tc>
          <w:tcPr>
            <w:tcW w:w="412" w:type="pct"/>
            <w:hideMark/>
          </w:tcPr>
          <w:p w14:paraId="1B77BD8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5BAF2F0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AABD57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D2A1438"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256933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E59996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E5E5BF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4FA9C8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D5478D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CAC5248"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0851938B"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A9BB1C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lastRenderedPageBreak/>
              <w:t>Permanent - Full time</w:t>
            </w:r>
          </w:p>
        </w:tc>
        <w:tc>
          <w:tcPr>
            <w:tcW w:w="412" w:type="pct"/>
            <w:hideMark/>
          </w:tcPr>
          <w:p w14:paraId="2201101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28,475</w:t>
            </w:r>
          </w:p>
        </w:tc>
        <w:tc>
          <w:tcPr>
            <w:tcW w:w="412" w:type="pct"/>
            <w:hideMark/>
          </w:tcPr>
          <w:p w14:paraId="1DD31D8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30,331</w:t>
            </w:r>
          </w:p>
        </w:tc>
        <w:tc>
          <w:tcPr>
            <w:tcW w:w="412" w:type="pct"/>
            <w:hideMark/>
          </w:tcPr>
          <w:p w14:paraId="4721398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31,112</w:t>
            </w:r>
          </w:p>
        </w:tc>
        <w:tc>
          <w:tcPr>
            <w:tcW w:w="412" w:type="pct"/>
            <w:hideMark/>
          </w:tcPr>
          <w:p w14:paraId="60A80C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32,153</w:t>
            </w:r>
          </w:p>
        </w:tc>
        <w:tc>
          <w:tcPr>
            <w:tcW w:w="412" w:type="pct"/>
            <w:hideMark/>
          </w:tcPr>
          <w:p w14:paraId="29E77C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32,701</w:t>
            </w:r>
          </w:p>
        </w:tc>
        <w:tc>
          <w:tcPr>
            <w:tcW w:w="412" w:type="pct"/>
            <w:hideMark/>
          </w:tcPr>
          <w:p w14:paraId="309596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33,516</w:t>
            </w:r>
          </w:p>
        </w:tc>
        <w:tc>
          <w:tcPr>
            <w:tcW w:w="412" w:type="pct"/>
            <w:hideMark/>
          </w:tcPr>
          <w:p w14:paraId="75AE7B9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34,196</w:t>
            </w:r>
          </w:p>
        </w:tc>
        <w:tc>
          <w:tcPr>
            <w:tcW w:w="412" w:type="pct"/>
            <w:hideMark/>
          </w:tcPr>
          <w:p w14:paraId="41C8EBE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34,820</w:t>
            </w:r>
          </w:p>
        </w:tc>
        <w:tc>
          <w:tcPr>
            <w:tcW w:w="412" w:type="pct"/>
            <w:hideMark/>
          </w:tcPr>
          <w:p w14:paraId="540F143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35,437</w:t>
            </w:r>
          </w:p>
        </w:tc>
        <w:tc>
          <w:tcPr>
            <w:tcW w:w="412" w:type="pct"/>
            <w:hideMark/>
          </w:tcPr>
          <w:p w14:paraId="6186B8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36,066</w:t>
            </w:r>
          </w:p>
        </w:tc>
      </w:tr>
      <w:tr w:rsidR="00160A2D" w:rsidRPr="008216BD" w14:paraId="14008075"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C95E3A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5D4B8B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12,814</w:t>
            </w:r>
          </w:p>
        </w:tc>
        <w:tc>
          <w:tcPr>
            <w:tcW w:w="412" w:type="pct"/>
            <w:hideMark/>
          </w:tcPr>
          <w:p w14:paraId="36398DE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13,649</w:t>
            </w:r>
          </w:p>
        </w:tc>
        <w:tc>
          <w:tcPr>
            <w:tcW w:w="412" w:type="pct"/>
            <w:hideMark/>
          </w:tcPr>
          <w:p w14:paraId="59051FD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14,000</w:t>
            </w:r>
          </w:p>
        </w:tc>
        <w:tc>
          <w:tcPr>
            <w:tcW w:w="412" w:type="pct"/>
            <w:hideMark/>
          </w:tcPr>
          <w:p w14:paraId="34A38E4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14,469</w:t>
            </w:r>
          </w:p>
        </w:tc>
        <w:tc>
          <w:tcPr>
            <w:tcW w:w="412" w:type="pct"/>
            <w:hideMark/>
          </w:tcPr>
          <w:p w14:paraId="019596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14,715</w:t>
            </w:r>
          </w:p>
        </w:tc>
        <w:tc>
          <w:tcPr>
            <w:tcW w:w="412" w:type="pct"/>
            <w:hideMark/>
          </w:tcPr>
          <w:p w14:paraId="62C1573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15,082</w:t>
            </w:r>
          </w:p>
        </w:tc>
        <w:tc>
          <w:tcPr>
            <w:tcW w:w="412" w:type="pct"/>
            <w:hideMark/>
          </w:tcPr>
          <w:p w14:paraId="2E3C9F7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15,388</w:t>
            </w:r>
          </w:p>
        </w:tc>
        <w:tc>
          <w:tcPr>
            <w:tcW w:w="412" w:type="pct"/>
            <w:hideMark/>
          </w:tcPr>
          <w:p w14:paraId="66BDA70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15,669</w:t>
            </w:r>
          </w:p>
        </w:tc>
        <w:tc>
          <w:tcPr>
            <w:tcW w:w="412" w:type="pct"/>
            <w:hideMark/>
          </w:tcPr>
          <w:p w14:paraId="14BD0CB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15,947</w:t>
            </w:r>
          </w:p>
        </w:tc>
        <w:tc>
          <w:tcPr>
            <w:tcW w:w="412" w:type="pct"/>
            <w:hideMark/>
          </w:tcPr>
          <w:p w14:paraId="339C735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16,230</w:t>
            </w:r>
          </w:p>
        </w:tc>
      </w:tr>
      <w:tr w:rsidR="00160A2D" w:rsidRPr="008216BD" w14:paraId="49DD48E0"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724CCB6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0724833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15,661</w:t>
            </w:r>
          </w:p>
        </w:tc>
        <w:tc>
          <w:tcPr>
            <w:tcW w:w="412" w:type="pct"/>
            <w:hideMark/>
          </w:tcPr>
          <w:p w14:paraId="1ECAA96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16,682</w:t>
            </w:r>
          </w:p>
        </w:tc>
        <w:tc>
          <w:tcPr>
            <w:tcW w:w="412" w:type="pct"/>
            <w:hideMark/>
          </w:tcPr>
          <w:p w14:paraId="5FD2894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17,111</w:t>
            </w:r>
          </w:p>
        </w:tc>
        <w:tc>
          <w:tcPr>
            <w:tcW w:w="412" w:type="pct"/>
            <w:hideMark/>
          </w:tcPr>
          <w:p w14:paraId="2AE911A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17,684</w:t>
            </w:r>
          </w:p>
        </w:tc>
        <w:tc>
          <w:tcPr>
            <w:tcW w:w="412" w:type="pct"/>
            <w:hideMark/>
          </w:tcPr>
          <w:p w14:paraId="4A56271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17,985</w:t>
            </w:r>
          </w:p>
        </w:tc>
        <w:tc>
          <w:tcPr>
            <w:tcW w:w="412" w:type="pct"/>
            <w:hideMark/>
          </w:tcPr>
          <w:p w14:paraId="6626F39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18,434</w:t>
            </w:r>
          </w:p>
        </w:tc>
        <w:tc>
          <w:tcPr>
            <w:tcW w:w="412" w:type="pct"/>
            <w:hideMark/>
          </w:tcPr>
          <w:p w14:paraId="7F5B342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18,808</w:t>
            </w:r>
          </w:p>
        </w:tc>
        <w:tc>
          <w:tcPr>
            <w:tcW w:w="412" w:type="pct"/>
            <w:hideMark/>
          </w:tcPr>
          <w:p w14:paraId="68ECAFA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19,151</w:t>
            </w:r>
          </w:p>
        </w:tc>
        <w:tc>
          <w:tcPr>
            <w:tcW w:w="412" w:type="pct"/>
            <w:hideMark/>
          </w:tcPr>
          <w:p w14:paraId="5B1AB03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19,490</w:t>
            </w:r>
          </w:p>
        </w:tc>
        <w:tc>
          <w:tcPr>
            <w:tcW w:w="412" w:type="pct"/>
            <w:hideMark/>
          </w:tcPr>
          <w:p w14:paraId="29E824E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19,836</w:t>
            </w:r>
          </w:p>
        </w:tc>
      </w:tr>
      <w:tr w:rsidR="00160A2D" w:rsidRPr="008216BD" w14:paraId="362426CC"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9419CBB"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752686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1F8462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CA8DD6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543777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84AD40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9B56C3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006032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1B3C2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8362EC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1AD731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17829E0E"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3F12EDC"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769F841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1,596</w:t>
            </w:r>
          </w:p>
        </w:tc>
        <w:tc>
          <w:tcPr>
            <w:tcW w:w="412" w:type="pct"/>
            <w:hideMark/>
          </w:tcPr>
          <w:p w14:paraId="609B3BD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1,700</w:t>
            </w:r>
          </w:p>
        </w:tc>
        <w:tc>
          <w:tcPr>
            <w:tcW w:w="412" w:type="pct"/>
            <w:hideMark/>
          </w:tcPr>
          <w:p w14:paraId="3E53D7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1,743</w:t>
            </w:r>
          </w:p>
        </w:tc>
        <w:tc>
          <w:tcPr>
            <w:tcW w:w="412" w:type="pct"/>
            <w:hideMark/>
          </w:tcPr>
          <w:p w14:paraId="317BC05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1,802</w:t>
            </w:r>
          </w:p>
        </w:tc>
        <w:tc>
          <w:tcPr>
            <w:tcW w:w="412" w:type="pct"/>
            <w:hideMark/>
          </w:tcPr>
          <w:p w14:paraId="738ECAB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1,832</w:t>
            </w:r>
          </w:p>
        </w:tc>
        <w:tc>
          <w:tcPr>
            <w:tcW w:w="412" w:type="pct"/>
            <w:hideMark/>
          </w:tcPr>
          <w:p w14:paraId="48035A5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1,878</w:t>
            </w:r>
          </w:p>
        </w:tc>
        <w:tc>
          <w:tcPr>
            <w:tcW w:w="412" w:type="pct"/>
            <w:hideMark/>
          </w:tcPr>
          <w:p w14:paraId="43ACCA3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1,916</w:t>
            </w:r>
          </w:p>
        </w:tc>
        <w:tc>
          <w:tcPr>
            <w:tcW w:w="412" w:type="pct"/>
            <w:hideMark/>
          </w:tcPr>
          <w:p w14:paraId="56D766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1,951</w:t>
            </w:r>
          </w:p>
        </w:tc>
        <w:tc>
          <w:tcPr>
            <w:tcW w:w="412" w:type="pct"/>
            <w:hideMark/>
          </w:tcPr>
          <w:p w14:paraId="209045E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1,986</w:t>
            </w:r>
          </w:p>
        </w:tc>
        <w:tc>
          <w:tcPr>
            <w:tcW w:w="412" w:type="pct"/>
            <w:hideMark/>
          </w:tcPr>
          <w:p w14:paraId="59D690E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2,021</w:t>
            </w:r>
          </w:p>
        </w:tc>
      </w:tr>
      <w:tr w:rsidR="00160A2D" w:rsidRPr="008216BD" w14:paraId="158EDE7B"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08F63D4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69999D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718</w:t>
            </w:r>
          </w:p>
        </w:tc>
        <w:tc>
          <w:tcPr>
            <w:tcW w:w="412" w:type="pct"/>
            <w:hideMark/>
          </w:tcPr>
          <w:p w14:paraId="453BB64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765</w:t>
            </w:r>
          </w:p>
        </w:tc>
        <w:tc>
          <w:tcPr>
            <w:tcW w:w="412" w:type="pct"/>
            <w:hideMark/>
          </w:tcPr>
          <w:p w14:paraId="1ECD856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784</w:t>
            </w:r>
          </w:p>
        </w:tc>
        <w:tc>
          <w:tcPr>
            <w:tcW w:w="412" w:type="pct"/>
            <w:hideMark/>
          </w:tcPr>
          <w:p w14:paraId="4D83D40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811</w:t>
            </w:r>
          </w:p>
        </w:tc>
        <w:tc>
          <w:tcPr>
            <w:tcW w:w="412" w:type="pct"/>
            <w:hideMark/>
          </w:tcPr>
          <w:p w14:paraId="5569E3F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825</w:t>
            </w:r>
          </w:p>
        </w:tc>
        <w:tc>
          <w:tcPr>
            <w:tcW w:w="412" w:type="pct"/>
            <w:hideMark/>
          </w:tcPr>
          <w:p w14:paraId="5A5A4E6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845</w:t>
            </w:r>
          </w:p>
        </w:tc>
        <w:tc>
          <w:tcPr>
            <w:tcW w:w="412" w:type="pct"/>
            <w:hideMark/>
          </w:tcPr>
          <w:p w14:paraId="557E5B3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862</w:t>
            </w:r>
          </w:p>
        </w:tc>
        <w:tc>
          <w:tcPr>
            <w:tcW w:w="412" w:type="pct"/>
            <w:hideMark/>
          </w:tcPr>
          <w:p w14:paraId="6B7E6E1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878</w:t>
            </w:r>
          </w:p>
        </w:tc>
        <w:tc>
          <w:tcPr>
            <w:tcW w:w="412" w:type="pct"/>
            <w:hideMark/>
          </w:tcPr>
          <w:p w14:paraId="6C51BCF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894</w:t>
            </w:r>
          </w:p>
        </w:tc>
        <w:tc>
          <w:tcPr>
            <w:tcW w:w="412" w:type="pct"/>
            <w:hideMark/>
          </w:tcPr>
          <w:p w14:paraId="16CB6FD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909</w:t>
            </w:r>
          </w:p>
        </w:tc>
      </w:tr>
      <w:tr w:rsidR="00160A2D" w:rsidRPr="008216BD" w14:paraId="63628C95"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4F9D7D2"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1FD9638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878</w:t>
            </w:r>
          </w:p>
        </w:tc>
        <w:tc>
          <w:tcPr>
            <w:tcW w:w="412" w:type="pct"/>
            <w:hideMark/>
          </w:tcPr>
          <w:p w14:paraId="71CC6D3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935</w:t>
            </w:r>
          </w:p>
        </w:tc>
        <w:tc>
          <w:tcPr>
            <w:tcW w:w="412" w:type="pct"/>
            <w:hideMark/>
          </w:tcPr>
          <w:p w14:paraId="4A86A6C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959</w:t>
            </w:r>
          </w:p>
        </w:tc>
        <w:tc>
          <w:tcPr>
            <w:tcW w:w="412" w:type="pct"/>
            <w:hideMark/>
          </w:tcPr>
          <w:p w14:paraId="2AB90B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991</w:t>
            </w:r>
          </w:p>
        </w:tc>
        <w:tc>
          <w:tcPr>
            <w:tcW w:w="412" w:type="pct"/>
            <w:hideMark/>
          </w:tcPr>
          <w:p w14:paraId="17F5DE4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1,008</w:t>
            </w:r>
          </w:p>
        </w:tc>
        <w:tc>
          <w:tcPr>
            <w:tcW w:w="412" w:type="pct"/>
            <w:hideMark/>
          </w:tcPr>
          <w:p w14:paraId="4E5D2E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1,033</w:t>
            </w:r>
          </w:p>
        </w:tc>
        <w:tc>
          <w:tcPr>
            <w:tcW w:w="412" w:type="pct"/>
            <w:hideMark/>
          </w:tcPr>
          <w:p w14:paraId="67CABCE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1,054</w:t>
            </w:r>
          </w:p>
        </w:tc>
        <w:tc>
          <w:tcPr>
            <w:tcW w:w="412" w:type="pct"/>
            <w:hideMark/>
          </w:tcPr>
          <w:p w14:paraId="67BDB15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1,073</w:t>
            </w:r>
          </w:p>
        </w:tc>
        <w:tc>
          <w:tcPr>
            <w:tcW w:w="412" w:type="pct"/>
            <w:hideMark/>
          </w:tcPr>
          <w:p w14:paraId="73489AF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1,092</w:t>
            </w:r>
          </w:p>
        </w:tc>
        <w:tc>
          <w:tcPr>
            <w:tcW w:w="412" w:type="pct"/>
            <w:hideMark/>
          </w:tcPr>
          <w:p w14:paraId="436DB91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1,112</w:t>
            </w:r>
          </w:p>
        </w:tc>
      </w:tr>
      <w:tr w:rsidR="00160A2D" w:rsidRPr="008216BD" w14:paraId="6EE13B61"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6B8192D"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6FAAC68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58E706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47AC69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522021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4B65D9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331E0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B8AA62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114825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AD9976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8931D8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0B3C8E03"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1AFE8E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Infrastructure and Amenity</w:t>
            </w:r>
          </w:p>
        </w:tc>
        <w:tc>
          <w:tcPr>
            <w:tcW w:w="412" w:type="pct"/>
            <w:hideMark/>
          </w:tcPr>
          <w:p w14:paraId="6487D37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30,071</w:t>
            </w:r>
          </w:p>
        </w:tc>
        <w:tc>
          <w:tcPr>
            <w:tcW w:w="412" w:type="pct"/>
            <w:hideMark/>
          </w:tcPr>
          <w:p w14:paraId="49C96B3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32,030</w:t>
            </w:r>
          </w:p>
        </w:tc>
        <w:tc>
          <w:tcPr>
            <w:tcW w:w="412" w:type="pct"/>
            <w:hideMark/>
          </w:tcPr>
          <w:p w14:paraId="4F2383D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32,855</w:t>
            </w:r>
          </w:p>
        </w:tc>
        <w:tc>
          <w:tcPr>
            <w:tcW w:w="412" w:type="pct"/>
            <w:hideMark/>
          </w:tcPr>
          <w:p w14:paraId="2085749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33,954</w:t>
            </w:r>
          </w:p>
        </w:tc>
        <w:tc>
          <w:tcPr>
            <w:tcW w:w="412" w:type="pct"/>
            <w:hideMark/>
          </w:tcPr>
          <w:p w14:paraId="3AD5D7F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34,533</w:t>
            </w:r>
          </w:p>
        </w:tc>
        <w:tc>
          <w:tcPr>
            <w:tcW w:w="412" w:type="pct"/>
            <w:hideMark/>
          </w:tcPr>
          <w:p w14:paraId="38CBBB4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35,395</w:t>
            </w:r>
          </w:p>
        </w:tc>
        <w:tc>
          <w:tcPr>
            <w:tcW w:w="412" w:type="pct"/>
            <w:hideMark/>
          </w:tcPr>
          <w:p w14:paraId="7ADD9A9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36,112</w:t>
            </w:r>
          </w:p>
        </w:tc>
        <w:tc>
          <w:tcPr>
            <w:tcW w:w="412" w:type="pct"/>
            <w:hideMark/>
          </w:tcPr>
          <w:p w14:paraId="22808B5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36,771</w:t>
            </w:r>
          </w:p>
        </w:tc>
        <w:tc>
          <w:tcPr>
            <w:tcW w:w="412" w:type="pct"/>
            <w:hideMark/>
          </w:tcPr>
          <w:p w14:paraId="386E657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37,423</w:t>
            </w:r>
          </w:p>
        </w:tc>
        <w:tc>
          <w:tcPr>
            <w:tcW w:w="412" w:type="pct"/>
            <w:hideMark/>
          </w:tcPr>
          <w:p w14:paraId="7E367BE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38,086</w:t>
            </w:r>
          </w:p>
        </w:tc>
      </w:tr>
      <w:tr w:rsidR="00160A2D" w:rsidRPr="008216BD" w14:paraId="7A0DE3E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D20C00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5C73126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4595AEB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A5B9BC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7734B0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D1308F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E4AC98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62176C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CD5FE5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88A3D58"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A604398"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52E41EFA"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01ECEBE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Strategy Planning and Climate Change</w:t>
            </w:r>
          </w:p>
        </w:tc>
        <w:tc>
          <w:tcPr>
            <w:tcW w:w="412" w:type="pct"/>
            <w:hideMark/>
          </w:tcPr>
          <w:p w14:paraId="79231F2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536E6539"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D2E0EA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AF4F96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311C5D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BE034C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354B3EA"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387161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06824E9"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65CD856"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17E4BDC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14853E7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56B9B59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22,034</w:t>
            </w:r>
          </w:p>
        </w:tc>
        <w:tc>
          <w:tcPr>
            <w:tcW w:w="412" w:type="pct"/>
            <w:hideMark/>
          </w:tcPr>
          <w:p w14:paraId="2D79413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23,470</w:t>
            </w:r>
          </w:p>
        </w:tc>
        <w:tc>
          <w:tcPr>
            <w:tcW w:w="412" w:type="pct"/>
            <w:hideMark/>
          </w:tcPr>
          <w:p w14:paraId="1FC6E9F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24,074</w:t>
            </w:r>
          </w:p>
        </w:tc>
        <w:tc>
          <w:tcPr>
            <w:tcW w:w="412" w:type="pct"/>
            <w:hideMark/>
          </w:tcPr>
          <w:p w14:paraId="2D0B6C0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24,880</w:t>
            </w:r>
          </w:p>
        </w:tc>
        <w:tc>
          <w:tcPr>
            <w:tcW w:w="412" w:type="pct"/>
            <w:hideMark/>
          </w:tcPr>
          <w:p w14:paraId="2A3CD9B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25,304</w:t>
            </w:r>
          </w:p>
        </w:tc>
        <w:tc>
          <w:tcPr>
            <w:tcW w:w="412" w:type="pct"/>
            <w:hideMark/>
          </w:tcPr>
          <w:p w14:paraId="7B79BEC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25,935</w:t>
            </w:r>
          </w:p>
        </w:tc>
        <w:tc>
          <w:tcPr>
            <w:tcW w:w="412" w:type="pct"/>
            <w:hideMark/>
          </w:tcPr>
          <w:p w14:paraId="089A104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26,461</w:t>
            </w:r>
          </w:p>
        </w:tc>
        <w:tc>
          <w:tcPr>
            <w:tcW w:w="412" w:type="pct"/>
            <w:hideMark/>
          </w:tcPr>
          <w:p w14:paraId="196F17B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26,944</w:t>
            </w:r>
          </w:p>
        </w:tc>
        <w:tc>
          <w:tcPr>
            <w:tcW w:w="412" w:type="pct"/>
            <w:hideMark/>
          </w:tcPr>
          <w:p w14:paraId="55EC6EA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27,421</w:t>
            </w:r>
          </w:p>
        </w:tc>
        <w:tc>
          <w:tcPr>
            <w:tcW w:w="412" w:type="pct"/>
            <w:hideMark/>
          </w:tcPr>
          <w:p w14:paraId="6A5D49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27,908</w:t>
            </w:r>
          </w:p>
        </w:tc>
      </w:tr>
      <w:tr w:rsidR="00160A2D" w:rsidRPr="008216BD" w14:paraId="6A54951C"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D51244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6CE99F5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11,678</w:t>
            </w:r>
          </w:p>
        </w:tc>
        <w:tc>
          <w:tcPr>
            <w:tcW w:w="412" w:type="pct"/>
            <w:hideMark/>
          </w:tcPr>
          <w:p w14:paraId="5992CDD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12,439</w:t>
            </w:r>
          </w:p>
        </w:tc>
        <w:tc>
          <w:tcPr>
            <w:tcW w:w="412" w:type="pct"/>
            <w:hideMark/>
          </w:tcPr>
          <w:p w14:paraId="6FF0312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12,759</w:t>
            </w:r>
          </w:p>
        </w:tc>
        <w:tc>
          <w:tcPr>
            <w:tcW w:w="412" w:type="pct"/>
            <w:hideMark/>
          </w:tcPr>
          <w:p w14:paraId="6C99D8B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13,186</w:t>
            </w:r>
          </w:p>
        </w:tc>
        <w:tc>
          <w:tcPr>
            <w:tcW w:w="412" w:type="pct"/>
            <w:hideMark/>
          </w:tcPr>
          <w:p w14:paraId="651CC05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13,411</w:t>
            </w:r>
          </w:p>
        </w:tc>
        <w:tc>
          <w:tcPr>
            <w:tcW w:w="412" w:type="pct"/>
            <w:hideMark/>
          </w:tcPr>
          <w:p w14:paraId="1B0CE42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13,746</w:t>
            </w:r>
          </w:p>
        </w:tc>
        <w:tc>
          <w:tcPr>
            <w:tcW w:w="412" w:type="pct"/>
            <w:hideMark/>
          </w:tcPr>
          <w:p w14:paraId="5898F49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14,024</w:t>
            </w:r>
          </w:p>
        </w:tc>
        <w:tc>
          <w:tcPr>
            <w:tcW w:w="412" w:type="pct"/>
            <w:hideMark/>
          </w:tcPr>
          <w:p w14:paraId="7EEB676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14,280</w:t>
            </w:r>
          </w:p>
        </w:tc>
        <w:tc>
          <w:tcPr>
            <w:tcW w:w="412" w:type="pct"/>
            <w:hideMark/>
          </w:tcPr>
          <w:p w14:paraId="27EB60A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14,533</w:t>
            </w:r>
          </w:p>
        </w:tc>
        <w:tc>
          <w:tcPr>
            <w:tcW w:w="412" w:type="pct"/>
            <w:hideMark/>
          </w:tcPr>
          <w:p w14:paraId="0BE8501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14,791</w:t>
            </w:r>
          </w:p>
        </w:tc>
      </w:tr>
      <w:tr w:rsidR="00160A2D" w:rsidRPr="008216BD" w14:paraId="20D2CF7A"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49E9337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1267D2A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10,356</w:t>
            </w:r>
          </w:p>
        </w:tc>
        <w:tc>
          <w:tcPr>
            <w:tcW w:w="412" w:type="pct"/>
            <w:hideMark/>
          </w:tcPr>
          <w:p w14:paraId="3408ADD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11,031</w:t>
            </w:r>
          </w:p>
        </w:tc>
        <w:tc>
          <w:tcPr>
            <w:tcW w:w="412" w:type="pct"/>
            <w:hideMark/>
          </w:tcPr>
          <w:p w14:paraId="4C01661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11,315</w:t>
            </w:r>
          </w:p>
        </w:tc>
        <w:tc>
          <w:tcPr>
            <w:tcW w:w="412" w:type="pct"/>
            <w:hideMark/>
          </w:tcPr>
          <w:p w14:paraId="6CB69CE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11,694</w:t>
            </w:r>
          </w:p>
        </w:tc>
        <w:tc>
          <w:tcPr>
            <w:tcW w:w="412" w:type="pct"/>
            <w:hideMark/>
          </w:tcPr>
          <w:p w14:paraId="34AD4EB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11,893</w:t>
            </w:r>
          </w:p>
        </w:tc>
        <w:tc>
          <w:tcPr>
            <w:tcW w:w="412" w:type="pct"/>
            <w:hideMark/>
          </w:tcPr>
          <w:p w14:paraId="77B26A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12,190</w:t>
            </w:r>
          </w:p>
        </w:tc>
        <w:tc>
          <w:tcPr>
            <w:tcW w:w="412" w:type="pct"/>
            <w:hideMark/>
          </w:tcPr>
          <w:p w14:paraId="12B8E30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12,437</w:t>
            </w:r>
          </w:p>
        </w:tc>
        <w:tc>
          <w:tcPr>
            <w:tcW w:w="412" w:type="pct"/>
            <w:hideMark/>
          </w:tcPr>
          <w:p w14:paraId="59EACE1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12,663</w:t>
            </w:r>
          </w:p>
        </w:tc>
        <w:tc>
          <w:tcPr>
            <w:tcW w:w="412" w:type="pct"/>
            <w:hideMark/>
          </w:tcPr>
          <w:p w14:paraId="1FF087C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12,888</w:t>
            </w:r>
          </w:p>
        </w:tc>
        <w:tc>
          <w:tcPr>
            <w:tcW w:w="412" w:type="pct"/>
            <w:hideMark/>
          </w:tcPr>
          <w:p w14:paraId="6995546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13,117</w:t>
            </w:r>
          </w:p>
        </w:tc>
      </w:tr>
      <w:tr w:rsidR="00160A2D" w:rsidRPr="008216BD" w14:paraId="0AE2A147"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26E44AD"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6B4D740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568AF1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C1300D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0151ED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54DD27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58ED77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3ED0D0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81AB29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342494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101533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434050F1"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351E60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67F26E1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372</w:t>
            </w:r>
          </w:p>
        </w:tc>
        <w:tc>
          <w:tcPr>
            <w:tcW w:w="412" w:type="pct"/>
            <w:hideMark/>
          </w:tcPr>
          <w:p w14:paraId="5A76302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396</w:t>
            </w:r>
          </w:p>
        </w:tc>
        <w:tc>
          <w:tcPr>
            <w:tcW w:w="412" w:type="pct"/>
            <w:hideMark/>
          </w:tcPr>
          <w:p w14:paraId="0321890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406</w:t>
            </w:r>
          </w:p>
        </w:tc>
        <w:tc>
          <w:tcPr>
            <w:tcW w:w="412" w:type="pct"/>
            <w:hideMark/>
          </w:tcPr>
          <w:p w14:paraId="3891C07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420</w:t>
            </w:r>
          </w:p>
        </w:tc>
        <w:tc>
          <w:tcPr>
            <w:tcW w:w="412" w:type="pct"/>
            <w:hideMark/>
          </w:tcPr>
          <w:p w14:paraId="4A9215B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427</w:t>
            </w:r>
          </w:p>
        </w:tc>
        <w:tc>
          <w:tcPr>
            <w:tcW w:w="412" w:type="pct"/>
            <w:hideMark/>
          </w:tcPr>
          <w:p w14:paraId="6157CE9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438</w:t>
            </w:r>
          </w:p>
        </w:tc>
        <w:tc>
          <w:tcPr>
            <w:tcW w:w="412" w:type="pct"/>
            <w:hideMark/>
          </w:tcPr>
          <w:p w14:paraId="009D712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447</w:t>
            </w:r>
          </w:p>
        </w:tc>
        <w:tc>
          <w:tcPr>
            <w:tcW w:w="412" w:type="pct"/>
            <w:hideMark/>
          </w:tcPr>
          <w:p w14:paraId="330A365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455</w:t>
            </w:r>
          </w:p>
        </w:tc>
        <w:tc>
          <w:tcPr>
            <w:tcW w:w="412" w:type="pct"/>
            <w:hideMark/>
          </w:tcPr>
          <w:p w14:paraId="29D36D4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463</w:t>
            </w:r>
          </w:p>
        </w:tc>
        <w:tc>
          <w:tcPr>
            <w:tcW w:w="412" w:type="pct"/>
            <w:hideMark/>
          </w:tcPr>
          <w:p w14:paraId="2F1492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471</w:t>
            </w:r>
          </w:p>
        </w:tc>
      </w:tr>
      <w:tr w:rsidR="00160A2D" w:rsidRPr="008216BD" w14:paraId="3A998C21"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156E0A81"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3995A3A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197</w:t>
            </w:r>
          </w:p>
        </w:tc>
        <w:tc>
          <w:tcPr>
            <w:tcW w:w="412" w:type="pct"/>
            <w:hideMark/>
          </w:tcPr>
          <w:p w14:paraId="3CB4C8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210</w:t>
            </w:r>
          </w:p>
        </w:tc>
        <w:tc>
          <w:tcPr>
            <w:tcW w:w="412" w:type="pct"/>
            <w:hideMark/>
          </w:tcPr>
          <w:p w14:paraId="7E87B5E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215</w:t>
            </w:r>
          </w:p>
        </w:tc>
        <w:tc>
          <w:tcPr>
            <w:tcW w:w="412" w:type="pct"/>
            <w:hideMark/>
          </w:tcPr>
          <w:p w14:paraId="375AA54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223</w:t>
            </w:r>
          </w:p>
        </w:tc>
        <w:tc>
          <w:tcPr>
            <w:tcW w:w="412" w:type="pct"/>
            <w:hideMark/>
          </w:tcPr>
          <w:p w14:paraId="2B8280F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226</w:t>
            </w:r>
          </w:p>
        </w:tc>
        <w:tc>
          <w:tcPr>
            <w:tcW w:w="412" w:type="pct"/>
            <w:hideMark/>
          </w:tcPr>
          <w:p w14:paraId="489A28B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232</w:t>
            </w:r>
          </w:p>
        </w:tc>
        <w:tc>
          <w:tcPr>
            <w:tcW w:w="412" w:type="pct"/>
            <w:hideMark/>
          </w:tcPr>
          <w:p w14:paraId="5D19F6E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237</w:t>
            </w:r>
          </w:p>
        </w:tc>
        <w:tc>
          <w:tcPr>
            <w:tcW w:w="412" w:type="pct"/>
            <w:hideMark/>
          </w:tcPr>
          <w:p w14:paraId="4821319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241</w:t>
            </w:r>
          </w:p>
        </w:tc>
        <w:tc>
          <w:tcPr>
            <w:tcW w:w="412" w:type="pct"/>
            <w:hideMark/>
          </w:tcPr>
          <w:p w14:paraId="3C78408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245</w:t>
            </w:r>
          </w:p>
        </w:tc>
        <w:tc>
          <w:tcPr>
            <w:tcW w:w="412" w:type="pct"/>
            <w:hideMark/>
          </w:tcPr>
          <w:p w14:paraId="6C4F55C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250</w:t>
            </w:r>
          </w:p>
        </w:tc>
      </w:tr>
      <w:tr w:rsidR="00160A2D" w:rsidRPr="008216BD" w14:paraId="2EA05049"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2FA19EB0"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6651917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175</w:t>
            </w:r>
          </w:p>
        </w:tc>
        <w:tc>
          <w:tcPr>
            <w:tcW w:w="412" w:type="pct"/>
            <w:hideMark/>
          </w:tcPr>
          <w:p w14:paraId="62465FA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186</w:t>
            </w:r>
          </w:p>
        </w:tc>
        <w:tc>
          <w:tcPr>
            <w:tcW w:w="412" w:type="pct"/>
            <w:hideMark/>
          </w:tcPr>
          <w:p w14:paraId="40D0EA0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191</w:t>
            </w:r>
          </w:p>
        </w:tc>
        <w:tc>
          <w:tcPr>
            <w:tcW w:w="412" w:type="pct"/>
            <w:hideMark/>
          </w:tcPr>
          <w:p w14:paraId="29ADFBC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197</w:t>
            </w:r>
          </w:p>
        </w:tc>
        <w:tc>
          <w:tcPr>
            <w:tcW w:w="412" w:type="pct"/>
            <w:hideMark/>
          </w:tcPr>
          <w:p w14:paraId="12A021B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201</w:t>
            </w:r>
          </w:p>
        </w:tc>
        <w:tc>
          <w:tcPr>
            <w:tcW w:w="412" w:type="pct"/>
            <w:hideMark/>
          </w:tcPr>
          <w:p w14:paraId="2439191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206</w:t>
            </w:r>
          </w:p>
        </w:tc>
        <w:tc>
          <w:tcPr>
            <w:tcW w:w="412" w:type="pct"/>
            <w:hideMark/>
          </w:tcPr>
          <w:p w14:paraId="3D84F52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210</w:t>
            </w:r>
          </w:p>
        </w:tc>
        <w:tc>
          <w:tcPr>
            <w:tcW w:w="412" w:type="pct"/>
            <w:hideMark/>
          </w:tcPr>
          <w:p w14:paraId="30BEAD6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214</w:t>
            </w:r>
          </w:p>
        </w:tc>
        <w:tc>
          <w:tcPr>
            <w:tcW w:w="412" w:type="pct"/>
            <w:hideMark/>
          </w:tcPr>
          <w:p w14:paraId="1E0FB53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218</w:t>
            </w:r>
          </w:p>
        </w:tc>
        <w:tc>
          <w:tcPr>
            <w:tcW w:w="412" w:type="pct"/>
            <w:hideMark/>
          </w:tcPr>
          <w:p w14:paraId="5BA6F20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221</w:t>
            </w:r>
          </w:p>
        </w:tc>
      </w:tr>
      <w:tr w:rsidR="00160A2D" w:rsidRPr="008216BD" w14:paraId="7F4289D1"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5734D483"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20C9972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0B9A7A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D60EF9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AD3F92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10B093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F6D62F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27A6B5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D7562C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B5BCC5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BBA906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3B6FD716" w14:textId="77777777" w:rsidTr="00D11D7D">
        <w:tc>
          <w:tcPr>
            <w:cnfStyle w:val="001000000000" w:firstRow="0" w:lastRow="0" w:firstColumn="1" w:lastColumn="0" w:oddVBand="0" w:evenVBand="0" w:oddHBand="0" w:evenHBand="0" w:firstRowFirstColumn="0" w:firstRowLastColumn="0" w:lastRowFirstColumn="0" w:lastRowLastColumn="0"/>
            <w:tcW w:w="879" w:type="pct"/>
            <w:hideMark/>
          </w:tcPr>
          <w:p w14:paraId="36AE254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Strategy Planning and Climate Change</w:t>
            </w:r>
          </w:p>
        </w:tc>
        <w:tc>
          <w:tcPr>
            <w:tcW w:w="412" w:type="pct"/>
            <w:hideMark/>
          </w:tcPr>
          <w:p w14:paraId="51D9663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22,406</w:t>
            </w:r>
          </w:p>
        </w:tc>
        <w:tc>
          <w:tcPr>
            <w:tcW w:w="412" w:type="pct"/>
            <w:hideMark/>
          </w:tcPr>
          <w:p w14:paraId="1C33401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23,866</w:t>
            </w:r>
          </w:p>
        </w:tc>
        <w:tc>
          <w:tcPr>
            <w:tcW w:w="412" w:type="pct"/>
            <w:hideMark/>
          </w:tcPr>
          <w:p w14:paraId="752FAD9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24,481</w:t>
            </w:r>
          </w:p>
        </w:tc>
        <w:tc>
          <w:tcPr>
            <w:tcW w:w="412" w:type="pct"/>
            <w:hideMark/>
          </w:tcPr>
          <w:p w14:paraId="412278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25,300</w:t>
            </w:r>
          </w:p>
        </w:tc>
        <w:tc>
          <w:tcPr>
            <w:tcW w:w="412" w:type="pct"/>
            <w:hideMark/>
          </w:tcPr>
          <w:p w14:paraId="6270FFD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25,731</w:t>
            </w:r>
          </w:p>
        </w:tc>
        <w:tc>
          <w:tcPr>
            <w:tcW w:w="412" w:type="pct"/>
            <w:hideMark/>
          </w:tcPr>
          <w:p w14:paraId="2414F7A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26,373</w:t>
            </w:r>
          </w:p>
        </w:tc>
        <w:tc>
          <w:tcPr>
            <w:tcW w:w="412" w:type="pct"/>
            <w:hideMark/>
          </w:tcPr>
          <w:p w14:paraId="536DEC9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26,908</w:t>
            </w:r>
          </w:p>
        </w:tc>
        <w:tc>
          <w:tcPr>
            <w:tcW w:w="412" w:type="pct"/>
            <w:hideMark/>
          </w:tcPr>
          <w:p w14:paraId="3B19CFF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27,398</w:t>
            </w:r>
          </w:p>
        </w:tc>
        <w:tc>
          <w:tcPr>
            <w:tcW w:w="412" w:type="pct"/>
            <w:hideMark/>
          </w:tcPr>
          <w:p w14:paraId="684C2DA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27,884</w:t>
            </w:r>
          </w:p>
        </w:tc>
        <w:tc>
          <w:tcPr>
            <w:tcW w:w="412" w:type="pct"/>
            <w:hideMark/>
          </w:tcPr>
          <w:p w14:paraId="4D7FD08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28,379</w:t>
            </w:r>
          </w:p>
        </w:tc>
      </w:tr>
      <w:tr w:rsidR="00160A2D" w:rsidRPr="008216BD" w14:paraId="2253AA97"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C9B2D20"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Community and City Services</w:t>
            </w:r>
          </w:p>
        </w:tc>
        <w:tc>
          <w:tcPr>
            <w:tcW w:w="412" w:type="pct"/>
            <w:hideMark/>
          </w:tcPr>
          <w:p w14:paraId="781EFF0F"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582BEBD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804829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0126D4A"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DF77D9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A99A4D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35541D8"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8CBB35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9ACE3F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38B2116F"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6BEA6B7F"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7EC41F7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44F83CC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50,436</w:t>
            </w:r>
          </w:p>
        </w:tc>
        <w:tc>
          <w:tcPr>
            <w:tcW w:w="412" w:type="pct"/>
            <w:hideMark/>
          </w:tcPr>
          <w:p w14:paraId="02404D4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53,722</w:t>
            </w:r>
          </w:p>
        </w:tc>
        <w:tc>
          <w:tcPr>
            <w:tcW w:w="412" w:type="pct"/>
            <w:hideMark/>
          </w:tcPr>
          <w:p w14:paraId="77E14BF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55,106</w:t>
            </w:r>
          </w:p>
        </w:tc>
        <w:tc>
          <w:tcPr>
            <w:tcW w:w="412" w:type="pct"/>
            <w:hideMark/>
          </w:tcPr>
          <w:p w14:paraId="192D601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56,950</w:t>
            </w:r>
          </w:p>
        </w:tc>
        <w:tc>
          <w:tcPr>
            <w:tcW w:w="412" w:type="pct"/>
            <w:hideMark/>
          </w:tcPr>
          <w:p w14:paraId="7CCD074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57,920</w:t>
            </w:r>
          </w:p>
        </w:tc>
        <w:tc>
          <w:tcPr>
            <w:tcW w:w="412" w:type="pct"/>
            <w:hideMark/>
          </w:tcPr>
          <w:p w14:paraId="609D51A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59,365</w:t>
            </w:r>
          </w:p>
        </w:tc>
        <w:tc>
          <w:tcPr>
            <w:tcW w:w="412" w:type="pct"/>
            <w:hideMark/>
          </w:tcPr>
          <w:p w14:paraId="0E53A29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60,569</w:t>
            </w:r>
          </w:p>
        </w:tc>
        <w:tc>
          <w:tcPr>
            <w:tcW w:w="412" w:type="pct"/>
            <w:hideMark/>
          </w:tcPr>
          <w:p w14:paraId="3990F93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61,674</w:t>
            </w:r>
          </w:p>
        </w:tc>
        <w:tc>
          <w:tcPr>
            <w:tcW w:w="412" w:type="pct"/>
            <w:hideMark/>
          </w:tcPr>
          <w:p w14:paraId="09B5403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62,767</w:t>
            </w:r>
          </w:p>
        </w:tc>
        <w:tc>
          <w:tcPr>
            <w:tcW w:w="411" w:type="pct"/>
            <w:hideMark/>
          </w:tcPr>
          <w:p w14:paraId="096E6A2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63,880</w:t>
            </w:r>
          </w:p>
        </w:tc>
      </w:tr>
      <w:tr w:rsidR="00160A2D" w:rsidRPr="008216BD" w14:paraId="26CC8ACE"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1B2ADC7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5658F92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33,792</w:t>
            </w:r>
          </w:p>
        </w:tc>
        <w:tc>
          <w:tcPr>
            <w:tcW w:w="412" w:type="pct"/>
            <w:hideMark/>
          </w:tcPr>
          <w:p w14:paraId="2E5C30C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35,994</w:t>
            </w:r>
          </w:p>
        </w:tc>
        <w:tc>
          <w:tcPr>
            <w:tcW w:w="412" w:type="pct"/>
            <w:hideMark/>
          </w:tcPr>
          <w:p w14:paraId="21C81EA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36,921</w:t>
            </w:r>
          </w:p>
        </w:tc>
        <w:tc>
          <w:tcPr>
            <w:tcW w:w="412" w:type="pct"/>
            <w:hideMark/>
          </w:tcPr>
          <w:p w14:paraId="154DD1A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38,156</w:t>
            </w:r>
          </w:p>
        </w:tc>
        <w:tc>
          <w:tcPr>
            <w:tcW w:w="412" w:type="pct"/>
            <w:hideMark/>
          </w:tcPr>
          <w:p w14:paraId="656FCDD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38,806</w:t>
            </w:r>
          </w:p>
        </w:tc>
        <w:tc>
          <w:tcPr>
            <w:tcW w:w="412" w:type="pct"/>
            <w:hideMark/>
          </w:tcPr>
          <w:p w14:paraId="0D38FF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39,775</w:t>
            </w:r>
          </w:p>
        </w:tc>
        <w:tc>
          <w:tcPr>
            <w:tcW w:w="412" w:type="pct"/>
            <w:hideMark/>
          </w:tcPr>
          <w:p w14:paraId="5EA18F0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40,581</w:t>
            </w:r>
          </w:p>
        </w:tc>
        <w:tc>
          <w:tcPr>
            <w:tcW w:w="412" w:type="pct"/>
            <w:hideMark/>
          </w:tcPr>
          <w:p w14:paraId="76F7DB4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41,321</w:t>
            </w:r>
          </w:p>
        </w:tc>
        <w:tc>
          <w:tcPr>
            <w:tcW w:w="412" w:type="pct"/>
            <w:hideMark/>
          </w:tcPr>
          <w:p w14:paraId="1DA4EC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42,054</w:t>
            </w:r>
          </w:p>
        </w:tc>
        <w:tc>
          <w:tcPr>
            <w:tcW w:w="411" w:type="pct"/>
            <w:hideMark/>
          </w:tcPr>
          <w:p w14:paraId="5B1DF1A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42,800</w:t>
            </w:r>
          </w:p>
        </w:tc>
      </w:tr>
      <w:tr w:rsidR="00160A2D" w:rsidRPr="008216BD" w14:paraId="1D0BD444"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0FF5D35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64B93D3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16,644</w:t>
            </w:r>
          </w:p>
        </w:tc>
        <w:tc>
          <w:tcPr>
            <w:tcW w:w="412" w:type="pct"/>
            <w:hideMark/>
          </w:tcPr>
          <w:p w14:paraId="316D6E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17,728</w:t>
            </w:r>
          </w:p>
        </w:tc>
        <w:tc>
          <w:tcPr>
            <w:tcW w:w="412" w:type="pct"/>
            <w:hideMark/>
          </w:tcPr>
          <w:p w14:paraId="4E31F51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18,185</w:t>
            </w:r>
          </w:p>
        </w:tc>
        <w:tc>
          <w:tcPr>
            <w:tcW w:w="412" w:type="pct"/>
            <w:hideMark/>
          </w:tcPr>
          <w:p w14:paraId="6D94FEC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18,793</w:t>
            </w:r>
          </w:p>
        </w:tc>
        <w:tc>
          <w:tcPr>
            <w:tcW w:w="412" w:type="pct"/>
            <w:hideMark/>
          </w:tcPr>
          <w:p w14:paraId="07FED65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19,114</w:t>
            </w:r>
          </w:p>
        </w:tc>
        <w:tc>
          <w:tcPr>
            <w:tcW w:w="412" w:type="pct"/>
            <w:hideMark/>
          </w:tcPr>
          <w:p w14:paraId="5671640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19,591</w:t>
            </w:r>
          </w:p>
        </w:tc>
        <w:tc>
          <w:tcPr>
            <w:tcW w:w="412" w:type="pct"/>
            <w:hideMark/>
          </w:tcPr>
          <w:p w14:paraId="57164E2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19,988</w:t>
            </w:r>
          </w:p>
        </w:tc>
        <w:tc>
          <w:tcPr>
            <w:tcW w:w="412" w:type="pct"/>
            <w:hideMark/>
          </w:tcPr>
          <w:p w14:paraId="0DC04B0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20,352</w:t>
            </w:r>
          </w:p>
        </w:tc>
        <w:tc>
          <w:tcPr>
            <w:tcW w:w="412" w:type="pct"/>
            <w:hideMark/>
          </w:tcPr>
          <w:p w14:paraId="250B8C8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20,713</w:t>
            </w:r>
          </w:p>
        </w:tc>
        <w:tc>
          <w:tcPr>
            <w:tcW w:w="411" w:type="pct"/>
            <w:hideMark/>
          </w:tcPr>
          <w:p w14:paraId="471C203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21,080</w:t>
            </w:r>
          </w:p>
        </w:tc>
      </w:tr>
      <w:tr w:rsidR="00160A2D" w:rsidRPr="008216BD" w14:paraId="78DEED79"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69DAEDB9"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lastRenderedPageBreak/>
              <w:t>Persons of self-described gender</w:t>
            </w:r>
          </w:p>
        </w:tc>
        <w:tc>
          <w:tcPr>
            <w:tcW w:w="412" w:type="pct"/>
            <w:hideMark/>
          </w:tcPr>
          <w:p w14:paraId="0EDEB4D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0CB6AE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6D0E38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6B49F8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A5A06A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ABEA02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E1367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976066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FE01E5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23F7EA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06802B9F"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1B493F35"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640A9E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7,726</w:t>
            </w:r>
          </w:p>
        </w:tc>
        <w:tc>
          <w:tcPr>
            <w:tcW w:w="412" w:type="pct"/>
            <w:hideMark/>
          </w:tcPr>
          <w:p w14:paraId="06757B0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8,229</w:t>
            </w:r>
          </w:p>
        </w:tc>
        <w:tc>
          <w:tcPr>
            <w:tcW w:w="412" w:type="pct"/>
            <w:hideMark/>
          </w:tcPr>
          <w:p w14:paraId="63FDC03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8,441</w:t>
            </w:r>
          </w:p>
        </w:tc>
        <w:tc>
          <w:tcPr>
            <w:tcW w:w="412" w:type="pct"/>
            <w:hideMark/>
          </w:tcPr>
          <w:p w14:paraId="18C4D84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8,724</w:t>
            </w:r>
          </w:p>
        </w:tc>
        <w:tc>
          <w:tcPr>
            <w:tcW w:w="412" w:type="pct"/>
            <w:hideMark/>
          </w:tcPr>
          <w:p w14:paraId="52AACA4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8,872</w:t>
            </w:r>
          </w:p>
        </w:tc>
        <w:tc>
          <w:tcPr>
            <w:tcW w:w="412" w:type="pct"/>
            <w:hideMark/>
          </w:tcPr>
          <w:p w14:paraId="7D1EEA7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9,094</w:t>
            </w:r>
          </w:p>
        </w:tc>
        <w:tc>
          <w:tcPr>
            <w:tcW w:w="412" w:type="pct"/>
            <w:hideMark/>
          </w:tcPr>
          <w:p w14:paraId="2616E8C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9,278</w:t>
            </w:r>
          </w:p>
        </w:tc>
        <w:tc>
          <w:tcPr>
            <w:tcW w:w="412" w:type="pct"/>
            <w:hideMark/>
          </w:tcPr>
          <w:p w14:paraId="57ECB74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9,447</w:t>
            </w:r>
          </w:p>
        </w:tc>
        <w:tc>
          <w:tcPr>
            <w:tcW w:w="412" w:type="pct"/>
            <w:hideMark/>
          </w:tcPr>
          <w:p w14:paraId="2F40770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9,615</w:t>
            </w:r>
          </w:p>
        </w:tc>
        <w:tc>
          <w:tcPr>
            <w:tcW w:w="411" w:type="pct"/>
            <w:hideMark/>
          </w:tcPr>
          <w:p w14:paraId="5723765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9,785</w:t>
            </w:r>
          </w:p>
        </w:tc>
      </w:tr>
      <w:tr w:rsidR="00160A2D" w:rsidRPr="008216BD" w14:paraId="136C9E0A"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7E162CD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33C2B87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5,176</w:t>
            </w:r>
          </w:p>
        </w:tc>
        <w:tc>
          <w:tcPr>
            <w:tcW w:w="412" w:type="pct"/>
            <w:hideMark/>
          </w:tcPr>
          <w:p w14:paraId="502B024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5,514</w:t>
            </w:r>
          </w:p>
        </w:tc>
        <w:tc>
          <w:tcPr>
            <w:tcW w:w="412" w:type="pct"/>
            <w:hideMark/>
          </w:tcPr>
          <w:p w14:paraId="1D03F4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5,656</w:t>
            </w:r>
          </w:p>
        </w:tc>
        <w:tc>
          <w:tcPr>
            <w:tcW w:w="412" w:type="pct"/>
            <w:hideMark/>
          </w:tcPr>
          <w:p w14:paraId="3BC2EDC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5,845</w:t>
            </w:r>
          </w:p>
        </w:tc>
        <w:tc>
          <w:tcPr>
            <w:tcW w:w="412" w:type="pct"/>
            <w:hideMark/>
          </w:tcPr>
          <w:p w14:paraId="4027C7A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5,944</w:t>
            </w:r>
          </w:p>
        </w:tc>
        <w:tc>
          <w:tcPr>
            <w:tcW w:w="412" w:type="pct"/>
            <w:hideMark/>
          </w:tcPr>
          <w:p w14:paraId="5123108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6,093</w:t>
            </w:r>
          </w:p>
        </w:tc>
        <w:tc>
          <w:tcPr>
            <w:tcW w:w="412" w:type="pct"/>
            <w:hideMark/>
          </w:tcPr>
          <w:p w14:paraId="493E1A7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6,216</w:t>
            </w:r>
          </w:p>
        </w:tc>
        <w:tc>
          <w:tcPr>
            <w:tcW w:w="412" w:type="pct"/>
            <w:hideMark/>
          </w:tcPr>
          <w:p w14:paraId="6E89C74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6,330</w:t>
            </w:r>
          </w:p>
        </w:tc>
        <w:tc>
          <w:tcPr>
            <w:tcW w:w="412" w:type="pct"/>
            <w:hideMark/>
          </w:tcPr>
          <w:p w14:paraId="36AFDC2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6,442</w:t>
            </w:r>
          </w:p>
        </w:tc>
        <w:tc>
          <w:tcPr>
            <w:tcW w:w="411" w:type="pct"/>
            <w:hideMark/>
          </w:tcPr>
          <w:p w14:paraId="139D44F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6,556</w:t>
            </w:r>
          </w:p>
        </w:tc>
      </w:tr>
      <w:tr w:rsidR="00160A2D" w:rsidRPr="008216BD" w14:paraId="03D540C1"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8F7B05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6134B0C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2,550</w:t>
            </w:r>
          </w:p>
        </w:tc>
        <w:tc>
          <w:tcPr>
            <w:tcW w:w="412" w:type="pct"/>
            <w:hideMark/>
          </w:tcPr>
          <w:p w14:paraId="3D6DA9F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2,716</w:t>
            </w:r>
          </w:p>
        </w:tc>
        <w:tc>
          <w:tcPr>
            <w:tcW w:w="412" w:type="pct"/>
            <w:hideMark/>
          </w:tcPr>
          <w:p w14:paraId="331E380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2,786</w:t>
            </w:r>
          </w:p>
        </w:tc>
        <w:tc>
          <w:tcPr>
            <w:tcW w:w="412" w:type="pct"/>
            <w:hideMark/>
          </w:tcPr>
          <w:p w14:paraId="29575EF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2,879</w:t>
            </w:r>
          </w:p>
        </w:tc>
        <w:tc>
          <w:tcPr>
            <w:tcW w:w="412" w:type="pct"/>
            <w:hideMark/>
          </w:tcPr>
          <w:p w14:paraId="17E248E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2,928</w:t>
            </w:r>
          </w:p>
        </w:tc>
        <w:tc>
          <w:tcPr>
            <w:tcW w:w="412" w:type="pct"/>
            <w:hideMark/>
          </w:tcPr>
          <w:p w14:paraId="5F146BD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3,001</w:t>
            </w:r>
          </w:p>
        </w:tc>
        <w:tc>
          <w:tcPr>
            <w:tcW w:w="412" w:type="pct"/>
            <w:hideMark/>
          </w:tcPr>
          <w:p w14:paraId="2D7AC6D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3,062</w:t>
            </w:r>
          </w:p>
        </w:tc>
        <w:tc>
          <w:tcPr>
            <w:tcW w:w="412" w:type="pct"/>
            <w:hideMark/>
          </w:tcPr>
          <w:p w14:paraId="5A2BF45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3,118</w:t>
            </w:r>
          </w:p>
        </w:tc>
        <w:tc>
          <w:tcPr>
            <w:tcW w:w="412" w:type="pct"/>
            <w:hideMark/>
          </w:tcPr>
          <w:p w14:paraId="634A52B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3,173</w:t>
            </w:r>
          </w:p>
        </w:tc>
        <w:tc>
          <w:tcPr>
            <w:tcW w:w="411" w:type="pct"/>
            <w:hideMark/>
          </w:tcPr>
          <w:p w14:paraId="355473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3,229</w:t>
            </w:r>
          </w:p>
        </w:tc>
      </w:tr>
      <w:tr w:rsidR="00160A2D" w:rsidRPr="008216BD" w14:paraId="4172419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2721E6EF"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5AA528D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D1D1EB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13045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3E40C2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EB274A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F311D2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A37505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711A27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A91D9E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4860B7A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5629C443"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574AC8A5"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Community and City Services</w:t>
            </w:r>
          </w:p>
        </w:tc>
        <w:tc>
          <w:tcPr>
            <w:tcW w:w="412" w:type="pct"/>
            <w:hideMark/>
          </w:tcPr>
          <w:p w14:paraId="6B0041C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58,161</w:t>
            </w:r>
          </w:p>
        </w:tc>
        <w:tc>
          <w:tcPr>
            <w:tcW w:w="412" w:type="pct"/>
            <w:hideMark/>
          </w:tcPr>
          <w:p w14:paraId="03E82EF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61,952</w:t>
            </w:r>
          </w:p>
        </w:tc>
        <w:tc>
          <w:tcPr>
            <w:tcW w:w="412" w:type="pct"/>
            <w:hideMark/>
          </w:tcPr>
          <w:p w14:paraId="7D5F3C4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63,547</w:t>
            </w:r>
          </w:p>
        </w:tc>
        <w:tc>
          <w:tcPr>
            <w:tcW w:w="412" w:type="pct"/>
            <w:hideMark/>
          </w:tcPr>
          <w:p w14:paraId="4999767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65,673</w:t>
            </w:r>
          </w:p>
        </w:tc>
        <w:tc>
          <w:tcPr>
            <w:tcW w:w="412" w:type="pct"/>
            <w:hideMark/>
          </w:tcPr>
          <w:p w14:paraId="1F62B66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66,792</w:t>
            </w:r>
          </w:p>
        </w:tc>
        <w:tc>
          <w:tcPr>
            <w:tcW w:w="412" w:type="pct"/>
            <w:hideMark/>
          </w:tcPr>
          <w:p w14:paraId="28FD75D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68,459</w:t>
            </w:r>
          </w:p>
        </w:tc>
        <w:tc>
          <w:tcPr>
            <w:tcW w:w="412" w:type="pct"/>
            <w:hideMark/>
          </w:tcPr>
          <w:p w14:paraId="1E9DED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69,847</w:t>
            </w:r>
          </w:p>
        </w:tc>
        <w:tc>
          <w:tcPr>
            <w:tcW w:w="412" w:type="pct"/>
            <w:hideMark/>
          </w:tcPr>
          <w:p w14:paraId="2BB2FCE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71,121</w:t>
            </w:r>
          </w:p>
        </w:tc>
        <w:tc>
          <w:tcPr>
            <w:tcW w:w="412" w:type="pct"/>
            <w:hideMark/>
          </w:tcPr>
          <w:p w14:paraId="0C9C1C1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72,382</w:t>
            </w:r>
          </w:p>
        </w:tc>
        <w:tc>
          <w:tcPr>
            <w:tcW w:w="411" w:type="pct"/>
            <w:hideMark/>
          </w:tcPr>
          <w:p w14:paraId="5BEE0B0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73,666</w:t>
            </w:r>
          </w:p>
        </w:tc>
      </w:tr>
      <w:tr w:rsidR="00160A2D" w:rsidRPr="008216BD" w14:paraId="635B9E68"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1B5B2B70"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139E2D2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3636CCE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F5F289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0A5C41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2604A8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318AC6F"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49BF46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DFC7B6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A16B95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24D03A5C"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5B3EF539"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CD8E475"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Business, Economy and Activation</w:t>
            </w:r>
          </w:p>
        </w:tc>
        <w:tc>
          <w:tcPr>
            <w:tcW w:w="412" w:type="pct"/>
            <w:hideMark/>
          </w:tcPr>
          <w:p w14:paraId="37C12CD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08E1901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060A7DA"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714419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F243CA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C38B35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6458339"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3C8016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AEA317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0577AD45"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0C299E14"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19527EA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0CD1723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27,646</w:t>
            </w:r>
          </w:p>
        </w:tc>
        <w:tc>
          <w:tcPr>
            <w:tcW w:w="412" w:type="pct"/>
            <w:hideMark/>
          </w:tcPr>
          <w:p w14:paraId="5A17352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29,448</w:t>
            </w:r>
          </w:p>
        </w:tc>
        <w:tc>
          <w:tcPr>
            <w:tcW w:w="412" w:type="pct"/>
            <w:hideMark/>
          </w:tcPr>
          <w:p w14:paraId="475F8B4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30,206</w:t>
            </w:r>
          </w:p>
        </w:tc>
        <w:tc>
          <w:tcPr>
            <w:tcW w:w="412" w:type="pct"/>
            <w:hideMark/>
          </w:tcPr>
          <w:p w14:paraId="376E5E9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31,217</w:t>
            </w:r>
          </w:p>
        </w:tc>
        <w:tc>
          <w:tcPr>
            <w:tcW w:w="412" w:type="pct"/>
            <w:hideMark/>
          </w:tcPr>
          <w:p w14:paraId="2030554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31,749</w:t>
            </w:r>
          </w:p>
        </w:tc>
        <w:tc>
          <w:tcPr>
            <w:tcW w:w="412" w:type="pct"/>
            <w:hideMark/>
          </w:tcPr>
          <w:p w14:paraId="794426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32,541</w:t>
            </w:r>
          </w:p>
        </w:tc>
        <w:tc>
          <w:tcPr>
            <w:tcW w:w="412" w:type="pct"/>
            <w:hideMark/>
          </w:tcPr>
          <w:p w14:paraId="468BFF2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33,201</w:t>
            </w:r>
          </w:p>
        </w:tc>
        <w:tc>
          <w:tcPr>
            <w:tcW w:w="412" w:type="pct"/>
            <w:hideMark/>
          </w:tcPr>
          <w:p w14:paraId="03C777D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33,806</w:t>
            </w:r>
          </w:p>
        </w:tc>
        <w:tc>
          <w:tcPr>
            <w:tcW w:w="412" w:type="pct"/>
            <w:hideMark/>
          </w:tcPr>
          <w:p w14:paraId="164C7D2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34,406</w:t>
            </w:r>
          </w:p>
        </w:tc>
        <w:tc>
          <w:tcPr>
            <w:tcW w:w="411" w:type="pct"/>
            <w:hideMark/>
          </w:tcPr>
          <w:p w14:paraId="0F6AB83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35,016</w:t>
            </w:r>
          </w:p>
        </w:tc>
      </w:tr>
      <w:tr w:rsidR="00160A2D" w:rsidRPr="008216BD" w14:paraId="18F1C88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33A20A0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6A689C0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19,905</w:t>
            </w:r>
          </w:p>
        </w:tc>
        <w:tc>
          <w:tcPr>
            <w:tcW w:w="412" w:type="pct"/>
            <w:hideMark/>
          </w:tcPr>
          <w:p w14:paraId="4A372D7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21,202</w:t>
            </w:r>
          </w:p>
        </w:tc>
        <w:tc>
          <w:tcPr>
            <w:tcW w:w="412" w:type="pct"/>
            <w:hideMark/>
          </w:tcPr>
          <w:p w14:paraId="41D8BF9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21,748</w:t>
            </w:r>
          </w:p>
        </w:tc>
        <w:tc>
          <w:tcPr>
            <w:tcW w:w="412" w:type="pct"/>
            <w:hideMark/>
          </w:tcPr>
          <w:p w14:paraId="333A0F7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22,476</w:t>
            </w:r>
          </w:p>
        </w:tc>
        <w:tc>
          <w:tcPr>
            <w:tcW w:w="412" w:type="pct"/>
            <w:hideMark/>
          </w:tcPr>
          <w:p w14:paraId="55712B3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22,859</w:t>
            </w:r>
          </w:p>
        </w:tc>
        <w:tc>
          <w:tcPr>
            <w:tcW w:w="412" w:type="pct"/>
            <w:hideMark/>
          </w:tcPr>
          <w:p w14:paraId="7194B48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23,429</w:t>
            </w:r>
          </w:p>
        </w:tc>
        <w:tc>
          <w:tcPr>
            <w:tcW w:w="412" w:type="pct"/>
            <w:hideMark/>
          </w:tcPr>
          <w:p w14:paraId="70DE721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23,904</w:t>
            </w:r>
          </w:p>
        </w:tc>
        <w:tc>
          <w:tcPr>
            <w:tcW w:w="412" w:type="pct"/>
            <w:hideMark/>
          </w:tcPr>
          <w:p w14:paraId="20CAB38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24,340</w:t>
            </w:r>
          </w:p>
        </w:tc>
        <w:tc>
          <w:tcPr>
            <w:tcW w:w="412" w:type="pct"/>
            <w:hideMark/>
          </w:tcPr>
          <w:p w14:paraId="1B56AC5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24,772</w:t>
            </w:r>
          </w:p>
        </w:tc>
        <w:tc>
          <w:tcPr>
            <w:tcW w:w="411" w:type="pct"/>
            <w:hideMark/>
          </w:tcPr>
          <w:p w14:paraId="671E856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25,211</w:t>
            </w:r>
          </w:p>
        </w:tc>
      </w:tr>
      <w:tr w:rsidR="00160A2D" w:rsidRPr="008216BD" w14:paraId="25E8AED8"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0EA65DF4"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1F6EFFA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7,741</w:t>
            </w:r>
          </w:p>
        </w:tc>
        <w:tc>
          <w:tcPr>
            <w:tcW w:w="412" w:type="pct"/>
            <w:hideMark/>
          </w:tcPr>
          <w:p w14:paraId="0051A0D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8,245</w:t>
            </w:r>
          </w:p>
        </w:tc>
        <w:tc>
          <w:tcPr>
            <w:tcW w:w="412" w:type="pct"/>
            <w:hideMark/>
          </w:tcPr>
          <w:p w14:paraId="56948B1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8,458</w:t>
            </w:r>
          </w:p>
        </w:tc>
        <w:tc>
          <w:tcPr>
            <w:tcW w:w="412" w:type="pct"/>
            <w:hideMark/>
          </w:tcPr>
          <w:p w14:paraId="1BA988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8,741</w:t>
            </w:r>
          </w:p>
        </w:tc>
        <w:tc>
          <w:tcPr>
            <w:tcW w:w="412" w:type="pct"/>
            <w:hideMark/>
          </w:tcPr>
          <w:p w14:paraId="51EDB62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8,890</w:t>
            </w:r>
          </w:p>
        </w:tc>
        <w:tc>
          <w:tcPr>
            <w:tcW w:w="412" w:type="pct"/>
            <w:hideMark/>
          </w:tcPr>
          <w:p w14:paraId="2771FD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9,111</w:t>
            </w:r>
          </w:p>
        </w:tc>
        <w:tc>
          <w:tcPr>
            <w:tcW w:w="412" w:type="pct"/>
            <w:hideMark/>
          </w:tcPr>
          <w:p w14:paraId="5B21FF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9,296</w:t>
            </w:r>
          </w:p>
        </w:tc>
        <w:tc>
          <w:tcPr>
            <w:tcW w:w="412" w:type="pct"/>
            <w:hideMark/>
          </w:tcPr>
          <w:p w14:paraId="424F13A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9,466</w:t>
            </w:r>
          </w:p>
        </w:tc>
        <w:tc>
          <w:tcPr>
            <w:tcW w:w="412" w:type="pct"/>
            <w:hideMark/>
          </w:tcPr>
          <w:p w14:paraId="6EB1478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9,634</w:t>
            </w:r>
          </w:p>
        </w:tc>
        <w:tc>
          <w:tcPr>
            <w:tcW w:w="411" w:type="pct"/>
            <w:hideMark/>
          </w:tcPr>
          <w:p w14:paraId="2211F4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9,804</w:t>
            </w:r>
          </w:p>
        </w:tc>
      </w:tr>
      <w:tr w:rsidR="00160A2D" w:rsidRPr="008216BD" w14:paraId="781E6D1D"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6A88568E"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0B6D675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F235C8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AA2CAD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24D764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0C01EA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56576E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08ECA7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0FA159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51A297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77B50F7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3D70A7FB"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24CF68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Part time</w:t>
            </w:r>
          </w:p>
        </w:tc>
        <w:tc>
          <w:tcPr>
            <w:tcW w:w="412" w:type="pct"/>
            <w:hideMark/>
          </w:tcPr>
          <w:p w14:paraId="1D9AA92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2,075</w:t>
            </w:r>
          </w:p>
        </w:tc>
        <w:tc>
          <w:tcPr>
            <w:tcW w:w="412" w:type="pct"/>
            <w:hideMark/>
          </w:tcPr>
          <w:p w14:paraId="51573C2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2,210</w:t>
            </w:r>
          </w:p>
        </w:tc>
        <w:tc>
          <w:tcPr>
            <w:tcW w:w="412" w:type="pct"/>
            <w:hideMark/>
          </w:tcPr>
          <w:p w14:paraId="1AAB13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2,267</w:t>
            </w:r>
          </w:p>
        </w:tc>
        <w:tc>
          <w:tcPr>
            <w:tcW w:w="412" w:type="pct"/>
            <w:hideMark/>
          </w:tcPr>
          <w:p w14:paraId="300ADC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2,342</w:t>
            </w:r>
          </w:p>
        </w:tc>
        <w:tc>
          <w:tcPr>
            <w:tcW w:w="412" w:type="pct"/>
            <w:hideMark/>
          </w:tcPr>
          <w:p w14:paraId="2BC61E5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2,382</w:t>
            </w:r>
          </w:p>
        </w:tc>
        <w:tc>
          <w:tcPr>
            <w:tcW w:w="412" w:type="pct"/>
            <w:hideMark/>
          </w:tcPr>
          <w:p w14:paraId="6A87807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2,442</w:t>
            </w:r>
          </w:p>
        </w:tc>
        <w:tc>
          <w:tcPr>
            <w:tcW w:w="412" w:type="pct"/>
            <w:hideMark/>
          </w:tcPr>
          <w:p w14:paraId="6B59502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2,491</w:t>
            </w:r>
          </w:p>
        </w:tc>
        <w:tc>
          <w:tcPr>
            <w:tcW w:w="412" w:type="pct"/>
            <w:hideMark/>
          </w:tcPr>
          <w:p w14:paraId="5C64644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2,537</w:t>
            </w:r>
          </w:p>
        </w:tc>
        <w:tc>
          <w:tcPr>
            <w:tcW w:w="412" w:type="pct"/>
            <w:hideMark/>
          </w:tcPr>
          <w:p w14:paraId="12679A3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2,582</w:t>
            </w:r>
          </w:p>
        </w:tc>
        <w:tc>
          <w:tcPr>
            <w:tcW w:w="411" w:type="pct"/>
            <w:hideMark/>
          </w:tcPr>
          <w:p w14:paraId="2B92E5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2,628</w:t>
            </w:r>
          </w:p>
        </w:tc>
      </w:tr>
      <w:tr w:rsidR="00160A2D" w:rsidRPr="008216BD" w14:paraId="5D41DDA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25E90DB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78C014E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1,494</w:t>
            </w:r>
          </w:p>
        </w:tc>
        <w:tc>
          <w:tcPr>
            <w:tcW w:w="412" w:type="pct"/>
            <w:hideMark/>
          </w:tcPr>
          <w:p w14:paraId="7BEE993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1,591</w:t>
            </w:r>
          </w:p>
        </w:tc>
        <w:tc>
          <w:tcPr>
            <w:tcW w:w="412" w:type="pct"/>
            <w:hideMark/>
          </w:tcPr>
          <w:p w14:paraId="0B78AEE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1,632</w:t>
            </w:r>
          </w:p>
        </w:tc>
        <w:tc>
          <w:tcPr>
            <w:tcW w:w="412" w:type="pct"/>
            <w:hideMark/>
          </w:tcPr>
          <w:p w14:paraId="2FDB426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1,687</w:t>
            </w:r>
          </w:p>
        </w:tc>
        <w:tc>
          <w:tcPr>
            <w:tcW w:w="412" w:type="pct"/>
            <w:hideMark/>
          </w:tcPr>
          <w:p w14:paraId="098FBC9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1,715</w:t>
            </w:r>
          </w:p>
        </w:tc>
        <w:tc>
          <w:tcPr>
            <w:tcW w:w="412" w:type="pct"/>
            <w:hideMark/>
          </w:tcPr>
          <w:p w14:paraId="6A41DB4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1,758</w:t>
            </w:r>
          </w:p>
        </w:tc>
        <w:tc>
          <w:tcPr>
            <w:tcW w:w="412" w:type="pct"/>
            <w:hideMark/>
          </w:tcPr>
          <w:p w14:paraId="7B85C2A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1,794</w:t>
            </w:r>
          </w:p>
        </w:tc>
        <w:tc>
          <w:tcPr>
            <w:tcW w:w="412" w:type="pct"/>
            <w:hideMark/>
          </w:tcPr>
          <w:p w14:paraId="558A542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1,826</w:t>
            </w:r>
          </w:p>
        </w:tc>
        <w:tc>
          <w:tcPr>
            <w:tcW w:w="412" w:type="pct"/>
            <w:hideMark/>
          </w:tcPr>
          <w:p w14:paraId="36CBD00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1,859</w:t>
            </w:r>
          </w:p>
        </w:tc>
        <w:tc>
          <w:tcPr>
            <w:tcW w:w="411" w:type="pct"/>
            <w:hideMark/>
          </w:tcPr>
          <w:p w14:paraId="43F9B28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1,892</w:t>
            </w:r>
          </w:p>
        </w:tc>
      </w:tr>
      <w:tr w:rsidR="00160A2D" w:rsidRPr="008216BD" w14:paraId="4E4B1C23"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2E0FA8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4BF7E2F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581</w:t>
            </w:r>
          </w:p>
        </w:tc>
        <w:tc>
          <w:tcPr>
            <w:tcW w:w="412" w:type="pct"/>
            <w:hideMark/>
          </w:tcPr>
          <w:p w14:paraId="7FCBC47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619</w:t>
            </w:r>
          </w:p>
        </w:tc>
        <w:tc>
          <w:tcPr>
            <w:tcW w:w="412" w:type="pct"/>
            <w:hideMark/>
          </w:tcPr>
          <w:p w14:paraId="473E2C0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635</w:t>
            </w:r>
          </w:p>
        </w:tc>
        <w:tc>
          <w:tcPr>
            <w:tcW w:w="412" w:type="pct"/>
            <w:hideMark/>
          </w:tcPr>
          <w:p w14:paraId="372B038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656</w:t>
            </w:r>
          </w:p>
        </w:tc>
        <w:tc>
          <w:tcPr>
            <w:tcW w:w="412" w:type="pct"/>
            <w:hideMark/>
          </w:tcPr>
          <w:p w14:paraId="0833DBE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667</w:t>
            </w:r>
          </w:p>
        </w:tc>
        <w:tc>
          <w:tcPr>
            <w:tcW w:w="412" w:type="pct"/>
            <w:hideMark/>
          </w:tcPr>
          <w:p w14:paraId="48877EF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684</w:t>
            </w:r>
          </w:p>
        </w:tc>
        <w:tc>
          <w:tcPr>
            <w:tcW w:w="412" w:type="pct"/>
            <w:hideMark/>
          </w:tcPr>
          <w:p w14:paraId="111F7C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698</w:t>
            </w:r>
          </w:p>
        </w:tc>
        <w:tc>
          <w:tcPr>
            <w:tcW w:w="412" w:type="pct"/>
            <w:hideMark/>
          </w:tcPr>
          <w:p w14:paraId="7FF7934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710</w:t>
            </w:r>
          </w:p>
        </w:tc>
        <w:tc>
          <w:tcPr>
            <w:tcW w:w="412" w:type="pct"/>
            <w:hideMark/>
          </w:tcPr>
          <w:p w14:paraId="57DB3DF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723</w:t>
            </w:r>
          </w:p>
        </w:tc>
        <w:tc>
          <w:tcPr>
            <w:tcW w:w="411" w:type="pct"/>
            <w:hideMark/>
          </w:tcPr>
          <w:p w14:paraId="10E5787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736</w:t>
            </w:r>
          </w:p>
        </w:tc>
      </w:tr>
      <w:tr w:rsidR="00160A2D" w:rsidRPr="008216BD" w14:paraId="0BF328BC"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32833951"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6F3AA0A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7322AC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A9F840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7499172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019EA6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D41D33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115103D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C0CB8D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F1C5F0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3E77909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2AE419E1"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0A6E5E09"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Business, Economy and Activation</w:t>
            </w:r>
          </w:p>
        </w:tc>
        <w:tc>
          <w:tcPr>
            <w:tcW w:w="412" w:type="pct"/>
            <w:hideMark/>
          </w:tcPr>
          <w:p w14:paraId="471A396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29,721</w:t>
            </w:r>
          </w:p>
        </w:tc>
        <w:tc>
          <w:tcPr>
            <w:tcW w:w="412" w:type="pct"/>
            <w:hideMark/>
          </w:tcPr>
          <w:p w14:paraId="54196F8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31,657</w:t>
            </w:r>
          </w:p>
        </w:tc>
        <w:tc>
          <w:tcPr>
            <w:tcW w:w="412" w:type="pct"/>
            <w:hideMark/>
          </w:tcPr>
          <w:p w14:paraId="6ED9381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32,473</w:t>
            </w:r>
          </w:p>
        </w:tc>
        <w:tc>
          <w:tcPr>
            <w:tcW w:w="412" w:type="pct"/>
            <w:hideMark/>
          </w:tcPr>
          <w:p w14:paraId="1E4A53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33,559</w:t>
            </w:r>
          </w:p>
        </w:tc>
        <w:tc>
          <w:tcPr>
            <w:tcW w:w="412" w:type="pct"/>
            <w:hideMark/>
          </w:tcPr>
          <w:p w14:paraId="246D758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34,131</w:t>
            </w:r>
          </w:p>
        </w:tc>
        <w:tc>
          <w:tcPr>
            <w:tcW w:w="412" w:type="pct"/>
            <w:hideMark/>
          </w:tcPr>
          <w:p w14:paraId="1643566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34,983</w:t>
            </w:r>
          </w:p>
        </w:tc>
        <w:tc>
          <w:tcPr>
            <w:tcW w:w="412" w:type="pct"/>
            <w:hideMark/>
          </w:tcPr>
          <w:p w14:paraId="3055648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35,692</w:t>
            </w:r>
          </w:p>
        </w:tc>
        <w:tc>
          <w:tcPr>
            <w:tcW w:w="412" w:type="pct"/>
            <w:hideMark/>
          </w:tcPr>
          <w:p w14:paraId="56FEB66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36,343</w:t>
            </w:r>
          </w:p>
        </w:tc>
        <w:tc>
          <w:tcPr>
            <w:tcW w:w="412" w:type="pct"/>
            <w:hideMark/>
          </w:tcPr>
          <w:p w14:paraId="04A991E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36,987</w:t>
            </w:r>
          </w:p>
        </w:tc>
        <w:tc>
          <w:tcPr>
            <w:tcW w:w="411" w:type="pct"/>
            <w:hideMark/>
          </w:tcPr>
          <w:p w14:paraId="784FDD2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37,643</w:t>
            </w:r>
          </w:p>
        </w:tc>
      </w:tr>
      <w:tr w:rsidR="00160A2D" w:rsidRPr="008216BD" w14:paraId="73092C16"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0BC19832"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1CF86645"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0078301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DD8F59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75152AF"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75DDB97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621AB3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4B150A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16F754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BF1F1A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7BCFEECD"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6EF90163"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1ED491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Customer Experience and Communications</w:t>
            </w:r>
          </w:p>
        </w:tc>
        <w:tc>
          <w:tcPr>
            <w:tcW w:w="412" w:type="pct"/>
            <w:hideMark/>
          </w:tcPr>
          <w:p w14:paraId="4719F65C"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4A0CFCB1"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F46E0E6"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D2EC62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6747D8A"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E00F9E3"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167F62B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FFBCE5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6A28C097"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387155E5"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556EBFB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61B732F1"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Permanent - Full time</w:t>
            </w:r>
          </w:p>
        </w:tc>
        <w:tc>
          <w:tcPr>
            <w:tcW w:w="412" w:type="pct"/>
            <w:hideMark/>
          </w:tcPr>
          <w:p w14:paraId="4C2A2AA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12,631</w:t>
            </w:r>
          </w:p>
        </w:tc>
        <w:tc>
          <w:tcPr>
            <w:tcW w:w="412" w:type="pct"/>
            <w:hideMark/>
          </w:tcPr>
          <w:p w14:paraId="08B43AF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13,455</w:t>
            </w:r>
          </w:p>
        </w:tc>
        <w:tc>
          <w:tcPr>
            <w:tcW w:w="412" w:type="pct"/>
            <w:hideMark/>
          </w:tcPr>
          <w:p w14:paraId="0546E2D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13,801</w:t>
            </w:r>
          </w:p>
        </w:tc>
        <w:tc>
          <w:tcPr>
            <w:tcW w:w="412" w:type="pct"/>
            <w:hideMark/>
          </w:tcPr>
          <w:p w14:paraId="0B78DBB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14,263</w:t>
            </w:r>
          </w:p>
        </w:tc>
        <w:tc>
          <w:tcPr>
            <w:tcW w:w="412" w:type="pct"/>
            <w:hideMark/>
          </w:tcPr>
          <w:p w14:paraId="36911F1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14,506</w:t>
            </w:r>
          </w:p>
        </w:tc>
        <w:tc>
          <w:tcPr>
            <w:tcW w:w="412" w:type="pct"/>
            <w:hideMark/>
          </w:tcPr>
          <w:p w14:paraId="7862B6F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14,868</w:t>
            </w:r>
          </w:p>
        </w:tc>
        <w:tc>
          <w:tcPr>
            <w:tcW w:w="412" w:type="pct"/>
            <w:hideMark/>
          </w:tcPr>
          <w:p w14:paraId="7E129E2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15,169</w:t>
            </w:r>
          </w:p>
        </w:tc>
        <w:tc>
          <w:tcPr>
            <w:tcW w:w="412" w:type="pct"/>
            <w:hideMark/>
          </w:tcPr>
          <w:p w14:paraId="2B4A892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15,446</w:t>
            </w:r>
          </w:p>
        </w:tc>
        <w:tc>
          <w:tcPr>
            <w:tcW w:w="412" w:type="pct"/>
            <w:hideMark/>
          </w:tcPr>
          <w:p w14:paraId="657C533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15,720</w:t>
            </w:r>
          </w:p>
        </w:tc>
        <w:tc>
          <w:tcPr>
            <w:tcW w:w="411" w:type="pct"/>
            <w:hideMark/>
          </w:tcPr>
          <w:p w14:paraId="6D90573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15,999</w:t>
            </w:r>
          </w:p>
        </w:tc>
      </w:tr>
      <w:tr w:rsidR="00160A2D" w:rsidRPr="008216BD" w14:paraId="7678126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14BD5DCB"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3FC402D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8,842</w:t>
            </w:r>
          </w:p>
        </w:tc>
        <w:tc>
          <w:tcPr>
            <w:tcW w:w="412" w:type="pct"/>
            <w:hideMark/>
          </w:tcPr>
          <w:p w14:paraId="5DAD167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9,418</w:t>
            </w:r>
          </w:p>
        </w:tc>
        <w:tc>
          <w:tcPr>
            <w:tcW w:w="412" w:type="pct"/>
            <w:hideMark/>
          </w:tcPr>
          <w:p w14:paraId="5443CDD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9,661</w:t>
            </w:r>
          </w:p>
        </w:tc>
        <w:tc>
          <w:tcPr>
            <w:tcW w:w="412" w:type="pct"/>
            <w:hideMark/>
          </w:tcPr>
          <w:p w14:paraId="483B84B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9,984</w:t>
            </w:r>
          </w:p>
        </w:tc>
        <w:tc>
          <w:tcPr>
            <w:tcW w:w="412" w:type="pct"/>
            <w:hideMark/>
          </w:tcPr>
          <w:p w14:paraId="2E5E7C3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10,154</w:t>
            </w:r>
          </w:p>
        </w:tc>
        <w:tc>
          <w:tcPr>
            <w:tcW w:w="412" w:type="pct"/>
            <w:hideMark/>
          </w:tcPr>
          <w:p w14:paraId="79D0958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10,407</w:t>
            </w:r>
          </w:p>
        </w:tc>
        <w:tc>
          <w:tcPr>
            <w:tcW w:w="412" w:type="pct"/>
            <w:hideMark/>
          </w:tcPr>
          <w:p w14:paraId="52067CA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10,618</w:t>
            </w:r>
          </w:p>
        </w:tc>
        <w:tc>
          <w:tcPr>
            <w:tcW w:w="412" w:type="pct"/>
            <w:hideMark/>
          </w:tcPr>
          <w:p w14:paraId="5DE89CC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10,812</w:t>
            </w:r>
          </w:p>
        </w:tc>
        <w:tc>
          <w:tcPr>
            <w:tcW w:w="412" w:type="pct"/>
            <w:hideMark/>
          </w:tcPr>
          <w:p w14:paraId="3FD3928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11,004</w:t>
            </w:r>
          </w:p>
        </w:tc>
        <w:tc>
          <w:tcPr>
            <w:tcW w:w="411" w:type="pct"/>
            <w:hideMark/>
          </w:tcPr>
          <w:p w14:paraId="32A81D4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11,199</w:t>
            </w:r>
          </w:p>
        </w:tc>
      </w:tr>
      <w:tr w:rsidR="00160A2D" w:rsidRPr="008216BD" w14:paraId="1713E7ED"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7766923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35044CF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3,789</w:t>
            </w:r>
          </w:p>
        </w:tc>
        <w:tc>
          <w:tcPr>
            <w:tcW w:w="412" w:type="pct"/>
            <w:hideMark/>
          </w:tcPr>
          <w:p w14:paraId="0109FC8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4,036</w:t>
            </w:r>
          </w:p>
        </w:tc>
        <w:tc>
          <w:tcPr>
            <w:tcW w:w="412" w:type="pct"/>
            <w:hideMark/>
          </w:tcPr>
          <w:p w14:paraId="772A45A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4,140</w:t>
            </w:r>
          </w:p>
        </w:tc>
        <w:tc>
          <w:tcPr>
            <w:tcW w:w="412" w:type="pct"/>
            <w:hideMark/>
          </w:tcPr>
          <w:p w14:paraId="2BBED36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4,279</w:t>
            </w:r>
          </w:p>
        </w:tc>
        <w:tc>
          <w:tcPr>
            <w:tcW w:w="412" w:type="pct"/>
            <w:hideMark/>
          </w:tcPr>
          <w:p w14:paraId="52C0598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4,352</w:t>
            </w:r>
          </w:p>
        </w:tc>
        <w:tc>
          <w:tcPr>
            <w:tcW w:w="412" w:type="pct"/>
            <w:hideMark/>
          </w:tcPr>
          <w:p w14:paraId="383669D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4,460</w:t>
            </w:r>
          </w:p>
        </w:tc>
        <w:tc>
          <w:tcPr>
            <w:tcW w:w="412" w:type="pct"/>
            <w:hideMark/>
          </w:tcPr>
          <w:p w14:paraId="1A87AEA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4,551</w:t>
            </w:r>
          </w:p>
        </w:tc>
        <w:tc>
          <w:tcPr>
            <w:tcW w:w="412" w:type="pct"/>
            <w:hideMark/>
          </w:tcPr>
          <w:p w14:paraId="624524E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4,634</w:t>
            </w:r>
          </w:p>
        </w:tc>
        <w:tc>
          <w:tcPr>
            <w:tcW w:w="412" w:type="pct"/>
            <w:hideMark/>
          </w:tcPr>
          <w:p w14:paraId="11A6582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4,716</w:t>
            </w:r>
          </w:p>
        </w:tc>
        <w:tc>
          <w:tcPr>
            <w:tcW w:w="411" w:type="pct"/>
            <w:hideMark/>
          </w:tcPr>
          <w:p w14:paraId="3591025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4,800</w:t>
            </w:r>
          </w:p>
        </w:tc>
      </w:tr>
      <w:tr w:rsidR="00160A2D" w:rsidRPr="008216BD" w14:paraId="0FDD8C0A"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71B52F89"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4EED7CB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7D5C87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F77D36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22F6A27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AC2721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0A08A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9F57F1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A18960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C41599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22180DF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7528BE26"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152090A"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lastRenderedPageBreak/>
              <w:t>Permanent - Part time</w:t>
            </w:r>
          </w:p>
        </w:tc>
        <w:tc>
          <w:tcPr>
            <w:tcW w:w="412" w:type="pct"/>
            <w:hideMark/>
          </w:tcPr>
          <w:p w14:paraId="0331A15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1,217</w:t>
            </w:r>
          </w:p>
        </w:tc>
        <w:tc>
          <w:tcPr>
            <w:tcW w:w="412" w:type="pct"/>
            <w:hideMark/>
          </w:tcPr>
          <w:p w14:paraId="220694B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1,297</w:t>
            </w:r>
          </w:p>
        </w:tc>
        <w:tc>
          <w:tcPr>
            <w:tcW w:w="412" w:type="pct"/>
            <w:hideMark/>
          </w:tcPr>
          <w:p w14:paraId="718406B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1,330</w:t>
            </w:r>
          </w:p>
        </w:tc>
        <w:tc>
          <w:tcPr>
            <w:tcW w:w="412" w:type="pct"/>
            <w:hideMark/>
          </w:tcPr>
          <w:p w14:paraId="7102DAA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1,374</w:t>
            </w:r>
          </w:p>
        </w:tc>
        <w:tc>
          <w:tcPr>
            <w:tcW w:w="412" w:type="pct"/>
            <w:hideMark/>
          </w:tcPr>
          <w:p w14:paraId="158BCEE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1,398</w:t>
            </w:r>
          </w:p>
        </w:tc>
        <w:tc>
          <w:tcPr>
            <w:tcW w:w="412" w:type="pct"/>
            <w:hideMark/>
          </w:tcPr>
          <w:p w14:paraId="2F8C51D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1,433</w:t>
            </w:r>
          </w:p>
        </w:tc>
        <w:tc>
          <w:tcPr>
            <w:tcW w:w="412" w:type="pct"/>
            <w:hideMark/>
          </w:tcPr>
          <w:p w14:paraId="352CCFF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1,462</w:t>
            </w:r>
          </w:p>
        </w:tc>
        <w:tc>
          <w:tcPr>
            <w:tcW w:w="412" w:type="pct"/>
            <w:hideMark/>
          </w:tcPr>
          <w:p w14:paraId="13322FC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1,488</w:t>
            </w:r>
          </w:p>
        </w:tc>
        <w:tc>
          <w:tcPr>
            <w:tcW w:w="412" w:type="pct"/>
            <w:hideMark/>
          </w:tcPr>
          <w:p w14:paraId="076006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1,515</w:t>
            </w:r>
          </w:p>
        </w:tc>
        <w:tc>
          <w:tcPr>
            <w:tcW w:w="411" w:type="pct"/>
            <w:hideMark/>
          </w:tcPr>
          <w:p w14:paraId="09ED718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1,542</w:t>
            </w:r>
          </w:p>
        </w:tc>
      </w:tr>
      <w:tr w:rsidR="00160A2D" w:rsidRPr="008216BD" w14:paraId="6F769A73"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3713B8E8"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Women</w:t>
            </w:r>
          </w:p>
        </w:tc>
        <w:tc>
          <w:tcPr>
            <w:tcW w:w="412" w:type="pct"/>
            <w:hideMark/>
          </w:tcPr>
          <w:p w14:paraId="0AA974E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852</w:t>
            </w:r>
          </w:p>
        </w:tc>
        <w:tc>
          <w:tcPr>
            <w:tcW w:w="412" w:type="pct"/>
            <w:hideMark/>
          </w:tcPr>
          <w:p w14:paraId="21F7570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908</w:t>
            </w:r>
          </w:p>
        </w:tc>
        <w:tc>
          <w:tcPr>
            <w:tcW w:w="412" w:type="pct"/>
            <w:hideMark/>
          </w:tcPr>
          <w:p w14:paraId="28D18FF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931</w:t>
            </w:r>
          </w:p>
        </w:tc>
        <w:tc>
          <w:tcPr>
            <w:tcW w:w="412" w:type="pct"/>
            <w:hideMark/>
          </w:tcPr>
          <w:p w14:paraId="0A8CBEF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962</w:t>
            </w:r>
          </w:p>
        </w:tc>
        <w:tc>
          <w:tcPr>
            <w:tcW w:w="412" w:type="pct"/>
            <w:hideMark/>
          </w:tcPr>
          <w:p w14:paraId="5486C11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979</w:t>
            </w:r>
          </w:p>
        </w:tc>
        <w:tc>
          <w:tcPr>
            <w:tcW w:w="412" w:type="pct"/>
            <w:hideMark/>
          </w:tcPr>
          <w:p w14:paraId="50AAE53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1,003</w:t>
            </w:r>
          </w:p>
        </w:tc>
        <w:tc>
          <w:tcPr>
            <w:tcW w:w="412" w:type="pct"/>
            <w:hideMark/>
          </w:tcPr>
          <w:p w14:paraId="4727BEC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1,023</w:t>
            </w:r>
          </w:p>
        </w:tc>
        <w:tc>
          <w:tcPr>
            <w:tcW w:w="412" w:type="pct"/>
            <w:hideMark/>
          </w:tcPr>
          <w:p w14:paraId="5ACFA02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1,042</w:t>
            </w:r>
          </w:p>
        </w:tc>
        <w:tc>
          <w:tcPr>
            <w:tcW w:w="412" w:type="pct"/>
            <w:hideMark/>
          </w:tcPr>
          <w:p w14:paraId="6A40D92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1,060</w:t>
            </w:r>
          </w:p>
        </w:tc>
        <w:tc>
          <w:tcPr>
            <w:tcW w:w="411" w:type="pct"/>
            <w:hideMark/>
          </w:tcPr>
          <w:p w14:paraId="54D7A23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1,079</w:t>
            </w:r>
          </w:p>
        </w:tc>
      </w:tr>
      <w:tr w:rsidR="00160A2D" w:rsidRPr="008216BD" w14:paraId="279234ED"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34102DC2"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 xml:space="preserve">Men </w:t>
            </w:r>
          </w:p>
        </w:tc>
        <w:tc>
          <w:tcPr>
            <w:tcW w:w="412" w:type="pct"/>
            <w:hideMark/>
          </w:tcPr>
          <w:p w14:paraId="6BB8283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365</w:t>
            </w:r>
          </w:p>
        </w:tc>
        <w:tc>
          <w:tcPr>
            <w:tcW w:w="412" w:type="pct"/>
            <w:hideMark/>
          </w:tcPr>
          <w:p w14:paraId="12ECB84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389</w:t>
            </w:r>
          </w:p>
        </w:tc>
        <w:tc>
          <w:tcPr>
            <w:tcW w:w="412" w:type="pct"/>
            <w:hideMark/>
          </w:tcPr>
          <w:p w14:paraId="1E66490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399</w:t>
            </w:r>
          </w:p>
        </w:tc>
        <w:tc>
          <w:tcPr>
            <w:tcW w:w="412" w:type="pct"/>
            <w:hideMark/>
          </w:tcPr>
          <w:p w14:paraId="550D0F4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412</w:t>
            </w:r>
          </w:p>
        </w:tc>
        <w:tc>
          <w:tcPr>
            <w:tcW w:w="412" w:type="pct"/>
            <w:hideMark/>
          </w:tcPr>
          <w:p w14:paraId="710EE56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419</w:t>
            </w:r>
          </w:p>
        </w:tc>
        <w:tc>
          <w:tcPr>
            <w:tcW w:w="412" w:type="pct"/>
            <w:hideMark/>
          </w:tcPr>
          <w:p w14:paraId="6384D5B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430</w:t>
            </w:r>
          </w:p>
        </w:tc>
        <w:tc>
          <w:tcPr>
            <w:tcW w:w="412" w:type="pct"/>
            <w:hideMark/>
          </w:tcPr>
          <w:p w14:paraId="7A070FF6"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439</w:t>
            </w:r>
          </w:p>
        </w:tc>
        <w:tc>
          <w:tcPr>
            <w:tcW w:w="412" w:type="pct"/>
            <w:hideMark/>
          </w:tcPr>
          <w:p w14:paraId="7BFC4BB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447</w:t>
            </w:r>
          </w:p>
        </w:tc>
        <w:tc>
          <w:tcPr>
            <w:tcW w:w="412" w:type="pct"/>
            <w:hideMark/>
          </w:tcPr>
          <w:p w14:paraId="18F0EB4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454</w:t>
            </w:r>
          </w:p>
        </w:tc>
        <w:tc>
          <w:tcPr>
            <w:tcW w:w="411" w:type="pct"/>
            <w:hideMark/>
          </w:tcPr>
          <w:p w14:paraId="6D7E766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463</w:t>
            </w:r>
          </w:p>
        </w:tc>
      </w:tr>
      <w:tr w:rsidR="00160A2D" w:rsidRPr="008216BD" w14:paraId="3E018D0F"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2F052F5B"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Persons of self-described gender</w:t>
            </w:r>
          </w:p>
        </w:tc>
        <w:tc>
          <w:tcPr>
            <w:tcW w:w="412" w:type="pct"/>
            <w:hideMark/>
          </w:tcPr>
          <w:p w14:paraId="74F685E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07CED6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3AD531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6B58EFF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4DFBD94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51CBA2A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C2BD868"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0919CB4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2" w:type="pct"/>
            <w:hideMark/>
          </w:tcPr>
          <w:p w14:paraId="3D99015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c>
          <w:tcPr>
            <w:tcW w:w="411" w:type="pct"/>
            <w:hideMark/>
          </w:tcPr>
          <w:p w14:paraId="31D4710B"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w:t>
            </w:r>
          </w:p>
        </w:tc>
      </w:tr>
      <w:tr w:rsidR="00160A2D" w:rsidRPr="008216BD" w14:paraId="6D0DB662"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5C8D5F06"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Customer Experience and Communications</w:t>
            </w:r>
          </w:p>
        </w:tc>
        <w:tc>
          <w:tcPr>
            <w:tcW w:w="412" w:type="pct"/>
            <w:hideMark/>
          </w:tcPr>
          <w:p w14:paraId="36835C9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13,849</w:t>
            </w:r>
          </w:p>
        </w:tc>
        <w:tc>
          <w:tcPr>
            <w:tcW w:w="412" w:type="pct"/>
            <w:hideMark/>
          </w:tcPr>
          <w:p w14:paraId="68831C63"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14,751</w:t>
            </w:r>
          </w:p>
        </w:tc>
        <w:tc>
          <w:tcPr>
            <w:tcW w:w="412" w:type="pct"/>
            <w:hideMark/>
          </w:tcPr>
          <w:p w14:paraId="08E4E98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15,131</w:t>
            </w:r>
          </w:p>
        </w:tc>
        <w:tc>
          <w:tcPr>
            <w:tcW w:w="412" w:type="pct"/>
            <w:hideMark/>
          </w:tcPr>
          <w:p w14:paraId="50DF47D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15,637</w:t>
            </w:r>
          </w:p>
        </w:tc>
        <w:tc>
          <w:tcPr>
            <w:tcW w:w="412" w:type="pct"/>
            <w:hideMark/>
          </w:tcPr>
          <w:p w14:paraId="20D3E99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15,904</w:t>
            </w:r>
          </w:p>
        </w:tc>
        <w:tc>
          <w:tcPr>
            <w:tcW w:w="412" w:type="pct"/>
            <w:hideMark/>
          </w:tcPr>
          <w:p w14:paraId="7CB5CBBA"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16,301</w:t>
            </w:r>
          </w:p>
        </w:tc>
        <w:tc>
          <w:tcPr>
            <w:tcW w:w="412" w:type="pct"/>
            <w:hideMark/>
          </w:tcPr>
          <w:p w14:paraId="6555986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16,631</w:t>
            </w:r>
          </w:p>
        </w:tc>
        <w:tc>
          <w:tcPr>
            <w:tcW w:w="412" w:type="pct"/>
            <w:hideMark/>
          </w:tcPr>
          <w:p w14:paraId="1FC48EBF"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16,934</w:t>
            </w:r>
          </w:p>
        </w:tc>
        <w:tc>
          <w:tcPr>
            <w:tcW w:w="412" w:type="pct"/>
            <w:hideMark/>
          </w:tcPr>
          <w:p w14:paraId="52A4FB5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17,235</w:t>
            </w:r>
          </w:p>
        </w:tc>
        <w:tc>
          <w:tcPr>
            <w:tcW w:w="411" w:type="pct"/>
            <w:hideMark/>
          </w:tcPr>
          <w:p w14:paraId="1E4C3804"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17,540</w:t>
            </w:r>
          </w:p>
        </w:tc>
      </w:tr>
      <w:tr w:rsidR="00160A2D" w:rsidRPr="008216BD" w14:paraId="47C91B95"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421AD200"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 </w:t>
            </w:r>
          </w:p>
        </w:tc>
        <w:tc>
          <w:tcPr>
            <w:tcW w:w="412" w:type="pct"/>
            <w:hideMark/>
          </w:tcPr>
          <w:p w14:paraId="19F72258"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12" w:type="pct"/>
            <w:hideMark/>
          </w:tcPr>
          <w:p w14:paraId="38ED435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013E25E0"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83FA2BE"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4C533ED9"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309ED862"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8E0015D"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24A13DDB"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2" w:type="pct"/>
            <w:hideMark/>
          </w:tcPr>
          <w:p w14:paraId="58CEB1B4" w14:textId="77777777" w:rsidR="00160A2D" w:rsidRPr="008216BD"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11" w:type="pct"/>
            <w:hideMark/>
          </w:tcPr>
          <w:p w14:paraId="0C843A9C" w14:textId="77777777" w:rsidR="00160A2D" w:rsidRPr="008216BD"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 </w:t>
            </w:r>
          </w:p>
        </w:tc>
      </w:tr>
      <w:tr w:rsidR="00160A2D" w:rsidRPr="008216BD" w14:paraId="455F21E7"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093403B7"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color w:val="000000"/>
                <w:kern w:val="24"/>
                <w:sz w:val="18"/>
                <w:szCs w:val="18"/>
                <w:lang w:eastAsia="zh-CN"/>
              </w:rPr>
              <w:t>Casuals, temporary and other expenditure</w:t>
            </w:r>
          </w:p>
        </w:tc>
        <w:tc>
          <w:tcPr>
            <w:tcW w:w="412" w:type="pct"/>
            <w:hideMark/>
          </w:tcPr>
          <w:p w14:paraId="2B7F3C2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16,609</w:t>
            </w:r>
          </w:p>
        </w:tc>
        <w:tc>
          <w:tcPr>
            <w:tcW w:w="412" w:type="pct"/>
            <w:hideMark/>
          </w:tcPr>
          <w:p w14:paraId="4B327DC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17,691</w:t>
            </w:r>
          </w:p>
        </w:tc>
        <w:tc>
          <w:tcPr>
            <w:tcW w:w="412" w:type="pct"/>
            <w:hideMark/>
          </w:tcPr>
          <w:p w14:paraId="6B0F1EB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18,147</w:t>
            </w:r>
          </w:p>
        </w:tc>
        <w:tc>
          <w:tcPr>
            <w:tcW w:w="412" w:type="pct"/>
            <w:hideMark/>
          </w:tcPr>
          <w:p w14:paraId="3E19546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18,754</w:t>
            </w:r>
          </w:p>
        </w:tc>
        <w:tc>
          <w:tcPr>
            <w:tcW w:w="412" w:type="pct"/>
            <w:hideMark/>
          </w:tcPr>
          <w:p w14:paraId="6CC6CC4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19,074</w:t>
            </w:r>
          </w:p>
        </w:tc>
        <w:tc>
          <w:tcPr>
            <w:tcW w:w="412" w:type="pct"/>
            <w:hideMark/>
          </w:tcPr>
          <w:p w14:paraId="2196AA3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19,550</w:t>
            </w:r>
          </w:p>
        </w:tc>
        <w:tc>
          <w:tcPr>
            <w:tcW w:w="412" w:type="pct"/>
            <w:hideMark/>
          </w:tcPr>
          <w:p w14:paraId="2C0DAAB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19,946</w:t>
            </w:r>
          </w:p>
        </w:tc>
        <w:tc>
          <w:tcPr>
            <w:tcW w:w="412" w:type="pct"/>
            <w:hideMark/>
          </w:tcPr>
          <w:p w14:paraId="235B3667"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20,310</w:t>
            </w:r>
          </w:p>
        </w:tc>
        <w:tc>
          <w:tcPr>
            <w:tcW w:w="412" w:type="pct"/>
            <w:hideMark/>
          </w:tcPr>
          <w:p w14:paraId="7D42D3EC"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20,670</w:t>
            </w:r>
          </w:p>
        </w:tc>
        <w:tc>
          <w:tcPr>
            <w:tcW w:w="411" w:type="pct"/>
            <w:hideMark/>
          </w:tcPr>
          <w:p w14:paraId="07C9020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color w:val="000000"/>
                <w:kern w:val="24"/>
                <w:sz w:val="18"/>
                <w:szCs w:val="18"/>
                <w:lang w:eastAsia="zh-CN"/>
              </w:rPr>
              <w:t>21,037</w:t>
            </w:r>
          </w:p>
        </w:tc>
      </w:tr>
      <w:tr w:rsidR="00160A2D" w:rsidRPr="008216BD" w14:paraId="4B3BD44C" w14:textId="77777777" w:rsidTr="00D11D7D">
        <w:tc>
          <w:tcPr>
            <w:cnfStyle w:val="001000000000" w:firstRow="0" w:lastRow="0" w:firstColumn="1" w:lastColumn="0" w:oddVBand="0" w:evenVBand="0" w:oddHBand="0" w:evenHBand="0" w:firstRowFirstColumn="0" w:firstRowLastColumn="0" w:lastRowFirstColumn="0" w:lastRowLastColumn="0"/>
            <w:tcW w:w="880" w:type="pct"/>
            <w:hideMark/>
          </w:tcPr>
          <w:p w14:paraId="6DA47B93" w14:textId="77777777" w:rsidR="00160A2D" w:rsidRPr="008216BD" w:rsidRDefault="00160A2D" w:rsidP="00D11D7D">
            <w:pPr>
              <w:spacing w:after="0"/>
              <w:textAlignment w:val="bottom"/>
              <w:rPr>
                <w:rFonts w:eastAsia="Times New Roman" w:cs="Arial"/>
                <w:sz w:val="18"/>
                <w:szCs w:val="18"/>
                <w:lang w:eastAsia="zh-CN"/>
              </w:rPr>
            </w:pPr>
            <w:r w:rsidRPr="008216BD">
              <w:rPr>
                <w:rFonts w:eastAsia="Times New Roman" w:cs="Arial"/>
                <w:bCs/>
                <w:color w:val="000000"/>
                <w:kern w:val="24"/>
                <w:sz w:val="18"/>
                <w:szCs w:val="18"/>
                <w:lang w:eastAsia="zh-CN"/>
              </w:rPr>
              <w:t>Total staff expenditure</w:t>
            </w:r>
          </w:p>
        </w:tc>
        <w:tc>
          <w:tcPr>
            <w:tcW w:w="412" w:type="pct"/>
            <w:hideMark/>
          </w:tcPr>
          <w:p w14:paraId="5A259C6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216,878</w:t>
            </w:r>
          </w:p>
        </w:tc>
        <w:tc>
          <w:tcPr>
            <w:tcW w:w="412" w:type="pct"/>
            <w:hideMark/>
          </w:tcPr>
          <w:p w14:paraId="6FED175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231,011</w:t>
            </w:r>
          </w:p>
        </w:tc>
        <w:tc>
          <w:tcPr>
            <w:tcW w:w="412" w:type="pct"/>
            <w:hideMark/>
          </w:tcPr>
          <w:p w14:paraId="75A475B5"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236,961</w:t>
            </w:r>
          </w:p>
        </w:tc>
        <w:tc>
          <w:tcPr>
            <w:tcW w:w="412" w:type="pct"/>
            <w:hideMark/>
          </w:tcPr>
          <w:p w14:paraId="4144A78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244,890</w:t>
            </w:r>
          </w:p>
        </w:tc>
        <w:tc>
          <w:tcPr>
            <w:tcW w:w="412" w:type="pct"/>
            <w:hideMark/>
          </w:tcPr>
          <w:p w14:paraId="01DC9D60"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249,062</w:t>
            </w:r>
          </w:p>
        </w:tc>
        <w:tc>
          <w:tcPr>
            <w:tcW w:w="412" w:type="pct"/>
            <w:hideMark/>
          </w:tcPr>
          <w:p w14:paraId="078E147D"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255,276</w:t>
            </w:r>
          </w:p>
        </w:tc>
        <w:tc>
          <w:tcPr>
            <w:tcW w:w="412" w:type="pct"/>
            <w:hideMark/>
          </w:tcPr>
          <w:p w14:paraId="70B4C41E"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260,453</w:t>
            </w:r>
          </w:p>
        </w:tc>
        <w:tc>
          <w:tcPr>
            <w:tcW w:w="412" w:type="pct"/>
            <w:hideMark/>
          </w:tcPr>
          <w:p w14:paraId="61D4B962"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265,203</w:t>
            </w:r>
          </w:p>
        </w:tc>
        <w:tc>
          <w:tcPr>
            <w:tcW w:w="412" w:type="pct"/>
            <w:hideMark/>
          </w:tcPr>
          <w:p w14:paraId="38D8D751"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269,905</w:t>
            </w:r>
          </w:p>
        </w:tc>
        <w:tc>
          <w:tcPr>
            <w:tcW w:w="411" w:type="pct"/>
            <w:hideMark/>
          </w:tcPr>
          <w:p w14:paraId="71C91BC9" w14:textId="77777777" w:rsidR="00160A2D" w:rsidRPr="008216BD"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8216BD">
              <w:rPr>
                <w:rFonts w:eastAsia="Times New Roman" w:cs="Arial"/>
                <w:b/>
                <w:bCs/>
                <w:color w:val="000000"/>
                <w:kern w:val="24"/>
                <w:sz w:val="18"/>
                <w:szCs w:val="18"/>
                <w:lang w:eastAsia="zh-CN"/>
              </w:rPr>
              <w:t>274,691</w:t>
            </w:r>
          </w:p>
        </w:tc>
      </w:tr>
    </w:tbl>
    <w:p w14:paraId="51FF4F20" w14:textId="6A4B9EC2" w:rsidR="007E6336" w:rsidRDefault="007E6336" w:rsidP="001E1A6F"/>
    <w:p w14:paraId="4A8B5A30" w14:textId="77777777" w:rsidR="007E6336" w:rsidRDefault="007E6336" w:rsidP="001E1A6F"/>
    <w:p w14:paraId="29BB7DEE" w14:textId="3AB1E91C" w:rsidR="00D8517B" w:rsidRPr="001E1A6F" w:rsidRDefault="00D8517B" w:rsidP="001E1A6F">
      <w:pPr>
        <w:rPr>
          <w:i/>
          <w:iCs/>
        </w:rPr>
      </w:pPr>
      <w:r w:rsidRPr="001E1A6F">
        <w:rPr>
          <w:i/>
          <w:iCs/>
        </w:rPr>
        <w:t>The City of Melbourne is inclusive of all genders and committed to gender equality. This data is limited and does</w:t>
      </w:r>
      <w:r w:rsidR="001E1A6F" w:rsidRPr="001E1A6F">
        <w:rPr>
          <w:i/>
          <w:iCs/>
        </w:rPr>
        <w:t xml:space="preserve"> </w:t>
      </w:r>
      <w:r w:rsidRPr="001E1A6F">
        <w:rPr>
          <w:i/>
          <w:iCs/>
        </w:rPr>
        <w:t>not accurately represent all genders within our workforce.</w:t>
      </w:r>
      <w:r w:rsidRPr="001E1A6F">
        <w:rPr>
          <w:i/>
          <w:iCs/>
        </w:rPr>
        <w:br w:type="page"/>
      </w:r>
    </w:p>
    <w:p w14:paraId="13B4FD53" w14:textId="0EF4C44E" w:rsidR="00D8517B" w:rsidRDefault="00D8517B" w:rsidP="001E1A6F"/>
    <w:tbl>
      <w:tblPr>
        <w:tblStyle w:val="TableGrid"/>
        <w:tblW w:w="5000" w:type="pct"/>
        <w:tblLook w:val="0420" w:firstRow="1" w:lastRow="0" w:firstColumn="0" w:lastColumn="0" w:noHBand="0" w:noVBand="1"/>
      </w:tblPr>
      <w:tblGrid>
        <w:gridCol w:w="1972"/>
        <w:gridCol w:w="765"/>
        <w:gridCol w:w="765"/>
        <w:gridCol w:w="765"/>
        <w:gridCol w:w="765"/>
        <w:gridCol w:w="765"/>
        <w:gridCol w:w="765"/>
        <w:gridCol w:w="765"/>
        <w:gridCol w:w="765"/>
        <w:gridCol w:w="765"/>
        <w:gridCol w:w="765"/>
      </w:tblGrid>
      <w:tr w:rsidR="00160A2D" w:rsidRPr="00833348" w14:paraId="7A74D087" w14:textId="77777777" w:rsidTr="00D11D7D">
        <w:trPr>
          <w:cnfStyle w:val="100000000000" w:firstRow="1" w:lastRow="0" w:firstColumn="0" w:lastColumn="0" w:oddVBand="0" w:evenVBand="0" w:oddHBand="0" w:evenHBand="0" w:firstRowFirstColumn="0" w:firstRowLastColumn="0" w:lastRowFirstColumn="0" w:lastRowLastColumn="0"/>
        </w:trPr>
        <w:tc>
          <w:tcPr>
            <w:tcW w:w="1308" w:type="pct"/>
            <w:hideMark/>
          </w:tcPr>
          <w:p w14:paraId="7686D075" w14:textId="77777777" w:rsidR="00160A2D" w:rsidRPr="00833348" w:rsidRDefault="00160A2D" w:rsidP="00D11D7D"/>
        </w:tc>
        <w:tc>
          <w:tcPr>
            <w:tcW w:w="370" w:type="pct"/>
            <w:hideMark/>
          </w:tcPr>
          <w:p w14:paraId="2CF809F2" w14:textId="77777777" w:rsidR="00160A2D" w:rsidRPr="00833348" w:rsidRDefault="00160A2D" w:rsidP="00D11D7D">
            <w:pPr>
              <w:rPr>
                <w:sz w:val="18"/>
                <w:szCs w:val="22"/>
              </w:rPr>
            </w:pPr>
            <w:r w:rsidRPr="00833348">
              <w:rPr>
                <w:sz w:val="18"/>
                <w:szCs w:val="22"/>
              </w:rPr>
              <w:t>2025/26</w:t>
            </w:r>
          </w:p>
          <w:p w14:paraId="42A2630E" w14:textId="77777777" w:rsidR="00160A2D" w:rsidRPr="00833348" w:rsidRDefault="00160A2D" w:rsidP="00D11D7D">
            <w:pPr>
              <w:rPr>
                <w:sz w:val="18"/>
                <w:szCs w:val="22"/>
              </w:rPr>
            </w:pPr>
            <w:r w:rsidRPr="00833348">
              <w:rPr>
                <w:sz w:val="18"/>
                <w:szCs w:val="22"/>
              </w:rPr>
              <w:t>FTE</w:t>
            </w:r>
          </w:p>
        </w:tc>
        <w:tc>
          <w:tcPr>
            <w:tcW w:w="370" w:type="pct"/>
            <w:hideMark/>
          </w:tcPr>
          <w:p w14:paraId="6ABED744" w14:textId="77777777" w:rsidR="00160A2D" w:rsidRPr="00833348" w:rsidRDefault="00160A2D" w:rsidP="00D11D7D">
            <w:pPr>
              <w:rPr>
                <w:sz w:val="18"/>
                <w:szCs w:val="22"/>
              </w:rPr>
            </w:pPr>
            <w:r w:rsidRPr="00833348">
              <w:rPr>
                <w:sz w:val="18"/>
                <w:szCs w:val="22"/>
              </w:rPr>
              <w:t>2026/27</w:t>
            </w:r>
          </w:p>
          <w:p w14:paraId="36553AF9" w14:textId="77777777" w:rsidR="00160A2D" w:rsidRPr="00833348" w:rsidRDefault="00160A2D" w:rsidP="00D11D7D">
            <w:pPr>
              <w:rPr>
                <w:sz w:val="18"/>
                <w:szCs w:val="22"/>
              </w:rPr>
            </w:pPr>
            <w:r w:rsidRPr="00833348">
              <w:rPr>
                <w:sz w:val="18"/>
                <w:szCs w:val="22"/>
              </w:rPr>
              <w:t>FTE</w:t>
            </w:r>
          </w:p>
        </w:tc>
        <w:tc>
          <w:tcPr>
            <w:tcW w:w="370" w:type="pct"/>
            <w:hideMark/>
          </w:tcPr>
          <w:p w14:paraId="7EC4322D" w14:textId="77777777" w:rsidR="00160A2D" w:rsidRPr="00833348" w:rsidRDefault="00160A2D" w:rsidP="00D11D7D">
            <w:pPr>
              <w:rPr>
                <w:sz w:val="18"/>
                <w:szCs w:val="22"/>
              </w:rPr>
            </w:pPr>
            <w:r w:rsidRPr="00833348">
              <w:rPr>
                <w:sz w:val="18"/>
                <w:szCs w:val="22"/>
              </w:rPr>
              <w:t>2027/28</w:t>
            </w:r>
          </w:p>
          <w:p w14:paraId="47C5F2BD" w14:textId="77777777" w:rsidR="00160A2D" w:rsidRPr="00833348" w:rsidRDefault="00160A2D" w:rsidP="00D11D7D">
            <w:pPr>
              <w:rPr>
                <w:sz w:val="18"/>
                <w:szCs w:val="22"/>
              </w:rPr>
            </w:pPr>
            <w:r w:rsidRPr="00833348">
              <w:rPr>
                <w:sz w:val="18"/>
                <w:szCs w:val="22"/>
              </w:rPr>
              <w:t>FTE</w:t>
            </w:r>
          </w:p>
        </w:tc>
        <w:tc>
          <w:tcPr>
            <w:tcW w:w="369" w:type="pct"/>
            <w:hideMark/>
          </w:tcPr>
          <w:p w14:paraId="0FFE2962" w14:textId="77777777" w:rsidR="00160A2D" w:rsidRPr="00833348" w:rsidRDefault="00160A2D" w:rsidP="00D11D7D">
            <w:pPr>
              <w:rPr>
                <w:sz w:val="18"/>
                <w:szCs w:val="22"/>
              </w:rPr>
            </w:pPr>
            <w:r w:rsidRPr="00833348">
              <w:rPr>
                <w:sz w:val="18"/>
                <w:szCs w:val="22"/>
              </w:rPr>
              <w:t>2028/29</w:t>
            </w:r>
          </w:p>
          <w:p w14:paraId="24865D95" w14:textId="77777777" w:rsidR="00160A2D" w:rsidRPr="00833348" w:rsidRDefault="00160A2D" w:rsidP="00D11D7D">
            <w:pPr>
              <w:rPr>
                <w:sz w:val="18"/>
                <w:szCs w:val="22"/>
              </w:rPr>
            </w:pPr>
            <w:r w:rsidRPr="00833348">
              <w:rPr>
                <w:sz w:val="18"/>
                <w:szCs w:val="22"/>
              </w:rPr>
              <w:t>FTE</w:t>
            </w:r>
          </w:p>
        </w:tc>
        <w:tc>
          <w:tcPr>
            <w:tcW w:w="369" w:type="pct"/>
            <w:hideMark/>
          </w:tcPr>
          <w:p w14:paraId="51C0F3D2" w14:textId="77777777" w:rsidR="00160A2D" w:rsidRPr="00833348" w:rsidRDefault="00160A2D" w:rsidP="00D11D7D">
            <w:pPr>
              <w:rPr>
                <w:sz w:val="18"/>
                <w:szCs w:val="22"/>
              </w:rPr>
            </w:pPr>
            <w:r w:rsidRPr="00833348">
              <w:rPr>
                <w:sz w:val="18"/>
                <w:szCs w:val="22"/>
              </w:rPr>
              <w:t>2029/30</w:t>
            </w:r>
          </w:p>
          <w:p w14:paraId="72569F32" w14:textId="77777777" w:rsidR="00160A2D" w:rsidRPr="00833348" w:rsidRDefault="00160A2D" w:rsidP="00D11D7D">
            <w:pPr>
              <w:rPr>
                <w:sz w:val="18"/>
                <w:szCs w:val="22"/>
              </w:rPr>
            </w:pPr>
            <w:r w:rsidRPr="00833348">
              <w:rPr>
                <w:sz w:val="18"/>
                <w:szCs w:val="22"/>
              </w:rPr>
              <w:t>FTE</w:t>
            </w:r>
          </w:p>
        </w:tc>
        <w:tc>
          <w:tcPr>
            <w:tcW w:w="369" w:type="pct"/>
            <w:hideMark/>
          </w:tcPr>
          <w:p w14:paraId="00262E30" w14:textId="77777777" w:rsidR="00160A2D" w:rsidRPr="00833348" w:rsidRDefault="00160A2D" w:rsidP="00D11D7D">
            <w:pPr>
              <w:rPr>
                <w:sz w:val="18"/>
                <w:szCs w:val="22"/>
              </w:rPr>
            </w:pPr>
            <w:r w:rsidRPr="00833348">
              <w:rPr>
                <w:sz w:val="18"/>
                <w:szCs w:val="22"/>
              </w:rPr>
              <w:t>2030/31</w:t>
            </w:r>
          </w:p>
          <w:p w14:paraId="53C6A600" w14:textId="77777777" w:rsidR="00160A2D" w:rsidRPr="00833348" w:rsidRDefault="00160A2D" w:rsidP="00D11D7D">
            <w:pPr>
              <w:rPr>
                <w:sz w:val="18"/>
                <w:szCs w:val="22"/>
              </w:rPr>
            </w:pPr>
            <w:r w:rsidRPr="00833348">
              <w:rPr>
                <w:sz w:val="18"/>
                <w:szCs w:val="22"/>
              </w:rPr>
              <w:t>FTE</w:t>
            </w:r>
          </w:p>
        </w:tc>
        <w:tc>
          <w:tcPr>
            <w:tcW w:w="369" w:type="pct"/>
            <w:hideMark/>
          </w:tcPr>
          <w:p w14:paraId="06DB418B" w14:textId="77777777" w:rsidR="00160A2D" w:rsidRPr="00833348" w:rsidRDefault="00160A2D" w:rsidP="00D11D7D">
            <w:pPr>
              <w:rPr>
                <w:sz w:val="18"/>
                <w:szCs w:val="22"/>
              </w:rPr>
            </w:pPr>
            <w:r w:rsidRPr="00833348">
              <w:rPr>
                <w:sz w:val="18"/>
                <w:szCs w:val="22"/>
              </w:rPr>
              <w:t>2031/32</w:t>
            </w:r>
          </w:p>
          <w:p w14:paraId="246E36CF" w14:textId="77777777" w:rsidR="00160A2D" w:rsidRPr="00833348" w:rsidRDefault="00160A2D" w:rsidP="00D11D7D">
            <w:pPr>
              <w:rPr>
                <w:sz w:val="18"/>
                <w:szCs w:val="22"/>
              </w:rPr>
            </w:pPr>
            <w:r w:rsidRPr="00833348">
              <w:rPr>
                <w:sz w:val="18"/>
                <w:szCs w:val="22"/>
              </w:rPr>
              <w:t>FTE</w:t>
            </w:r>
          </w:p>
        </w:tc>
        <w:tc>
          <w:tcPr>
            <w:tcW w:w="369" w:type="pct"/>
            <w:hideMark/>
          </w:tcPr>
          <w:p w14:paraId="3339575A" w14:textId="77777777" w:rsidR="00160A2D" w:rsidRPr="00833348" w:rsidRDefault="00160A2D" w:rsidP="00D11D7D">
            <w:pPr>
              <w:rPr>
                <w:sz w:val="18"/>
                <w:szCs w:val="22"/>
              </w:rPr>
            </w:pPr>
            <w:r w:rsidRPr="00833348">
              <w:rPr>
                <w:sz w:val="18"/>
                <w:szCs w:val="22"/>
              </w:rPr>
              <w:t>2032/33</w:t>
            </w:r>
          </w:p>
          <w:p w14:paraId="39D8DB5B" w14:textId="77777777" w:rsidR="00160A2D" w:rsidRPr="00833348" w:rsidRDefault="00160A2D" w:rsidP="00D11D7D">
            <w:pPr>
              <w:rPr>
                <w:sz w:val="18"/>
                <w:szCs w:val="22"/>
              </w:rPr>
            </w:pPr>
            <w:r w:rsidRPr="00833348">
              <w:rPr>
                <w:sz w:val="18"/>
                <w:szCs w:val="22"/>
              </w:rPr>
              <w:t>FTE</w:t>
            </w:r>
          </w:p>
        </w:tc>
        <w:tc>
          <w:tcPr>
            <w:tcW w:w="369" w:type="pct"/>
            <w:hideMark/>
          </w:tcPr>
          <w:p w14:paraId="4F640CB9" w14:textId="77777777" w:rsidR="00160A2D" w:rsidRPr="00833348" w:rsidRDefault="00160A2D" w:rsidP="00D11D7D">
            <w:pPr>
              <w:rPr>
                <w:sz w:val="18"/>
                <w:szCs w:val="22"/>
              </w:rPr>
            </w:pPr>
            <w:r w:rsidRPr="00833348">
              <w:rPr>
                <w:sz w:val="18"/>
                <w:szCs w:val="22"/>
              </w:rPr>
              <w:t>2033/34</w:t>
            </w:r>
          </w:p>
          <w:p w14:paraId="4C48E6CE" w14:textId="77777777" w:rsidR="00160A2D" w:rsidRPr="00833348" w:rsidRDefault="00160A2D" w:rsidP="00D11D7D">
            <w:pPr>
              <w:rPr>
                <w:sz w:val="18"/>
                <w:szCs w:val="22"/>
              </w:rPr>
            </w:pPr>
            <w:r w:rsidRPr="00833348">
              <w:rPr>
                <w:sz w:val="18"/>
                <w:szCs w:val="22"/>
              </w:rPr>
              <w:t>FTE</w:t>
            </w:r>
          </w:p>
        </w:tc>
        <w:tc>
          <w:tcPr>
            <w:tcW w:w="369" w:type="pct"/>
            <w:hideMark/>
          </w:tcPr>
          <w:p w14:paraId="23CB3F42" w14:textId="77777777" w:rsidR="00160A2D" w:rsidRPr="00833348" w:rsidRDefault="00160A2D" w:rsidP="00D11D7D">
            <w:pPr>
              <w:rPr>
                <w:sz w:val="18"/>
                <w:szCs w:val="22"/>
              </w:rPr>
            </w:pPr>
            <w:r w:rsidRPr="00833348">
              <w:rPr>
                <w:sz w:val="18"/>
                <w:szCs w:val="22"/>
              </w:rPr>
              <w:t>2034/35</w:t>
            </w:r>
          </w:p>
          <w:p w14:paraId="47469953" w14:textId="77777777" w:rsidR="00160A2D" w:rsidRPr="00833348" w:rsidRDefault="00160A2D" w:rsidP="00D11D7D">
            <w:pPr>
              <w:rPr>
                <w:sz w:val="18"/>
                <w:szCs w:val="22"/>
              </w:rPr>
            </w:pPr>
            <w:r w:rsidRPr="00833348">
              <w:rPr>
                <w:sz w:val="18"/>
                <w:szCs w:val="22"/>
              </w:rPr>
              <w:t>FTE</w:t>
            </w:r>
          </w:p>
        </w:tc>
      </w:tr>
      <w:tr w:rsidR="00160A2D" w:rsidRPr="007A372D" w14:paraId="5059E8DC" w14:textId="77777777" w:rsidTr="00D11D7D">
        <w:tc>
          <w:tcPr>
            <w:tcW w:w="1308" w:type="pct"/>
            <w:hideMark/>
          </w:tcPr>
          <w:p w14:paraId="6E70C0E7"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Executive Services</w:t>
            </w:r>
          </w:p>
        </w:tc>
        <w:tc>
          <w:tcPr>
            <w:tcW w:w="370" w:type="pct"/>
            <w:hideMark/>
          </w:tcPr>
          <w:p w14:paraId="76A5537A" w14:textId="77777777" w:rsidR="00160A2D" w:rsidRPr="007A372D" w:rsidRDefault="00160A2D" w:rsidP="00D11D7D">
            <w:pPr>
              <w:spacing w:after="0"/>
              <w:rPr>
                <w:rFonts w:eastAsia="Times New Roman" w:cs="Arial"/>
                <w:sz w:val="18"/>
                <w:szCs w:val="18"/>
                <w:lang w:eastAsia="zh-CN"/>
              </w:rPr>
            </w:pPr>
          </w:p>
        </w:tc>
        <w:tc>
          <w:tcPr>
            <w:tcW w:w="370" w:type="pct"/>
            <w:hideMark/>
          </w:tcPr>
          <w:p w14:paraId="3F806F60" w14:textId="77777777" w:rsidR="00160A2D" w:rsidRPr="007A372D" w:rsidRDefault="00160A2D" w:rsidP="00D11D7D">
            <w:pPr>
              <w:spacing w:after="0"/>
              <w:rPr>
                <w:rFonts w:ascii="Times New Roman" w:eastAsia="Times New Roman" w:hAnsi="Times New Roman"/>
                <w:sz w:val="18"/>
                <w:szCs w:val="18"/>
                <w:lang w:eastAsia="zh-CN"/>
              </w:rPr>
            </w:pPr>
          </w:p>
        </w:tc>
        <w:tc>
          <w:tcPr>
            <w:tcW w:w="370" w:type="pct"/>
            <w:hideMark/>
          </w:tcPr>
          <w:p w14:paraId="3D3D79B0"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7A72172C"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05EFE2B5"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5ED8E6A2"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4214CD7C"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331BF8D2"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532563E8"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5C76B065"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w:t>
            </w:r>
          </w:p>
        </w:tc>
      </w:tr>
      <w:tr w:rsidR="00160A2D" w:rsidRPr="007A372D" w14:paraId="2471E922" w14:textId="77777777" w:rsidTr="00D11D7D">
        <w:tc>
          <w:tcPr>
            <w:tcW w:w="1308" w:type="pct"/>
            <w:hideMark/>
          </w:tcPr>
          <w:p w14:paraId="2447156B"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Full time</w:t>
            </w:r>
          </w:p>
        </w:tc>
        <w:tc>
          <w:tcPr>
            <w:tcW w:w="370" w:type="pct"/>
            <w:hideMark/>
          </w:tcPr>
          <w:p w14:paraId="560D670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28</w:t>
            </w:r>
          </w:p>
        </w:tc>
        <w:tc>
          <w:tcPr>
            <w:tcW w:w="370" w:type="pct"/>
            <w:hideMark/>
          </w:tcPr>
          <w:p w14:paraId="5B35C05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28</w:t>
            </w:r>
          </w:p>
        </w:tc>
        <w:tc>
          <w:tcPr>
            <w:tcW w:w="370" w:type="pct"/>
            <w:hideMark/>
          </w:tcPr>
          <w:p w14:paraId="381FE8A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28</w:t>
            </w:r>
          </w:p>
        </w:tc>
        <w:tc>
          <w:tcPr>
            <w:tcW w:w="369" w:type="pct"/>
            <w:hideMark/>
          </w:tcPr>
          <w:p w14:paraId="3B2D007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29</w:t>
            </w:r>
          </w:p>
        </w:tc>
        <w:tc>
          <w:tcPr>
            <w:tcW w:w="369" w:type="pct"/>
            <w:hideMark/>
          </w:tcPr>
          <w:p w14:paraId="4878D9F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29</w:t>
            </w:r>
          </w:p>
        </w:tc>
        <w:tc>
          <w:tcPr>
            <w:tcW w:w="369" w:type="pct"/>
            <w:hideMark/>
          </w:tcPr>
          <w:p w14:paraId="5F4E735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30</w:t>
            </w:r>
          </w:p>
        </w:tc>
        <w:tc>
          <w:tcPr>
            <w:tcW w:w="369" w:type="pct"/>
            <w:hideMark/>
          </w:tcPr>
          <w:p w14:paraId="5FAB49D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30</w:t>
            </w:r>
          </w:p>
        </w:tc>
        <w:tc>
          <w:tcPr>
            <w:tcW w:w="369" w:type="pct"/>
            <w:hideMark/>
          </w:tcPr>
          <w:p w14:paraId="493D6FC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31</w:t>
            </w:r>
          </w:p>
        </w:tc>
        <w:tc>
          <w:tcPr>
            <w:tcW w:w="369" w:type="pct"/>
            <w:hideMark/>
          </w:tcPr>
          <w:p w14:paraId="54F65D5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31</w:t>
            </w:r>
          </w:p>
        </w:tc>
        <w:tc>
          <w:tcPr>
            <w:tcW w:w="369" w:type="pct"/>
            <w:hideMark/>
          </w:tcPr>
          <w:p w14:paraId="0A66CA7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31</w:t>
            </w:r>
          </w:p>
        </w:tc>
      </w:tr>
      <w:tr w:rsidR="00160A2D" w:rsidRPr="007A372D" w14:paraId="02DDB7E3" w14:textId="77777777" w:rsidTr="00D11D7D">
        <w:tc>
          <w:tcPr>
            <w:tcW w:w="1308" w:type="pct"/>
            <w:hideMark/>
          </w:tcPr>
          <w:p w14:paraId="41099624"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27D1C64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15</w:t>
            </w:r>
          </w:p>
        </w:tc>
        <w:tc>
          <w:tcPr>
            <w:tcW w:w="370" w:type="pct"/>
            <w:hideMark/>
          </w:tcPr>
          <w:p w14:paraId="35B0A4E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15</w:t>
            </w:r>
          </w:p>
        </w:tc>
        <w:tc>
          <w:tcPr>
            <w:tcW w:w="370" w:type="pct"/>
            <w:hideMark/>
          </w:tcPr>
          <w:p w14:paraId="54B214B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w:t>
            </w:r>
          </w:p>
        </w:tc>
        <w:tc>
          <w:tcPr>
            <w:tcW w:w="369" w:type="pct"/>
            <w:hideMark/>
          </w:tcPr>
          <w:p w14:paraId="4ED1AD8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w:t>
            </w:r>
          </w:p>
        </w:tc>
        <w:tc>
          <w:tcPr>
            <w:tcW w:w="369" w:type="pct"/>
            <w:hideMark/>
          </w:tcPr>
          <w:p w14:paraId="5CFB40A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w:t>
            </w:r>
          </w:p>
        </w:tc>
        <w:tc>
          <w:tcPr>
            <w:tcW w:w="369" w:type="pct"/>
            <w:hideMark/>
          </w:tcPr>
          <w:p w14:paraId="2DED19D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w:t>
            </w:r>
          </w:p>
        </w:tc>
        <w:tc>
          <w:tcPr>
            <w:tcW w:w="369" w:type="pct"/>
            <w:hideMark/>
          </w:tcPr>
          <w:p w14:paraId="7C063E8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w:t>
            </w:r>
          </w:p>
        </w:tc>
        <w:tc>
          <w:tcPr>
            <w:tcW w:w="369" w:type="pct"/>
            <w:hideMark/>
          </w:tcPr>
          <w:p w14:paraId="1698A11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w:t>
            </w:r>
          </w:p>
        </w:tc>
        <w:tc>
          <w:tcPr>
            <w:tcW w:w="369" w:type="pct"/>
            <w:hideMark/>
          </w:tcPr>
          <w:p w14:paraId="7868110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w:t>
            </w:r>
          </w:p>
        </w:tc>
        <w:tc>
          <w:tcPr>
            <w:tcW w:w="369" w:type="pct"/>
            <w:hideMark/>
          </w:tcPr>
          <w:p w14:paraId="4B61D2B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w:t>
            </w:r>
          </w:p>
        </w:tc>
      </w:tr>
      <w:tr w:rsidR="00160A2D" w:rsidRPr="007A372D" w14:paraId="51551A52" w14:textId="77777777" w:rsidTr="00D11D7D">
        <w:tc>
          <w:tcPr>
            <w:tcW w:w="1308" w:type="pct"/>
            <w:hideMark/>
          </w:tcPr>
          <w:p w14:paraId="0EE4272E"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61BFCD8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70" w:type="pct"/>
            <w:hideMark/>
          </w:tcPr>
          <w:p w14:paraId="163C9F4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70" w:type="pct"/>
            <w:hideMark/>
          </w:tcPr>
          <w:p w14:paraId="2EB6CAC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69" w:type="pct"/>
            <w:hideMark/>
          </w:tcPr>
          <w:p w14:paraId="358DC3F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69" w:type="pct"/>
            <w:hideMark/>
          </w:tcPr>
          <w:p w14:paraId="1AA3400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69" w:type="pct"/>
            <w:hideMark/>
          </w:tcPr>
          <w:p w14:paraId="03DD3FD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69" w:type="pct"/>
            <w:hideMark/>
          </w:tcPr>
          <w:p w14:paraId="59E5E98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w:t>
            </w:r>
          </w:p>
        </w:tc>
        <w:tc>
          <w:tcPr>
            <w:tcW w:w="369" w:type="pct"/>
            <w:hideMark/>
          </w:tcPr>
          <w:p w14:paraId="643CA72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w:t>
            </w:r>
          </w:p>
        </w:tc>
        <w:tc>
          <w:tcPr>
            <w:tcW w:w="369" w:type="pct"/>
            <w:hideMark/>
          </w:tcPr>
          <w:p w14:paraId="05E5451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w:t>
            </w:r>
          </w:p>
        </w:tc>
        <w:tc>
          <w:tcPr>
            <w:tcW w:w="369" w:type="pct"/>
            <w:hideMark/>
          </w:tcPr>
          <w:p w14:paraId="4798F0A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w:t>
            </w:r>
          </w:p>
        </w:tc>
      </w:tr>
      <w:tr w:rsidR="00160A2D" w:rsidRPr="007A372D" w14:paraId="70697F2A" w14:textId="77777777" w:rsidTr="00D11D7D">
        <w:tc>
          <w:tcPr>
            <w:tcW w:w="1308" w:type="pct"/>
            <w:hideMark/>
          </w:tcPr>
          <w:p w14:paraId="48DFABF5"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hideMark/>
          </w:tcPr>
          <w:p w14:paraId="47D4AC9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44EF28B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25F94C2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67EBF21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61B3992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20822F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D336D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904366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1A901F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BBD18B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6DDE5E17" w14:textId="77777777" w:rsidTr="00D11D7D">
        <w:tc>
          <w:tcPr>
            <w:tcW w:w="1308" w:type="pct"/>
            <w:hideMark/>
          </w:tcPr>
          <w:p w14:paraId="1A405CEE"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Part time</w:t>
            </w:r>
          </w:p>
        </w:tc>
        <w:tc>
          <w:tcPr>
            <w:tcW w:w="370" w:type="pct"/>
            <w:hideMark/>
          </w:tcPr>
          <w:p w14:paraId="3239D4E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6FA87AF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2D82AE5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9676AF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5F7F6F6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6E0BA6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665CA76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B90443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89695C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3FBCC6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75847F23" w14:textId="77777777" w:rsidTr="00D11D7D">
        <w:tc>
          <w:tcPr>
            <w:tcW w:w="1308" w:type="pct"/>
            <w:hideMark/>
          </w:tcPr>
          <w:p w14:paraId="06CC9929"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721C76A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4901172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49E1DA0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8772F5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F5FF7C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6FB202D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B23884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D30295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BAFD49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237C603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3A336B3E" w14:textId="77777777" w:rsidTr="00D11D7D">
        <w:tc>
          <w:tcPr>
            <w:tcW w:w="1308" w:type="pct"/>
            <w:hideMark/>
          </w:tcPr>
          <w:p w14:paraId="770E5B65"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7CD5314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19D0F0F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7FB95B7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4F7E53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5212CF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54C6221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5015E46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2E92C4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6544AE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AC95E4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1BC9EC7E" w14:textId="77777777" w:rsidTr="00D11D7D">
        <w:tc>
          <w:tcPr>
            <w:tcW w:w="1308" w:type="pct"/>
            <w:tcBorders>
              <w:bottom w:val="single" w:sz="4" w:space="0" w:color="auto"/>
            </w:tcBorders>
            <w:hideMark/>
          </w:tcPr>
          <w:p w14:paraId="61A5F6FF"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tcBorders>
              <w:bottom w:val="single" w:sz="4" w:space="0" w:color="auto"/>
            </w:tcBorders>
            <w:hideMark/>
          </w:tcPr>
          <w:p w14:paraId="37018DC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51A999E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728342F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30ACA8B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6AD23EB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EBBD29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68A86A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B5C9D6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B0FE92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4C70BB3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262A4BB7" w14:textId="77777777" w:rsidTr="00D11D7D">
        <w:tc>
          <w:tcPr>
            <w:tcW w:w="1308" w:type="pct"/>
            <w:shd w:val="clear" w:color="auto" w:fill="D9D9D9" w:themeFill="background1" w:themeFillShade="D9"/>
            <w:hideMark/>
          </w:tcPr>
          <w:p w14:paraId="2C825F43"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Total Executive Services</w:t>
            </w:r>
          </w:p>
        </w:tc>
        <w:tc>
          <w:tcPr>
            <w:tcW w:w="370" w:type="pct"/>
            <w:shd w:val="clear" w:color="auto" w:fill="D9D9D9" w:themeFill="background1" w:themeFillShade="D9"/>
            <w:hideMark/>
          </w:tcPr>
          <w:p w14:paraId="208D5DB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28</w:t>
            </w:r>
          </w:p>
        </w:tc>
        <w:tc>
          <w:tcPr>
            <w:tcW w:w="370" w:type="pct"/>
            <w:shd w:val="clear" w:color="auto" w:fill="D9D9D9" w:themeFill="background1" w:themeFillShade="D9"/>
            <w:hideMark/>
          </w:tcPr>
          <w:p w14:paraId="6A51F1A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28</w:t>
            </w:r>
          </w:p>
        </w:tc>
        <w:tc>
          <w:tcPr>
            <w:tcW w:w="370" w:type="pct"/>
            <w:shd w:val="clear" w:color="auto" w:fill="D9D9D9" w:themeFill="background1" w:themeFillShade="D9"/>
            <w:hideMark/>
          </w:tcPr>
          <w:p w14:paraId="64B167C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28</w:t>
            </w:r>
          </w:p>
        </w:tc>
        <w:tc>
          <w:tcPr>
            <w:tcW w:w="369" w:type="pct"/>
            <w:shd w:val="clear" w:color="auto" w:fill="D9D9D9" w:themeFill="background1" w:themeFillShade="D9"/>
            <w:hideMark/>
          </w:tcPr>
          <w:p w14:paraId="04E6B5F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29</w:t>
            </w:r>
          </w:p>
        </w:tc>
        <w:tc>
          <w:tcPr>
            <w:tcW w:w="369" w:type="pct"/>
            <w:shd w:val="clear" w:color="auto" w:fill="D9D9D9" w:themeFill="background1" w:themeFillShade="D9"/>
            <w:hideMark/>
          </w:tcPr>
          <w:p w14:paraId="21DF0CC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29</w:t>
            </w:r>
          </w:p>
        </w:tc>
        <w:tc>
          <w:tcPr>
            <w:tcW w:w="369" w:type="pct"/>
            <w:shd w:val="clear" w:color="auto" w:fill="D9D9D9" w:themeFill="background1" w:themeFillShade="D9"/>
            <w:hideMark/>
          </w:tcPr>
          <w:p w14:paraId="04F9546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30</w:t>
            </w:r>
          </w:p>
        </w:tc>
        <w:tc>
          <w:tcPr>
            <w:tcW w:w="369" w:type="pct"/>
            <w:shd w:val="clear" w:color="auto" w:fill="D9D9D9" w:themeFill="background1" w:themeFillShade="D9"/>
            <w:hideMark/>
          </w:tcPr>
          <w:p w14:paraId="6C26E84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30</w:t>
            </w:r>
          </w:p>
        </w:tc>
        <w:tc>
          <w:tcPr>
            <w:tcW w:w="369" w:type="pct"/>
            <w:shd w:val="clear" w:color="auto" w:fill="D9D9D9" w:themeFill="background1" w:themeFillShade="D9"/>
            <w:hideMark/>
          </w:tcPr>
          <w:p w14:paraId="2BA9B9D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31</w:t>
            </w:r>
          </w:p>
        </w:tc>
        <w:tc>
          <w:tcPr>
            <w:tcW w:w="369" w:type="pct"/>
            <w:shd w:val="clear" w:color="auto" w:fill="D9D9D9" w:themeFill="background1" w:themeFillShade="D9"/>
            <w:hideMark/>
          </w:tcPr>
          <w:p w14:paraId="294C5DF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31</w:t>
            </w:r>
          </w:p>
        </w:tc>
        <w:tc>
          <w:tcPr>
            <w:tcW w:w="369" w:type="pct"/>
            <w:shd w:val="clear" w:color="auto" w:fill="D9D9D9" w:themeFill="background1" w:themeFillShade="D9"/>
            <w:hideMark/>
          </w:tcPr>
          <w:p w14:paraId="71BE21F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31</w:t>
            </w:r>
          </w:p>
        </w:tc>
      </w:tr>
      <w:tr w:rsidR="00160A2D" w:rsidRPr="007A372D" w14:paraId="228FB88D" w14:textId="77777777" w:rsidTr="00D11D7D">
        <w:tc>
          <w:tcPr>
            <w:tcW w:w="1308" w:type="pct"/>
            <w:hideMark/>
          </w:tcPr>
          <w:p w14:paraId="3FA76181"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Business Excellence</w:t>
            </w:r>
          </w:p>
        </w:tc>
        <w:tc>
          <w:tcPr>
            <w:tcW w:w="370" w:type="pct"/>
            <w:hideMark/>
          </w:tcPr>
          <w:p w14:paraId="13546A48" w14:textId="77777777" w:rsidR="00160A2D" w:rsidRPr="007A372D" w:rsidRDefault="00160A2D" w:rsidP="00D11D7D">
            <w:pPr>
              <w:spacing w:after="0"/>
              <w:rPr>
                <w:rFonts w:eastAsia="Times New Roman" w:cs="Arial"/>
                <w:sz w:val="18"/>
                <w:szCs w:val="18"/>
                <w:lang w:eastAsia="zh-CN"/>
              </w:rPr>
            </w:pPr>
          </w:p>
        </w:tc>
        <w:tc>
          <w:tcPr>
            <w:tcW w:w="370" w:type="pct"/>
            <w:hideMark/>
          </w:tcPr>
          <w:p w14:paraId="287E0C85" w14:textId="77777777" w:rsidR="00160A2D" w:rsidRPr="007A372D" w:rsidRDefault="00160A2D" w:rsidP="00D11D7D">
            <w:pPr>
              <w:spacing w:after="0"/>
              <w:rPr>
                <w:rFonts w:ascii="Times New Roman" w:eastAsia="Times New Roman" w:hAnsi="Times New Roman"/>
                <w:sz w:val="18"/>
                <w:szCs w:val="18"/>
                <w:lang w:eastAsia="zh-CN"/>
              </w:rPr>
            </w:pPr>
          </w:p>
        </w:tc>
        <w:tc>
          <w:tcPr>
            <w:tcW w:w="370" w:type="pct"/>
            <w:hideMark/>
          </w:tcPr>
          <w:p w14:paraId="06B32548"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1AA0244"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1225ACA5"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4A5CE36C"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688D89E3"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18EFB9A3"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3FB15278"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10B59E89"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w:t>
            </w:r>
          </w:p>
        </w:tc>
      </w:tr>
      <w:tr w:rsidR="00160A2D" w:rsidRPr="007A372D" w14:paraId="31E5DCAB" w14:textId="77777777" w:rsidTr="00D11D7D">
        <w:tc>
          <w:tcPr>
            <w:tcW w:w="1308" w:type="pct"/>
            <w:hideMark/>
          </w:tcPr>
          <w:p w14:paraId="7EA7B756"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Full time</w:t>
            </w:r>
          </w:p>
        </w:tc>
        <w:tc>
          <w:tcPr>
            <w:tcW w:w="370" w:type="pct"/>
            <w:hideMark/>
          </w:tcPr>
          <w:p w14:paraId="03314E5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252</w:t>
            </w:r>
          </w:p>
        </w:tc>
        <w:tc>
          <w:tcPr>
            <w:tcW w:w="370" w:type="pct"/>
            <w:hideMark/>
          </w:tcPr>
          <w:p w14:paraId="159708E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256</w:t>
            </w:r>
          </w:p>
        </w:tc>
        <w:tc>
          <w:tcPr>
            <w:tcW w:w="370" w:type="pct"/>
            <w:hideMark/>
          </w:tcPr>
          <w:p w14:paraId="5E3CEFE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259</w:t>
            </w:r>
          </w:p>
        </w:tc>
        <w:tc>
          <w:tcPr>
            <w:tcW w:w="369" w:type="pct"/>
            <w:hideMark/>
          </w:tcPr>
          <w:p w14:paraId="62CBDF3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262</w:t>
            </w:r>
          </w:p>
        </w:tc>
        <w:tc>
          <w:tcPr>
            <w:tcW w:w="369" w:type="pct"/>
            <w:hideMark/>
          </w:tcPr>
          <w:p w14:paraId="423FDFB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265</w:t>
            </w:r>
          </w:p>
        </w:tc>
        <w:tc>
          <w:tcPr>
            <w:tcW w:w="369" w:type="pct"/>
            <w:hideMark/>
          </w:tcPr>
          <w:p w14:paraId="2776E81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269</w:t>
            </w:r>
          </w:p>
        </w:tc>
        <w:tc>
          <w:tcPr>
            <w:tcW w:w="369" w:type="pct"/>
            <w:hideMark/>
          </w:tcPr>
          <w:p w14:paraId="17B2AE6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273</w:t>
            </w:r>
          </w:p>
        </w:tc>
        <w:tc>
          <w:tcPr>
            <w:tcW w:w="369" w:type="pct"/>
            <w:hideMark/>
          </w:tcPr>
          <w:p w14:paraId="3CDA269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278</w:t>
            </w:r>
          </w:p>
        </w:tc>
        <w:tc>
          <w:tcPr>
            <w:tcW w:w="369" w:type="pct"/>
            <w:hideMark/>
          </w:tcPr>
          <w:p w14:paraId="180697D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282</w:t>
            </w:r>
          </w:p>
        </w:tc>
        <w:tc>
          <w:tcPr>
            <w:tcW w:w="369" w:type="pct"/>
            <w:hideMark/>
          </w:tcPr>
          <w:p w14:paraId="4FFCD78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286</w:t>
            </w:r>
          </w:p>
        </w:tc>
      </w:tr>
      <w:tr w:rsidR="00160A2D" w:rsidRPr="007A372D" w14:paraId="47994098" w14:textId="77777777" w:rsidTr="00D11D7D">
        <w:tc>
          <w:tcPr>
            <w:tcW w:w="1308" w:type="pct"/>
            <w:hideMark/>
          </w:tcPr>
          <w:p w14:paraId="5A4F588C"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3104D73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131</w:t>
            </w:r>
          </w:p>
        </w:tc>
        <w:tc>
          <w:tcPr>
            <w:tcW w:w="370" w:type="pct"/>
            <w:hideMark/>
          </w:tcPr>
          <w:p w14:paraId="21C02E9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133</w:t>
            </w:r>
          </w:p>
        </w:tc>
        <w:tc>
          <w:tcPr>
            <w:tcW w:w="370" w:type="pct"/>
            <w:hideMark/>
          </w:tcPr>
          <w:p w14:paraId="64C8551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135</w:t>
            </w:r>
          </w:p>
        </w:tc>
        <w:tc>
          <w:tcPr>
            <w:tcW w:w="369" w:type="pct"/>
            <w:hideMark/>
          </w:tcPr>
          <w:p w14:paraId="7475EF7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136</w:t>
            </w:r>
          </w:p>
        </w:tc>
        <w:tc>
          <w:tcPr>
            <w:tcW w:w="369" w:type="pct"/>
            <w:hideMark/>
          </w:tcPr>
          <w:p w14:paraId="6B71397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138</w:t>
            </w:r>
          </w:p>
        </w:tc>
        <w:tc>
          <w:tcPr>
            <w:tcW w:w="369" w:type="pct"/>
            <w:hideMark/>
          </w:tcPr>
          <w:p w14:paraId="71B781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140</w:t>
            </w:r>
          </w:p>
        </w:tc>
        <w:tc>
          <w:tcPr>
            <w:tcW w:w="369" w:type="pct"/>
            <w:hideMark/>
          </w:tcPr>
          <w:p w14:paraId="27F76B4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142</w:t>
            </w:r>
          </w:p>
        </w:tc>
        <w:tc>
          <w:tcPr>
            <w:tcW w:w="369" w:type="pct"/>
            <w:hideMark/>
          </w:tcPr>
          <w:p w14:paraId="59DC102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144</w:t>
            </w:r>
          </w:p>
        </w:tc>
        <w:tc>
          <w:tcPr>
            <w:tcW w:w="369" w:type="pct"/>
            <w:hideMark/>
          </w:tcPr>
          <w:p w14:paraId="6A64CEA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146</w:t>
            </w:r>
          </w:p>
        </w:tc>
        <w:tc>
          <w:tcPr>
            <w:tcW w:w="369" w:type="pct"/>
            <w:hideMark/>
          </w:tcPr>
          <w:p w14:paraId="3858F41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149</w:t>
            </w:r>
          </w:p>
        </w:tc>
      </w:tr>
      <w:tr w:rsidR="00160A2D" w:rsidRPr="007A372D" w14:paraId="5E3D8C46" w14:textId="77777777" w:rsidTr="00D11D7D">
        <w:tc>
          <w:tcPr>
            <w:tcW w:w="1308" w:type="pct"/>
            <w:hideMark/>
          </w:tcPr>
          <w:p w14:paraId="5D4FD511"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5AADE2D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121</w:t>
            </w:r>
          </w:p>
        </w:tc>
        <w:tc>
          <w:tcPr>
            <w:tcW w:w="370" w:type="pct"/>
            <w:hideMark/>
          </w:tcPr>
          <w:p w14:paraId="5BE3262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123</w:t>
            </w:r>
          </w:p>
        </w:tc>
        <w:tc>
          <w:tcPr>
            <w:tcW w:w="370" w:type="pct"/>
            <w:hideMark/>
          </w:tcPr>
          <w:p w14:paraId="343B387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124</w:t>
            </w:r>
          </w:p>
        </w:tc>
        <w:tc>
          <w:tcPr>
            <w:tcW w:w="369" w:type="pct"/>
            <w:hideMark/>
          </w:tcPr>
          <w:p w14:paraId="5EF179E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126</w:t>
            </w:r>
          </w:p>
        </w:tc>
        <w:tc>
          <w:tcPr>
            <w:tcW w:w="369" w:type="pct"/>
            <w:hideMark/>
          </w:tcPr>
          <w:p w14:paraId="70DE82D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127</w:t>
            </w:r>
          </w:p>
        </w:tc>
        <w:tc>
          <w:tcPr>
            <w:tcW w:w="369" w:type="pct"/>
            <w:hideMark/>
          </w:tcPr>
          <w:p w14:paraId="234F1A0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129</w:t>
            </w:r>
          </w:p>
        </w:tc>
        <w:tc>
          <w:tcPr>
            <w:tcW w:w="369" w:type="pct"/>
            <w:hideMark/>
          </w:tcPr>
          <w:p w14:paraId="2CA5310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131</w:t>
            </w:r>
          </w:p>
        </w:tc>
        <w:tc>
          <w:tcPr>
            <w:tcW w:w="369" w:type="pct"/>
            <w:hideMark/>
          </w:tcPr>
          <w:p w14:paraId="5856371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133</w:t>
            </w:r>
          </w:p>
        </w:tc>
        <w:tc>
          <w:tcPr>
            <w:tcW w:w="369" w:type="pct"/>
            <w:hideMark/>
          </w:tcPr>
          <w:p w14:paraId="7E8BBED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135</w:t>
            </w:r>
          </w:p>
        </w:tc>
        <w:tc>
          <w:tcPr>
            <w:tcW w:w="369" w:type="pct"/>
            <w:hideMark/>
          </w:tcPr>
          <w:p w14:paraId="5224863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137</w:t>
            </w:r>
          </w:p>
        </w:tc>
      </w:tr>
      <w:tr w:rsidR="00160A2D" w:rsidRPr="007A372D" w14:paraId="0E20A69F" w14:textId="77777777" w:rsidTr="00D11D7D">
        <w:tc>
          <w:tcPr>
            <w:tcW w:w="1308" w:type="pct"/>
            <w:hideMark/>
          </w:tcPr>
          <w:p w14:paraId="7A3B3E48"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hideMark/>
          </w:tcPr>
          <w:p w14:paraId="4DD13CB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6F138D0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5C1711A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C0C022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3BBD35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7A7483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789FB7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381A2E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5F53767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FF4D1C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311F48FD" w14:textId="77777777" w:rsidTr="00D11D7D">
        <w:tc>
          <w:tcPr>
            <w:tcW w:w="1308" w:type="pct"/>
            <w:hideMark/>
          </w:tcPr>
          <w:p w14:paraId="15A4E7BF"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Part time</w:t>
            </w:r>
          </w:p>
        </w:tc>
        <w:tc>
          <w:tcPr>
            <w:tcW w:w="370" w:type="pct"/>
            <w:hideMark/>
          </w:tcPr>
          <w:p w14:paraId="725B56E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70" w:type="pct"/>
            <w:hideMark/>
          </w:tcPr>
          <w:p w14:paraId="35212DC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70" w:type="pct"/>
            <w:hideMark/>
          </w:tcPr>
          <w:p w14:paraId="54E56FE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0101BCA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3AAEB85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5BE3D15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4DE361E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272EDC1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4BBD3E2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3606776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r>
      <w:tr w:rsidR="00160A2D" w:rsidRPr="007A372D" w14:paraId="0D3F75AF" w14:textId="77777777" w:rsidTr="00D11D7D">
        <w:tc>
          <w:tcPr>
            <w:tcW w:w="1308" w:type="pct"/>
            <w:hideMark/>
          </w:tcPr>
          <w:p w14:paraId="183FEFF3"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67E4EF2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54B8908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478C61B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6F8D231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1488D88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60E716C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1C62579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3C720A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93BCC7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561F63A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r>
      <w:tr w:rsidR="00160A2D" w:rsidRPr="007A372D" w14:paraId="3B19DDAB" w14:textId="77777777" w:rsidTr="00D11D7D">
        <w:tc>
          <w:tcPr>
            <w:tcW w:w="1308" w:type="pct"/>
            <w:hideMark/>
          </w:tcPr>
          <w:p w14:paraId="569276E4"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4BE7EB2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1B345D2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42E781C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466AA7D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4B63A0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5DDBE9B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58A2EC6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7D53DEB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1595092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118BCBE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r>
      <w:tr w:rsidR="00160A2D" w:rsidRPr="007A372D" w14:paraId="656D8715" w14:textId="77777777" w:rsidTr="00D11D7D">
        <w:tc>
          <w:tcPr>
            <w:tcW w:w="1308" w:type="pct"/>
            <w:tcBorders>
              <w:bottom w:val="single" w:sz="4" w:space="0" w:color="auto"/>
            </w:tcBorders>
            <w:hideMark/>
          </w:tcPr>
          <w:p w14:paraId="6A59BBEA"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tcBorders>
              <w:bottom w:val="single" w:sz="4" w:space="0" w:color="auto"/>
            </w:tcBorders>
            <w:hideMark/>
          </w:tcPr>
          <w:p w14:paraId="0F8AF53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60ED5C4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0CFAC75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0BBE5ED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149898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D2E63C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7B596D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C67902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C11821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66B9152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5AA36DB9" w14:textId="77777777" w:rsidTr="00D11D7D">
        <w:tc>
          <w:tcPr>
            <w:tcW w:w="1308" w:type="pct"/>
            <w:shd w:val="clear" w:color="auto" w:fill="D9D9D9" w:themeFill="background1" w:themeFillShade="D9"/>
            <w:hideMark/>
          </w:tcPr>
          <w:p w14:paraId="35E40B85"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Total Business Excellence</w:t>
            </w:r>
          </w:p>
        </w:tc>
        <w:tc>
          <w:tcPr>
            <w:tcW w:w="370" w:type="pct"/>
            <w:shd w:val="clear" w:color="auto" w:fill="D9D9D9" w:themeFill="background1" w:themeFillShade="D9"/>
            <w:hideMark/>
          </w:tcPr>
          <w:p w14:paraId="089AAD7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257</w:t>
            </w:r>
          </w:p>
        </w:tc>
        <w:tc>
          <w:tcPr>
            <w:tcW w:w="370" w:type="pct"/>
            <w:shd w:val="clear" w:color="auto" w:fill="D9D9D9" w:themeFill="background1" w:themeFillShade="D9"/>
            <w:hideMark/>
          </w:tcPr>
          <w:p w14:paraId="30FD279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261</w:t>
            </w:r>
          </w:p>
        </w:tc>
        <w:tc>
          <w:tcPr>
            <w:tcW w:w="370" w:type="pct"/>
            <w:shd w:val="clear" w:color="auto" w:fill="D9D9D9" w:themeFill="background1" w:themeFillShade="D9"/>
            <w:hideMark/>
          </w:tcPr>
          <w:p w14:paraId="7AE392C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264</w:t>
            </w:r>
          </w:p>
        </w:tc>
        <w:tc>
          <w:tcPr>
            <w:tcW w:w="369" w:type="pct"/>
            <w:shd w:val="clear" w:color="auto" w:fill="D9D9D9" w:themeFill="background1" w:themeFillShade="D9"/>
            <w:hideMark/>
          </w:tcPr>
          <w:p w14:paraId="0782E9D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268</w:t>
            </w:r>
          </w:p>
        </w:tc>
        <w:tc>
          <w:tcPr>
            <w:tcW w:w="369" w:type="pct"/>
            <w:shd w:val="clear" w:color="auto" w:fill="D9D9D9" w:themeFill="background1" w:themeFillShade="D9"/>
            <w:hideMark/>
          </w:tcPr>
          <w:p w14:paraId="44516E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271</w:t>
            </w:r>
          </w:p>
        </w:tc>
        <w:tc>
          <w:tcPr>
            <w:tcW w:w="369" w:type="pct"/>
            <w:shd w:val="clear" w:color="auto" w:fill="D9D9D9" w:themeFill="background1" w:themeFillShade="D9"/>
            <w:hideMark/>
          </w:tcPr>
          <w:p w14:paraId="0316F00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275</w:t>
            </w:r>
          </w:p>
        </w:tc>
        <w:tc>
          <w:tcPr>
            <w:tcW w:w="369" w:type="pct"/>
            <w:shd w:val="clear" w:color="auto" w:fill="D9D9D9" w:themeFill="background1" w:themeFillShade="D9"/>
            <w:hideMark/>
          </w:tcPr>
          <w:p w14:paraId="2201F01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279</w:t>
            </w:r>
          </w:p>
        </w:tc>
        <w:tc>
          <w:tcPr>
            <w:tcW w:w="369" w:type="pct"/>
            <w:shd w:val="clear" w:color="auto" w:fill="D9D9D9" w:themeFill="background1" w:themeFillShade="D9"/>
            <w:hideMark/>
          </w:tcPr>
          <w:p w14:paraId="3F637B4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284</w:t>
            </w:r>
          </w:p>
        </w:tc>
        <w:tc>
          <w:tcPr>
            <w:tcW w:w="369" w:type="pct"/>
            <w:shd w:val="clear" w:color="auto" w:fill="D9D9D9" w:themeFill="background1" w:themeFillShade="D9"/>
            <w:hideMark/>
          </w:tcPr>
          <w:p w14:paraId="667CCE4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288</w:t>
            </w:r>
          </w:p>
        </w:tc>
        <w:tc>
          <w:tcPr>
            <w:tcW w:w="369" w:type="pct"/>
            <w:shd w:val="clear" w:color="auto" w:fill="D9D9D9" w:themeFill="background1" w:themeFillShade="D9"/>
            <w:hideMark/>
          </w:tcPr>
          <w:p w14:paraId="5D03175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292</w:t>
            </w:r>
          </w:p>
        </w:tc>
      </w:tr>
      <w:tr w:rsidR="00160A2D" w:rsidRPr="007A372D" w14:paraId="0DD14472" w14:textId="77777777" w:rsidTr="00D11D7D">
        <w:tc>
          <w:tcPr>
            <w:tcW w:w="1308" w:type="pct"/>
            <w:hideMark/>
          </w:tcPr>
          <w:p w14:paraId="4AB53B7B"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Infrastructure and Amenity</w:t>
            </w:r>
          </w:p>
        </w:tc>
        <w:tc>
          <w:tcPr>
            <w:tcW w:w="370" w:type="pct"/>
            <w:hideMark/>
          </w:tcPr>
          <w:p w14:paraId="25B7BF64" w14:textId="77777777" w:rsidR="00160A2D" w:rsidRPr="007A372D" w:rsidRDefault="00160A2D" w:rsidP="00D11D7D">
            <w:pPr>
              <w:spacing w:after="0"/>
              <w:rPr>
                <w:rFonts w:eastAsia="Times New Roman" w:cs="Arial"/>
                <w:sz w:val="18"/>
                <w:szCs w:val="18"/>
                <w:lang w:eastAsia="zh-CN"/>
              </w:rPr>
            </w:pPr>
          </w:p>
        </w:tc>
        <w:tc>
          <w:tcPr>
            <w:tcW w:w="370" w:type="pct"/>
            <w:hideMark/>
          </w:tcPr>
          <w:p w14:paraId="153633C6" w14:textId="77777777" w:rsidR="00160A2D" w:rsidRPr="007A372D" w:rsidRDefault="00160A2D" w:rsidP="00D11D7D">
            <w:pPr>
              <w:spacing w:after="0"/>
              <w:rPr>
                <w:rFonts w:ascii="Times New Roman" w:eastAsia="Times New Roman" w:hAnsi="Times New Roman"/>
                <w:sz w:val="18"/>
                <w:szCs w:val="18"/>
                <w:lang w:eastAsia="zh-CN"/>
              </w:rPr>
            </w:pPr>
          </w:p>
        </w:tc>
        <w:tc>
          <w:tcPr>
            <w:tcW w:w="370" w:type="pct"/>
            <w:hideMark/>
          </w:tcPr>
          <w:p w14:paraId="5B6D019A"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7FE36681"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51E062D7"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83CB53D"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3C01A48D"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6128253"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F1E8079"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40335F06"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w:t>
            </w:r>
          </w:p>
        </w:tc>
      </w:tr>
      <w:tr w:rsidR="00160A2D" w:rsidRPr="007A372D" w14:paraId="2C7C8366" w14:textId="77777777" w:rsidTr="00D11D7D">
        <w:tc>
          <w:tcPr>
            <w:tcW w:w="1308" w:type="pct"/>
            <w:hideMark/>
          </w:tcPr>
          <w:p w14:paraId="303B8608"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Full time</w:t>
            </w:r>
          </w:p>
        </w:tc>
        <w:tc>
          <w:tcPr>
            <w:tcW w:w="370" w:type="pct"/>
            <w:hideMark/>
          </w:tcPr>
          <w:p w14:paraId="7691B8B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202</w:t>
            </w:r>
          </w:p>
        </w:tc>
        <w:tc>
          <w:tcPr>
            <w:tcW w:w="370" w:type="pct"/>
            <w:hideMark/>
          </w:tcPr>
          <w:p w14:paraId="4F68668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205</w:t>
            </w:r>
          </w:p>
        </w:tc>
        <w:tc>
          <w:tcPr>
            <w:tcW w:w="370" w:type="pct"/>
            <w:hideMark/>
          </w:tcPr>
          <w:p w14:paraId="733304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207</w:t>
            </w:r>
          </w:p>
        </w:tc>
        <w:tc>
          <w:tcPr>
            <w:tcW w:w="369" w:type="pct"/>
            <w:hideMark/>
          </w:tcPr>
          <w:p w14:paraId="074E83B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210</w:t>
            </w:r>
          </w:p>
        </w:tc>
        <w:tc>
          <w:tcPr>
            <w:tcW w:w="369" w:type="pct"/>
            <w:hideMark/>
          </w:tcPr>
          <w:p w14:paraId="6A2050B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212</w:t>
            </w:r>
          </w:p>
        </w:tc>
        <w:tc>
          <w:tcPr>
            <w:tcW w:w="369" w:type="pct"/>
            <w:hideMark/>
          </w:tcPr>
          <w:p w14:paraId="74C51D4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215</w:t>
            </w:r>
          </w:p>
        </w:tc>
        <w:tc>
          <w:tcPr>
            <w:tcW w:w="369" w:type="pct"/>
            <w:hideMark/>
          </w:tcPr>
          <w:p w14:paraId="4901DBE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219</w:t>
            </w:r>
          </w:p>
        </w:tc>
        <w:tc>
          <w:tcPr>
            <w:tcW w:w="369" w:type="pct"/>
            <w:hideMark/>
          </w:tcPr>
          <w:p w14:paraId="675D168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222</w:t>
            </w:r>
          </w:p>
        </w:tc>
        <w:tc>
          <w:tcPr>
            <w:tcW w:w="369" w:type="pct"/>
            <w:hideMark/>
          </w:tcPr>
          <w:p w14:paraId="793670C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225</w:t>
            </w:r>
          </w:p>
        </w:tc>
        <w:tc>
          <w:tcPr>
            <w:tcW w:w="369" w:type="pct"/>
            <w:hideMark/>
          </w:tcPr>
          <w:p w14:paraId="3890F7B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229</w:t>
            </w:r>
          </w:p>
        </w:tc>
      </w:tr>
      <w:tr w:rsidR="00160A2D" w:rsidRPr="007A372D" w14:paraId="3FFB1B99" w14:textId="77777777" w:rsidTr="00D11D7D">
        <w:tc>
          <w:tcPr>
            <w:tcW w:w="1308" w:type="pct"/>
            <w:hideMark/>
          </w:tcPr>
          <w:p w14:paraId="3FC997F4"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33D7327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91</w:t>
            </w:r>
          </w:p>
        </w:tc>
        <w:tc>
          <w:tcPr>
            <w:tcW w:w="370" w:type="pct"/>
            <w:hideMark/>
          </w:tcPr>
          <w:p w14:paraId="61B7323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92</w:t>
            </w:r>
          </w:p>
        </w:tc>
        <w:tc>
          <w:tcPr>
            <w:tcW w:w="370" w:type="pct"/>
            <w:hideMark/>
          </w:tcPr>
          <w:p w14:paraId="4C0DD93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93</w:t>
            </w:r>
          </w:p>
        </w:tc>
        <w:tc>
          <w:tcPr>
            <w:tcW w:w="369" w:type="pct"/>
            <w:hideMark/>
          </w:tcPr>
          <w:p w14:paraId="4A531B8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94</w:t>
            </w:r>
          </w:p>
        </w:tc>
        <w:tc>
          <w:tcPr>
            <w:tcW w:w="369" w:type="pct"/>
            <w:hideMark/>
          </w:tcPr>
          <w:p w14:paraId="7152D56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96</w:t>
            </w:r>
          </w:p>
        </w:tc>
        <w:tc>
          <w:tcPr>
            <w:tcW w:w="369" w:type="pct"/>
            <w:hideMark/>
          </w:tcPr>
          <w:p w14:paraId="11D139A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97</w:t>
            </w:r>
          </w:p>
        </w:tc>
        <w:tc>
          <w:tcPr>
            <w:tcW w:w="369" w:type="pct"/>
            <w:hideMark/>
          </w:tcPr>
          <w:p w14:paraId="229D1A0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98</w:t>
            </w:r>
          </w:p>
        </w:tc>
        <w:tc>
          <w:tcPr>
            <w:tcW w:w="369" w:type="pct"/>
            <w:hideMark/>
          </w:tcPr>
          <w:p w14:paraId="7FFC430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100</w:t>
            </w:r>
          </w:p>
        </w:tc>
        <w:tc>
          <w:tcPr>
            <w:tcW w:w="369" w:type="pct"/>
            <w:hideMark/>
          </w:tcPr>
          <w:p w14:paraId="0BA43E2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101</w:t>
            </w:r>
          </w:p>
        </w:tc>
        <w:tc>
          <w:tcPr>
            <w:tcW w:w="369" w:type="pct"/>
            <w:hideMark/>
          </w:tcPr>
          <w:p w14:paraId="36F0690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103</w:t>
            </w:r>
          </w:p>
        </w:tc>
      </w:tr>
      <w:tr w:rsidR="00160A2D" w:rsidRPr="007A372D" w14:paraId="38870233" w14:textId="77777777" w:rsidTr="00D11D7D">
        <w:tc>
          <w:tcPr>
            <w:tcW w:w="1308" w:type="pct"/>
            <w:hideMark/>
          </w:tcPr>
          <w:p w14:paraId="1F5E8A6F"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08F1939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111</w:t>
            </w:r>
          </w:p>
        </w:tc>
        <w:tc>
          <w:tcPr>
            <w:tcW w:w="370" w:type="pct"/>
            <w:hideMark/>
          </w:tcPr>
          <w:p w14:paraId="36B8352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112</w:t>
            </w:r>
          </w:p>
        </w:tc>
        <w:tc>
          <w:tcPr>
            <w:tcW w:w="370" w:type="pct"/>
            <w:hideMark/>
          </w:tcPr>
          <w:p w14:paraId="53DC6B4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114</w:t>
            </w:r>
          </w:p>
        </w:tc>
        <w:tc>
          <w:tcPr>
            <w:tcW w:w="369" w:type="pct"/>
            <w:hideMark/>
          </w:tcPr>
          <w:p w14:paraId="4A0BF5D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115</w:t>
            </w:r>
          </w:p>
        </w:tc>
        <w:tc>
          <w:tcPr>
            <w:tcW w:w="369" w:type="pct"/>
            <w:hideMark/>
          </w:tcPr>
          <w:p w14:paraId="47E2B5F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117</w:t>
            </w:r>
          </w:p>
        </w:tc>
        <w:tc>
          <w:tcPr>
            <w:tcW w:w="369" w:type="pct"/>
            <w:hideMark/>
          </w:tcPr>
          <w:p w14:paraId="5F6B601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119</w:t>
            </w:r>
          </w:p>
        </w:tc>
        <w:tc>
          <w:tcPr>
            <w:tcW w:w="369" w:type="pct"/>
            <w:hideMark/>
          </w:tcPr>
          <w:p w14:paraId="3551C49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120</w:t>
            </w:r>
          </w:p>
        </w:tc>
        <w:tc>
          <w:tcPr>
            <w:tcW w:w="369" w:type="pct"/>
            <w:hideMark/>
          </w:tcPr>
          <w:p w14:paraId="1CEEDE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122</w:t>
            </w:r>
          </w:p>
        </w:tc>
        <w:tc>
          <w:tcPr>
            <w:tcW w:w="369" w:type="pct"/>
            <w:hideMark/>
          </w:tcPr>
          <w:p w14:paraId="12E21B5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124</w:t>
            </w:r>
          </w:p>
        </w:tc>
        <w:tc>
          <w:tcPr>
            <w:tcW w:w="369" w:type="pct"/>
            <w:hideMark/>
          </w:tcPr>
          <w:p w14:paraId="073FE02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126</w:t>
            </w:r>
          </w:p>
        </w:tc>
      </w:tr>
      <w:tr w:rsidR="00160A2D" w:rsidRPr="007A372D" w14:paraId="17B0DB8D" w14:textId="77777777" w:rsidTr="00D11D7D">
        <w:tc>
          <w:tcPr>
            <w:tcW w:w="1308" w:type="pct"/>
            <w:hideMark/>
          </w:tcPr>
          <w:p w14:paraId="2E6C23B0"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hideMark/>
          </w:tcPr>
          <w:p w14:paraId="05A1E38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2EA20AD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19874D7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6B3F39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709509D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20A7BEF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5E55202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2BF7AF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6DE41A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789ACA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009E3711" w14:textId="77777777" w:rsidTr="00D11D7D">
        <w:tc>
          <w:tcPr>
            <w:tcW w:w="1308" w:type="pct"/>
            <w:hideMark/>
          </w:tcPr>
          <w:p w14:paraId="76E35B7E"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Part time</w:t>
            </w:r>
          </w:p>
        </w:tc>
        <w:tc>
          <w:tcPr>
            <w:tcW w:w="370" w:type="pct"/>
            <w:hideMark/>
          </w:tcPr>
          <w:p w14:paraId="0B39D9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w:t>
            </w:r>
          </w:p>
        </w:tc>
        <w:tc>
          <w:tcPr>
            <w:tcW w:w="370" w:type="pct"/>
            <w:hideMark/>
          </w:tcPr>
          <w:p w14:paraId="4567B08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11</w:t>
            </w:r>
          </w:p>
        </w:tc>
        <w:tc>
          <w:tcPr>
            <w:tcW w:w="370" w:type="pct"/>
            <w:hideMark/>
          </w:tcPr>
          <w:p w14:paraId="35EB07B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149338C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6EF58FC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5D9946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5C40857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324C353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12</w:t>
            </w:r>
          </w:p>
        </w:tc>
        <w:tc>
          <w:tcPr>
            <w:tcW w:w="369" w:type="pct"/>
            <w:hideMark/>
          </w:tcPr>
          <w:p w14:paraId="30A3424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c>
          <w:tcPr>
            <w:tcW w:w="369" w:type="pct"/>
            <w:hideMark/>
          </w:tcPr>
          <w:p w14:paraId="02332EF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13</w:t>
            </w:r>
          </w:p>
        </w:tc>
      </w:tr>
      <w:tr w:rsidR="00160A2D" w:rsidRPr="007A372D" w14:paraId="3FC8948F" w14:textId="77777777" w:rsidTr="00D11D7D">
        <w:tc>
          <w:tcPr>
            <w:tcW w:w="1308" w:type="pct"/>
            <w:hideMark/>
          </w:tcPr>
          <w:p w14:paraId="50B33F86"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lastRenderedPageBreak/>
              <w:t>Women</w:t>
            </w:r>
          </w:p>
        </w:tc>
        <w:tc>
          <w:tcPr>
            <w:tcW w:w="370" w:type="pct"/>
            <w:hideMark/>
          </w:tcPr>
          <w:p w14:paraId="0798D8E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70" w:type="pct"/>
            <w:hideMark/>
          </w:tcPr>
          <w:p w14:paraId="0DC706B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70" w:type="pct"/>
            <w:hideMark/>
          </w:tcPr>
          <w:p w14:paraId="275975A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69" w:type="pct"/>
            <w:hideMark/>
          </w:tcPr>
          <w:p w14:paraId="2E03FD2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69" w:type="pct"/>
            <w:hideMark/>
          </w:tcPr>
          <w:p w14:paraId="6A12DD4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69" w:type="pct"/>
            <w:hideMark/>
          </w:tcPr>
          <w:p w14:paraId="70C034D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5</w:t>
            </w:r>
          </w:p>
        </w:tc>
        <w:tc>
          <w:tcPr>
            <w:tcW w:w="369" w:type="pct"/>
            <w:hideMark/>
          </w:tcPr>
          <w:p w14:paraId="18B8684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7585914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202466E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2F8C98A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r>
      <w:tr w:rsidR="00160A2D" w:rsidRPr="007A372D" w14:paraId="4035C576" w14:textId="77777777" w:rsidTr="00D11D7D">
        <w:tc>
          <w:tcPr>
            <w:tcW w:w="1308" w:type="pct"/>
            <w:hideMark/>
          </w:tcPr>
          <w:p w14:paraId="0CF808A5"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22705B7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70" w:type="pct"/>
            <w:hideMark/>
          </w:tcPr>
          <w:p w14:paraId="4B72911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70" w:type="pct"/>
            <w:hideMark/>
          </w:tcPr>
          <w:p w14:paraId="05341E0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3B70DF1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6</w:t>
            </w:r>
          </w:p>
        </w:tc>
        <w:tc>
          <w:tcPr>
            <w:tcW w:w="369" w:type="pct"/>
            <w:hideMark/>
          </w:tcPr>
          <w:p w14:paraId="742C3CF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c>
          <w:tcPr>
            <w:tcW w:w="369" w:type="pct"/>
            <w:hideMark/>
          </w:tcPr>
          <w:p w14:paraId="602AC87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c>
          <w:tcPr>
            <w:tcW w:w="369" w:type="pct"/>
            <w:hideMark/>
          </w:tcPr>
          <w:p w14:paraId="645A1C4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c>
          <w:tcPr>
            <w:tcW w:w="369" w:type="pct"/>
            <w:hideMark/>
          </w:tcPr>
          <w:p w14:paraId="6FFBCAD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c>
          <w:tcPr>
            <w:tcW w:w="369" w:type="pct"/>
            <w:hideMark/>
          </w:tcPr>
          <w:p w14:paraId="29A0E43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c>
          <w:tcPr>
            <w:tcW w:w="369" w:type="pct"/>
            <w:hideMark/>
          </w:tcPr>
          <w:p w14:paraId="1C6094B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w:t>
            </w:r>
          </w:p>
        </w:tc>
      </w:tr>
      <w:tr w:rsidR="00160A2D" w:rsidRPr="007A372D" w14:paraId="5B80BA5F" w14:textId="77777777" w:rsidTr="00D11D7D">
        <w:tc>
          <w:tcPr>
            <w:tcW w:w="1308" w:type="pct"/>
            <w:tcBorders>
              <w:bottom w:val="single" w:sz="4" w:space="0" w:color="auto"/>
            </w:tcBorders>
            <w:hideMark/>
          </w:tcPr>
          <w:p w14:paraId="69E5144F"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tcBorders>
              <w:bottom w:val="single" w:sz="4" w:space="0" w:color="auto"/>
            </w:tcBorders>
            <w:hideMark/>
          </w:tcPr>
          <w:p w14:paraId="14490FB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51ED94D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2274958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6D998BE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3698DC4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1488FF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77C7418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3229D99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0A8D784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704D2B3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31904112" w14:textId="77777777" w:rsidTr="00D11D7D">
        <w:tc>
          <w:tcPr>
            <w:tcW w:w="1308" w:type="pct"/>
            <w:shd w:val="clear" w:color="auto" w:fill="D9D9D9" w:themeFill="background1" w:themeFillShade="D9"/>
            <w:hideMark/>
          </w:tcPr>
          <w:p w14:paraId="747AA80C"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Total Infrastructure and Amenity</w:t>
            </w:r>
          </w:p>
        </w:tc>
        <w:tc>
          <w:tcPr>
            <w:tcW w:w="370" w:type="pct"/>
            <w:shd w:val="clear" w:color="auto" w:fill="D9D9D9" w:themeFill="background1" w:themeFillShade="D9"/>
            <w:hideMark/>
          </w:tcPr>
          <w:p w14:paraId="208DD6E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213</w:t>
            </w:r>
          </w:p>
        </w:tc>
        <w:tc>
          <w:tcPr>
            <w:tcW w:w="370" w:type="pct"/>
            <w:shd w:val="clear" w:color="auto" w:fill="D9D9D9" w:themeFill="background1" w:themeFillShade="D9"/>
            <w:hideMark/>
          </w:tcPr>
          <w:p w14:paraId="7C79861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216</w:t>
            </w:r>
          </w:p>
        </w:tc>
        <w:tc>
          <w:tcPr>
            <w:tcW w:w="370" w:type="pct"/>
            <w:shd w:val="clear" w:color="auto" w:fill="D9D9D9" w:themeFill="background1" w:themeFillShade="D9"/>
            <w:hideMark/>
          </w:tcPr>
          <w:p w14:paraId="5D1B544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219</w:t>
            </w:r>
          </w:p>
        </w:tc>
        <w:tc>
          <w:tcPr>
            <w:tcW w:w="369" w:type="pct"/>
            <w:shd w:val="clear" w:color="auto" w:fill="D9D9D9" w:themeFill="background1" w:themeFillShade="D9"/>
            <w:hideMark/>
          </w:tcPr>
          <w:p w14:paraId="7C7D6CA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221</w:t>
            </w:r>
          </w:p>
        </w:tc>
        <w:tc>
          <w:tcPr>
            <w:tcW w:w="369" w:type="pct"/>
            <w:shd w:val="clear" w:color="auto" w:fill="D9D9D9" w:themeFill="background1" w:themeFillShade="D9"/>
            <w:hideMark/>
          </w:tcPr>
          <w:p w14:paraId="72BD3CD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224</w:t>
            </w:r>
          </w:p>
        </w:tc>
        <w:tc>
          <w:tcPr>
            <w:tcW w:w="369" w:type="pct"/>
            <w:shd w:val="clear" w:color="auto" w:fill="D9D9D9" w:themeFill="background1" w:themeFillShade="D9"/>
            <w:hideMark/>
          </w:tcPr>
          <w:p w14:paraId="60D41B1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228</w:t>
            </w:r>
          </w:p>
        </w:tc>
        <w:tc>
          <w:tcPr>
            <w:tcW w:w="369" w:type="pct"/>
            <w:shd w:val="clear" w:color="auto" w:fill="D9D9D9" w:themeFill="background1" w:themeFillShade="D9"/>
            <w:hideMark/>
          </w:tcPr>
          <w:p w14:paraId="441FF52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231</w:t>
            </w:r>
          </w:p>
        </w:tc>
        <w:tc>
          <w:tcPr>
            <w:tcW w:w="369" w:type="pct"/>
            <w:shd w:val="clear" w:color="auto" w:fill="D9D9D9" w:themeFill="background1" w:themeFillShade="D9"/>
            <w:hideMark/>
          </w:tcPr>
          <w:p w14:paraId="190BE08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234</w:t>
            </w:r>
          </w:p>
        </w:tc>
        <w:tc>
          <w:tcPr>
            <w:tcW w:w="369" w:type="pct"/>
            <w:shd w:val="clear" w:color="auto" w:fill="D9D9D9" w:themeFill="background1" w:themeFillShade="D9"/>
            <w:hideMark/>
          </w:tcPr>
          <w:p w14:paraId="77B1B0A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238</w:t>
            </w:r>
          </w:p>
        </w:tc>
        <w:tc>
          <w:tcPr>
            <w:tcW w:w="369" w:type="pct"/>
            <w:shd w:val="clear" w:color="auto" w:fill="D9D9D9" w:themeFill="background1" w:themeFillShade="D9"/>
            <w:hideMark/>
          </w:tcPr>
          <w:p w14:paraId="76D3AC9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242</w:t>
            </w:r>
          </w:p>
        </w:tc>
      </w:tr>
      <w:tr w:rsidR="00160A2D" w:rsidRPr="007A372D" w14:paraId="53985AF4" w14:textId="77777777" w:rsidTr="00D11D7D">
        <w:tc>
          <w:tcPr>
            <w:tcW w:w="1308" w:type="pct"/>
            <w:hideMark/>
          </w:tcPr>
          <w:p w14:paraId="061D15E7"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Strategy Planning and Climate Change</w:t>
            </w:r>
          </w:p>
        </w:tc>
        <w:tc>
          <w:tcPr>
            <w:tcW w:w="370" w:type="pct"/>
            <w:hideMark/>
          </w:tcPr>
          <w:p w14:paraId="24DDE189" w14:textId="77777777" w:rsidR="00160A2D" w:rsidRPr="007A372D" w:rsidRDefault="00160A2D" w:rsidP="00D11D7D">
            <w:pPr>
              <w:spacing w:after="0"/>
              <w:rPr>
                <w:rFonts w:eastAsia="Times New Roman" w:cs="Arial"/>
                <w:sz w:val="18"/>
                <w:szCs w:val="18"/>
                <w:lang w:eastAsia="zh-CN"/>
              </w:rPr>
            </w:pPr>
          </w:p>
        </w:tc>
        <w:tc>
          <w:tcPr>
            <w:tcW w:w="370" w:type="pct"/>
            <w:hideMark/>
          </w:tcPr>
          <w:p w14:paraId="6F221B76" w14:textId="77777777" w:rsidR="00160A2D" w:rsidRPr="007A372D" w:rsidRDefault="00160A2D" w:rsidP="00D11D7D">
            <w:pPr>
              <w:spacing w:after="0"/>
              <w:rPr>
                <w:rFonts w:ascii="Times New Roman" w:eastAsia="Times New Roman" w:hAnsi="Times New Roman"/>
                <w:sz w:val="18"/>
                <w:szCs w:val="18"/>
                <w:lang w:eastAsia="zh-CN"/>
              </w:rPr>
            </w:pPr>
          </w:p>
        </w:tc>
        <w:tc>
          <w:tcPr>
            <w:tcW w:w="370" w:type="pct"/>
            <w:hideMark/>
          </w:tcPr>
          <w:p w14:paraId="0A845DC7"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130E61F4"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9D08C22"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409CBA8F"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57ADE15B"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44AB3EFE"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789C756E" w14:textId="77777777" w:rsidR="00160A2D" w:rsidRPr="007A372D" w:rsidRDefault="00160A2D" w:rsidP="00D11D7D">
            <w:pPr>
              <w:spacing w:after="0"/>
              <w:rPr>
                <w:rFonts w:ascii="Times New Roman" w:eastAsia="Times New Roman" w:hAnsi="Times New Roman"/>
                <w:sz w:val="18"/>
                <w:szCs w:val="18"/>
                <w:lang w:eastAsia="zh-CN"/>
              </w:rPr>
            </w:pPr>
          </w:p>
        </w:tc>
        <w:tc>
          <w:tcPr>
            <w:tcW w:w="369" w:type="pct"/>
            <w:hideMark/>
          </w:tcPr>
          <w:p w14:paraId="2551F107"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w:t>
            </w:r>
          </w:p>
        </w:tc>
      </w:tr>
      <w:tr w:rsidR="00160A2D" w:rsidRPr="007A372D" w14:paraId="5471CB37" w14:textId="77777777" w:rsidTr="00D11D7D">
        <w:tc>
          <w:tcPr>
            <w:tcW w:w="1308" w:type="pct"/>
            <w:hideMark/>
          </w:tcPr>
          <w:p w14:paraId="16E63270"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Full time</w:t>
            </w:r>
          </w:p>
        </w:tc>
        <w:tc>
          <w:tcPr>
            <w:tcW w:w="370" w:type="pct"/>
            <w:hideMark/>
          </w:tcPr>
          <w:p w14:paraId="1829A67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155</w:t>
            </w:r>
          </w:p>
        </w:tc>
        <w:tc>
          <w:tcPr>
            <w:tcW w:w="370" w:type="pct"/>
            <w:hideMark/>
          </w:tcPr>
          <w:p w14:paraId="10E3EA6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157</w:t>
            </w:r>
          </w:p>
        </w:tc>
        <w:tc>
          <w:tcPr>
            <w:tcW w:w="370" w:type="pct"/>
            <w:hideMark/>
          </w:tcPr>
          <w:p w14:paraId="12A4AD6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159</w:t>
            </w:r>
          </w:p>
        </w:tc>
        <w:tc>
          <w:tcPr>
            <w:tcW w:w="369" w:type="pct"/>
            <w:hideMark/>
          </w:tcPr>
          <w:p w14:paraId="529D8B3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161</w:t>
            </w:r>
          </w:p>
        </w:tc>
        <w:tc>
          <w:tcPr>
            <w:tcW w:w="369" w:type="pct"/>
            <w:hideMark/>
          </w:tcPr>
          <w:p w14:paraId="00F33A7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163</w:t>
            </w:r>
          </w:p>
        </w:tc>
        <w:tc>
          <w:tcPr>
            <w:tcW w:w="369" w:type="pct"/>
            <w:hideMark/>
          </w:tcPr>
          <w:p w14:paraId="0E16AD8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166</w:t>
            </w:r>
          </w:p>
        </w:tc>
        <w:tc>
          <w:tcPr>
            <w:tcW w:w="369" w:type="pct"/>
            <w:hideMark/>
          </w:tcPr>
          <w:p w14:paraId="170B62F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168</w:t>
            </w:r>
          </w:p>
        </w:tc>
        <w:tc>
          <w:tcPr>
            <w:tcW w:w="369" w:type="pct"/>
            <w:hideMark/>
          </w:tcPr>
          <w:p w14:paraId="2AE0840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171</w:t>
            </w:r>
          </w:p>
        </w:tc>
        <w:tc>
          <w:tcPr>
            <w:tcW w:w="369" w:type="pct"/>
            <w:hideMark/>
          </w:tcPr>
          <w:p w14:paraId="0236882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173</w:t>
            </w:r>
          </w:p>
        </w:tc>
        <w:tc>
          <w:tcPr>
            <w:tcW w:w="369" w:type="pct"/>
            <w:hideMark/>
          </w:tcPr>
          <w:p w14:paraId="0113174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176</w:t>
            </w:r>
          </w:p>
        </w:tc>
      </w:tr>
      <w:tr w:rsidR="00160A2D" w:rsidRPr="007A372D" w14:paraId="40283253" w14:textId="77777777" w:rsidTr="00D11D7D">
        <w:tc>
          <w:tcPr>
            <w:tcW w:w="1308" w:type="pct"/>
            <w:hideMark/>
          </w:tcPr>
          <w:p w14:paraId="2C8DD4D4"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582AA1E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82</w:t>
            </w:r>
          </w:p>
        </w:tc>
        <w:tc>
          <w:tcPr>
            <w:tcW w:w="370" w:type="pct"/>
            <w:hideMark/>
          </w:tcPr>
          <w:p w14:paraId="76911EE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83</w:t>
            </w:r>
          </w:p>
        </w:tc>
        <w:tc>
          <w:tcPr>
            <w:tcW w:w="370" w:type="pct"/>
            <w:hideMark/>
          </w:tcPr>
          <w:p w14:paraId="385BB93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84</w:t>
            </w:r>
          </w:p>
        </w:tc>
        <w:tc>
          <w:tcPr>
            <w:tcW w:w="369" w:type="pct"/>
            <w:hideMark/>
          </w:tcPr>
          <w:p w14:paraId="31DE6F3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85</w:t>
            </w:r>
          </w:p>
        </w:tc>
        <w:tc>
          <w:tcPr>
            <w:tcW w:w="369" w:type="pct"/>
            <w:hideMark/>
          </w:tcPr>
          <w:p w14:paraId="3D5E70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87</w:t>
            </w:r>
          </w:p>
        </w:tc>
        <w:tc>
          <w:tcPr>
            <w:tcW w:w="369" w:type="pct"/>
            <w:hideMark/>
          </w:tcPr>
          <w:p w14:paraId="6B1627F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88</w:t>
            </w:r>
          </w:p>
        </w:tc>
        <w:tc>
          <w:tcPr>
            <w:tcW w:w="369" w:type="pct"/>
            <w:hideMark/>
          </w:tcPr>
          <w:p w14:paraId="4C081DA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89</w:t>
            </w:r>
          </w:p>
        </w:tc>
        <w:tc>
          <w:tcPr>
            <w:tcW w:w="369" w:type="pct"/>
            <w:hideMark/>
          </w:tcPr>
          <w:p w14:paraId="6E65565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90</w:t>
            </w:r>
          </w:p>
        </w:tc>
        <w:tc>
          <w:tcPr>
            <w:tcW w:w="369" w:type="pct"/>
            <w:hideMark/>
          </w:tcPr>
          <w:p w14:paraId="40AF4CC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92</w:t>
            </w:r>
          </w:p>
        </w:tc>
        <w:tc>
          <w:tcPr>
            <w:tcW w:w="369" w:type="pct"/>
            <w:hideMark/>
          </w:tcPr>
          <w:p w14:paraId="20217F9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93</w:t>
            </w:r>
          </w:p>
        </w:tc>
      </w:tr>
      <w:tr w:rsidR="00160A2D" w:rsidRPr="007A372D" w14:paraId="0253B125" w14:textId="77777777" w:rsidTr="00D11D7D">
        <w:tc>
          <w:tcPr>
            <w:tcW w:w="1308" w:type="pct"/>
            <w:hideMark/>
          </w:tcPr>
          <w:p w14:paraId="611F60A8"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0BCC0A5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73</w:t>
            </w:r>
          </w:p>
        </w:tc>
        <w:tc>
          <w:tcPr>
            <w:tcW w:w="370" w:type="pct"/>
            <w:hideMark/>
          </w:tcPr>
          <w:p w14:paraId="2DB46D8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74</w:t>
            </w:r>
          </w:p>
        </w:tc>
        <w:tc>
          <w:tcPr>
            <w:tcW w:w="370" w:type="pct"/>
            <w:hideMark/>
          </w:tcPr>
          <w:p w14:paraId="7DDA1B3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75</w:t>
            </w:r>
          </w:p>
        </w:tc>
        <w:tc>
          <w:tcPr>
            <w:tcW w:w="369" w:type="pct"/>
            <w:hideMark/>
          </w:tcPr>
          <w:p w14:paraId="335425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76</w:t>
            </w:r>
          </w:p>
        </w:tc>
        <w:tc>
          <w:tcPr>
            <w:tcW w:w="369" w:type="pct"/>
            <w:hideMark/>
          </w:tcPr>
          <w:p w14:paraId="3E3D715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77</w:t>
            </w:r>
          </w:p>
        </w:tc>
        <w:tc>
          <w:tcPr>
            <w:tcW w:w="369" w:type="pct"/>
            <w:hideMark/>
          </w:tcPr>
          <w:p w14:paraId="5632F41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78</w:t>
            </w:r>
          </w:p>
        </w:tc>
        <w:tc>
          <w:tcPr>
            <w:tcW w:w="369" w:type="pct"/>
            <w:hideMark/>
          </w:tcPr>
          <w:p w14:paraId="7BCA36F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79</w:t>
            </w:r>
          </w:p>
        </w:tc>
        <w:tc>
          <w:tcPr>
            <w:tcW w:w="369" w:type="pct"/>
            <w:hideMark/>
          </w:tcPr>
          <w:p w14:paraId="17ABBF8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80</w:t>
            </w:r>
          </w:p>
        </w:tc>
        <w:tc>
          <w:tcPr>
            <w:tcW w:w="369" w:type="pct"/>
            <w:hideMark/>
          </w:tcPr>
          <w:p w14:paraId="32DF8C9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81</w:t>
            </w:r>
          </w:p>
        </w:tc>
        <w:tc>
          <w:tcPr>
            <w:tcW w:w="369" w:type="pct"/>
            <w:hideMark/>
          </w:tcPr>
          <w:p w14:paraId="4520471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83</w:t>
            </w:r>
          </w:p>
        </w:tc>
      </w:tr>
      <w:tr w:rsidR="00160A2D" w:rsidRPr="007A372D" w14:paraId="6AC11C09" w14:textId="77777777" w:rsidTr="00D11D7D">
        <w:tc>
          <w:tcPr>
            <w:tcW w:w="1308" w:type="pct"/>
            <w:hideMark/>
          </w:tcPr>
          <w:p w14:paraId="5FBF9AFA"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hideMark/>
          </w:tcPr>
          <w:p w14:paraId="54A94E0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7E24226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hideMark/>
          </w:tcPr>
          <w:p w14:paraId="4B49003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4A9B2C2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DF9C80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327AC78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2B452E8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815E80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1B721960"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hideMark/>
          </w:tcPr>
          <w:p w14:paraId="0344356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68492DE0" w14:textId="77777777" w:rsidTr="00D11D7D">
        <w:tc>
          <w:tcPr>
            <w:tcW w:w="1308" w:type="pct"/>
            <w:hideMark/>
          </w:tcPr>
          <w:p w14:paraId="0D5D75E4"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Permanent - Part time</w:t>
            </w:r>
          </w:p>
        </w:tc>
        <w:tc>
          <w:tcPr>
            <w:tcW w:w="370" w:type="pct"/>
            <w:hideMark/>
          </w:tcPr>
          <w:p w14:paraId="5580768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3C501CE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70" w:type="pct"/>
            <w:hideMark/>
          </w:tcPr>
          <w:p w14:paraId="6872313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7FD726F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7BFF4BC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C0A7D4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97546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7325C0B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A5F83E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c>
          <w:tcPr>
            <w:tcW w:w="369" w:type="pct"/>
            <w:hideMark/>
          </w:tcPr>
          <w:p w14:paraId="0D53F0C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3</w:t>
            </w:r>
          </w:p>
        </w:tc>
      </w:tr>
      <w:tr w:rsidR="00160A2D" w:rsidRPr="007A372D" w14:paraId="6DD563A6" w14:textId="77777777" w:rsidTr="00D11D7D">
        <w:tc>
          <w:tcPr>
            <w:tcW w:w="1308" w:type="pct"/>
            <w:hideMark/>
          </w:tcPr>
          <w:p w14:paraId="5A71E8ED"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Women</w:t>
            </w:r>
          </w:p>
        </w:tc>
        <w:tc>
          <w:tcPr>
            <w:tcW w:w="370" w:type="pct"/>
            <w:hideMark/>
          </w:tcPr>
          <w:p w14:paraId="5F01C44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70" w:type="pct"/>
            <w:hideMark/>
          </w:tcPr>
          <w:p w14:paraId="61D3E57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70" w:type="pct"/>
            <w:hideMark/>
          </w:tcPr>
          <w:p w14:paraId="19178C0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3763DB6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0CE5101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4AA6AD4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77533B3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w:t>
            </w:r>
          </w:p>
        </w:tc>
        <w:tc>
          <w:tcPr>
            <w:tcW w:w="369" w:type="pct"/>
            <w:hideMark/>
          </w:tcPr>
          <w:p w14:paraId="4F146BF3"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w:t>
            </w:r>
          </w:p>
        </w:tc>
        <w:tc>
          <w:tcPr>
            <w:tcW w:w="369" w:type="pct"/>
            <w:hideMark/>
          </w:tcPr>
          <w:p w14:paraId="5D7E2C8E"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w:t>
            </w:r>
          </w:p>
        </w:tc>
        <w:tc>
          <w:tcPr>
            <w:tcW w:w="369" w:type="pct"/>
            <w:hideMark/>
          </w:tcPr>
          <w:p w14:paraId="4C80374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2</w:t>
            </w:r>
          </w:p>
        </w:tc>
      </w:tr>
      <w:tr w:rsidR="00160A2D" w:rsidRPr="007A372D" w14:paraId="41C3EA82" w14:textId="77777777" w:rsidTr="00D11D7D">
        <w:tc>
          <w:tcPr>
            <w:tcW w:w="1308" w:type="pct"/>
            <w:hideMark/>
          </w:tcPr>
          <w:p w14:paraId="2E5CD4BC"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 xml:space="preserve">Men </w:t>
            </w:r>
          </w:p>
        </w:tc>
        <w:tc>
          <w:tcPr>
            <w:tcW w:w="370" w:type="pct"/>
            <w:hideMark/>
          </w:tcPr>
          <w:p w14:paraId="3A5A0CD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70" w:type="pct"/>
            <w:hideMark/>
          </w:tcPr>
          <w:p w14:paraId="2BAB2DBC"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70" w:type="pct"/>
            <w:hideMark/>
          </w:tcPr>
          <w:p w14:paraId="61063D6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476F0D9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0A68F38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77547409"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7DF47B3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27282096"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4976DD1A"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c>
          <w:tcPr>
            <w:tcW w:w="369" w:type="pct"/>
            <w:hideMark/>
          </w:tcPr>
          <w:p w14:paraId="700D1AA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1</w:t>
            </w:r>
          </w:p>
        </w:tc>
      </w:tr>
      <w:tr w:rsidR="00160A2D" w:rsidRPr="007A372D" w14:paraId="6CEBC451" w14:textId="77777777" w:rsidTr="00D11D7D">
        <w:tc>
          <w:tcPr>
            <w:tcW w:w="1308" w:type="pct"/>
            <w:tcBorders>
              <w:bottom w:val="single" w:sz="4" w:space="0" w:color="auto"/>
            </w:tcBorders>
            <w:hideMark/>
          </w:tcPr>
          <w:p w14:paraId="14084A7B"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color w:val="000000"/>
                <w:kern w:val="24"/>
                <w:sz w:val="18"/>
                <w:szCs w:val="18"/>
                <w:lang w:eastAsia="zh-CN"/>
              </w:rPr>
              <w:t>Persons of self-described gender</w:t>
            </w:r>
          </w:p>
        </w:tc>
        <w:tc>
          <w:tcPr>
            <w:tcW w:w="370" w:type="pct"/>
            <w:tcBorders>
              <w:bottom w:val="single" w:sz="4" w:space="0" w:color="auto"/>
            </w:tcBorders>
            <w:hideMark/>
          </w:tcPr>
          <w:p w14:paraId="1D1E0E9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2521F89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70" w:type="pct"/>
            <w:tcBorders>
              <w:bottom w:val="single" w:sz="4" w:space="0" w:color="auto"/>
            </w:tcBorders>
            <w:hideMark/>
          </w:tcPr>
          <w:p w14:paraId="234A94D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7F3DE495"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0477237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69983F1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10B9D577"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443EE3DD"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3BB8608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c>
          <w:tcPr>
            <w:tcW w:w="369" w:type="pct"/>
            <w:tcBorders>
              <w:bottom w:val="single" w:sz="4" w:space="0" w:color="auto"/>
            </w:tcBorders>
            <w:hideMark/>
          </w:tcPr>
          <w:p w14:paraId="2B5B698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color w:val="000000"/>
                <w:kern w:val="24"/>
                <w:sz w:val="18"/>
                <w:szCs w:val="18"/>
                <w:lang w:eastAsia="zh-CN"/>
              </w:rPr>
              <w:t>-</w:t>
            </w:r>
          </w:p>
        </w:tc>
      </w:tr>
      <w:tr w:rsidR="00160A2D" w:rsidRPr="007A372D" w14:paraId="23088DFF" w14:textId="77777777" w:rsidTr="00D11D7D">
        <w:tc>
          <w:tcPr>
            <w:tcW w:w="1308" w:type="pct"/>
            <w:shd w:val="clear" w:color="auto" w:fill="D9D9D9" w:themeFill="background1" w:themeFillShade="D9"/>
            <w:hideMark/>
          </w:tcPr>
          <w:p w14:paraId="2BD74FB0" w14:textId="77777777" w:rsidR="00160A2D" w:rsidRPr="007A372D" w:rsidRDefault="00160A2D" w:rsidP="00D11D7D">
            <w:pPr>
              <w:spacing w:after="0"/>
              <w:textAlignment w:val="bottom"/>
              <w:rPr>
                <w:rFonts w:eastAsia="Times New Roman" w:cs="Arial"/>
                <w:sz w:val="18"/>
                <w:szCs w:val="18"/>
                <w:lang w:eastAsia="zh-CN"/>
              </w:rPr>
            </w:pPr>
            <w:r w:rsidRPr="007A372D">
              <w:rPr>
                <w:rFonts w:eastAsia="Times New Roman" w:cs="Arial"/>
                <w:b/>
                <w:bCs/>
                <w:color w:val="000000"/>
                <w:kern w:val="24"/>
                <w:sz w:val="18"/>
                <w:szCs w:val="18"/>
                <w:lang w:eastAsia="zh-CN"/>
              </w:rPr>
              <w:t>Total Strategy Planning and Climate Change</w:t>
            </w:r>
          </w:p>
        </w:tc>
        <w:tc>
          <w:tcPr>
            <w:tcW w:w="370" w:type="pct"/>
            <w:shd w:val="clear" w:color="auto" w:fill="D9D9D9" w:themeFill="background1" w:themeFillShade="D9"/>
            <w:hideMark/>
          </w:tcPr>
          <w:p w14:paraId="7E18DAF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158</w:t>
            </w:r>
          </w:p>
        </w:tc>
        <w:tc>
          <w:tcPr>
            <w:tcW w:w="370" w:type="pct"/>
            <w:shd w:val="clear" w:color="auto" w:fill="D9D9D9" w:themeFill="background1" w:themeFillShade="D9"/>
            <w:hideMark/>
          </w:tcPr>
          <w:p w14:paraId="1A943EBF"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160</w:t>
            </w:r>
          </w:p>
        </w:tc>
        <w:tc>
          <w:tcPr>
            <w:tcW w:w="370" w:type="pct"/>
            <w:shd w:val="clear" w:color="auto" w:fill="D9D9D9" w:themeFill="background1" w:themeFillShade="D9"/>
            <w:hideMark/>
          </w:tcPr>
          <w:p w14:paraId="4437EE24"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162</w:t>
            </w:r>
          </w:p>
        </w:tc>
        <w:tc>
          <w:tcPr>
            <w:tcW w:w="369" w:type="pct"/>
            <w:shd w:val="clear" w:color="auto" w:fill="D9D9D9" w:themeFill="background1" w:themeFillShade="D9"/>
            <w:hideMark/>
          </w:tcPr>
          <w:p w14:paraId="30B7C33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164</w:t>
            </w:r>
          </w:p>
        </w:tc>
        <w:tc>
          <w:tcPr>
            <w:tcW w:w="369" w:type="pct"/>
            <w:shd w:val="clear" w:color="auto" w:fill="D9D9D9" w:themeFill="background1" w:themeFillShade="D9"/>
            <w:hideMark/>
          </w:tcPr>
          <w:p w14:paraId="14C9745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166</w:t>
            </w:r>
          </w:p>
        </w:tc>
        <w:tc>
          <w:tcPr>
            <w:tcW w:w="369" w:type="pct"/>
            <w:shd w:val="clear" w:color="auto" w:fill="D9D9D9" w:themeFill="background1" w:themeFillShade="D9"/>
            <w:hideMark/>
          </w:tcPr>
          <w:p w14:paraId="0F811981"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168</w:t>
            </w:r>
          </w:p>
        </w:tc>
        <w:tc>
          <w:tcPr>
            <w:tcW w:w="369" w:type="pct"/>
            <w:shd w:val="clear" w:color="auto" w:fill="D9D9D9" w:themeFill="background1" w:themeFillShade="D9"/>
            <w:hideMark/>
          </w:tcPr>
          <w:p w14:paraId="66BC32EB"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171</w:t>
            </w:r>
          </w:p>
        </w:tc>
        <w:tc>
          <w:tcPr>
            <w:tcW w:w="369" w:type="pct"/>
            <w:shd w:val="clear" w:color="auto" w:fill="D9D9D9" w:themeFill="background1" w:themeFillShade="D9"/>
            <w:hideMark/>
          </w:tcPr>
          <w:p w14:paraId="5CFA3F08"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174</w:t>
            </w:r>
          </w:p>
        </w:tc>
        <w:tc>
          <w:tcPr>
            <w:tcW w:w="369" w:type="pct"/>
            <w:shd w:val="clear" w:color="auto" w:fill="D9D9D9" w:themeFill="background1" w:themeFillShade="D9"/>
            <w:hideMark/>
          </w:tcPr>
          <w:p w14:paraId="0750F1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176</w:t>
            </w:r>
          </w:p>
        </w:tc>
        <w:tc>
          <w:tcPr>
            <w:tcW w:w="369" w:type="pct"/>
            <w:shd w:val="clear" w:color="auto" w:fill="D9D9D9" w:themeFill="background1" w:themeFillShade="D9"/>
            <w:hideMark/>
          </w:tcPr>
          <w:p w14:paraId="475500B2" w14:textId="77777777" w:rsidR="00160A2D" w:rsidRPr="007A372D" w:rsidRDefault="00160A2D" w:rsidP="00D11D7D">
            <w:pPr>
              <w:spacing w:after="0"/>
              <w:jc w:val="center"/>
              <w:textAlignment w:val="center"/>
              <w:rPr>
                <w:rFonts w:eastAsia="Times New Roman" w:cs="Arial"/>
                <w:sz w:val="18"/>
                <w:szCs w:val="18"/>
                <w:lang w:eastAsia="zh-CN"/>
              </w:rPr>
            </w:pPr>
            <w:r w:rsidRPr="007A372D">
              <w:rPr>
                <w:rFonts w:eastAsia="Times New Roman" w:cs="Arial"/>
                <w:b/>
                <w:bCs/>
                <w:color w:val="000000"/>
                <w:kern w:val="24"/>
                <w:sz w:val="18"/>
                <w:szCs w:val="18"/>
                <w:lang w:eastAsia="zh-CN"/>
              </w:rPr>
              <w:t>179</w:t>
            </w:r>
          </w:p>
        </w:tc>
      </w:tr>
    </w:tbl>
    <w:p w14:paraId="24F4BB4F" w14:textId="0DF47706" w:rsidR="007E6336" w:rsidRPr="00084420" w:rsidRDefault="007E6336" w:rsidP="00084420"/>
    <w:p w14:paraId="5E95EE02" w14:textId="147CC299" w:rsidR="00D8517B" w:rsidRPr="001E1A6F" w:rsidRDefault="00D8517B" w:rsidP="001E1A6F">
      <w:pPr>
        <w:rPr>
          <w:i/>
          <w:iCs/>
        </w:rPr>
      </w:pPr>
      <w:r w:rsidRPr="001E1A6F">
        <w:rPr>
          <w:i/>
          <w:iCs/>
        </w:rPr>
        <w:t>The City of Melbourne is inclusive of all genders and committed to gender equality. This data is limited and does</w:t>
      </w:r>
      <w:r w:rsidR="001E1A6F">
        <w:rPr>
          <w:i/>
          <w:iCs/>
        </w:rPr>
        <w:t xml:space="preserve"> </w:t>
      </w:r>
      <w:r w:rsidRPr="001E1A6F">
        <w:rPr>
          <w:i/>
          <w:iCs/>
        </w:rPr>
        <w:t>not accurately represent all genders within our workforce.</w:t>
      </w:r>
      <w:r w:rsidRPr="001E1A6F">
        <w:rPr>
          <w:i/>
          <w:iCs/>
        </w:rPr>
        <w:br w:type="page"/>
      </w:r>
    </w:p>
    <w:tbl>
      <w:tblPr>
        <w:tblStyle w:val="TableGrid"/>
        <w:tblW w:w="5000" w:type="pct"/>
        <w:tblLook w:val="04A0" w:firstRow="1" w:lastRow="0" w:firstColumn="1" w:lastColumn="0" w:noHBand="0" w:noVBand="1"/>
      </w:tblPr>
      <w:tblGrid>
        <w:gridCol w:w="1806"/>
        <w:gridCol w:w="782"/>
        <w:gridCol w:w="782"/>
        <w:gridCol w:w="782"/>
        <w:gridCol w:w="782"/>
        <w:gridCol w:w="782"/>
        <w:gridCol w:w="782"/>
        <w:gridCol w:w="781"/>
        <w:gridCol w:w="781"/>
        <w:gridCol w:w="781"/>
        <w:gridCol w:w="781"/>
      </w:tblGrid>
      <w:tr w:rsidR="00160A2D" w:rsidRPr="0048721E" w14:paraId="6B39A1C3"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8" w:type="pct"/>
            <w:hideMark/>
          </w:tcPr>
          <w:p w14:paraId="05B6205C" w14:textId="77777777" w:rsidR="00160A2D" w:rsidRPr="0048721E" w:rsidRDefault="00160A2D" w:rsidP="00D11D7D">
            <w:pPr>
              <w:rPr>
                <w:sz w:val="18"/>
                <w:szCs w:val="22"/>
              </w:rPr>
            </w:pPr>
          </w:p>
        </w:tc>
        <w:tc>
          <w:tcPr>
            <w:tcW w:w="406" w:type="pct"/>
            <w:hideMark/>
          </w:tcPr>
          <w:p w14:paraId="37042B36"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2025/26</w:t>
            </w:r>
          </w:p>
          <w:p w14:paraId="35FA7C87"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65880C93"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2026/27</w:t>
            </w:r>
          </w:p>
          <w:p w14:paraId="2F5752D2"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44111FF3"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2027/28</w:t>
            </w:r>
          </w:p>
          <w:p w14:paraId="60038910"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02AE1836"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2028/29</w:t>
            </w:r>
          </w:p>
          <w:p w14:paraId="6BE38A95"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13487477"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2029/30</w:t>
            </w:r>
          </w:p>
          <w:p w14:paraId="5DA8A6DC"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2A163784"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2030/31</w:t>
            </w:r>
          </w:p>
          <w:p w14:paraId="315C8484"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45549352"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2031/32</w:t>
            </w:r>
          </w:p>
          <w:p w14:paraId="58A482AF"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3A3661DF"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2032/33</w:t>
            </w:r>
          </w:p>
          <w:p w14:paraId="535569DF"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0ECB8341"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2033/34</w:t>
            </w:r>
          </w:p>
          <w:p w14:paraId="30771607"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c>
          <w:tcPr>
            <w:tcW w:w="406" w:type="pct"/>
            <w:hideMark/>
          </w:tcPr>
          <w:p w14:paraId="6394D3F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2034/35</w:t>
            </w:r>
          </w:p>
          <w:p w14:paraId="5F94D198"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22"/>
              </w:rPr>
            </w:pPr>
            <w:r w:rsidRPr="0048721E">
              <w:rPr>
                <w:sz w:val="18"/>
                <w:szCs w:val="22"/>
              </w:rPr>
              <w:t>FTE</w:t>
            </w:r>
          </w:p>
        </w:tc>
      </w:tr>
      <w:tr w:rsidR="00160A2D" w:rsidRPr="003A77E1" w14:paraId="50D1533E"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CFFA51C"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Community and City Services</w:t>
            </w:r>
          </w:p>
        </w:tc>
        <w:tc>
          <w:tcPr>
            <w:tcW w:w="406" w:type="pct"/>
            <w:hideMark/>
          </w:tcPr>
          <w:p w14:paraId="166DF2F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130EFF18"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15CFDE1"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784897D"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29B57B4"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C805F52"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3D598D8"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545557F5"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91C2266"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77609F6F"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45563282"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9735D59"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Permanent - Full time</w:t>
            </w:r>
          </w:p>
        </w:tc>
        <w:tc>
          <w:tcPr>
            <w:tcW w:w="406" w:type="pct"/>
            <w:hideMark/>
          </w:tcPr>
          <w:p w14:paraId="29D0E16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400</w:t>
            </w:r>
          </w:p>
        </w:tc>
        <w:tc>
          <w:tcPr>
            <w:tcW w:w="406" w:type="pct"/>
            <w:hideMark/>
          </w:tcPr>
          <w:p w14:paraId="4D64A7A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406</w:t>
            </w:r>
          </w:p>
        </w:tc>
        <w:tc>
          <w:tcPr>
            <w:tcW w:w="406" w:type="pct"/>
            <w:hideMark/>
          </w:tcPr>
          <w:p w14:paraId="29808D1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412</w:t>
            </w:r>
          </w:p>
        </w:tc>
        <w:tc>
          <w:tcPr>
            <w:tcW w:w="406" w:type="pct"/>
            <w:hideMark/>
          </w:tcPr>
          <w:p w14:paraId="43B1292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417</w:t>
            </w:r>
          </w:p>
        </w:tc>
        <w:tc>
          <w:tcPr>
            <w:tcW w:w="406" w:type="pct"/>
            <w:hideMark/>
          </w:tcPr>
          <w:p w14:paraId="7E85BFA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422</w:t>
            </w:r>
          </w:p>
        </w:tc>
        <w:tc>
          <w:tcPr>
            <w:tcW w:w="406" w:type="pct"/>
            <w:hideMark/>
          </w:tcPr>
          <w:p w14:paraId="6C16196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428</w:t>
            </w:r>
          </w:p>
        </w:tc>
        <w:tc>
          <w:tcPr>
            <w:tcW w:w="406" w:type="pct"/>
            <w:hideMark/>
          </w:tcPr>
          <w:p w14:paraId="26D92CA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435</w:t>
            </w:r>
          </w:p>
        </w:tc>
        <w:tc>
          <w:tcPr>
            <w:tcW w:w="406" w:type="pct"/>
            <w:hideMark/>
          </w:tcPr>
          <w:p w14:paraId="7492F15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441</w:t>
            </w:r>
          </w:p>
        </w:tc>
        <w:tc>
          <w:tcPr>
            <w:tcW w:w="406" w:type="pct"/>
            <w:hideMark/>
          </w:tcPr>
          <w:p w14:paraId="444154F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448</w:t>
            </w:r>
          </w:p>
        </w:tc>
        <w:tc>
          <w:tcPr>
            <w:tcW w:w="406" w:type="pct"/>
            <w:hideMark/>
          </w:tcPr>
          <w:p w14:paraId="1964A68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454</w:t>
            </w:r>
          </w:p>
        </w:tc>
      </w:tr>
      <w:tr w:rsidR="00160A2D" w:rsidRPr="003A77E1" w14:paraId="2C13CE8A"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6DC836A"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24AA395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268</w:t>
            </w:r>
          </w:p>
        </w:tc>
        <w:tc>
          <w:tcPr>
            <w:tcW w:w="406" w:type="pct"/>
            <w:hideMark/>
          </w:tcPr>
          <w:p w14:paraId="3166DBE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272</w:t>
            </w:r>
          </w:p>
        </w:tc>
        <w:tc>
          <w:tcPr>
            <w:tcW w:w="406" w:type="pct"/>
            <w:hideMark/>
          </w:tcPr>
          <w:p w14:paraId="520E2AB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276</w:t>
            </w:r>
          </w:p>
        </w:tc>
        <w:tc>
          <w:tcPr>
            <w:tcW w:w="406" w:type="pct"/>
            <w:hideMark/>
          </w:tcPr>
          <w:p w14:paraId="0488ADF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279</w:t>
            </w:r>
          </w:p>
        </w:tc>
        <w:tc>
          <w:tcPr>
            <w:tcW w:w="406" w:type="pct"/>
            <w:hideMark/>
          </w:tcPr>
          <w:p w14:paraId="0A873C5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283</w:t>
            </w:r>
          </w:p>
        </w:tc>
        <w:tc>
          <w:tcPr>
            <w:tcW w:w="406" w:type="pct"/>
            <w:hideMark/>
          </w:tcPr>
          <w:p w14:paraId="0121C9D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287</w:t>
            </w:r>
          </w:p>
        </w:tc>
        <w:tc>
          <w:tcPr>
            <w:tcW w:w="406" w:type="pct"/>
            <w:hideMark/>
          </w:tcPr>
          <w:p w14:paraId="084A06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291</w:t>
            </w:r>
          </w:p>
        </w:tc>
        <w:tc>
          <w:tcPr>
            <w:tcW w:w="406" w:type="pct"/>
            <w:hideMark/>
          </w:tcPr>
          <w:p w14:paraId="1AE2166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296</w:t>
            </w:r>
          </w:p>
        </w:tc>
        <w:tc>
          <w:tcPr>
            <w:tcW w:w="406" w:type="pct"/>
            <w:hideMark/>
          </w:tcPr>
          <w:p w14:paraId="6E81D70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300</w:t>
            </w:r>
          </w:p>
        </w:tc>
        <w:tc>
          <w:tcPr>
            <w:tcW w:w="406" w:type="pct"/>
            <w:hideMark/>
          </w:tcPr>
          <w:p w14:paraId="0623F25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305</w:t>
            </w:r>
          </w:p>
        </w:tc>
      </w:tr>
      <w:tr w:rsidR="00160A2D" w:rsidRPr="003A77E1" w14:paraId="41C77B46"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EE7580E"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5C29D5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132</w:t>
            </w:r>
          </w:p>
        </w:tc>
        <w:tc>
          <w:tcPr>
            <w:tcW w:w="406" w:type="pct"/>
            <w:hideMark/>
          </w:tcPr>
          <w:p w14:paraId="4BEA7D0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134</w:t>
            </w:r>
          </w:p>
        </w:tc>
        <w:tc>
          <w:tcPr>
            <w:tcW w:w="406" w:type="pct"/>
            <w:hideMark/>
          </w:tcPr>
          <w:p w14:paraId="7DCAD97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136</w:t>
            </w:r>
          </w:p>
        </w:tc>
        <w:tc>
          <w:tcPr>
            <w:tcW w:w="406" w:type="pct"/>
            <w:hideMark/>
          </w:tcPr>
          <w:p w14:paraId="6A04BFD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138</w:t>
            </w:r>
          </w:p>
        </w:tc>
        <w:tc>
          <w:tcPr>
            <w:tcW w:w="406" w:type="pct"/>
            <w:hideMark/>
          </w:tcPr>
          <w:p w14:paraId="53402AE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139</w:t>
            </w:r>
          </w:p>
        </w:tc>
        <w:tc>
          <w:tcPr>
            <w:tcW w:w="406" w:type="pct"/>
            <w:hideMark/>
          </w:tcPr>
          <w:p w14:paraId="5FBB395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141</w:t>
            </w:r>
          </w:p>
        </w:tc>
        <w:tc>
          <w:tcPr>
            <w:tcW w:w="406" w:type="pct"/>
            <w:hideMark/>
          </w:tcPr>
          <w:p w14:paraId="2C945CE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143</w:t>
            </w:r>
          </w:p>
        </w:tc>
        <w:tc>
          <w:tcPr>
            <w:tcW w:w="406" w:type="pct"/>
            <w:hideMark/>
          </w:tcPr>
          <w:p w14:paraId="52BD0BF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146</w:t>
            </w:r>
          </w:p>
        </w:tc>
        <w:tc>
          <w:tcPr>
            <w:tcW w:w="406" w:type="pct"/>
            <w:hideMark/>
          </w:tcPr>
          <w:p w14:paraId="3981F5B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148</w:t>
            </w:r>
          </w:p>
        </w:tc>
        <w:tc>
          <w:tcPr>
            <w:tcW w:w="406" w:type="pct"/>
            <w:hideMark/>
          </w:tcPr>
          <w:p w14:paraId="49BBB97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150</w:t>
            </w:r>
          </w:p>
        </w:tc>
      </w:tr>
      <w:tr w:rsidR="00160A2D" w:rsidRPr="003A77E1" w14:paraId="3878BE5D"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CD1133C"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1BDBA05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3A3F92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499760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1E51BAD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07AA5B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C338FB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11CD7C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6A8E38D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6D278A9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0FD823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26BBE9F4"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B2BB57A"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Permanent - Part time</w:t>
            </w:r>
          </w:p>
        </w:tc>
        <w:tc>
          <w:tcPr>
            <w:tcW w:w="406" w:type="pct"/>
            <w:hideMark/>
          </w:tcPr>
          <w:p w14:paraId="26DDCBE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61</w:t>
            </w:r>
          </w:p>
        </w:tc>
        <w:tc>
          <w:tcPr>
            <w:tcW w:w="406" w:type="pct"/>
            <w:hideMark/>
          </w:tcPr>
          <w:p w14:paraId="25E555A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62</w:t>
            </w:r>
          </w:p>
        </w:tc>
        <w:tc>
          <w:tcPr>
            <w:tcW w:w="406" w:type="pct"/>
            <w:hideMark/>
          </w:tcPr>
          <w:p w14:paraId="6A13F2F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63</w:t>
            </w:r>
          </w:p>
        </w:tc>
        <w:tc>
          <w:tcPr>
            <w:tcW w:w="406" w:type="pct"/>
            <w:hideMark/>
          </w:tcPr>
          <w:p w14:paraId="1A5C948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64</w:t>
            </w:r>
          </w:p>
        </w:tc>
        <w:tc>
          <w:tcPr>
            <w:tcW w:w="406" w:type="pct"/>
            <w:hideMark/>
          </w:tcPr>
          <w:p w14:paraId="6CBB75C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65</w:t>
            </w:r>
          </w:p>
        </w:tc>
        <w:tc>
          <w:tcPr>
            <w:tcW w:w="406" w:type="pct"/>
            <w:hideMark/>
          </w:tcPr>
          <w:p w14:paraId="6EA258F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66</w:t>
            </w:r>
          </w:p>
        </w:tc>
        <w:tc>
          <w:tcPr>
            <w:tcW w:w="406" w:type="pct"/>
            <w:hideMark/>
          </w:tcPr>
          <w:p w14:paraId="653BD75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67</w:t>
            </w:r>
          </w:p>
        </w:tc>
        <w:tc>
          <w:tcPr>
            <w:tcW w:w="406" w:type="pct"/>
            <w:hideMark/>
          </w:tcPr>
          <w:p w14:paraId="43C210A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68</w:t>
            </w:r>
          </w:p>
        </w:tc>
        <w:tc>
          <w:tcPr>
            <w:tcW w:w="406" w:type="pct"/>
            <w:hideMark/>
          </w:tcPr>
          <w:p w14:paraId="0706D3C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69</w:t>
            </w:r>
          </w:p>
        </w:tc>
        <w:tc>
          <w:tcPr>
            <w:tcW w:w="406" w:type="pct"/>
            <w:hideMark/>
          </w:tcPr>
          <w:p w14:paraId="2BF6663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70</w:t>
            </w:r>
          </w:p>
        </w:tc>
      </w:tr>
      <w:tr w:rsidR="00160A2D" w:rsidRPr="003A77E1" w14:paraId="3A411F1A"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20B024C"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4B63CA1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41</w:t>
            </w:r>
          </w:p>
        </w:tc>
        <w:tc>
          <w:tcPr>
            <w:tcW w:w="406" w:type="pct"/>
            <w:hideMark/>
          </w:tcPr>
          <w:p w14:paraId="4E4DB6B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42</w:t>
            </w:r>
          </w:p>
        </w:tc>
        <w:tc>
          <w:tcPr>
            <w:tcW w:w="406" w:type="pct"/>
            <w:hideMark/>
          </w:tcPr>
          <w:p w14:paraId="16667D5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42</w:t>
            </w:r>
          </w:p>
        </w:tc>
        <w:tc>
          <w:tcPr>
            <w:tcW w:w="406" w:type="pct"/>
            <w:hideMark/>
          </w:tcPr>
          <w:p w14:paraId="74E25E2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43</w:t>
            </w:r>
          </w:p>
        </w:tc>
        <w:tc>
          <w:tcPr>
            <w:tcW w:w="406" w:type="pct"/>
            <w:hideMark/>
          </w:tcPr>
          <w:p w14:paraId="2B439E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43</w:t>
            </w:r>
          </w:p>
        </w:tc>
        <w:tc>
          <w:tcPr>
            <w:tcW w:w="406" w:type="pct"/>
            <w:hideMark/>
          </w:tcPr>
          <w:p w14:paraId="5C1E603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44</w:t>
            </w:r>
          </w:p>
        </w:tc>
        <w:tc>
          <w:tcPr>
            <w:tcW w:w="406" w:type="pct"/>
            <w:hideMark/>
          </w:tcPr>
          <w:p w14:paraId="145E44C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45</w:t>
            </w:r>
          </w:p>
        </w:tc>
        <w:tc>
          <w:tcPr>
            <w:tcW w:w="406" w:type="pct"/>
            <w:hideMark/>
          </w:tcPr>
          <w:p w14:paraId="7F81202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45</w:t>
            </w:r>
          </w:p>
        </w:tc>
        <w:tc>
          <w:tcPr>
            <w:tcW w:w="406" w:type="pct"/>
            <w:hideMark/>
          </w:tcPr>
          <w:p w14:paraId="17BAF87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46</w:t>
            </w:r>
          </w:p>
        </w:tc>
        <w:tc>
          <w:tcPr>
            <w:tcW w:w="406" w:type="pct"/>
            <w:hideMark/>
          </w:tcPr>
          <w:p w14:paraId="7ADAE2F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47</w:t>
            </w:r>
          </w:p>
        </w:tc>
      </w:tr>
      <w:tr w:rsidR="00160A2D" w:rsidRPr="003A77E1" w14:paraId="51D3B0EE"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6F53037B"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5EB97A1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20</w:t>
            </w:r>
          </w:p>
        </w:tc>
        <w:tc>
          <w:tcPr>
            <w:tcW w:w="406" w:type="pct"/>
            <w:hideMark/>
          </w:tcPr>
          <w:p w14:paraId="0C8EDB9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w:t>
            </w:r>
          </w:p>
        </w:tc>
        <w:tc>
          <w:tcPr>
            <w:tcW w:w="406" w:type="pct"/>
            <w:hideMark/>
          </w:tcPr>
          <w:p w14:paraId="5F8B120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w:t>
            </w:r>
          </w:p>
        </w:tc>
        <w:tc>
          <w:tcPr>
            <w:tcW w:w="406" w:type="pct"/>
            <w:hideMark/>
          </w:tcPr>
          <w:p w14:paraId="753ED4F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w:t>
            </w:r>
          </w:p>
        </w:tc>
        <w:tc>
          <w:tcPr>
            <w:tcW w:w="406" w:type="pct"/>
            <w:hideMark/>
          </w:tcPr>
          <w:p w14:paraId="067D7D8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w:t>
            </w:r>
          </w:p>
        </w:tc>
        <w:tc>
          <w:tcPr>
            <w:tcW w:w="406" w:type="pct"/>
            <w:hideMark/>
          </w:tcPr>
          <w:p w14:paraId="1744429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22</w:t>
            </w:r>
          </w:p>
        </w:tc>
        <w:tc>
          <w:tcPr>
            <w:tcW w:w="406" w:type="pct"/>
            <w:hideMark/>
          </w:tcPr>
          <w:p w14:paraId="30BB38F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22</w:t>
            </w:r>
          </w:p>
        </w:tc>
        <w:tc>
          <w:tcPr>
            <w:tcW w:w="406" w:type="pct"/>
            <w:hideMark/>
          </w:tcPr>
          <w:p w14:paraId="1985A96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22</w:t>
            </w:r>
          </w:p>
        </w:tc>
        <w:tc>
          <w:tcPr>
            <w:tcW w:w="406" w:type="pct"/>
            <w:hideMark/>
          </w:tcPr>
          <w:p w14:paraId="37C0EBC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23</w:t>
            </w:r>
          </w:p>
        </w:tc>
        <w:tc>
          <w:tcPr>
            <w:tcW w:w="406" w:type="pct"/>
            <w:hideMark/>
          </w:tcPr>
          <w:p w14:paraId="7F21E17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23</w:t>
            </w:r>
          </w:p>
        </w:tc>
      </w:tr>
      <w:tr w:rsidR="00160A2D" w:rsidRPr="003A77E1" w14:paraId="61C3CBCB"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41376983"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05D7924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A13261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BA88BE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C0C176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6EB89C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510DD8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130F35C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98F9DF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5ABD1D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B9D048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68BFFCD2"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F6E0449"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Total Community and City Services</w:t>
            </w:r>
          </w:p>
        </w:tc>
        <w:tc>
          <w:tcPr>
            <w:tcW w:w="406" w:type="pct"/>
            <w:hideMark/>
          </w:tcPr>
          <w:p w14:paraId="2AA740A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462</w:t>
            </w:r>
          </w:p>
        </w:tc>
        <w:tc>
          <w:tcPr>
            <w:tcW w:w="406" w:type="pct"/>
            <w:hideMark/>
          </w:tcPr>
          <w:p w14:paraId="6D693D1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469</w:t>
            </w:r>
          </w:p>
        </w:tc>
        <w:tc>
          <w:tcPr>
            <w:tcW w:w="406" w:type="pct"/>
            <w:hideMark/>
          </w:tcPr>
          <w:p w14:paraId="795941B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475</w:t>
            </w:r>
          </w:p>
        </w:tc>
        <w:tc>
          <w:tcPr>
            <w:tcW w:w="406" w:type="pct"/>
            <w:hideMark/>
          </w:tcPr>
          <w:p w14:paraId="703B09A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481</w:t>
            </w:r>
          </w:p>
        </w:tc>
        <w:tc>
          <w:tcPr>
            <w:tcW w:w="406" w:type="pct"/>
            <w:hideMark/>
          </w:tcPr>
          <w:p w14:paraId="23EF505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487</w:t>
            </w:r>
          </w:p>
        </w:tc>
        <w:tc>
          <w:tcPr>
            <w:tcW w:w="406" w:type="pct"/>
            <w:hideMark/>
          </w:tcPr>
          <w:p w14:paraId="2EE93A3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494</w:t>
            </w:r>
          </w:p>
        </w:tc>
        <w:tc>
          <w:tcPr>
            <w:tcW w:w="406" w:type="pct"/>
            <w:hideMark/>
          </w:tcPr>
          <w:p w14:paraId="446B6DC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501</w:t>
            </w:r>
          </w:p>
        </w:tc>
        <w:tc>
          <w:tcPr>
            <w:tcW w:w="406" w:type="pct"/>
            <w:hideMark/>
          </w:tcPr>
          <w:p w14:paraId="685F59A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509</w:t>
            </w:r>
          </w:p>
        </w:tc>
        <w:tc>
          <w:tcPr>
            <w:tcW w:w="406" w:type="pct"/>
            <w:hideMark/>
          </w:tcPr>
          <w:p w14:paraId="2CFF979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516</w:t>
            </w:r>
          </w:p>
        </w:tc>
        <w:tc>
          <w:tcPr>
            <w:tcW w:w="406" w:type="pct"/>
            <w:hideMark/>
          </w:tcPr>
          <w:p w14:paraId="6467449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524</w:t>
            </w:r>
          </w:p>
        </w:tc>
      </w:tr>
      <w:tr w:rsidR="00160A2D" w:rsidRPr="003A77E1" w14:paraId="288BCC8A"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852F090"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 </w:t>
            </w:r>
          </w:p>
        </w:tc>
        <w:tc>
          <w:tcPr>
            <w:tcW w:w="406" w:type="pct"/>
            <w:hideMark/>
          </w:tcPr>
          <w:p w14:paraId="10E389D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042C12E4"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9DD6C20"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E89E36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7AE6208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97B2F76"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5D8C046"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57550150"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732049A1"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8B59116"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1AFC701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63291EB"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Business, Economy and Activation</w:t>
            </w:r>
          </w:p>
        </w:tc>
        <w:tc>
          <w:tcPr>
            <w:tcW w:w="406" w:type="pct"/>
            <w:hideMark/>
          </w:tcPr>
          <w:p w14:paraId="2D14984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0A2370BB"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0CA8769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5DA9C0E"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1EA1A213"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9D37657"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006FAD5E"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575AA6BE"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BBBBEAF"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7C8F27F2"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32EFE6A3"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616501E3"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Permanent - Full time</w:t>
            </w:r>
          </w:p>
        </w:tc>
        <w:tc>
          <w:tcPr>
            <w:tcW w:w="406" w:type="pct"/>
            <w:hideMark/>
          </w:tcPr>
          <w:p w14:paraId="7B06520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190</w:t>
            </w:r>
          </w:p>
        </w:tc>
        <w:tc>
          <w:tcPr>
            <w:tcW w:w="406" w:type="pct"/>
            <w:hideMark/>
          </w:tcPr>
          <w:p w14:paraId="3C84E9D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193</w:t>
            </w:r>
          </w:p>
        </w:tc>
        <w:tc>
          <w:tcPr>
            <w:tcW w:w="406" w:type="pct"/>
            <w:hideMark/>
          </w:tcPr>
          <w:p w14:paraId="520B081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196</w:t>
            </w:r>
          </w:p>
        </w:tc>
        <w:tc>
          <w:tcPr>
            <w:tcW w:w="406" w:type="pct"/>
            <w:hideMark/>
          </w:tcPr>
          <w:p w14:paraId="0C41217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198</w:t>
            </w:r>
          </w:p>
        </w:tc>
        <w:tc>
          <w:tcPr>
            <w:tcW w:w="406" w:type="pct"/>
            <w:hideMark/>
          </w:tcPr>
          <w:p w14:paraId="39AC6E1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201</w:t>
            </w:r>
          </w:p>
        </w:tc>
        <w:tc>
          <w:tcPr>
            <w:tcW w:w="406" w:type="pct"/>
            <w:hideMark/>
          </w:tcPr>
          <w:p w14:paraId="2707A51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204</w:t>
            </w:r>
          </w:p>
        </w:tc>
        <w:tc>
          <w:tcPr>
            <w:tcW w:w="406" w:type="pct"/>
            <w:hideMark/>
          </w:tcPr>
          <w:p w14:paraId="6B54790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207</w:t>
            </w:r>
          </w:p>
        </w:tc>
        <w:tc>
          <w:tcPr>
            <w:tcW w:w="406" w:type="pct"/>
            <w:hideMark/>
          </w:tcPr>
          <w:p w14:paraId="22B40B6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210</w:t>
            </w:r>
          </w:p>
        </w:tc>
        <w:tc>
          <w:tcPr>
            <w:tcW w:w="406" w:type="pct"/>
            <w:hideMark/>
          </w:tcPr>
          <w:p w14:paraId="70269D5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213</w:t>
            </w:r>
          </w:p>
        </w:tc>
        <w:tc>
          <w:tcPr>
            <w:tcW w:w="406" w:type="pct"/>
            <w:hideMark/>
          </w:tcPr>
          <w:p w14:paraId="14704AB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216</w:t>
            </w:r>
          </w:p>
        </w:tc>
      </w:tr>
      <w:tr w:rsidR="00160A2D" w:rsidRPr="003A77E1" w14:paraId="28F024E2"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386FDAF9"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3630618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137</w:t>
            </w:r>
          </w:p>
        </w:tc>
        <w:tc>
          <w:tcPr>
            <w:tcW w:w="406" w:type="pct"/>
            <w:hideMark/>
          </w:tcPr>
          <w:p w14:paraId="791AD83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139</w:t>
            </w:r>
          </w:p>
        </w:tc>
        <w:tc>
          <w:tcPr>
            <w:tcW w:w="406" w:type="pct"/>
            <w:hideMark/>
          </w:tcPr>
          <w:p w14:paraId="15E614E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141</w:t>
            </w:r>
          </w:p>
        </w:tc>
        <w:tc>
          <w:tcPr>
            <w:tcW w:w="406" w:type="pct"/>
            <w:hideMark/>
          </w:tcPr>
          <w:p w14:paraId="36BC575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143</w:t>
            </w:r>
          </w:p>
        </w:tc>
        <w:tc>
          <w:tcPr>
            <w:tcW w:w="406" w:type="pct"/>
            <w:hideMark/>
          </w:tcPr>
          <w:p w14:paraId="7270007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144</w:t>
            </w:r>
          </w:p>
        </w:tc>
        <w:tc>
          <w:tcPr>
            <w:tcW w:w="406" w:type="pct"/>
            <w:hideMark/>
          </w:tcPr>
          <w:p w14:paraId="4DCDECB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147</w:t>
            </w:r>
          </w:p>
        </w:tc>
        <w:tc>
          <w:tcPr>
            <w:tcW w:w="406" w:type="pct"/>
            <w:hideMark/>
          </w:tcPr>
          <w:p w14:paraId="6FFEA6C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149</w:t>
            </w:r>
          </w:p>
        </w:tc>
        <w:tc>
          <w:tcPr>
            <w:tcW w:w="406" w:type="pct"/>
            <w:hideMark/>
          </w:tcPr>
          <w:p w14:paraId="1750338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151</w:t>
            </w:r>
          </w:p>
        </w:tc>
        <w:tc>
          <w:tcPr>
            <w:tcW w:w="406" w:type="pct"/>
            <w:hideMark/>
          </w:tcPr>
          <w:p w14:paraId="7AD472D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153</w:t>
            </w:r>
          </w:p>
        </w:tc>
        <w:tc>
          <w:tcPr>
            <w:tcW w:w="406" w:type="pct"/>
            <w:hideMark/>
          </w:tcPr>
          <w:p w14:paraId="43477F6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156</w:t>
            </w:r>
          </w:p>
        </w:tc>
      </w:tr>
      <w:tr w:rsidR="00160A2D" w:rsidRPr="003A77E1" w14:paraId="6987250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FC3B2FE"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31B6794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53</w:t>
            </w:r>
          </w:p>
        </w:tc>
        <w:tc>
          <w:tcPr>
            <w:tcW w:w="406" w:type="pct"/>
            <w:hideMark/>
          </w:tcPr>
          <w:p w14:paraId="4057DC8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54</w:t>
            </w:r>
          </w:p>
        </w:tc>
        <w:tc>
          <w:tcPr>
            <w:tcW w:w="406" w:type="pct"/>
            <w:hideMark/>
          </w:tcPr>
          <w:p w14:paraId="05B32BC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55</w:t>
            </w:r>
          </w:p>
        </w:tc>
        <w:tc>
          <w:tcPr>
            <w:tcW w:w="406" w:type="pct"/>
            <w:hideMark/>
          </w:tcPr>
          <w:p w14:paraId="45A39F9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55</w:t>
            </w:r>
          </w:p>
        </w:tc>
        <w:tc>
          <w:tcPr>
            <w:tcW w:w="406" w:type="pct"/>
            <w:hideMark/>
          </w:tcPr>
          <w:p w14:paraId="312DB74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56</w:t>
            </w:r>
          </w:p>
        </w:tc>
        <w:tc>
          <w:tcPr>
            <w:tcW w:w="406" w:type="pct"/>
            <w:hideMark/>
          </w:tcPr>
          <w:p w14:paraId="41DCCF5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57</w:t>
            </w:r>
          </w:p>
        </w:tc>
        <w:tc>
          <w:tcPr>
            <w:tcW w:w="406" w:type="pct"/>
            <w:hideMark/>
          </w:tcPr>
          <w:p w14:paraId="4F0B57C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58</w:t>
            </w:r>
          </w:p>
        </w:tc>
        <w:tc>
          <w:tcPr>
            <w:tcW w:w="406" w:type="pct"/>
            <w:hideMark/>
          </w:tcPr>
          <w:p w14:paraId="0133745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59</w:t>
            </w:r>
          </w:p>
        </w:tc>
        <w:tc>
          <w:tcPr>
            <w:tcW w:w="406" w:type="pct"/>
            <w:hideMark/>
          </w:tcPr>
          <w:p w14:paraId="2E02070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60</w:t>
            </w:r>
          </w:p>
        </w:tc>
        <w:tc>
          <w:tcPr>
            <w:tcW w:w="406" w:type="pct"/>
            <w:hideMark/>
          </w:tcPr>
          <w:p w14:paraId="1ED4ECA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61</w:t>
            </w:r>
          </w:p>
        </w:tc>
      </w:tr>
      <w:tr w:rsidR="00160A2D" w:rsidRPr="003A77E1" w14:paraId="17B8DD9F"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0A4971D"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4545DE3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46BDEE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952CB7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8553B2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8CAF83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DA261C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598CECE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E6A026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13EB467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3FB38A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60BC776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A1AE1C6"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Permanent - Part time</w:t>
            </w:r>
          </w:p>
        </w:tc>
        <w:tc>
          <w:tcPr>
            <w:tcW w:w="406" w:type="pct"/>
            <w:hideMark/>
          </w:tcPr>
          <w:p w14:paraId="6454279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14</w:t>
            </w:r>
          </w:p>
        </w:tc>
        <w:tc>
          <w:tcPr>
            <w:tcW w:w="406" w:type="pct"/>
            <w:hideMark/>
          </w:tcPr>
          <w:p w14:paraId="0B7EE03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w:t>
            </w:r>
          </w:p>
        </w:tc>
        <w:tc>
          <w:tcPr>
            <w:tcW w:w="406" w:type="pct"/>
            <w:hideMark/>
          </w:tcPr>
          <w:p w14:paraId="1D6B443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w:t>
            </w:r>
          </w:p>
        </w:tc>
        <w:tc>
          <w:tcPr>
            <w:tcW w:w="406" w:type="pct"/>
            <w:hideMark/>
          </w:tcPr>
          <w:p w14:paraId="3725B7D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w:t>
            </w:r>
          </w:p>
        </w:tc>
        <w:tc>
          <w:tcPr>
            <w:tcW w:w="406" w:type="pct"/>
            <w:hideMark/>
          </w:tcPr>
          <w:p w14:paraId="3D0AB19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w:t>
            </w:r>
          </w:p>
        </w:tc>
        <w:tc>
          <w:tcPr>
            <w:tcW w:w="406" w:type="pct"/>
            <w:hideMark/>
          </w:tcPr>
          <w:p w14:paraId="5E4B92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15</w:t>
            </w:r>
          </w:p>
        </w:tc>
        <w:tc>
          <w:tcPr>
            <w:tcW w:w="406" w:type="pct"/>
            <w:hideMark/>
          </w:tcPr>
          <w:p w14:paraId="143A256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16</w:t>
            </w:r>
          </w:p>
        </w:tc>
        <w:tc>
          <w:tcPr>
            <w:tcW w:w="406" w:type="pct"/>
            <w:hideMark/>
          </w:tcPr>
          <w:p w14:paraId="15BA3F7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16</w:t>
            </w:r>
          </w:p>
        </w:tc>
        <w:tc>
          <w:tcPr>
            <w:tcW w:w="406" w:type="pct"/>
            <w:hideMark/>
          </w:tcPr>
          <w:p w14:paraId="252221B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16</w:t>
            </w:r>
          </w:p>
        </w:tc>
        <w:tc>
          <w:tcPr>
            <w:tcW w:w="406" w:type="pct"/>
            <w:hideMark/>
          </w:tcPr>
          <w:p w14:paraId="2973F64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16</w:t>
            </w:r>
          </w:p>
        </w:tc>
      </w:tr>
      <w:tr w:rsidR="00160A2D" w:rsidRPr="003A77E1" w14:paraId="51821A97"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393DBAA8"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102E8BC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10</w:t>
            </w:r>
          </w:p>
        </w:tc>
        <w:tc>
          <w:tcPr>
            <w:tcW w:w="406" w:type="pct"/>
            <w:hideMark/>
          </w:tcPr>
          <w:p w14:paraId="64B46B5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10</w:t>
            </w:r>
          </w:p>
        </w:tc>
        <w:tc>
          <w:tcPr>
            <w:tcW w:w="406" w:type="pct"/>
            <w:hideMark/>
          </w:tcPr>
          <w:p w14:paraId="7885D41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41269C7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014D9C4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197062B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078734E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6904AED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w:t>
            </w:r>
          </w:p>
        </w:tc>
        <w:tc>
          <w:tcPr>
            <w:tcW w:w="406" w:type="pct"/>
            <w:hideMark/>
          </w:tcPr>
          <w:p w14:paraId="73B50D9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w:t>
            </w:r>
          </w:p>
        </w:tc>
        <w:tc>
          <w:tcPr>
            <w:tcW w:w="406" w:type="pct"/>
            <w:hideMark/>
          </w:tcPr>
          <w:p w14:paraId="03D65B8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w:t>
            </w:r>
          </w:p>
        </w:tc>
      </w:tr>
      <w:tr w:rsidR="00160A2D" w:rsidRPr="003A77E1" w14:paraId="5440402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742F6D0"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2F0348E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2C0FA5D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6F5B367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1944BCD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7D0D164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7A1DDA3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66498A8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2E555F4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1C35CE2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4</w:t>
            </w:r>
          </w:p>
        </w:tc>
        <w:tc>
          <w:tcPr>
            <w:tcW w:w="406" w:type="pct"/>
            <w:hideMark/>
          </w:tcPr>
          <w:p w14:paraId="5732D5C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5</w:t>
            </w:r>
          </w:p>
        </w:tc>
      </w:tr>
      <w:tr w:rsidR="00160A2D" w:rsidRPr="003A77E1" w14:paraId="2B92A6A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3FEA2AF4"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157EA61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6B7675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5049FB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D7110C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59D19C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6F1BFD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359032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8D9DE0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1927B90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3F2903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07631E99"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3410425D"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Total Business, Economy and Activation</w:t>
            </w:r>
          </w:p>
        </w:tc>
        <w:tc>
          <w:tcPr>
            <w:tcW w:w="406" w:type="pct"/>
            <w:hideMark/>
          </w:tcPr>
          <w:p w14:paraId="6ECEC0A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205</w:t>
            </w:r>
          </w:p>
        </w:tc>
        <w:tc>
          <w:tcPr>
            <w:tcW w:w="406" w:type="pct"/>
            <w:hideMark/>
          </w:tcPr>
          <w:p w14:paraId="0CC0A7F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208</w:t>
            </w:r>
          </w:p>
        </w:tc>
        <w:tc>
          <w:tcPr>
            <w:tcW w:w="406" w:type="pct"/>
            <w:hideMark/>
          </w:tcPr>
          <w:p w14:paraId="55F8BA0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210</w:t>
            </w:r>
          </w:p>
        </w:tc>
        <w:tc>
          <w:tcPr>
            <w:tcW w:w="406" w:type="pct"/>
            <w:hideMark/>
          </w:tcPr>
          <w:p w14:paraId="4205455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213</w:t>
            </w:r>
          </w:p>
        </w:tc>
        <w:tc>
          <w:tcPr>
            <w:tcW w:w="406" w:type="pct"/>
            <w:hideMark/>
          </w:tcPr>
          <w:p w14:paraId="5F4291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216</w:t>
            </w:r>
          </w:p>
        </w:tc>
        <w:tc>
          <w:tcPr>
            <w:tcW w:w="406" w:type="pct"/>
            <w:hideMark/>
          </w:tcPr>
          <w:p w14:paraId="17CEBC4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219</w:t>
            </w:r>
          </w:p>
        </w:tc>
        <w:tc>
          <w:tcPr>
            <w:tcW w:w="406" w:type="pct"/>
            <w:hideMark/>
          </w:tcPr>
          <w:p w14:paraId="7119CB6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222</w:t>
            </w:r>
          </w:p>
        </w:tc>
        <w:tc>
          <w:tcPr>
            <w:tcW w:w="406" w:type="pct"/>
            <w:hideMark/>
          </w:tcPr>
          <w:p w14:paraId="059E1A6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226</w:t>
            </w:r>
          </w:p>
        </w:tc>
        <w:tc>
          <w:tcPr>
            <w:tcW w:w="406" w:type="pct"/>
            <w:hideMark/>
          </w:tcPr>
          <w:p w14:paraId="1D68649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229</w:t>
            </w:r>
          </w:p>
        </w:tc>
        <w:tc>
          <w:tcPr>
            <w:tcW w:w="406" w:type="pct"/>
            <w:hideMark/>
          </w:tcPr>
          <w:p w14:paraId="48E8005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232</w:t>
            </w:r>
          </w:p>
        </w:tc>
      </w:tr>
      <w:tr w:rsidR="00160A2D" w:rsidRPr="003A77E1" w14:paraId="65FB461D"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0997E25"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 </w:t>
            </w:r>
          </w:p>
        </w:tc>
        <w:tc>
          <w:tcPr>
            <w:tcW w:w="406" w:type="pct"/>
            <w:hideMark/>
          </w:tcPr>
          <w:p w14:paraId="1B890B83"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738B71A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7945A44"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157BA4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D92B60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05ECC4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0FD01C3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DD7EC1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1F89BE7F"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025DDD31"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2CC0E8B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73BDB1E8"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Customer Experience and Communications</w:t>
            </w:r>
          </w:p>
        </w:tc>
        <w:tc>
          <w:tcPr>
            <w:tcW w:w="406" w:type="pct"/>
            <w:hideMark/>
          </w:tcPr>
          <w:p w14:paraId="4F5F0D4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0C8D9B0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F81893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177A5190"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A97AC7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37C0696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B98B79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5CC8CD09"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1E6ECBBB"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1B8A8945"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3E543BC3"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7FACADB6"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lastRenderedPageBreak/>
              <w:t>Permanent - Full time</w:t>
            </w:r>
          </w:p>
        </w:tc>
        <w:tc>
          <w:tcPr>
            <w:tcW w:w="406" w:type="pct"/>
            <w:hideMark/>
          </w:tcPr>
          <w:p w14:paraId="1E911B4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85</w:t>
            </w:r>
          </w:p>
        </w:tc>
        <w:tc>
          <w:tcPr>
            <w:tcW w:w="406" w:type="pct"/>
            <w:hideMark/>
          </w:tcPr>
          <w:p w14:paraId="3FD0258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87</w:t>
            </w:r>
          </w:p>
        </w:tc>
        <w:tc>
          <w:tcPr>
            <w:tcW w:w="406" w:type="pct"/>
            <w:hideMark/>
          </w:tcPr>
          <w:p w14:paraId="2F3C380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88</w:t>
            </w:r>
          </w:p>
        </w:tc>
        <w:tc>
          <w:tcPr>
            <w:tcW w:w="406" w:type="pct"/>
            <w:hideMark/>
          </w:tcPr>
          <w:p w14:paraId="343E672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89</w:t>
            </w:r>
          </w:p>
        </w:tc>
        <w:tc>
          <w:tcPr>
            <w:tcW w:w="406" w:type="pct"/>
            <w:hideMark/>
          </w:tcPr>
          <w:p w14:paraId="5907C0E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90</w:t>
            </w:r>
          </w:p>
        </w:tc>
        <w:tc>
          <w:tcPr>
            <w:tcW w:w="406" w:type="pct"/>
            <w:hideMark/>
          </w:tcPr>
          <w:p w14:paraId="1980E6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91</w:t>
            </w:r>
          </w:p>
        </w:tc>
        <w:tc>
          <w:tcPr>
            <w:tcW w:w="406" w:type="pct"/>
            <w:hideMark/>
          </w:tcPr>
          <w:p w14:paraId="011171D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93</w:t>
            </w:r>
          </w:p>
        </w:tc>
        <w:tc>
          <w:tcPr>
            <w:tcW w:w="406" w:type="pct"/>
            <w:hideMark/>
          </w:tcPr>
          <w:p w14:paraId="1548537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94</w:t>
            </w:r>
          </w:p>
        </w:tc>
        <w:tc>
          <w:tcPr>
            <w:tcW w:w="406" w:type="pct"/>
            <w:hideMark/>
          </w:tcPr>
          <w:p w14:paraId="12B5DAD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95</w:t>
            </w:r>
          </w:p>
        </w:tc>
        <w:tc>
          <w:tcPr>
            <w:tcW w:w="406" w:type="pct"/>
            <w:hideMark/>
          </w:tcPr>
          <w:p w14:paraId="65991F5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97</w:t>
            </w:r>
          </w:p>
        </w:tc>
      </w:tr>
      <w:tr w:rsidR="00160A2D" w:rsidRPr="003A77E1" w14:paraId="7DD5E054"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40858041"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5C96245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60</w:t>
            </w:r>
          </w:p>
        </w:tc>
        <w:tc>
          <w:tcPr>
            <w:tcW w:w="406" w:type="pct"/>
            <w:hideMark/>
          </w:tcPr>
          <w:p w14:paraId="06FCF89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61</w:t>
            </w:r>
          </w:p>
        </w:tc>
        <w:tc>
          <w:tcPr>
            <w:tcW w:w="406" w:type="pct"/>
            <w:hideMark/>
          </w:tcPr>
          <w:p w14:paraId="31D8C02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61</w:t>
            </w:r>
          </w:p>
        </w:tc>
        <w:tc>
          <w:tcPr>
            <w:tcW w:w="406" w:type="pct"/>
            <w:hideMark/>
          </w:tcPr>
          <w:p w14:paraId="635033B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62</w:t>
            </w:r>
          </w:p>
        </w:tc>
        <w:tc>
          <w:tcPr>
            <w:tcW w:w="406" w:type="pct"/>
            <w:hideMark/>
          </w:tcPr>
          <w:p w14:paraId="16DDD3D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63</w:t>
            </w:r>
          </w:p>
        </w:tc>
        <w:tc>
          <w:tcPr>
            <w:tcW w:w="406" w:type="pct"/>
            <w:hideMark/>
          </w:tcPr>
          <w:p w14:paraId="5715CF4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64</w:t>
            </w:r>
          </w:p>
        </w:tc>
        <w:tc>
          <w:tcPr>
            <w:tcW w:w="406" w:type="pct"/>
            <w:hideMark/>
          </w:tcPr>
          <w:p w14:paraId="7ABEAD2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65</w:t>
            </w:r>
          </w:p>
        </w:tc>
        <w:tc>
          <w:tcPr>
            <w:tcW w:w="406" w:type="pct"/>
            <w:hideMark/>
          </w:tcPr>
          <w:p w14:paraId="000514B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66</w:t>
            </w:r>
          </w:p>
        </w:tc>
        <w:tc>
          <w:tcPr>
            <w:tcW w:w="406" w:type="pct"/>
            <w:hideMark/>
          </w:tcPr>
          <w:p w14:paraId="5DF7C99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67</w:t>
            </w:r>
          </w:p>
        </w:tc>
        <w:tc>
          <w:tcPr>
            <w:tcW w:w="406" w:type="pct"/>
            <w:hideMark/>
          </w:tcPr>
          <w:p w14:paraId="05FE0A1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68</w:t>
            </w:r>
          </w:p>
        </w:tc>
      </w:tr>
      <w:tr w:rsidR="00160A2D" w:rsidRPr="003A77E1" w14:paraId="369858C6"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10BFDC4"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1412F67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26</w:t>
            </w:r>
          </w:p>
        </w:tc>
        <w:tc>
          <w:tcPr>
            <w:tcW w:w="406" w:type="pct"/>
            <w:hideMark/>
          </w:tcPr>
          <w:p w14:paraId="3684DCF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26</w:t>
            </w:r>
          </w:p>
        </w:tc>
        <w:tc>
          <w:tcPr>
            <w:tcW w:w="406" w:type="pct"/>
            <w:hideMark/>
          </w:tcPr>
          <w:p w14:paraId="221CAA2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26</w:t>
            </w:r>
          </w:p>
        </w:tc>
        <w:tc>
          <w:tcPr>
            <w:tcW w:w="406" w:type="pct"/>
            <w:hideMark/>
          </w:tcPr>
          <w:p w14:paraId="40B827C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w:t>
            </w:r>
          </w:p>
        </w:tc>
        <w:tc>
          <w:tcPr>
            <w:tcW w:w="406" w:type="pct"/>
            <w:hideMark/>
          </w:tcPr>
          <w:p w14:paraId="73DBE5E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w:t>
            </w:r>
          </w:p>
        </w:tc>
        <w:tc>
          <w:tcPr>
            <w:tcW w:w="406" w:type="pct"/>
            <w:hideMark/>
          </w:tcPr>
          <w:p w14:paraId="561071A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27</w:t>
            </w:r>
          </w:p>
        </w:tc>
        <w:tc>
          <w:tcPr>
            <w:tcW w:w="406" w:type="pct"/>
            <w:hideMark/>
          </w:tcPr>
          <w:p w14:paraId="4FE4716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28</w:t>
            </w:r>
          </w:p>
        </w:tc>
        <w:tc>
          <w:tcPr>
            <w:tcW w:w="406" w:type="pct"/>
            <w:hideMark/>
          </w:tcPr>
          <w:p w14:paraId="09E03C1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28</w:t>
            </w:r>
          </w:p>
        </w:tc>
        <w:tc>
          <w:tcPr>
            <w:tcW w:w="406" w:type="pct"/>
            <w:hideMark/>
          </w:tcPr>
          <w:p w14:paraId="7A6D070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29</w:t>
            </w:r>
          </w:p>
        </w:tc>
        <w:tc>
          <w:tcPr>
            <w:tcW w:w="406" w:type="pct"/>
            <w:hideMark/>
          </w:tcPr>
          <w:p w14:paraId="43B29F5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29</w:t>
            </w:r>
          </w:p>
        </w:tc>
      </w:tr>
      <w:tr w:rsidR="00160A2D" w:rsidRPr="003A77E1" w14:paraId="732E40B7"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D92814B"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4876DA2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129C2E6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CAD51F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02EC9D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E0358F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179A7D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6327E8D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D1BAFB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A30906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4210E4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186511A4"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507594C8"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Permanent - Part time</w:t>
            </w:r>
          </w:p>
        </w:tc>
        <w:tc>
          <w:tcPr>
            <w:tcW w:w="406" w:type="pct"/>
            <w:hideMark/>
          </w:tcPr>
          <w:p w14:paraId="49D9908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w:t>
            </w:r>
          </w:p>
        </w:tc>
        <w:tc>
          <w:tcPr>
            <w:tcW w:w="406" w:type="pct"/>
            <w:hideMark/>
          </w:tcPr>
          <w:p w14:paraId="3A89622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w:t>
            </w:r>
          </w:p>
        </w:tc>
        <w:tc>
          <w:tcPr>
            <w:tcW w:w="406" w:type="pct"/>
            <w:hideMark/>
          </w:tcPr>
          <w:p w14:paraId="4387625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8</w:t>
            </w:r>
          </w:p>
        </w:tc>
        <w:tc>
          <w:tcPr>
            <w:tcW w:w="406" w:type="pct"/>
            <w:hideMark/>
          </w:tcPr>
          <w:p w14:paraId="3BD453D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5BA1F7D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6FAEA41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19D8DE4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2FD4AD0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0CFFA2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c>
          <w:tcPr>
            <w:tcW w:w="406" w:type="pct"/>
            <w:hideMark/>
          </w:tcPr>
          <w:p w14:paraId="4603BC8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9</w:t>
            </w:r>
          </w:p>
        </w:tc>
      </w:tr>
      <w:tr w:rsidR="00160A2D" w:rsidRPr="003A77E1" w14:paraId="6E114439"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78627EB1"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Women</w:t>
            </w:r>
          </w:p>
        </w:tc>
        <w:tc>
          <w:tcPr>
            <w:tcW w:w="406" w:type="pct"/>
            <w:hideMark/>
          </w:tcPr>
          <w:p w14:paraId="75A33C6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1250BE5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3EA2ECB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0B61066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243F349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27D0A3C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0A26C70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0CAD4B6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6F337B2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6</w:t>
            </w:r>
          </w:p>
        </w:tc>
        <w:tc>
          <w:tcPr>
            <w:tcW w:w="406" w:type="pct"/>
            <w:hideMark/>
          </w:tcPr>
          <w:p w14:paraId="25093A6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7</w:t>
            </w:r>
          </w:p>
        </w:tc>
      </w:tr>
      <w:tr w:rsidR="00160A2D" w:rsidRPr="003A77E1" w14:paraId="0057192E"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7732643"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 xml:space="preserve">Men </w:t>
            </w:r>
          </w:p>
        </w:tc>
        <w:tc>
          <w:tcPr>
            <w:tcW w:w="406" w:type="pct"/>
            <w:hideMark/>
          </w:tcPr>
          <w:p w14:paraId="078F8D0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2</w:t>
            </w:r>
          </w:p>
        </w:tc>
        <w:tc>
          <w:tcPr>
            <w:tcW w:w="406" w:type="pct"/>
            <w:hideMark/>
          </w:tcPr>
          <w:p w14:paraId="2921A08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0A183F3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5F3E41E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7274013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67600FF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6B52824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575CB30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1A4E3B9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c>
          <w:tcPr>
            <w:tcW w:w="406" w:type="pct"/>
            <w:hideMark/>
          </w:tcPr>
          <w:p w14:paraId="464FD97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3</w:t>
            </w:r>
          </w:p>
        </w:tc>
      </w:tr>
      <w:tr w:rsidR="00160A2D" w:rsidRPr="003A77E1" w14:paraId="4DCEC620"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86DB6DB"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Persons of self-described gender</w:t>
            </w:r>
          </w:p>
        </w:tc>
        <w:tc>
          <w:tcPr>
            <w:tcW w:w="406" w:type="pct"/>
            <w:hideMark/>
          </w:tcPr>
          <w:p w14:paraId="140CAB6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451961D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9CB6ED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C68F47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3178684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73464CB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6AF9837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0135194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6D16FF9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c>
          <w:tcPr>
            <w:tcW w:w="406" w:type="pct"/>
            <w:hideMark/>
          </w:tcPr>
          <w:p w14:paraId="2659604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w:t>
            </w:r>
          </w:p>
        </w:tc>
      </w:tr>
      <w:tr w:rsidR="00160A2D" w:rsidRPr="003A77E1" w14:paraId="402CB05B"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1093A706"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Total Customer Experience and Communications</w:t>
            </w:r>
          </w:p>
        </w:tc>
        <w:tc>
          <w:tcPr>
            <w:tcW w:w="406" w:type="pct"/>
            <w:hideMark/>
          </w:tcPr>
          <w:p w14:paraId="0B7B4C2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94</w:t>
            </w:r>
          </w:p>
        </w:tc>
        <w:tc>
          <w:tcPr>
            <w:tcW w:w="406" w:type="pct"/>
            <w:hideMark/>
          </w:tcPr>
          <w:p w14:paraId="142525C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95</w:t>
            </w:r>
          </w:p>
        </w:tc>
        <w:tc>
          <w:tcPr>
            <w:tcW w:w="406" w:type="pct"/>
            <w:hideMark/>
          </w:tcPr>
          <w:p w14:paraId="7026D9D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96</w:t>
            </w:r>
          </w:p>
        </w:tc>
        <w:tc>
          <w:tcPr>
            <w:tcW w:w="406" w:type="pct"/>
            <w:hideMark/>
          </w:tcPr>
          <w:p w14:paraId="1D80272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97</w:t>
            </w:r>
          </w:p>
        </w:tc>
        <w:tc>
          <w:tcPr>
            <w:tcW w:w="406" w:type="pct"/>
            <w:hideMark/>
          </w:tcPr>
          <w:p w14:paraId="586B14C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99</w:t>
            </w:r>
          </w:p>
        </w:tc>
        <w:tc>
          <w:tcPr>
            <w:tcW w:w="406" w:type="pct"/>
            <w:hideMark/>
          </w:tcPr>
          <w:p w14:paraId="1F08072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100</w:t>
            </w:r>
          </w:p>
        </w:tc>
        <w:tc>
          <w:tcPr>
            <w:tcW w:w="406" w:type="pct"/>
            <w:hideMark/>
          </w:tcPr>
          <w:p w14:paraId="12084C1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102</w:t>
            </w:r>
          </w:p>
        </w:tc>
        <w:tc>
          <w:tcPr>
            <w:tcW w:w="406" w:type="pct"/>
            <w:hideMark/>
          </w:tcPr>
          <w:p w14:paraId="635C337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103</w:t>
            </w:r>
          </w:p>
        </w:tc>
        <w:tc>
          <w:tcPr>
            <w:tcW w:w="406" w:type="pct"/>
            <w:hideMark/>
          </w:tcPr>
          <w:p w14:paraId="633075D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105</w:t>
            </w:r>
          </w:p>
        </w:tc>
        <w:tc>
          <w:tcPr>
            <w:tcW w:w="406" w:type="pct"/>
            <w:hideMark/>
          </w:tcPr>
          <w:p w14:paraId="55267A3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106</w:t>
            </w:r>
          </w:p>
        </w:tc>
      </w:tr>
      <w:tr w:rsidR="00160A2D" w:rsidRPr="003A77E1" w14:paraId="33D5D0D4"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0D767B5D"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 </w:t>
            </w:r>
          </w:p>
        </w:tc>
        <w:tc>
          <w:tcPr>
            <w:tcW w:w="406" w:type="pct"/>
            <w:hideMark/>
          </w:tcPr>
          <w:p w14:paraId="15674C45"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p>
        </w:tc>
        <w:tc>
          <w:tcPr>
            <w:tcW w:w="406" w:type="pct"/>
            <w:hideMark/>
          </w:tcPr>
          <w:p w14:paraId="36E5B05C"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4AB833A"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2D61EB0"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4B641EE1"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5B016884"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013746E"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566900D"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2AB138BD" w14:textId="77777777" w:rsidR="00160A2D" w:rsidRPr="003A77E1"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8"/>
                <w:szCs w:val="18"/>
                <w:lang w:eastAsia="zh-CN"/>
              </w:rPr>
            </w:pPr>
          </w:p>
        </w:tc>
        <w:tc>
          <w:tcPr>
            <w:tcW w:w="406" w:type="pct"/>
            <w:hideMark/>
          </w:tcPr>
          <w:p w14:paraId="6BDA615B" w14:textId="77777777" w:rsidR="00160A2D" w:rsidRPr="003A77E1"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 </w:t>
            </w:r>
          </w:p>
        </w:tc>
      </w:tr>
      <w:tr w:rsidR="00160A2D" w:rsidRPr="003A77E1" w14:paraId="296061D8"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2CB916BB"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color w:val="000000"/>
                <w:kern w:val="24"/>
                <w:sz w:val="18"/>
                <w:szCs w:val="18"/>
                <w:lang w:eastAsia="zh-CN"/>
              </w:rPr>
              <w:t>Casuals and temporary staff</w:t>
            </w:r>
          </w:p>
        </w:tc>
        <w:tc>
          <w:tcPr>
            <w:tcW w:w="406" w:type="pct"/>
            <w:hideMark/>
          </w:tcPr>
          <w:p w14:paraId="53A9C2D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117</w:t>
            </w:r>
          </w:p>
        </w:tc>
        <w:tc>
          <w:tcPr>
            <w:tcW w:w="406" w:type="pct"/>
            <w:hideMark/>
          </w:tcPr>
          <w:p w14:paraId="32A5D50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118</w:t>
            </w:r>
          </w:p>
        </w:tc>
        <w:tc>
          <w:tcPr>
            <w:tcW w:w="406" w:type="pct"/>
            <w:hideMark/>
          </w:tcPr>
          <w:p w14:paraId="1EEA5C9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120</w:t>
            </w:r>
          </w:p>
        </w:tc>
        <w:tc>
          <w:tcPr>
            <w:tcW w:w="406" w:type="pct"/>
            <w:hideMark/>
          </w:tcPr>
          <w:p w14:paraId="1FEEC7A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121</w:t>
            </w:r>
          </w:p>
        </w:tc>
        <w:tc>
          <w:tcPr>
            <w:tcW w:w="406" w:type="pct"/>
            <w:hideMark/>
          </w:tcPr>
          <w:p w14:paraId="266F01E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123</w:t>
            </w:r>
          </w:p>
        </w:tc>
        <w:tc>
          <w:tcPr>
            <w:tcW w:w="406" w:type="pct"/>
            <w:hideMark/>
          </w:tcPr>
          <w:p w14:paraId="0BA7D9E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125</w:t>
            </w:r>
          </w:p>
        </w:tc>
        <w:tc>
          <w:tcPr>
            <w:tcW w:w="406" w:type="pct"/>
            <w:hideMark/>
          </w:tcPr>
          <w:p w14:paraId="415F192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127</w:t>
            </w:r>
          </w:p>
        </w:tc>
        <w:tc>
          <w:tcPr>
            <w:tcW w:w="406" w:type="pct"/>
            <w:hideMark/>
          </w:tcPr>
          <w:p w14:paraId="7853F94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128</w:t>
            </w:r>
          </w:p>
        </w:tc>
        <w:tc>
          <w:tcPr>
            <w:tcW w:w="406" w:type="pct"/>
            <w:hideMark/>
          </w:tcPr>
          <w:p w14:paraId="488E0C8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130</w:t>
            </w:r>
          </w:p>
        </w:tc>
        <w:tc>
          <w:tcPr>
            <w:tcW w:w="406" w:type="pct"/>
            <w:hideMark/>
          </w:tcPr>
          <w:p w14:paraId="0C836FB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color w:val="000000"/>
                <w:kern w:val="24"/>
                <w:sz w:val="18"/>
                <w:szCs w:val="18"/>
                <w:lang w:eastAsia="zh-CN"/>
              </w:rPr>
              <w:t>132</w:t>
            </w:r>
          </w:p>
        </w:tc>
      </w:tr>
      <w:tr w:rsidR="00160A2D" w:rsidRPr="003A77E1" w14:paraId="3CFAF912" w14:textId="77777777" w:rsidTr="00D11D7D">
        <w:tc>
          <w:tcPr>
            <w:cnfStyle w:val="001000000000" w:firstRow="0" w:lastRow="0" w:firstColumn="1" w:lastColumn="0" w:oddVBand="0" w:evenVBand="0" w:oddHBand="0" w:evenHBand="0" w:firstRowFirstColumn="0" w:firstRowLastColumn="0" w:lastRowFirstColumn="0" w:lastRowLastColumn="0"/>
            <w:tcW w:w="938" w:type="pct"/>
            <w:hideMark/>
          </w:tcPr>
          <w:p w14:paraId="71966A11" w14:textId="77777777" w:rsidR="00160A2D" w:rsidRPr="003A77E1" w:rsidRDefault="00160A2D" w:rsidP="00D11D7D">
            <w:pPr>
              <w:spacing w:after="0"/>
              <w:textAlignment w:val="bottom"/>
              <w:rPr>
                <w:rFonts w:eastAsia="Times New Roman" w:cs="Arial"/>
                <w:sz w:val="18"/>
                <w:szCs w:val="18"/>
                <w:lang w:eastAsia="zh-CN"/>
              </w:rPr>
            </w:pPr>
            <w:r w:rsidRPr="003A77E1">
              <w:rPr>
                <w:rFonts w:eastAsia="Times New Roman" w:cs="Arial"/>
                <w:bCs/>
                <w:color w:val="000000"/>
                <w:kern w:val="24"/>
                <w:sz w:val="18"/>
                <w:szCs w:val="18"/>
                <w:lang w:eastAsia="zh-CN"/>
              </w:rPr>
              <w:t>Total staff numbers</w:t>
            </w:r>
          </w:p>
        </w:tc>
        <w:tc>
          <w:tcPr>
            <w:tcW w:w="406" w:type="pct"/>
            <w:hideMark/>
          </w:tcPr>
          <w:p w14:paraId="326FFCC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1,532</w:t>
            </w:r>
          </w:p>
        </w:tc>
        <w:tc>
          <w:tcPr>
            <w:tcW w:w="406" w:type="pct"/>
            <w:hideMark/>
          </w:tcPr>
          <w:p w14:paraId="0D40EF4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1,555</w:t>
            </w:r>
          </w:p>
        </w:tc>
        <w:tc>
          <w:tcPr>
            <w:tcW w:w="406" w:type="pct"/>
            <w:hideMark/>
          </w:tcPr>
          <w:p w14:paraId="0F293FB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1,574</w:t>
            </w:r>
          </w:p>
        </w:tc>
        <w:tc>
          <w:tcPr>
            <w:tcW w:w="406" w:type="pct"/>
            <w:hideMark/>
          </w:tcPr>
          <w:p w14:paraId="3C7EABD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1,594</w:t>
            </w:r>
          </w:p>
        </w:tc>
        <w:tc>
          <w:tcPr>
            <w:tcW w:w="406" w:type="pct"/>
            <w:hideMark/>
          </w:tcPr>
          <w:p w14:paraId="62935F2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1,614</w:t>
            </w:r>
          </w:p>
        </w:tc>
        <w:tc>
          <w:tcPr>
            <w:tcW w:w="406" w:type="pct"/>
            <w:hideMark/>
          </w:tcPr>
          <w:p w14:paraId="4AB715C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1,638</w:t>
            </w:r>
          </w:p>
        </w:tc>
        <w:tc>
          <w:tcPr>
            <w:tcW w:w="406" w:type="pct"/>
            <w:hideMark/>
          </w:tcPr>
          <w:p w14:paraId="6CCBDB6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1,663</w:t>
            </w:r>
          </w:p>
        </w:tc>
        <w:tc>
          <w:tcPr>
            <w:tcW w:w="406" w:type="pct"/>
            <w:hideMark/>
          </w:tcPr>
          <w:p w14:paraId="63AD8D6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1,688</w:t>
            </w:r>
          </w:p>
        </w:tc>
        <w:tc>
          <w:tcPr>
            <w:tcW w:w="406" w:type="pct"/>
            <w:hideMark/>
          </w:tcPr>
          <w:p w14:paraId="1417B50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1,713</w:t>
            </w:r>
          </w:p>
        </w:tc>
        <w:tc>
          <w:tcPr>
            <w:tcW w:w="406" w:type="pct"/>
            <w:hideMark/>
          </w:tcPr>
          <w:p w14:paraId="6C881E3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3A77E1">
              <w:rPr>
                <w:rFonts w:eastAsia="Times New Roman" w:cs="Arial"/>
                <w:b/>
                <w:bCs/>
                <w:color w:val="000000"/>
                <w:kern w:val="24"/>
                <w:sz w:val="18"/>
                <w:szCs w:val="18"/>
                <w:lang w:eastAsia="zh-CN"/>
              </w:rPr>
              <w:t>1,739</w:t>
            </w:r>
          </w:p>
        </w:tc>
      </w:tr>
    </w:tbl>
    <w:p w14:paraId="672F69E3" w14:textId="310AC862" w:rsidR="007E6336" w:rsidRDefault="007E6336" w:rsidP="001E1A6F"/>
    <w:p w14:paraId="63E1312C" w14:textId="77777777" w:rsidR="001E1A6F" w:rsidRPr="001E1A6F" w:rsidRDefault="00D8517B" w:rsidP="001E1A6F">
      <w:pPr>
        <w:rPr>
          <w:i/>
          <w:iCs/>
        </w:rPr>
      </w:pPr>
      <w:bookmarkStart w:id="164" w:name="_Hlk204608307"/>
      <w:r w:rsidRPr="001E1A6F">
        <w:rPr>
          <w:i/>
          <w:iCs/>
        </w:rPr>
        <w:t>The City of Melbourne is inclusive of all genders and committed to gender equality. This data is limited and does</w:t>
      </w:r>
      <w:r w:rsidR="001E1A6F" w:rsidRPr="001E1A6F">
        <w:rPr>
          <w:i/>
          <w:iCs/>
        </w:rPr>
        <w:t xml:space="preserve"> </w:t>
      </w:r>
      <w:r w:rsidRPr="001E1A6F">
        <w:rPr>
          <w:i/>
          <w:iCs/>
        </w:rPr>
        <w:t>not accurately represent all genders within our workforce.</w:t>
      </w:r>
      <w:bookmarkEnd w:id="164"/>
    </w:p>
    <w:p w14:paraId="556019CD" w14:textId="77611EA2" w:rsidR="00D8517B" w:rsidRDefault="00D8517B" w:rsidP="001E1A6F">
      <w:r>
        <w:br w:type="page"/>
      </w:r>
    </w:p>
    <w:bookmarkStart w:id="165" w:name="_Toc206418633"/>
    <w:p w14:paraId="285990B6" w14:textId="146AA6B1" w:rsidR="007E6336" w:rsidRDefault="00D8517B" w:rsidP="00084420">
      <w:pPr>
        <w:pStyle w:val="Heading1"/>
        <w:rPr>
          <w:rFonts w:hint="eastAsia"/>
        </w:rPr>
      </w:pPr>
      <w:r>
        <w:rPr>
          <w:noProof/>
        </w:rPr>
        <w:lastRenderedPageBreak/>
        <mc:AlternateContent>
          <mc:Choice Requires="wps">
            <w:drawing>
              <wp:anchor distT="0" distB="0" distL="114300" distR="114300" simplePos="0" relativeHeight="251676672" behindDoc="0" locked="0" layoutInCell="1" allowOverlap="1" wp14:anchorId="042DF8A3" wp14:editId="72A83311">
                <wp:simplePos x="0" y="0"/>
                <wp:positionH relativeFrom="page">
                  <wp:align>right</wp:align>
                </wp:positionH>
                <wp:positionV relativeFrom="page">
                  <wp:align>bottom</wp:align>
                </wp:positionV>
                <wp:extent cx="2317072" cy="421005"/>
                <wp:effectExtent l="0" t="0" r="7620" b="0"/>
                <wp:wrapNone/>
                <wp:docPr id="672586470" name="Text Box 672586470"/>
                <wp:cNvGraphicFramePr/>
                <a:graphic xmlns:a="http://schemas.openxmlformats.org/drawingml/2006/main">
                  <a:graphicData uri="http://schemas.microsoft.com/office/word/2010/wordprocessingShape">
                    <wps:wsp>
                      <wps:cNvSpPr txBox="1"/>
                      <wps:spPr>
                        <a:xfrm>
                          <a:off x="0" y="0"/>
                          <a:ext cx="2317072" cy="421005"/>
                        </a:xfrm>
                        <a:prstGeom prst="rect">
                          <a:avLst/>
                        </a:prstGeom>
                        <a:noFill/>
                        <a:ln w="6350">
                          <a:noFill/>
                        </a:ln>
                      </wps:spPr>
                      <wps:txbx>
                        <w:txbxContent>
                          <w:p w14:paraId="0296AEBA" w14:textId="77777777" w:rsidR="00D8517B" w:rsidRPr="00D86B09" w:rsidRDefault="00D8517B" w:rsidP="00D8517B">
                            <w:pPr>
                              <w:pStyle w:val="ImageCaptionBlack"/>
                              <w:rPr>
                                <w:color w:val="FFFFFF" w:themeColor="background1"/>
                              </w:rPr>
                            </w:pPr>
                            <w:r>
                              <w:rPr>
                                <w:color w:val="FFFFFF" w:themeColor="background1"/>
                              </w:rPr>
                              <w:t>Image 9: Clean Team outside Melbourne Town Hall</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2DF8A3" id="Text Box 672586470" o:spid="_x0000_s1032" type="#_x0000_t202" style="position:absolute;margin-left:131.25pt;margin-top:0;width:182.45pt;height:33.15pt;z-index:25167667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" filled="f" stroked="f" strokeweight=".5pt">
                <v:textbox inset="0,0,0,0">
                  <w:txbxContent>
                    <w:p w14:paraId="0296AEBA" w14:textId="77777777" w:rsidR="00D8517B" w:rsidRPr="00D86B09" w:rsidRDefault="00D8517B" w:rsidP="00D8517B">
                      <w:pPr>
                        <w:pStyle w:val="ImageCaptionBlack"/>
                        <w:rPr>
                          <w:color w:val="FFFFFF" w:themeColor="background1"/>
                        </w:rPr>
                      </w:pPr>
                      <w:r>
                        <w:rPr>
                          <w:color w:val="FFFFFF" w:themeColor="background1"/>
                        </w:rPr>
                        <w:t>Image 9: Clean Team outside Melbourne Town Hall</w:t>
                      </w:r>
                    </w:p>
                  </w:txbxContent>
                </v:textbox>
                <w10:wrap anchorx="page" anchory="page"/>
              </v:shape>
            </w:pict>
          </mc:Fallback>
        </mc:AlternateContent>
      </w:r>
      <w:bookmarkStart w:id="166" w:name="_Toc192768729"/>
      <w:bookmarkStart w:id="167" w:name="_Toc192768927"/>
      <w:bookmarkStart w:id="168" w:name="_Toc192778923"/>
      <w:bookmarkStart w:id="169" w:name="_Toc192779357"/>
      <w:bookmarkStart w:id="170" w:name="_Toc192780390"/>
      <w:r w:rsidR="00084420" w:rsidRPr="005D5F81">
        <w:rPr>
          <w:rFonts w:hint="eastAsia"/>
        </w:rPr>
        <w:t>5 Financial Performance Indicators</w:t>
      </w:r>
      <w:bookmarkEnd w:id="165"/>
      <w:bookmarkEnd w:id="166"/>
      <w:bookmarkEnd w:id="167"/>
      <w:bookmarkEnd w:id="168"/>
      <w:bookmarkEnd w:id="169"/>
      <w:bookmarkEnd w:id="170"/>
    </w:p>
    <w:p w14:paraId="272CA7C7" w14:textId="77777777" w:rsidR="007E6336" w:rsidRDefault="00D8517B" w:rsidP="00084420">
      <w:r w:rsidRPr="00B722F7">
        <w:t>The following table highlights Council’s projected performance across a range of key financial performance indicators. These indicators provide an analysis of Council’s 10-year financial projections and should be interpreted in the context of the organisation’s objectives and financial management principles.</w:t>
      </w:r>
    </w:p>
    <w:p w14:paraId="49D74E2B" w14:textId="4FE2A9F1" w:rsidR="00D8517B" w:rsidRDefault="00D8517B" w:rsidP="001E1A6F">
      <w:r>
        <w:rPr>
          <w:noProof/>
        </w:rPr>
        <mc:AlternateContent>
          <mc:Choice Requires="wps">
            <w:drawing>
              <wp:anchor distT="0" distB="0" distL="114300" distR="114300" simplePos="0" relativeHeight="251679744" behindDoc="0" locked="0" layoutInCell="1" allowOverlap="1" wp14:anchorId="0E4AFFB9" wp14:editId="6E411F6B">
                <wp:simplePos x="0" y="0"/>
                <wp:positionH relativeFrom="page">
                  <wp:posOffset>5567045</wp:posOffset>
                </wp:positionH>
                <wp:positionV relativeFrom="bottomMargin">
                  <wp:posOffset>-3008630</wp:posOffset>
                </wp:positionV>
                <wp:extent cx="1651246" cy="421005"/>
                <wp:effectExtent l="0" t="0" r="6350" b="0"/>
                <wp:wrapNone/>
                <wp:docPr id="460438713" name="Text Box 460438713"/>
                <wp:cNvGraphicFramePr/>
                <a:graphic xmlns:a="http://schemas.openxmlformats.org/drawingml/2006/main">
                  <a:graphicData uri="http://schemas.microsoft.com/office/word/2010/wordprocessingShape">
                    <wps:wsp>
                      <wps:cNvSpPr txBox="1"/>
                      <wps:spPr>
                        <a:xfrm>
                          <a:off x="0" y="0"/>
                          <a:ext cx="1651246" cy="421005"/>
                        </a:xfrm>
                        <a:prstGeom prst="rect">
                          <a:avLst/>
                        </a:prstGeom>
                        <a:noFill/>
                        <a:ln w="6350">
                          <a:noFill/>
                        </a:ln>
                      </wps:spPr>
                      <wps:txbx>
                        <w:txbxContent>
                          <w:p w14:paraId="16740DC5" w14:textId="77777777" w:rsidR="00D8517B" w:rsidRPr="00D86B09" w:rsidRDefault="00D8517B" w:rsidP="00D8517B">
                            <w:pPr>
                              <w:pStyle w:val="ImageCaptionBlack"/>
                              <w:rPr>
                                <w:color w:val="FFFFFF" w:themeColor="background1"/>
                              </w:rPr>
                            </w:pPr>
                            <w:r>
                              <w:rPr>
                                <w:color w:val="FFFFFF" w:themeColor="background1"/>
                              </w:rPr>
                              <w:t>Image 10: Webb Bridge, South Wharf</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AFFB9" id="Text Box 460438713" o:spid="_x0000_s1033" type="#_x0000_t202" style="position:absolute;margin-left:438.35pt;margin-top:-236.9pt;width:130pt;height:33.1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" filled="f" stroked="f" strokeweight=".5pt">
                <v:textbox inset="0,0,0,0">
                  <w:txbxContent>
                    <w:p w14:paraId="16740DC5" w14:textId="77777777" w:rsidR="00D8517B" w:rsidRPr="00D86B09" w:rsidRDefault="00D8517B" w:rsidP="00D8517B">
                      <w:pPr>
                        <w:pStyle w:val="ImageCaptionBlack"/>
                        <w:rPr>
                          <w:color w:val="FFFFFF" w:themeColor="background1"/>
                        </w:rPr>
                      </w:pPr>
                      <w:r>
                        <w:rPr>
                          <w:color w:val="FFFFFF" w:themeColor="background1"/>
                        </w:rPr>
                        <w:t>Image 10: Webb Bridge, South Wharf</w:t>
                      </w:r>
                    </w:p>
                  </w:txbxContent>
                </v:textbox>
                <w10:wrap anchorx="page" anchory="margin"/>
              </v:shape>
            </w:pict>
          </mc:Fallback>
        </mc:AlternateContent>
      </w:r>
      <w:r>
        <w:br w:type="page"/>
      </w:r>
    </w:p>
    <w:tbl>
      <w:tblPr>
        <w:tblStyle w:val="TableGrid"/>
        <w:tblW w:w="5000" w:type="pct"/>
        <w:tblLook w:val="0420" w:firstRow="1" w:lastRow="0" w:firstColumn="0" w:lastColumn="0" w:noHBand="0" w:noVBand="1"/>
      </w:tblPr>
      <w:tblGrid>
        <w:gridCol w:w="1333"/>
        <w:gridCol w:w="515"/>
        <w:gridCol w:w="698"/>
        <w:gridCol w:w="657"/>
        <w:gridCol w:w="657"/>
        <w:gridCol w:w="660"/>
        <w:gridCol w:w="657"/>
        <w:gridCol w:w="657"/>
        <w:gridCol w:w="657"/>
        <w:gridCol w:w="657"/>
        <w:gridCol w:w="657"/>
        <w:gridCol w:w="657"/>
        <w:gridCol w:w="657"/>
        <w:gridCol w:w="503"/>
      </w:tblGrid>
      <w:tr w:rsidR="00160A2D" w:rsidRPr="0048721E" w14:paraId="5379B7FA" w14:textId="77777777" w:rsidTr="00B025B1">
        <w:trPr>
          <w:cnfStyle w:val="100000000000" w:firstRow="1" w:lastRow="0" w:firstColumn="0" w:lastColumn="0" w:oddVBand="0" w:evenVBand="0" w:oddHBand="0" w:evenHBand="0" w:firstRowFirstColumn="0" w:firstRowLastColumn="0" w:lastRowFirstColumn="0" w:lastRowLastColumn="0"/>
        </w:trPr>
        <w:tc>
          <w:tcPr>
            <w:tcW w:w="693" w:type="pct"/>
            <w:vMerge w:val="restart"/>
            <w:hideMark/>
          </w:tcPr>
          <w:p w14:paraId="40189DDE" w14:textId="77777777" w:rsidR="00160A2D" w:rsidRPr="0048721E" w:rsidRDefault="00160A2D" w:rsidP="00D11D7D">
            <w:pPr>
              <w:rPr>
                <w:sz w:val="16"/>
                <w:szCs w:val="20"/>
              </w:rPr>
            </w:pPr>
            <w:r w:rsidRPr="0048721E">
              <w:rPr>
                <w:sz w:val="16"/>
                <w:szCs w:val="20"/>
              </w:rPr>
              <w:lastRenderedPageBreak/>
              <w:t> Indicator</w:t>
            </w:r>
          </w:p>
        </w:tc>
        <w:tc>
          <w:tcPr>
            <w:tcW w:w="268" w:type="pct"/>
            <w:vMerge w:val="restart"/>
            <w:textDirection w:val="btLr"/>
            <w:hideMark/>
          </w:tcPr>
          <w:p w14:paraId="0B6D337B" w14:textId="77777777" w:rsidR="00160A2D" w:rsidRPr="0048721E" w:rsidRDefault="00160A2D" w:rsidP="00D11D7D">
            <w:pPr>
              <w:rPr>
                <w:sz w:val="16"/>
                <w:szCs w:val="20"/>
              </w:rPr>
            </w:pPr>
            <w:r w:rsidRPr="0048721E">
              <w:rPr>
                <w:sz w:val="16"/>
                <w:szCs w:val="20"/>
              </w:rPr>
              <w:t>Notes</w:t>
            </w:r>
          </w:p>
        </w:tc>
        <w:tc>
          <w:tcPr>
            <w:tcW w:w="363" w:type="pct"/>
            <w:hideMark/>
          </w:tcPr>
          <w:p w14:paraId="775CA363" w14:textId="77777777" w:rsidR="00160A2D" w:rsidRPr="0048721E" w:rsidRDefault="00160A2D" w:rsidP="00D11D7D">
            <w:pPr>
              <w:rPr>
                <w:sz w:val="14"/>
                <w:szCs w:val="18"/>
              </w:rPr>
            </w:pPr>
            <w:r w:rsidRPr="0048721E">
              <w:rPr>
                <w:sz w:val="14"/>
                <w:szCs w:val="18"/>
              </w:rPr>
              <w:t>Forecast Actual</w:t>
            </w:r>
          </w:p>
        </w:tc>
        <w:tc>
          <w:tcPr>
            <w:tcW w:w="1025" w:type="pct"/>
            <w:gridSpan w:val="3"/>
            <w:hideMark/>
          </w:tcPr>
          <w:p w14:paraId="37F50586" w14:textId="77777777" w:rsidR="00160A2D" w:rsidRPr="0048721E" w:rsidRDefault="00160A2D" w:rsidP="00D11D7D">
            <w:pPr>
              <w:rPr>
                <w:sz w:val="14"/>
                <w:szCs w:val="18"/>
              </w:rPr>
            </w:pPr>
            <w:r w:rsidRPr="0048721E">
              <w:rPr>
                <w:sz w:val="14"/>
                <w:szCs w:val="18"/>
              </w:rPr>
              <w:t> </w:t>
            </w:r>
          </w:p>
        </w:tc>
        <w:tc>
          <w:tcPr>
            <w:tcW w:w="341" w:type="pct"/>
            <w:hideMark/>
          </w:tcPr>
          <w:p w14:paraId="4DE1C98F" w14:textId="77777777" w:rsidR="00160A2D" w:rsidRPr="0048721E" w:rsidRDefault="00160A2D" w:rsidP="00D11D7D">
            <w:pPr>
              <w:rPr>
                <w:sz w:val="14"/>
                <w:szCs w:val="18"/>
              </w:rPr>
            </w:pPr>
            <w:r w:rsidRPr="0048721E">
              <w:rPr>
                <w:sz w:val="14"/>
                <w:szCs w:val="18"/>
              </w:rPr>
              <w:t> </w:t>
            </w:r>
          </w:p>
        </w:tc>
        <w:tc>
          <w:tcPr>
            <w:tcW w:w="341" w:type="pct"/>
            <w:hideMark/>
          </w:tcPr>
          <w:p w14:paraId="69FE51A8" w14:textId="77777777" w:rsidR="00160A2D" w:rsidRPr="0048721E" w:rsidRDefault="00160A2D" w:rsidP="00D11D7D">
            <w:pPr>
              <w:rPr>
                <w:sz w:val="14"/>
                <w:szCs w:val="18"/>
              </w:rPr>
            </w:pPr>
            <w:r w:rsidRPr="0048721E">
              <w:rPr>
                <w:sz w:val="14"/>
                <w:szCs w:val="18"/>
              </w:rPr>
              <w:t> </w:t>
            </w:r>
          </w:p>
        </w:tc>
        <w:tc>
          <w:tcPr>
            <w:tcW w:w="341" w:type="pct"/>
            <w:hideMark/>
          </w:tcPr>
          <w:p w14:paraId="5C8F8AA6" w14:textId="77777777" w:rsidR="00160A2D" w:rsidRPr="0048721E" w:rsidRDefault="00160A2D" w:rsidP="00D11D7D">
            <w:pPr>
              <w:rPr>
                <w:sz w:val="14"/>
                <w:szCs w:val="18"/>
              </w:rPr>
            </w:pPr>
            <w:r w:rsidRPr="0048721E">
              <w:rPr>
                <w:sz w:val="14"/>
                <w:szCs w:val="18"/>
              </w:rPr>
              <w:t> </w:t>
            </w:r>
          </w:p>
        </w:tc>
        <w:tc>
          <w:tcPr>
            <w:tcW w:w="341" w:type="pct"/>
            <w:hideMark/>
          </w:tcPr>
          <w:p w14:paraId="09C6DC5F" w14:textId="77777777" w:rsidR="00160A2D" w:rsidRPr="0048721E" w:rsidRDefault="00160A2D" w:rsidP="00D11D7D">
            <w:pPr>
              <w:rPr>
                <w:sz w:val="14"/>
                <w:szCs w:val="18"/>
              </w:rPr>
            </w:pPr>
            <w:r w:rsidRPr="0048721E">
              <w:rPr>
                <w:sz w:val="14"/>
                <w:szCs w:val="18"/>
              </w:rPr>
              <w:t> </w:t>
            </w:r>
          </w:p>
        </w:tc>
        <w:tc>
          <w:tcPr>
            <w:tcW w:w="341" w:type="pct"/>
            <w:hideMark/>
          </w:tcPr>
          <w:p w14:paraId="2D00E8BA" w14:textId="77777777" w:rsidR="00160A2D" w:rsidRPr="0048721E" w:rsidRDefault="00160A2D" w:rsidP="00D11D7D">
            <w:pPr>
              <w:rPr>
                <w:sz w:val="14"/>
                <w:szCs w:val="18"/>
              </w:rPr>
            </w:pPr>
            <w:r w:rsidRPr="0048721E">
              <w:rPr>
                <w:sz w:val="14"/>
                <w:szCs w:val="18"/>
              </w:rPr>
              <w:t> </w:t>
            </w:r>
          </w:p>
        </w:tc>
        <w:tc>
          <w:tcPr>
            <w:tcW w:w="341" w:type="pct"/>
            <w:hideMark/>
          </w:tcPr>
          <w:p w14:paraId="16ECF499" w14:textId="77777777" w:rsidR="00160A2D" w:rsidRPr="0048721E" w:rsidRDefault="00160A2D" w:rsidP="00D11D7D">
            <w:pPr>
              <w:rPr>
                <w:sz w:val="14"/>
                <w:szCs w:val="18"/>
              </w:rPr>
            </w:pPr>
            <w:r w:rsidRPr="0048721E">
              <w:rPr>
                <w:sz w:val="14"/>
                <w:szCs w:val="18"/>
              </w:rPr>
              <w:t> </w:t>
            </w:r>
          </w:p>
        </w:tc>
        <w:tc>
          <w:tcPr>
            <w:tcW w:w="341" w:type="pct"/>
            <w:hideMark/>
          </w:tcPr>
          <w:p w14:paraId="1B7060EF" w14:textId="77777777" w:rsidR="00160A2D" w:rsidRPr="0048721E" w:rsidRDefault="00160A2D" w:rsidP="00D11D7D">
            <w:pPr>
              <w:rPr>
                <w:sz w:val="14"/>
                <w:szCs w:val="18"/>
              </w:rPr>
            </w:pPr>
            <w:r w:rsidRPr="0048721E">
              <w:rPr>
                <w:sz w:val="14"/>
                <w:szCs w:val="18"/>
              </w:rPr>
              <w:t> </w:t>
            </w:r>
          </w:p>
        </w:tc>
        <w:tc>
          <w:tcPr>
            <w:tcW w:w="261" w:type="pct"/>
            <w:hideMark/>
          </w:tcPr>
          <w:p w14:paraId="41437203" w14:textId="77777777" w:rsidR="00160A2D" w:rsidRPr="0048721E" w:rsidRDefault="00160A2D" w:rsidP="00D11D7D">
            <w:pPr>
              <w:rPr>
                <w:sz w:val="14"/>
                <w:szCs w:val="18"/>
              </w:rPr>
            </w:pPr>
            <w:r w:rsidRPr="0048721E">
              <w:rPr>
                <w:sz w:val="14"/>
                <w:szCs w:val="18"/>
              </w:rPr>
              <w:t>Trend</w:t>
            </w:r>
          </w:p>
        </w:tc>
      </w:tr>
      <w:tr w:rsidR="00160A2D" w:rsidRPr="0048721E" w14:paraId="2582BED0" w14:textId="77777777" w:rsidTr="00B025B1">
        <w:tc>
          <w:tcPr>
            <w:tcW w:w="693" w:type="pct"/>
            <w:vMerge/>
            <w:hideMark/>
          </w:tcPr>
          <w:p w14:paraId="7F93D852" w14:textId="77777777" w:rsidR="00160A2D" w:rsidRPr="0048721E" w:rsidRDefault="00160A2D" w:rsidP="00D11D7D">
            <w:pPr>
              <w:rPr>
                <w:sz w:val="14"/>
                <w:szCs w:val="18"/>
              </w:rPr>
            </w:pPr>
          </w:p>
        </w:tc>
        <w:tc>
          <w:tcPr>
            <w:tcW w:w="268" w:type="pct"/>
            <w:vMerge/>
            <w:hideMark/>
          </w:tcPr>
          <w:p w14:paraId="65DEAE35" w14:textId="77777777" w:rsidR="00160A2D" w:rsidRPr="0048721E" w:rsidRDefault="00160A2D" w:rsidP="00D11D7D">
            <w:pPr>
              <w:rPr>
                <w:sz w:val="14"/>
                <w:szCs w:val="18"/>
              </w:rPr>
            </w:pPr>
          </w:p>
        </w:tc>
        <w:tc>
          <w:tcPr>
            <w:tcW w:w="363" w:type="pct"/>
            <w:hideMark/>
          </w:tcPr>
          <w:p w14:paraId="2ACE212A" w14:textId="77777777" w:rsidR="00160A2D" w:rsidRPr="0048721E" w:rsidRDefault="00160A2D" w:rsidP="00D11D7D">
            <w:pPr>
              <w:rPr>
                <w:sz w:val="14"/>
                <w:szCs w:val="18"/>
              </w:rPr>
            </w:pPr>
            <w:r w:rsidRPr="0048721E">
              <w:rPr>
                <w:sz w:val="14"/>
                <w:szCs w:val="18"/>
              </w:rPr>
              <w:t>2024/25</w:t>
            </w:r>
          </w:p>
        </w:tc>
        <w:tc>
          <w:tcPr>
            <w:tcW w:w="341" w:type="pct"/>
            <w:hideMark/>
          </w:tcPr>
          <w:p w14:paraId="40DB100A" w14:textId="77777777" w:rsidR="00160A2D" w:rsidRPr="0048721E" w:rsidRDefault="00160A2D" w:rsidP="00D11D7D">
            <w:pPr>
              <w:rPr>
                <w:sz w:val="14"/>
                <w:szCs w:val="18"/>
              </w:rPr>
            </w:pPr>
            <w:r w:rsidRPr="0048721E">
              <w:rPr>
                <w:sz w:val="14"/>
                <w:szCs w:val="18"/>
              </w:rPr>
              <w:t>2025/26</w:t>
            </w:r>
          </w:p>
        </w:tc>
        <w:tc>
          <w:tcPr>
            <w:tcW w:w="341" w:type="pct"/>
            <w:hideMark/>
          </w:tcPr>
          <w:p w14:paraId="2F0329EC" w14:textId="77777777" w:rsidR="00160A2D" w:rsidRPr="0048721E" w:rsidRDefault="00160A2D" w:rsidP="00D11D7D">
            <w:pPr>
              <w:rPr>
                <w:sz w:val="14"/>
                <w:szCs w:val="18"/>
              </w:rPr>
            </w:pPr>
            <w:r w:rsidRPr="0048721E">
              <w:rPr>
                <w:sz w:val="14"/>
                <w:szCs w:val="18"/>
              </w:rPr>
              <w:t>2026/27</w:t>
            </w:r>
          </w:p>
        </w:tc>
        <w:tc>
          <w:tcPr>
            <w:tcW w:w="342" w:type="pct"/>
            <w:hideMark/>
          </w:tcPr>
          <w:p w14:paraId="276C17DB" w14:textId="77777777" w:rsidR="00160A2D" w:rsidRPr="0048721E" w:rsidRDefault="00160A2D" w:rsidP="00D11D7D">
            <w:pPr>
              <w:rPr>
                <w:sz w:val="14"/>
                <w:szCs w:val="18"/>
              </w:rPr>
            </w:pPr>
            <w:r w:rsidRPr="0048721E">
              <w:rPr>
                <w:sz w:val="14"/>
                <w:szCs w:val="18"/>
              </w:rPr>
              <w:t>2027/28</w:t>
            </w:r>
          </w:p>
        </w:tc>
        <w:tc>
          <w:tcPr>
            <w:tcW w:w="341" w:type="pct"/>
            <w:hideMark/>
          </w:tcPr>
          <w:p w14:paraId="78DBED38" w14:textId="77777777" w:rsidR="00160A2D" w:rsidRPr="0048721E" w:rsidRDefault="00160A2D" w:rsidP="00D11D7D">
            <w:pPr>
              <w:rPr>
                <w:sz w:val="14"/>
                <w:szCs w:val="18"/>
              </w:rPr>
            </w:pPr>
            <w:r w:rsidRPr="0048721E">
              <w:rPr>
                <w:sz w:val="14"/>
                <w:szCs w:val="18"/>
              </w:rPr>
              <w:t>2028/29</w:t>
            </w:r>
          </w:p>
        </w:tc>
        <w:tc>
          <w:tcPr>
            <w:tcW w:w="341" w:type="pct"/>
            <w:hideMark/>
          </w:tcPr>
          <w:p w14:paraId="2828742F" w14:textId="77777777" w:rsidR="00160A2D" w:rsidRPr="0048721E" w:rsidRDefault="00160A2D" w:rsidP="00D11D7D">
            <w:pPr>
              <w:rPr>
                <w:sz w:val="14"/>
                <w:szCs w:val="18"/>
              </w:rPr>
            </w:pPr>
            <w:r w:rsidRPr="0048721E">
              <w:rPr>
                <w:sz w:val="14"/>
                <w:szCs w:val="18"/>
              </w:rPr>
              <w:t>2029/30</w:t>
            </w:r>
          </w:p>
        </w:tc>
        <w:tc>
          <w:tcPr>
            <w:tcW w:w="341" w:type="pct"/>
            <w:hideMark/>
          </w:tcPr>
          <w:p w14:paraId="32FDE5D9" w14:textId="77777777" w:rsidR="00160A2D" w:rsidRPr="0048721E" w:rsidRDefault="00160A2D" w:rsidP="00D11D7D">
            <w:pPr>
              <w:rPr>
                <w:sz w:val="14"/>
                <w:szCs w:val="18"/>
              </w:rPr>
            </w:pPr>
            <w:r w:rsidRPr="0048721E">
              <w:rPr>
                <w:sz w:val="14"/>
                <w:szCs w:val="18"/>
              </w:rPr>
              <w:t>2030/31</w:t>
            </w:r>
          </w:p>
        </w:tc>
        <w:tc>
          <w:tcPr>
            <w:tcW w:w="341" w:type="pct"/>
            <w:hideMark/>
          </w:tcPr>
          <w:p w14:paraId="51678734" w14:textId="77777777" w:rsidR="00160A2D" w:rsidRPr="0048721E" w:rsidRDefault="00160A2D" w:rsidP="00D11D7D">
            <w:pPr>
              <w:rPr>
                <w:sz w:val="14"/>
                <w:szCs w:val="18"/>
              </w:rPr>
            </w:pPr>
            <w:r w:rsidRPr="0048721E">
              <w:rPr>
                <w:sz w:val="14"/>
                <w:szCs w:val="18"/>
              </w:rPr>
              <w:t>2031/32</w:t>
            </w:r>
          </w:p>
        </w:tc>
        <w:tc>
          <w:tcPr>
            <w:tcW w:w="341" w:type="pct"/>
            <w:hideMark/>
          </w:tcPr>
          <w:p w14:paraId="0BBAB9C6" w14:textId="77777777" w:rsidR="00160A2D" w:rsidRPr="0048721E" w:rsidRDefault="00160A2D" w:rsidP="00D11D7D">
            <w:pPr>
              <w:rPr>
                <w:sz w:val="14"/>
                <w:szCs w:val="18"/>
              </w:rPr>
            </w:pPr>
            <w:r w:rsidRPr="0048721E">
              <w:rPr>
                <w:sz w:val="14"/>
                <w:szCs w:val="18"/>
              </w:rPr>
              <w:t>2032/33</w:t>
            </w:r>
          </w:p>
        </w:tc>
        <w:tc>
          <w:tcPr>
            <w:tcW w:w="341" w:type="pct"/>
            <w:hideMark/>
          </w:tcPr>
          <w:p w14:paraId="15759947" w14:textId="77777777" w:rsidR="00160A2D" w:rsidRPr="0048721E" w:rsidRDefault="00160A2D" w:rsidP="00D11D7D">
            <w:pPr>
              <w:rPr>
                <w:sz w:val="14"/>
                <w:szCs w:val="18"/>
              </w:rPr>
            </w:pPr>
            <w:r w:rsidRPr="0048721E">
              <w:rPr>
                <w:sz w:val="14"/>
                <w:szCs w:val="18"/>
              </w:rPr>
              <w:t>2033/34</w:t>
            </w:r>
          </w:p>
        </w:tc>
        <w:tc>
          <w:tcPr>
            <w:tcW w:w="341" w:type="pct"/>
            <w:hideMark/>
          </w:tcPr>
          <w:p w14:paraId="5B86030C" w14:textId="77777777" w:rsidR="00160A2D" w:rsidRPr="0048721E" w:rsidRDefault="00160A2D" w:rsidP="00D11D7D">
            <w:pPr>
              <w:rPr>
                <w:sz w:val="14"/>
                <w:szCs w:val="18"/>
              </w:rPr>
            </w:pPr>
            <w:r w:rsidRPr="0048721E">
              <w:rPr>
                <w:sz w:val="14"/>
                <w:szCs w:val="18"/>
              </w:rPr>
              <w:t>2034/35</w:t>
            </w:r>
          </w:p>
        </w:tc>
        <w:tc>
          <w:tcPr>
            <w:tcW w:w="261" w:type="pct"/>
            <w:hideMark/>
          </w:tcPr>
          <w:p w14:paraId="3F2FBD6C" w14:textId="77777777" w:rsidR="00160A2D" w:rsidRPr="0048721E" w:rsidRDefault="00160A2D" w:rsidP="00D11D7D">
            <w:pPr>
              <w:rPr>
                <w:sz w:val="14"/>
                <w:szCs w:val="18"/>
              </w:rPr>
            </w:pPr>
            <w:r w:rsidRPr="0048721E">
              <w:rPr>
                <w:sz w:val="14"/>
                <w:szCs w:val="18"/>
              </w:rPr>
              <w:t>+/o/-</w:t>
            </w:r>
          </w:p>
        </w:tc>
      </w:tr>
      <w:tr w:rsidR="00160A2D" w:rsidRPr="003A77E1" w14:paraId="7050AA23" w14:textId="77777777" w:rsidTr="00B025B1">
        <w:tc>
          <w:tcPr>
            <w:tcW w:w="693" w:type="pct"/>
            <w:hideMark/>
          </w:tcPr>
          <w:p w14:paraId="23DEFE97"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i/>
                <w:iCs/>
                <w:color w:val="000000"/>
                <w:kern w:val="24"/>
                <w:sz w:val="16"/>
                <w:szCs w:val="16"/>
                <w:lang w:eastAsia="zh-CN"/>
              </w:rPr>
              <w:t>Operating position</w:t>
            </w:r>
          </w:p>
        </w:tc>
        <w:tc>
          <w:tcPr>
            <w:tcW w:w="268" w:type="pct"/>
            <w:hideMark/>
          </w:tcPr>
          <w:p w14:paraId="3CD9B634" w14:textId="77777777" w:rsidR="00160A2D" w:rsidRPr="003A77E1" w:rsidRDefault="00160A2D" w:rsidP="00D11D7D">
            <w:pPr>
              <w:spacing w:after="0"/>
              <w:rPr>
                <w:rFonts w:eastAsia="Times New Roman" w:cs="Arial"/>
                <w:sz w:val="16"/>
                <w:szCs w:val="16"/>
                <w:lang w:eastAsia="zh-CN"/>
              </w:rPr>
            </w:pPr>
          </w:p>
        </w:tc>
        <w:tc>
          <w:tcPr>
            <w:tcW w:w="363" w:type="pct"/>
            <w:hideMark/>
          </w:tcPr>
          <w:p w14:paraId="072FD072"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505C59F0"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01F332B2" w14:textId="77777777" w:rsidR="00160A2D" w:rsidRPr="003A77E1" w:rsidRDefault="00160A2D" w:rsidP="00D11D7D">
            <w:pPr>
              <w:spacing w:after="0"/>
              <w:rPr>
                <w:rFonts w:ascii="Times New Roman" w:eastAsia="Times New Roman" w:hAnsi="Times New Roman"/>
                <w:sz w:val="16"/>
                <w:szCs w:val="16"/>
                <w:lang w:eastAsia="zh-CN"/>
              </w:rPr>
            </w:pPr>
          </w:p>
        </w:tc>
        <w:tc>
          <w:tcPr>
            <w:tcW w:w="342" w:type="pct"/>
            <w:hideMark/>
          </w:tcPr>
          <w:p w14:paraId="69EC765B"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2F857AE5"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2EC87B02"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5C23D112"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6518751B"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76517747"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2E59E345"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97086F0" w14:textId="77777777" w:rsidR="00160A2D" w:rsidRPr="003A77E1" w:rsidRDefault="00160A2D" w:rsidP="00D11D7D">
            <w:pPr>
              <w:spacing w:after="0"/>
              <w:rPr>
                <w:rFonts w:ascii="Times New Roman" w:eastAsia="Times New Roman" w:hAnsi="Times New Roman"/>
                <w:sz w:val="16"/>
                <w:szCs w:val="16"/>
                <w:lang w:eastAsia="zh-CN"/>
              </w:rPr>
            </w:pPr>
          </w:p>
        </w:tc>
        <w:tc>
          <w:tcPr>
            <w:tcW w:w="261" w:type="pct"/>
            <w:hideMark/>
          </w:tcPr>
          <w:p w14:paraId="7CF579DA" w14:textId="77777777" w:rsidR="00160A2D" w:rsidRPr="003A77E1" w:rsidRDefault="00160A2D" w:rsidP="00D11D7D">
            <w:pPr>
              <w:spacing w:after="0"/>
              <w:jc w:val="right"/>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 </w:t>
            </w:r>
          </w:p>
        </w:tc>
      </w:tr>
      <w:tr w:rsidR="00160A2D" w:rsidRPr="003A77E1" w14:paraId="09C9A77C" w14:textId="77777777" w:rsidTr="00B025B1">
        <w:tc>
          <w:tcPr>
            <w:tcW w:w="693" w:type="pct"/>
            <w:hideMark/>
          </w:tcPr>
          <w:p w14:paraId="619BE9FD"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Adjusted underlying result</w:t>
            </w:r>
            <w:r w:rsidRPr="003A77E1">
              <w:rPr>
                <w:rFonts w:eastAsia="Times New Roman" w:cs="Arial"/>
                <w:color w:val="000000"/>
                <w:kern w:val="24"/>
                <w:sz w:val="16"/>
                <w:szCs w:val="16"/>
                <w:lang w:eastAsia="zh-CN"/>
              </w:rPr>
              <w:br/>
              <w:t>(an adjusted underlying surplus is generated in the ordinary course of business)</w:t>
            </w:r>
          </w:p>
        </w:tc>
        <w:tc>
          <w:tcPr>
            <w:tcW w:w="268" w:type="pct"/>
            <w:hideMark/>
          </w:tcPr>
          <w:p w14:paraId="356C70B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w:t>
            </w:r>
          </w:p>
        </w:tc>
        <w:tc>
          <w:tcPr>
            <w:tcW w:w="363" w:type="pct"/>
            <w:hideMark/>
          </w:tcPr>
          <w:p w14:paraId="1C2C11B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61B0640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0.0%</w:t>
            </w:r>
          </w:p>
        </w:tc>
        <w:tc>
          <w:tcPr>
            <w:tcW w:w="341" w:type="pct"/>
            <w:hideMark/>
          </w:tcPr>
          <w:p w14:paraId="46FA7CD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0.0%</w:t>
            </w:r>
          </w:p>
        </w:tc>
        <w:tc>
          <w:tcPr>
            <w:tcW w:w="342" w:type="pct"/>
            <w:hideMark/>
          </w:tcPr>
          <w:p w14:paraId="1294409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5C7DA2D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5ADCD35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64A59F0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40D1CBB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4B8224D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0.1%</w:t>
            </w:r>
          </w:p>
        </w:tc>
        <w:tc>
          <w:tcPr>
            <w:tcW w:w="341" w:type="pct"/>
            <w:hideMark/>
          </w:tcPr>
          <w:p w14:paraId="5ACB5C3C"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0.2%</w:t>
            </w:r>
          </w:p>
        </w:tc>
        <w:tc>
          <w:tcPr>
            <w:tcW w:w="341" w:type="pct"/>
            <w:hideMark/>
          </w:tcPr>
          <w:p w14:paraId="469E62B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0.2%</w:t>
            </w:r>
          </w:p>
        </w:tc>
        <w:tc>
          <w:tcPr>
            <w:tcW w:w="261" w:type="pct"/>
            <w:hideMark/>
          </w:tcPr>
          <w:p w14:paraId="453E803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5BDF401C" w14:textId="77777777" w:rsidTr="00B025B1">
        <w:tc>
          <w:tcPr>
            <w:tcW w:w="693" w:type="pct"/>
            <w:hideMark/>
          </w:tcPr>
          <w:p w14:paraId="182AE9EF"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i/>
                <w:iCs/>
                <w:color w:val="000000"/>
                <w:kern w:val="24"/>
                <w:sz w:val="16"/>
                <w:szCs w:val="16"/>
                <w:lang w:eastAsia="zh-CN"/>
              </w:rPr>
              <w:t>Liquidity</w:t>
            </w:r>
          </w:p>
        </w:tc>
        <w:tc>
          <w:tcPr>
            <w:tcW w:w="268" w:type="pct"/>
            <w:hideMark/>
          </w:tcPr>
          <w:p w14:paraId="415D3DE8" w14:textId="77777777" w:rsidR="00160A2D" w:rsidRPr="003A77E1" w:rsidRDefault="00160A2D" w:rsidP="00D11D7D">
            <w:pPr>
              <w:spacing w:after="0"/>
              <w:rPr>
                <w:rFonts w:eastAsia="Times New Roman" w:cs="Arial"/>
                <w:sz w:val="16"/>
                <w:szCs w:val="16"/>
                <w:lang w:eastAsia="zh-CN"/>
              </w:rPr>
            </w:pPr>
          </w:p>
        </w:tc>
        <w:tc>
          <w:tcPr>
            <w:tcW w:w="363" w:type="pct"/>
            <w:hideMark/>
          </w:tcPr>
          <w:p w14:paraId="311CBD15"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368E9344"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16B459DE" w14:textId="77777777" w:rsidR="00160A2D" w:rsidRPr="003A77E1" w:rsidRDefault="00160A2D" w:rsidP="00D11D7D">
            <w:pPr>
              <w:spacing w:after="0"/>
              <w:rPr>
                <w:rFonts w:ascii="Times New Roman" w:eastAsia="Times New Roman" w:hAnsi="Times New Roman"/>
                <w:sz w:val="16"/>
                <w:szCs w:val="16"/>
                <w:lang w:eastAsia="zh-CN"/>
              </w:rPr>
            </w:pPr>
          </w:p>
        </w:tc>
        <w:tc>
          <w:tcPr>
            <w:tcW w:w="342" w:type="pct"/>
            <w:hideMark/>
          </w:tcPr>
          <w:p w14:paraId="1FE85C0A"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301F9C90"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7C60B3E"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13AA1594"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7F0A9040"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534CDE03"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6EDEF2F"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30FDAC9A" w14:textId="77777777" w:rsidR="00160A2D" w:rsidRPr="003A77E1" w:rsidRDefault="00160A2D" w:rsidP="00D11D7D">
            <w:pPr>
              <w:spacing w:after="0"/>
              <w:rPr>
                <w:rFonts w:ascii="Times New Roman" w:eastAsia="Times New Roman" w:hAnsi="Times New Roman"/>
                <w:sz w:val="16"/>
                <w:szCs w:val="16"/>
                <w:lang w:eastAsia="zh-CN"/>
              </w:rPr>
            </w:pPr>
          </w:p>
        </w:tc>
        <w:tc>
          <w:tcPr>
            <w:tcW w:w="261" w:type="pct"/>
            <w:hideMark/>
          </w:tcPr>
          <w:p w14:paraId="0ED3513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 </w:t>
            </w:r>
          </w:p>
        </w:tc>
      </w:tr>
      <w:tr w:rsidR="00160A2D" w:rsidRPr="003A77E1" w14:paraId="5200AC2A" w14:textId="77777777" w:rsidTr="00B025B1">
        <w:tc>
          <w:tcPr>
            <w:tcW w:w="693" w:type="pct"/>
            <w:hideMark/>
          </w:tcPr>
          <w:p w14:paraId="1EAB548E"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Working Capital</w:t>
            </w:r>
            <w:r w:rsidRPr="003A77E1">
              <w:rPr>
                <w:rFonts w:eastAsia="Times New Roman" w:cs="Arial"/>
                <w:color w:val="000000"/>
                <w:kern w:val="24"/>
                <w:sz w:val="16"/>
                <w:szCs w:val="16"/>
                <w:lang w:eastAsia="zh-CN"/>
              </w:rPr>
              <w:br/>
              <w:t>(sufficient working capital is available to pay bills as and when they fall due)</w:t>
            </w:r>
          </w:p>
        </w:tc>
        <w:tc>
          <w:tcPr>
            <w:tcW w:w="268" w:type="pct"/>
            <w:hideMark/>
          </w:tcPr>
          <w:p w14:paraId="2DD7920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w:t>
            </w:r>
          </w:p>
        </w:tc>
        <w:tc>
          <w:tcPr>
            <w:tcW w:w="363" w:type="pct"/>
            <w:hideMark/>
          </w:tcPr>
          <w:p w14:paraId="420999C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74.7%</w:t>
            </w:r>
          </w:p>
        </w:tc>
        <w:tc>
          <w:tcPr>
            <w:tcW w:w="341" w:type="pct"/>
            <w:hideMark/>
          </w:tcPr>
          <w:p w14:paraId="055CC6C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74.2%</w:t>
            </w:r>
          </w:p>
        </w:tc>
        <w:tc>
          <w:tcPr>
            <w:tcW w:w="341" w:type="pct"/>
            <w:hideMark/>
          </w:tcPr>
          <w:p w14:paraId="53427A3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147.2%</w:t>
            </w:r>
          </w:p>
        </w:tc>
        <w:tc>
          <w:tcPr>
            <w:tcW w:w="342" w:type="pct"/>
            <w:hideMark/>
          </w:tcPr>
          <w:p w14:paraId="3857531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91.0%</w:t>
            </w:r>
          </w:p>
        </w:tc>
        <w:tc>
          <w:tcPr>
            <w:tcW w:w="341" w:type="pct"/>
            <w:hideMark/>
          </w:tcPr>
          <w:p w14:paraId="091C762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59.7%</w:t>
            </w:r>
          </w:p>
        </w:tc>
        <w:tc>
          <w:tcPr>
            <w:tcW w:w="341" w:type="pct"/>
            <w:hideMark/>
          </w:tcPr>
          <w:p w14:paraId="23ED57E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57.6%</w:t>
            </w:r>
          </w:p>
        </w:tc>
        <w:tc>
          <w:tcPr>
            <w:tcW w:w="341" w:type="pct"/>
            <w:hideMark/>
          </w:tcPr>
          <w:p w14:paraId="63516F4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58.5%</w:t>
            </w:r>
          </w:p>
        </w:tc>
        <w:tc>
          <w:tcPr>
            <w:tcW w:w="341" w:type="pct"/>
            <w:hideMark/>
          </w:tcPr>
          <w:p w14:paraId="4626485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63.0%</w:t>
            </w:r>
          </w:p>
        </w:tc>
        <w:tc>
          <w:tcPr>
            <w:tcW w:w="341" w:type="pct"/>
            <w:hideMark/>
          </w:tcPr>
          <w:p w14:paraId="45B1F3C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63.7%</w:t>
            </w:r>
          </w:p>
        </w:tc>
        <w:tc>
          <w:tcPr>
            <w:tcW w:w="341" w:type="pct"/>
            <w:hideMark/>
          </w:tcPr>
          <w:p w14:paraId="56E18EF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64.1%</w:t>
            </w:r>
          </w:p>
        </w:tc>
        <w:tc>
          <w:tcPr>
            <w:tcW w:w="341" w:type="pct"/>
            <w:hideMark/>
          </w:tcPr>
          <w:p w14:paraId="2635FDE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65.8%</w:t>
            </w:r>
          </w:p>
        </w:tc>
        <w:tc>
          <w:tcPr>
            <w:tcW w:w="261" w:type="pct"/>
            <w:hideMark/>
          </w:tcPr>
          <w:p w14:paraId="005B84C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o</w:t>
            </w:r>
          </w:p>
        </w:tc>
      </w:tr>
      <w:tr w:rsidR="00160A2D" w:rsidRPr="003A77E1" w14:paraId="344F069B" w14:textId="77777777" w:rsidTr="00B025B1">
        <w:tc>
          <w:tcPr>
            <w:tcW w:w="693" w:type="pct"/>
            <w:hideMark/>
          </w:tcPr>
          <w:p w14:paraId="7ED9AF1B"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Unrestricted cash</w:t>
            </w:r>
            <w:r w:rsidRPr="003A77E1">
              <w:rPr>
                <w:rFonts w:eastAsia="Times New Roman" w:cs="Arial"/>
                <w:color w:val="000000"/>
                <w:kern w:val="24"/>
                <w:sz w:val="16"/>
                <w:szCs w:val="16"/>
                <w:lang w:eastAsia="zh-CN"/>
              </w:rPr>
              <w:br/>
              <w:t>(sufficient cash that is free of restrictions is available to pay bills as and when they fall due)</w:t>
            </w:r>
          </w:p>
        </w:tc>
        <w:tc>
          <w:tcPr>
            <w:tcW w:w="268" w:type="pct"/>
            <w:hideMark/>
          </w:tcPr>
          <w:p w14:paraId="001FA3F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3</w:t>
            </w:r>
          </w:p>
        </w:tc>
        <w:tc>
          <w:tcPr>
            <w:tcW w:w="363" w:type="pct"/>
            <w:hideMark/>
          </w:tcPr>
          <w:p w14:paraId="58E1BF4D"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97.8%</w:t>
            </w:r>
          </w:p>
        </w:tc>
        <w:tc>
          <w:tcPr>
            <w:tcW w:w="341" w:type="pct"/>
            <w:hideMark/>
          </w:tcPr>
          <w:p w14:paraId="6774C9E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88.0%</w:t>
            </w:r>
          </w:p>
        </w:tc>
        <w:tc>
          <w:tcPr>
            <w:tcW w:w="341" w:type="pct"/>
            <w:hideMark/>
          </w:tcPr>
          <w:p w14:paraId="0671D45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168.3%</w:t>
            </w:r>
          </w:p>
        </w:tc>
        <w:tc>
          <w:tcPr>
            <w:tcW w:w="342" w:type="pct"/>
            <w:hideMark/>
          </w:tcPr>
          <w:p w14:paraId="57EB12D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161.1%</w:t>
            </w:r>
          </w:p>
        </w:tc>
        <w:tc>
          <w:tcPr>
            <w:tcW w:w="341" w:type="pct"/>
            <w:hideMark/>
          </w:tcPr>
          <w:p w14:paraId="703FE0F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117.8%</w:t>
            </w:r>
          </w:p>
        </w:tc>
        <w:tc>
          <w:tcPr>
            <w:tcW w:w="341" w:type="pct"/>
            <w:hideMark/>
          </w:tcPr>
          <w:p w14:paraId="5DA6F39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85.9%</w:t>
            </w:r>
          </w:p>
        </w:tc>
        <w:tc>
          <w:tcPr>
            <w:tcW w:w="341" w:type="pct"/>
            <w:hideMark/>
          </w:tcPr>
          <w:p w14:paraId="68DB019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84.0%</w:t>
            </w:r>
          </w:p>
        </w:tc>
        <w:tc>
          <w:tcPr>
            <w:tcW w:w="341" w:type="pct"/>
            <w:hideMark/>
          </w:tcPr>
          <w:p w14:paraId="34D866E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85.3%</w:t>
            </w:r>
          </w:p>
        </w:tc>
        <w:tc>
          <w:tcPr>
            <w:tcW w:w="341" w:type="pct"/>
            <w:hideMark/>
          </w:tcPr>
          <w:p w14:paraId="6CF17BF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76.2%</w:t>
            </w:r>
          </w:p>
        </w:tc>
        <w:tc>
          <w:tcPr>
            <w:tcW w:w="341" w:type="pct"/>
            <w:hideMark/>
          </w:tcPr>
          <w:p w14:paraId="072DCC3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77.7%</w:t>
            </w:r>
          </w:p>
        </w:tc>
        <w:tc>
          <w:tcPr>
            <w:tcW w:w="341" w:type="pct"/>
            <w:hideMark/>
          </w:tcPr>
          <w:p w14:paraId="02FF00E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79.0%</w:t>
            </w:r>
          </w:p>
        </w:tc>
        <w:tc>
          <w:tcPr>
            <w:tcW w:w="261" w:type="pct"/>
            <w:hideMark/>
          </w:tcPr>
          <w:p w14:paraId="0BD2E2A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1487D1E4" w14:textId="77777777" w:rsidTr="00B025B1">
        <w:tc>
          <w:tcPr>
            <w:tcW w:w="693" w:type="pct"/>
            <w:hideMark/>
          </w:tcPr>
          <w:p w14:paraId="56BD272A"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i/>
                <w:iCs/>
                <w:color w:val="000000"/>
                <w:kern w:val="24"/>
                <w:sz w:val="16"/>
                <w:szCs w:val="16"/>
                <w:lang w:eastAsia="zh-CN"/>
              </w:rPr>
              <w:t>Obligations</w:t>
            </w:r>
          </w:p>
        </w:tc>
        <w:tc>
          <w:tcPr>
            <w:tcW w:w="268" w:type="pct"/>
            <w:hideMark/>
          </w:tcPr>
          <w:p w14:paraId="31945010" w14:textId="77777777" w:rsidR="00160A2D" w:rsidRPr="003A77E1" w:rsidRDefault="00160A2D" w:rsidP="00D11D7D">
            <w:pPr>
              <w:spacing w:after="0"/>
              <w:rPr>
                <w:rFonts w:eastAsia="Times New Roman" w:cs="Arial"/>
                <w:sz w:val="16"/>
                <w:szCs w:val="16"/>
                <w:lang w:eastAsia="zh-CN"/>
              </w:rPr>
            </w:pPr>
          </w:p>
        </w:tc>
        <w:tc>
          <w:tcPr>
            <w:tcW w:w="363" w:type="pct"/>
            <w:hideMark/>
          </w:tcPr>
          <w:p w14:paraId="21D030DC"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AEF207E"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52BE60EE" w14:textId="77777777" w:rsidR="00160A2D" w:rsidRPr="003A77E1" w:rsidRDefault="00160A2D" w:rsidP="00D11D7D">
            <w:pPr>
              <w:spacing w:after="0"/>
              <w:rPr>
                <w:rFonts w:ascii="Times New Roman" w:eastAsia="Times New Roman" w:hAnsi="Times New Roman"/>
                <w:sz w:val="16"/>
                <w:szCs w:val="16"/>
                <w:lang w:eastAsia="zh-CN"/>
              </w:rPr>
            </w:pPr>
          </w:p>
        </w:tc>
        <w:tc>
          <w:tcPr>
            <w:tcW w:w="342" w:type="pct"/>
            <w:hideMark/>
          </w:tcPr>
          <w:p w14:paraId="6C997E86"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5797C261"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7408EC0F"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15550013"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78F09FDB"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2319549"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0338EDC3"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3A05F5F5" w14:textId="77777777" w:rsidR="00160A2D" w:rsidRPr="003A77E1" w:rsidRDefault="00160A2D" w:rsidP="00D11D7D">
            <w:pPr>
              <w:spacing w:after="0"/>
              <w:rPr>
                <w:rFonts w:ascii="Times New Roman" w:eastAsia="Times New Roman" w:hAnsi="Times New Roman"/>
                <w:sz w:val="16"/>
                <w:szCs w:val="16"/>
                <w:lang w:eastAsia="zh-CN"/>
              </w:rPr>
            </w:pPr>
          </w:p>
        </w:tc>
        <w:tc>
          <w:tcPr>
            <w:tcW w:w="261" w:type="pct"/>
            <w:hideMark/>
          </w:tcPr>
          <w:p w14:paraId="11B9809D"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 </w:t>
            </w:r>
          </w:p>
        </w:tc>
      </w:tr>
      <w:tr w:rsidR="00160A2D" w:rsidRPr="003A77E1" w14:paraId="3D3EB6C8" w14:textId="77777777" w:rsidTr="00B025B1">
        <w:tc>
          <w:tcPr>
            <w:tcW w:w="693" w:type="pct"/>
            <w:hideMark/>
          </w:tcPr>
          <w:p w14:paraId="398BDCEA"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Loans and borrowings</w:t>
            </w:r>
            <w:r w:rsidRPr="003A77E1">
              <w:rPr>
                <w:rFonts w:eastAsia="Times New Roman" w:cs="Arial"/>
                <w:color w:val="000000"/>
                <w:kern w:val="24"/>
                <w:sz w:val="16"/>
                <w:szCs w:val="16"/>
                <w:lang w:eastAsia="zh-CN"/>
              </w:rPr>
              <w:br/>
              <w:t>(level of interest bearing loans and borrowings is appropriate to the size and nature of Council's activities)</w:t>
            </w:r>
          </w:p>
        </w:tc>
        <w:tc>
          <w:tcPr>
            <w:tcW w:w="268" w:type="pct"/>
            <w:hideMark/>
          </w:tcPr>
          <w:p w14:paraId="45A6C29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4</w:t>
            </w:r>
          </w:p>
        </w:tc>
        <w:tc>
          <w:tcPr>
            <w:tcW w:w="363" w:type="pct"/>
            <w:hideMark/>
          </w:tcPr>
          <w:p w14:paraId="2984F76C"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30.9%</w:t>
            </w:r>
          </w:p>
        </w:tc>
        <w:tc>
          <w:tcPr>
            <w:tcW w:w="341" w:type="pct"/>
            <w:hideMark/>
          </w:tcPr>
          <w:p w14:paraId="6D14C3C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40.8%</w:t>
            </w:r>
          </w:p>
        </w:tc>
        <w:tc>
          <w:tcPr>
            <w:tcW w:w="341" w:type="pct"/>
            <w:hideMark/>
          </w:tcPr>
          <w:p w14:paraId="50A75F1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46.9%</w:t>
            </w:r>
          </w:p>
        </w:tc>
        <w:tc>
          <w:tcPr>
            <w:tcW w:w="342" w:type="pct"/>
            <w:hideMark/>
          </w:tcPr>
          <w:p w14:paraId="3FF7DF6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30.5%</w:t>
            </w:r>
          </w:p>
        </w:tc>
        <w:tc>
          <w:tcPr>
            <w:tcW w:w="341" w:type="pct"/>
            <w:hideMark/>
          </w:tcPr>
          <w:p w14:paraId="234166E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16.0%</w:t>
            </w:r>
          </w:p>
        </w:tc>
        <w:tc>
          <w:tcPr>
            <w:tcW w:w="341" w:type="pct"/>
            <w:hideMark/>
          </w:tcPr>
          <w:p w14:paraId="1F157D8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11.2%</w:t>
            </w:r>
          </w:p>
        </w:tc>
        <w:tc>
          <w:tcPr>
            <w:tcW w:w="341" w:type="pct"/>
            <w:hideMark/>
          </w:tcPr>
          <w:p w14:paraId="167D036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6.5%</w:t>
            </w:r>
          </w:p>
        </w:tc>
        <w:tc>
          <w:tcPr>
            <w:tcW w:w="341" w:type="pct"/>
            <w:hideMark/>
          </w:tcPr>
          <w:p w14:paraId="54F74C3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2.1%</w:t>
            </w:r>
          </w:p>
        </w:tc>
        <w:tc>
          <w:tcPr>
            <w:tcW w:w="341" w:type="pct"/>
            <w:hideMark/>
          </w:tcPr>
          <w:p w14:paraId="2E33F21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2.0%</w:t>
            </w:r>
          </w:p>
        </w:tc>
        <w:tc>
          <w:tcPr>
            <w:tcW w:w="341" w:type="pct"/>
            <w:hideMark/>
          </w:tcPr>
          <w:p w14:paraId="19DB057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2.0%</w:t>
            </w:r>
          </w:p>
        </w:tc>
        <w:tc>
          <w:tcPr>
            <w:tcW w:w="341" w:type="pct"/>
            <w:hideMark/>
          </w:tcPr>
          <w:p w14:paraId="026E81E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1.9%</w:t>
            </w:r>
          </w:p>
        </w:tc>
        <w:tc>
          <w:tcPr>
            <w:tcW w:w="261" w:type="pct"/>
            <w:hideMark/>
          </w:tcPr>
          <w:p w14:paraId="647A273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44A4444E" w14:textId="77777777" w:rsidTr="00B025B1">
        <w:tc>
          <w:tcPr>
            <w:tcW w:w="693" w:type="pct"/>
            <w:hideMark/>
          </w:tcPr>
          <w:p w14:paraId="29F6ECAD"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Loans and borrowings</w:t>
            </w:r>
            <w:r w:rsidRPr="003A77E1">
              <w:rPr>
                <w:rFonts w:eastAsia="Times New Roman" w:cs="Arial"/>
                <w:color w:val="000000"/>
                <w:kern w:val="24"/>
                <w:sz w:val="16"/>
                <w:szCs w:val="16"/>
                <w:lang w:eastAsia="zh-CN"/>
              </w:rPr>
              <w:br/>
              <w:t>(level of interest bearing loans and borrowings is appropriate to the size and nature of Council's activities)</w:t>
            </w:r>
          </w:p>
        </w:tc>
        <w:tc>
          <w:tcPr>
            <w:tcW w:w="268" w:type="pct"/>
            <w:hideMark/>
          </w:tcPr>
          <w:p w14:paraId="00E2706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w:t>
            </w:r>
          </w:p>
        </w:tc>
        <w:tc>
          <w:tcPr>
            <w:tcW w:w="363" w:type="pct"/>
            <w:hideMark/>
          </w:tcPr>
          <w:p w14:paraId="09FF0B2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1.9%</w:t>
            </w:r>
          </w:p>
        </w:tc>
        <w:tc>
          <w:tcPr>
            <w:tcW w:w="341" w:type="pct"/>
            <w:hideMark/>
          </w:tcPr>
          <w:p w14:paraId="185C2BB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2.9%</w:t>
            </w:r>
          </w:p>
        </w:tc>
        <w:tc>
          <w:tcPr>
            <w:tcW w:w="341" w:type="pct"/>
            <w:hideMark/>
          </w:tcPr>
          <w:p w14:paraId="2306E31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3.5%</w:t>
            </w:r>
          </w:p>
        </w:tc>
        <w:tc>
          <w:tcPr>
            <w:tcW w:w="342" w:type="pct"/>
            <w:hideMark/>
          </w:tcPr>
          <w:p w14:paraId="5A41C67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17.8%</w:t>
            </w:r>
          </w:p>
        </w:tc>
        <w:tc>
          <w:tcPr>
            <w:tcW w:w="341" w:type="pct"/>
            <w:hideMark/>
          </w:tcPr>
          <w:p w14:paraId="2868EAFD"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15.5%</w:t>
            </w:r>
          </w:p>
        </w:tc>
        <w:tc>
          <w:tcPr>
            <w:tcW w:w="341" w:type="pct"/>
            <w:hideMark/>
          </w:tcPr>
          <w:p w14:paraId="5C0BBCD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6.0%</w:t>
            </w:r>
          </w:p>
        </w:tc>
        <w:tc>
          <w:tcPr>
            <w:tcW w:w="341" w:type="pct"/>
            <w:hideMark/>
          </w:tcPr>
          <w:p w14:paraId="495817D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5.7%</w:t>
            </w:r>
          </w:p>
        </w:tc>
        <w:tc>
          <w:tcPr>
            <w:tcW w:w="341" w:type="pct"/>
            <w:hideMark/>
          </w:tcPr>
          <w:p w14:paraId="539657A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5.4%</w:t>
            </w:r>
          </w:p>
        </w:tc>
        <w:tc>
          <w:tcPr>
            <w:tcW w:w="341" w:type="pct"/>
            <w:hideMark/>
          </w:tcPr>
          <w:p w14:paraId="49ACD03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w:t>
            </w:r>
          </w:p>
        </w:tc>
        <w:tc>
          <w:tcPr>
            <w:tcW w:w="341" w:type="pct"/>
            <w:hideMark/>
          </w:tcPr>
          <w:p w14:paraId="05BCE38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w:t>
            </w:r>
          </w:p>
        </w:tc>
        <w:tc>
          <w:tcPr>
            <w:tcW w:w="341" w:type="pct"/>
            <w:hideMark/>
          </w:tcPr>
          <w:p w14:paraId="3A71EDE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w:t>
            </w:r>
          </w:p>
        </w:tc>
        <w:tc>
          <w:tcPr>
            <w:tcW w:w="261" w:type="pct"/>
            <w:hideMark/>
          </w:tcPr>
          <w:p w14:paraId="3FC0059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39A0AC6D" w14:textId="77777777" w:rsidTr="00B025B1">
        <w:tc>
          <w:tcPr>
            <w:tcW w:w="693" w:type="pct"/>
            <w:hideMark/>
          </w:tcPr>
          <w:p w14:paraId="6CDD503B"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Indebtedness</w:t>
            </w:r>
            <w:r w:rsidRPr="003A77E1">
              <w:rPr>
                <w:rFonts w:eastAsia="Times New Roman" w:cs="Arial"/>
                <w:color w:val="000000"/>
                <w:kern w:val="24"/>
                <w:sz w:val="16"/>
                <w:szCs w:val="16"/>
                <w:lang w:eastAsia="zh-CN"/>
              </w:rPr>
              <w:br/>
              <w:t>(level of long term liabilities is appropriate to the size and nature of a Council's activities)</w:t>
            </w:r>
          </w:p>
        </w:tc>
        <w:tc>
          <w:tcPr>
            <w:tcW w:w="268" w:type="pct"/>
            <w:hideMark/>
          </w:tcPr>
          <w:p w14:paraId="015BD6D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w:t>
            </w:r>
          </w:p>
        </w:tc>
        <w:tc>
          <w:tcPr>
            <w:tcW w:w="363" w:type="pct"/>
            <w:hideMark/>
          </w:tcPr>
          <w:p w14:paraId="3B4E46E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21.7%</w:t>
            </w:r>
          </w:p>
        </w:tc>
        <w:tc>
          <w:tcPr>
            <w:tcW w:w="341" w:type="pct"/>
            <w:hideMark/>
          </w:tcPr>
          <w:p w14:paraId="4503FB3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29.9%</w:t>
            </w:r>
          </w:p>
        </w:tc>
        <w:tc>
          <w:tcPr>
            <w:tcW w:w="341" w:type="pct"/>
            <w:hideMark/>
          </w:tcPr>
          <w:p w14:paraId="44C961B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34.5%</w:t>
            </w:r>
          </w:p>
        </w:tc>
        <w:tc>
          <w:tcPr>
            <w:tcW w:w="342" w:type="pct"/>
            <w:hideMark/>
          </w:tcPr>
          <w:p w14:paraId="7CB6A98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23.0%</w:t>
            </w:r>
          </w:p>
        </w:tc>
        <w:tc>
          <w:tcPr>
            <w:tcW w:w="341" w:type="pct"/>
            <w:hideMark/>
          </w:tcPr>
          <w:p w14:paraId="0692B08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12.8%</w:t>
            </w:r>
          </w:p>
        </w:tc>
        <w:tc>
          <w:tcPr>
            <w:tcW w:w="341" w:type="pct"/>
            <w:hideMark/>
          </w:tcPr>
          <w:p w14:paraId="448A267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9.4%</w:t>
            </w:r>
          </w:p>
        </w:tc>
        <w:tc>
          <w:tcPr>
            <w:tcW w:w="341" w:type="pct"/>
            <w:hideMark/>
          </w:tcPr>
          <w:p w14:paraId="02F3A39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6.1%</w:t>
            </w:r>
          </w:p>
        </w:tc>
        <w:tc>
          <w:tcPr>
            <w:tcW w:w="341" w:type="pct"/>
            <w:hideMark/>
          </w:tcPr>
          <w:p w14:paraId="57D890D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2.9%</w:t>
            </w:r>
          </w:p>
        </w:tc>
        <w:tc>
          <w:tcPr>
            <w:tcW w:w="341" w:type="pct"/>
            <w:hideMark/>
          </w:tcPr>
          <w:p w14:paraId="2A390A3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2.8%</w:t>
            </w:r>
          </w:p>
        </w:tc>
        <w:tc>
          <w:tcPr>
            <w:tcW w:w="341" w:type="pct"/>
            <w:hideMark/>
          </w:tcPr>
          <w:p w14:paraId="6949610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2.8%</w:t>
            </w:r>
          </w:p>
        </w:tc>
        <w:tc>
          <w:tcPr>
            <w:tcW w:w="341" w:type="pct"/>
            <w:hideMark/>
          </w:tcPr>
          <w:p w14:paraId="3F1C383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2.7%</w:t>
            </w:r>
          </w:p>
        </w:tc>
        <w:tc>
          <w:tcPr>
            <w:tcW w:w="261" w:type="pct"/>
            <w:hideMark/>
          </w:tcPr>
          <w:p w14:paraId="38A5545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6F521782" w14:textId="77777777" w:rsidTr="00B025B1">
        <w:tc>
          <w:tcPr>
            <w:tcW w:w="693" w:type="pct"/>
            <w:hideMark/>
          </w:tcPr>
          <w:p w14:paraId="640394E2"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Asset renewal</w:t>
            </w:r>
            <w:r w:rsidRPr="003A77E1">
              <w:rPr>
                <w:rFonts w:eastAsia="Times New Roman" w:cs="Arial"/>
                <w:color w:val="000000"/>
                <w:kern w:val="24"/>
                <w:sz w:val="16"/>
                <w:szCs w:val="16"/>
                <w:lang w:eastAsia="zh-CN"/>
              </w:rPr>
              <w:br/>
              <w:t xml:space="preserve">(assets are </w:t>
            </w:r>
            <w:r w:rsidRPr="003A77E1">
              <w:rPr>
                <w:rFonts w:eastAsia="Times New Roman" w:cs="Arial"/>
                <w:color w:val="000000"/>
                <w:kern w:val="24"/>
                <w:sz w:val="16"/>
                <w:szCs w:val="16"/>
                <w:lang w:eastAsia="zh-CN"/>
              </w:rPr>
              <w:lastRenderedPageBreak/>
              <w:t>renewed as planned)</w:t>
            </w:r>
          </w:p>
        </w:tc>
        <w:tc>
          <w:tcPr>
            <w:tcW w:w="268" w:type="pct"/>
            <w:hideMark/>
          </w:tcPr>
          <w:p w14:paraId="7873804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lastRenderedPageBreak/>
              <w:t>7</w:t>
            </w:r>
          </w:p>
        </w:tc>
        <w:tc>
          <w:tcPr>
            <w:tcW w:w="363" w:type="pct"/>
            <w:hideMark/>
          </w:tcPr>
          <w:p w14:paraId="020D56B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106.6%</w:t>
            </w:r>
          </w:p>
        </w:tc>
        <w:tc>
          <w:tcPr>
            <w:tcW w:w="341" w:type="pct"/>
            <w:hideMark/>
          </w:tcPr>
          <w:p w14:paraId="54C4C7C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128.3%</w:t>
            </w:r>
          </w:p>
        </w:tc>
        <w:tc>
          <w:tcPr>
            <w:tcW w:w="341" w:type="pct"/>
            <w:hideMark/>
          </w:tcPr>
          <w:p w14:paraId="1C301B1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167.5%</w:t>
            </w:r>
          </w:p>
        </w:tc>
        <w:tc>
          <w:tcPr>
            <w:tcW w:w="342" w:type="pct"/>
            <w:hideMark/>
          </w:tcPr>
          <w:p w14:paraId="7C8B57D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149.6%</w:t>
            </w:r>
          </w:p>
        </w:tc>
        <w:tc>
          <w:tcPr>
            <w:tcW w:w="341" w:type="pct"/>
            <w:hideMark/>
          </w:tcPr>
          <w:p w14:paraId="08B64FF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132.8%</w:t>
            </w:r>
          </w:p>
        </w:tc>
        <w:tc>
          <w:tcPr>
            <w:tcW w:w="341" w:type="pct"/>
            <w:hideMark/>
          </w:tcPr>
          <w:p w14:paraId="5527783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120.7%</w:t>
            </w:r>
          </w:p>
        </w:tc>
        <w:tc>
          <w:tcPr>
            <w:tcW w:w="341" w:type="pct"/>
            <w:hideMark/>
          </w:tcPr>
          <w:p w14:paraId="663CF2D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119.2%</w:t>
            </w:r>
          </w:p>
        </w:tc>
        <w:tc>
          <w:tcPr>
            <w:tcW w:w="341" w:type="pct"/>
            <w:hideMark/>
          </w:tcPr>
          <w:p w14:paraId="4B3CCF7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112.5%</w:t>
            </w:r>
          </w:p>
        </w:tc>
        <w:tc>
          <w:tcPr>
            <w:tcW w:w="341" w:type="pct"/>
            <w:hideMark/>
          </w:tcPr>
          <w:p w14:paraId="76EED16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114.0%</w:t>
            </w:r>
          </w:p>
        </w:tc>
        <w:tc>
          <w:tcPr>
            <w:tcW w:w="341" w:type="pct"/>
            <w:hideMark/>
          </w:tcPr>
          <w:p w14:paraId="42E454D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114.3%</w:t>
            </w:r>
          </w:p>
        </w:tc>
        <w:tc>
          <w:tcPr>
            <w:tcW w:w="341" w:type="pct"/>
            <w:hideMark/>
          </w:tcPr>
          <w:p w14:paraId="4C971EF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112.1%</w:t>
            </w:r>
          </w:p>
        </w:tc>
        <w:tc>
          <w:tcPr>
            <w:tcW w:w="261" w:type="pct"/>
            <w:hideMark/>
          </w:tcPr>
          <w:p w14:paraId="5C8B83F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72A0BF36" w14:textId="77777777" w:rsidTr="00B025B1">
        <w:tc>
          <w:tcPr>
            <w:tcW w:w="693" w:type="pct"/>
            <w:hideMark/>
          </w:tcPr>
          <w:p w14:paraId="3B5CB756"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i/>
                <w:iCs/>
                <w:color w:val="000000"/>
                <w:kern w:val="24"/>
                <w:sz w:val="16"/>
                <w:szCs w:val="16"/>
                <w:lang w:eastAsia="zh-CN"/>
              </w:rPr>
              <w:t>Stability</w:t>
            </w:r>
          </w:p>
        </w:tc>
        <w:tc>
          <w:tcPr>
            <w:tcW w:w="268" w:type="pct"/>
            <w:hideMark/>
          </w:tcPr>
          <w:p w14:paraId="6EF2214D" w14:textId="77777777" w:rsidR="00160A2D" w:rsidRPr="003A77E1" w:rsidRDefault="00160A2D" w:rsidP="00D11D7D">
            <w:pPr>
              <w:spacing w:after="0"/>
              <w:rPr>
                <w:rFonts w:eastAsia="Times New Roman" w:cs="Arial"/>
                <w:sz w:val="16"/>
                <w:szCs w:val="16"/>
                <w:lang w:eastAsia="zh-CN"/>
              </w:rPr>
            </w:pPr>
          </w:p>
        </w:tc>
        <w:tc>
          <w:tcPr>
            <w:tcW w:w="363" w:type="pct"/>
            <w:hideMark/>
          </w:tcPr>
          <w:p w14:paraId="59F4769D"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127757C1"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076E3E1D" w14:textId="77777777" w:rsidR="00160A2D" w:rsidRPr="003A77E1" w:rsidRDefault="00160A2D" w:rsidP="00D11D7D">
            <w:pPr>
              <w:spacing w:after="0"/>
              <w:rPr>
                <w:rFonts w:ascii="Times New Roman" w:eastAsia="Times New Roman" w:hAnsi="Times New Roman"/>
                <w:sz w:val="16"/>
                <w:szCs w:val="16"/>
                <w:lang w:eastAsia="zh-CN"/>
              </w:rPr>
            </w:pPr>
          </w:p>
        </w:tc>
        <w:tc>
          <w:tcPr>
            <w:tcW w:w="342" w:type="pct"/>
            <w:hideMark/>
          </w:tcPr>
          <w:p w14:paraId="2B519E73"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7538794A"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12921215"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08CC6F66"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25DA3F46"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0BA2224"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3FBCA462" w14:textId="77777777" w:rsidR="00160A2D" w:rsidRPr="003A77E1" w:rsidRDefault="00160A2D" w:rsidP="00D11D7D">
            <w:pPr>
              <w:spacing w:after="0"/>
              <w:rPr>
                <w:rFonts w:ascii="Times New Roman" w:eastAsia="Times New Roman" w:hAnsi="Times New Roman"/>
                <w:sz w:val="16"/>
                <w:szCs w:val="16"/>
                <w:lang w:eastAsia="zh-CN"/>
              </w:rPr>
            </w:pPr>
          </w:p>
        </w:tc>
        <w:tc>
          <w:tcPr>
            <w:tcW w:w="341" w:type="pct"/>
            <w:hideMark/>
          </w:tcPr>
          <w:p w14:paraId="42FB0D42" w14:textId="77777777" w:rsidR="00160A2D" w:rsidRPr="003A77E1" w:rsidRDefault="00160A2D" w:rsidP="00D11D7D">
            <w:pPr>
              <w:spacing w:after="0"/>
              <w:rPr>
                <w:rFonts w:ascii="Times New Roman" w:eastAsia="Times New Roman" w:hAnsi="Times New Roman"/>
                <w:sz w:val="16"/>
                <w:szCs w:val="16"/>
                <w:lang w:eastAsia="zh-CN"/>
              </w:rPr>
            </w:pPr>
          </w:p>
        </w:tc>
        <w:tc>
          <w:tcPr>
            <w:tcW w:w="261" w:type="pct"/>
            <w:hideMark/>
          </w:tcPr>
          <w:p w14:paraId="343865A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 </w:t>
            </w:r>
          </w:p>
        </w:tc>
      </w:tr>
      <w:tr w:rsidR="00160A2D" w:rsidRPr="003A77E1" w14:paraId="0CFEA2FF" w14:textId="77777777" w:rsidTr="00B025B1">
        <w:tc>
          <w:tcPr>
            <w:tcW w:w="693" w:type="pct"/>
            <w:hideMark/>
          </w:tcPr>
          <w:p w14:paraId="1BD46B03"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Rates concentration</w:t>
            </w:r>
            <w:r w:rsidRPr="003A77E1">
              <w:rPr>
                <w:rFonts w:eastAsia="Times New Roman" w:cs="Arial"/>
                <w:color w:val="000000"/>
                <w:kern w:val="24"/>
                <w:sz w:val="16"/>
                <w:szCs w:val="16"/>
                <w:lang w:eastAsia="zh-CN"/>
              </w:rPr>
              <w:br/>
              <w:t>(revenue is generated from a range of sources)</w:t>
            </w:r>
          </w:p>
        </w:tc>
        <w:tc>
          <w:tcPr>
            <w:tcW w:w="268" w:type="pct"/>
            <w:hideMark/>
          </w:tcPr>
          <w:p w14:paraId="3F1A174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8</w:t>
            </w:r>
          </w:p>
        </w:tc>
        <w:tc>
          <w:tcPr>
            <w:tcW w:w="363" w:type="pct"/>
            <w:hideMark/>
          </w:tcPr>
          <w:p w14:paraId="66FABED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61.7%</w:t>
            </w:r>
          </w:p>
        </w:tc>
        <w:tc>
          <w:tcPr>
            <w:tcW w:w="341" w:type="pct"/>
            <w:hideMark/>
          </w:tcPr>
          <w:p w14:paraId="3C7796E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65.0%</w:t>
            </w:r>
          </w:p>
        </w:tc>
        <w:tc>
          <w:tcPr>
            <w:tcW w:w="341" w:type="pct"/>
            <w:hideMark/>
          </w:tcPr>
          <w:p w14:paraId="52E58F4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66.2%</w:t>
            </w:r>
          </w:p>
        </w:tc>
        <w:tc>
          <w:tcPr>
            <w:tcW w:w="342" w:type="pct"/>
            <w:hideMark/>
          </w:tcPr>
          <w:p w14:paraId="4BB6BC2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66.6%</w:t>
            </w:r>
          </w:p>
        </w:tc>
        <w:tc>
          <w:tcPr>
            <w:tcW w:w="341" w:type="pct"/>
            <w:hideMark/>
          </w:tcPr>
          <w:p w14:paraId="3C5D462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67.0%</w:t>
            </w:r>
          </w:p>
        </w:tc>
        <w:tc>
          <w:tcPr>
            <w:tcW w:w="341" w:type="pct"/>
            <w:hideMark/>
          </w:tcPr>
          <w:p w14:paraId="615987D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67.3%</w:t>
            </w:r>
          </w:p>
        </w:tc>
        <w:tc>
          <w:tcPr>
            <w:tcW w:w="341" w:type="pct"/>
            <w:hideMark/>
          </w:tcPr>
          <w:p w14:paraId="42BDCB2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67.7%</w:t>
            </w:r>
          </w:p>
        </w:tc>
        <w:tc>
          <w:tcPr>
            <w:tcW w:w="341" w:type="pct"/>
            <w:hideMark/>
          </w:tcPr>
          <w:p w14:paraId="062774E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68.0%</w:t>
            </w:r>
          </w:p>
        </w:tc>
        <w:tc>
          <w:tcPr>
            <w:tcW w:w="341" w:type="pct"/>
            <w:hideMark/>
          </w:tcPr>
          <w:p w14:paraId="32BCA4AD"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68.3%</w:t>
            </w:r>
          </w:p>
        </w:tc>
        <w:tc>
          <w:tcPr>
            <w:tcW w:w="341" w:type="pct"/>
            <w:hideMark/>
          </w:tcPr>
          <w:p w14:paraId="0A0643C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68.6%</w:t>
            </w:r>
          </w:p>
        </w:tc>
        <w:tc>
          <w:tcPr>
            <w:tcW w:w="341" w:type="pct"/>
            <w:hideMark/>
          </w:tcPr>
          <w:p w14:paraId="2D624B2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69.0%</w:t>
            </w:r>
          </w:p>
        </w:tc>
        <w:tc>
          <w:tcPr>
            <w:tcW w:w="261" w:type="pct"/>
            <w:hideMark/>
          </w:tcPr>
          <w:p w14:paraId="2EEB1E8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o</w:t>
            </w:r>
          </w:p>
        </w:tc>
      </w:tr>
      <w:tr w:rsidR="00160A2D" w:rsidRPr="003A77E1" w14:paraId="63BE1F53" w14:textId="77777777" w:rsidTr="00B025B1">
        <w:tc>
          <w:tcPr>
            <w:tcW w:w="693" w:type="pct"/>
            <w:hideMark/>
          </w:tcPr>
          <w:p w14:paraId="1FBFB97A"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Rates effort</w:t>
            </w:r>
            <w:r w:rsidRPr="003A77E1">
              <w:rPr>
                <w:rFonts w:eastAsia="Times New Roman" w:cs="Arial"/>
                <w:color w:val="000000"/>
                <w:kern w:val="24"/>
                <w:sz w:val="16"/>
                <w:szCs w:val="16"/>
                <w:lang w:eastAsia="zh-CN"/>
              </w:rPr>
              <w:br/>
              <w:t>(rating level is set based on the community's capacity to pay)</w:t>
            </w:r>
          </w:p>
        </w:tc>
        <w:tc>
          <w:tcPr>
            <w:tcW w:w="268" w:type="pct"/>
            <w:hideMark/>
          </w:tcPr>
          <w:p w14:paraId="193B309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9</w:t>
            </w:r>
          </w:p>
        </w:tc>
        <w:tc>
          <w:tcPr>
            <w:tcW w:w="363" w:type="pct"/>
            <w:hideMark/>
          </w:tcPr>
          <w:p w14:paraId="0EC3342C"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71B53B5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50B39EF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2" w:type="pct"/>
            <w:hideMark/>
          </w:tcPr>
          <w:p w14:paraId="15E6B337"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4E76090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2144B59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63F76B9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25E6BAB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1F9525C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37D6A7A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341" w:type="pct"/>
            <w:hideMark/>
          </w:tcPr>
          <w:p w14:paraId="40EA3DC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0.3%</w:t>
            </w:r>
          </w:p>
        </w:tc>
        <w:tc>
          <w:tcPr>
            <w:tcW w:w="261" w:type="pct"/>
            <w:hideMark/>
          </w:tcPr>
          <w:p w14:paraId="7551F20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o</w:t>
            </w:r>
          </w:p>
        </w:tc>
      </w:tr>
      <w:tr w:rsidR="00160A2D" w:rsidRPr="003A77E1" w14:paraId="5F2EEEF3" w14:textId="77777777" w:rsidTr="00B025B1">
        <w:tc>
          <w:tcPr>
            <w:tcW w:w="693" w:type="pct"/>
            <w:hideMark/>
          </w:tcPr>
          <w:p w14:paraId="0FC4A2E0"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i/>
                <w:iCs/>
                <w:color w:val="000000"/>
                <w:kern w:val="24"/>
                <w:sz w:val="16"/>
                <w:szCs w:val="16"/>
                <w:lang w:eastAsia="zh-CN"/>
              </w:rPr>
              <w:t>Efficiency</w:t>
            </w:r>
          </w:p>
        </w:tc>
        <w:tc>
          <w:tcPr>
            <w:tcW w:w="268" w:type="pct"/>
            <w:hideMark/>
          </w:tcPr>
          <w:p w14:paraId="05A9183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63" w:type="pct"/>
            <w:hideMark/>
          </w:tcPr>
          <w:p w14:paraId="43118E6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138FE7C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12BB43D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2" w:type="pct"/>
            <w:hideMark/>
          </w:tcPr>
          <w:p w14:paraId="352554D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74345A2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17735DC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3FE1DD2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56ED3785"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6577BEC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3DDFEEB4"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341" w:type="pct"/>
            <w:hideMark/>
          </w:tcPr>
          <w:p w14:paraId="52D5519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w:t>
            </w:r>
          </w:p>
        </w:tc>
        <w:tc>
          <w:tcPr>
            <w:tcW w:w="261" w:type="pct"/>
            <w:hideMark/>
          </w:tcPr>
          <w:p w14:paraId="5CA91F9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 </w:t>
            </w:r>
          </w:p>
        </w:tc>
      </w:tr>
      <w:tr w:rsidR="00160A2D" w:rsidRPr="003A77E1" w14:paraId="4BD80A9D" w14:textId="77777777" w:rsidTr="00B025B1">
        <w:tc>
          <w:tcPr>
            <w:tcW w:w="693" w:type="pct"/>
            <w:hideMark/>
          </w:tcPr>
          <w:p w14:paraId="2691D877"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Expenditure level</w:t>
            </w:r>
            <w:r w:rsidRPr="003A77E1">
              <w:rPr>
                <w:rFonts w:eastAsia="Times New Roman" w:cs="Arial"/>
                <w:color w:val="000000"/>
                <w:kern w:val="24"/>
                <w:sz w:val="16"/>
                <w:szCs w:val="16"/>
                <w:lang w:eastAsia="zh-CN"/>
              </w:rPr>
              <w:br/>
              <w:t>(resources are used efficiently in the delivery of services)</w:t>
            </w:r>
          </w:p>
        </w:tc>
        <w:tc>
          <w:tcPr>
            <w:tcW w:w="268" w:type="pct"/>
            <w:hideMark/>
          </w:tcPr>
          <w:p w14:paraId="442A0E3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10</w:t>
            </w:r>
          </w:p>
        </w:tc>
        <w:tc>
          <w:tcPr>
            <w:tcW w:w="363" w:type="pct"/>
            <w:hideMark/>
          </w:tcPr>
          <w:p w14:paraId="1C6F5A2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$4,221 </w:t>
            </w:r>
          </w:p>
        </w:tc>
        <w:tc>
          <w:tcPr>
            <w:tcW w:w="341" w:type="pct"/>
            <w:hideMark/>
          </w:tcPr>
          <w:p w14:paraId="76E2304E"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$4,071 </w:t>
            </w:r>
          </w:p>
        </w:tc>
        <w:tc>
          <w:tcPr>
            <w:tcW w:w="341" w:type="pct"/>
            <w:hideMark/>
          </w:tcPr>
          <w:p w14:paraId="5E640BA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$4,203 </w:t>
            </w:r>
          </w:p>
        </w:tc>
        <w:tc>
          <w:tcPr>
            <w:tcW w:w="342" w:type="pct"/>
            <w:hideMark/>
          </w:tcPr>
          <w:p w14:paraId="3F1F23E3"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$4,261 </w:t>
            </w:r>
          </w:p>
        </w:tc>
        <w:tc>
          <w:tcPr>
            <w:tcW w:w="341" w:type="pct"/>
            <w:hideMark/>
          </w:tcPr>
          <w:p w14:paraId="28B093B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$4,282 </w:t>
            </w:r>
          </w:p>
        </w:tc>
        <w:tc>
          <w:tcPr>
            <w:tcW w:w="341" w:type="pct"/>
            <w:hideMark/>
          </w:tcPr>
          <w:p w14:paraId="192045B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$4,302 </w:t>
            </w:r>
          </w:p>
        </w:tc>
        <w:tc>
          <w:tcPr>
            <w:tcW w:w="341" w:type="pct"/>
            <w:hideMark/>
          </w:tcPr>
          <w:p w14:paraId="061FAD6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$4,324 </w:t>
            </w:r>
          </w:p>
        </w:tc>
        <w:tc>
          <w:tcPr>
            <w:tcW w:w="341" w:type="pct"/>
            <w:hideMark/>
          </w:tcPr>
          <w:p w14:paraId="084C81D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$4,343 </w:t>
            </w:r>
          </w:p>
        </w:tc>
        <w:tc>
          <w:tcPr>
            <w:tcW w:w="341" w:type="pct"/>
            <w:hideMark/>
          </w:tcPr>
          <w:p w14:paraId="7A1EEAA0"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$4,361 </w:t>
            </w:r>
          </w:p>
        </w:tc>
        <w:tc>
          <w:tcPr>
            <w:tcW w:w="341" w:type="pct"/>
            <w:hideMark/>
          </w:tcPr>
          <w:p w14:paraId="0F1BF92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$4,376 </w:t>
            </w:r>
          </w:p>
        </w:tc>
        <w:tc>
          <w:tcPr>
            <w:tcW w:w="341" w:type="pct"/>
            <w:hideMark/>
          </w:tcPr>
          <w:p w14:paraId="3F3339B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$4,390 </w:t>
            </w:r>
          </w:p>
        </w:tc>
        <w:tc>
          <w:tcPr>
            <w:tcW w:w="261" w:type="pct"/>
            <w:hideMark/>
          </w:tcPr>
          <w:p w14:paraId="2B392F4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o</w:t>
            </w:r>
          </w:p>
        </w:tc>
      </w:tr>
      <w:tr w:rsidR="00160A2D" w:rsidRPr="003A77E1" w14:paraId="75F895B8" w14:textId="77777777" w:rsidTr="00B025B1">
        <w:tc>
          <w:tcPr>
            <w:tcW w:w="693" w:type="pct"/>
            <w:hideMark/>
          </w:tcPr>
          <w:p w14:paraId="3A1C15FB"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Revenue level</w:t>
            </w:r>
            <w:r w:rsidRPr="003A77E1">
              <w:rPr>
                <w:rFonts w:eastAsia="Times New Roman" w:cs="Arial"/>
                <w:color w:val="000000"/>
                <w:kern w:val="24"/>
                <w:sz w:val="16"/>
                <w:szCs w:val="16"/>
                <w:lang w:eastAsia="zh-CN"/>
              </w:rPr>
              <w:br/>
              <w:t>(resources are used efficiently in the delivery of services)</w:t>
            </w:r>
          </w:p>
        </w:tc>
        <w:tc>
          <w:tcPr>
            <w:tcW w:w="268" w:type="pct"/>
            <w:hideMark/>
          </w:tcPr>
          <w:p w14:paraId="62841C1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11</w:t>
            </w:r>
          </w:p>
        </w:tc>
        <w:tc>
          <w:tcPr>
            <w:tcW w:w="363" w:type="pct"/>
            <w:hideMark/>
          </w:tcPr>
          <w:p w14:paraId="0135A8D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$2,764 </w:t>
            </w:r>
          </w:p>
        </w:tc>
        <w:tc>
          <w:tcPr>
            <w:tcW w:w="341" w:type="pct"/>
            <w:hideMark/>
          </w:tcPr>
          <w:p w14:paraId="029C2DAF"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$2,746 </w:t>
            </w:r>
          </w:p>
        </w:tc>
        <w:tc>
          <w:tcPr>
            <w:tcW w:w="341" w:type="pct"/>
            <w:hideMark/>
          </w:tcPr>
          <w:p w14:paraId="3C914EAB"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$2,870 </w:t>
            </w:r>
          </w:p>
        </w:tc>
        <w:tc>
          <w:tcPr>
            <w:tcW w:w="342" w:type="pct"/>
            <w:hideMark/>
          </w:tcPr>
          <w:p w14:paraId="2D83CF0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$2,926 </w:t>
            </w:r>
          </w:p>
        </w:tc>
        <w:tc>
          <w:tcPr>
            <w:tcW w:w="341" w:type="pct"/>
            <w:hideMark/>
          </w:tcPr>
          <w:p w14:paraId="34A9DCB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$2,955 </w:t>
            </w:r>
          </w:p>
        </w:tc>
        <w:tc>
          <w:tcPr>
            <w:tcW w:w="341" w:type="pct"/>
            <w:hideMark/>
          </w:tcPr>
          <w:p w14:paraId="73843F06"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$2,983 </w:t>
            </w:r>
          </w:p>
        </w:tc>
        <w:tc>
          <w:tcPr>
            <w:tcW w:w="341" w:type="pct"/>
            <w:hideMark/>
          </w:tcPr>
          <w:p w14:paraId="3372C962"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$3,012 </w:t>
            </w:r>
          </w:p>
        </w:tc>
        <w:tc>
          <w:tcPr>
            <w:tcW w:w="341" w:type="pct"/>
            <w:hideMark/>
          </w:tcPr>
          <w:p w14:paraId="55A4865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$3,039 </w:t>
            </w:r>
          </w:p>
        </w:tc>
        <w:tc>
          <w:tcPr>
            <w:tcW w:w="341" w:type="pct"/>
            <w:hideMark/>
          </w:tcPr>
          <w:p w14:paraId="23C2E4B1"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$3,065 </w:t>
            </w:r>
          </w:p>
        </w:tc>
        <w:tc>
          <w:tcPr>
            <w:tcW w:w="341" w:type="pct"/>
            <w:hideMark/>
          </w:tcPr>
          <w:p w14:paraId="06CC2469"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$3,089 </w:t>
            </w:r>
          </w:p>
        </w:tc>
        <w:tc>
          <w:tcPr>
            <w:tcW w:w="341" w:type="pct"/>
            <w:hideMark/>
          </w:tcPr>
          <w:p w14:paraId="609D75E8"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color w:val="000000"/>
                <w:kern w:val="24"/>
                <w:sz w:val="16"/>
                <w:szCs w:val="16"/>
                <w:lang w:eastAsia="zh-CN"/>
              </w:rPr>
              <w:t xml:space="preserve">$3,113 </w:t>
            </w:r>
          </w:p>
        </w:tc>
        <w:tc>
          <w:tcPr>
            <w:tcW w:w="261" w:type="pct"/>
            <w:hideMark/>
          </w:tcPr>
          <w:p w14:paraId="13C1341A" w14:textId="77777777" w:rsidR="00160A2D" w:rsidRPr="003A77E1" w:rsidRDefault="00160A2D" w:rsidP="00D11D7D">
            <w:pPr>
              <w:spacing w:after="0"/>
              <w:jc w:val="center"/>
              <w:textAlignment w:val="center"/>
              <w:rPr>
                <w:rFonts w:eastAsia="Times New Roman" w:cs="Arial"/>
                <w:sz w:val="16"/>
                <w:szCs w:val="16"/>
                <w:lang w:eastAsia="zh-CN"/>
              </w:rPr>
            </w:pPr>
            <w:r w:rsidRPr="003A77E1">
              <w:rPr>
                <w:rFonts w:eastAsia="Times New Roman" w:cs="Arial"/>
                <w:b/>
                <w:bCs/>
                <w:color w:val="000000"/>
                <w:kern w:val="24"/>
                <w:sz w:val="16"/>
                <w:szCs w:val="16"/>
                <w:lang w:eastAsia="zh-CN"/>
              </w:rPr>
              <w:t>o</w:t>
            </w:r>
          </w:p>
        </w:tc>
      </w:tr>
    </w:tbl>
    <w:p w14:paraId="4C2B0F6D" w14:textId="20BEF967" w:rsidR="00B025B1" w:rsidRDefault="00B025B1" w:rsidP="00160A2D">
      <w:pPr>
        <w:spacing w:after="0"/>
        <w:textAlignment w:val="top"/>
        <w:rPr>
          <w:rFonts w:eastAsia="Times New Roman" w:cs="Arial"/>
          <w:color w:val="000000"/>
          <w:kern w:val="24"/>
          <w:sz w:val="16"/>
          <w:szCs w:val="16"/>
          <w:lang w:eastAsia="zh-CN"/>
        </w:rPr>
      </w:pPr>
      <w:r w:rsidRPr="00B025B1">
        <w:rPr>
          <w:rFonts w:eastAsia="Times New Roman" w:cs="Arial"/>
          <w:color w:val="000000"/>
          <w:kern w:val="24"/>
          <w:sz w:val="16"/>
          <w:szCs w:val="16"/>
          <w:lang w:eastAsia="zh-CN"/>
        </w:rPr>
        <w:t>Key to Forecast Trend:</w:t>
      </w:r>
    </w:p>
    <w:p w14:paraId="35ABE658" w14:textId="57C8C499" w:rsidR="00160A2D" w:rsidRPr="003A77E1" w:rsidRDefault="00160A2D" w:rsidP="00160A2D">
      <w:pPr>
        <w:spacing w:after="0"/>
        <w:textAlignment w:val="top"/>
        <w:rPr>
          <w:rFonts w:eastAsia="Times New Roman" w:cs="Arial"/>
          <w:sz w:val="16"/>
          <w:szCs w:val="16"/>
          <w:lang w:eastAsia="zh-CN"/>
        </w:rPr>
      </w:pPr>
      <w:r w:rsidRPr="003A77E1">
        <w:rPr>
          <w:rFonts w:eastAsia="Times New Roman" w:cs="Arial"/>
          <w:color w:val="000000"/>
          <w:kern w:val="24"/>
          <w:sz w:val="16"/>
          <w:szCs w:val="16"/>
          <w:lang w:eastAsia="zh-CN"/>
        </w:rPr>
        <w:t>+ Forecasts improvement in Council's financial performance/financial position indicator</w:t>
      </w:r>
    </w:p>
    <w:p w14:paraId="1EB08527" w14:textId="77777777" w:rsidR="00160A2D" w:rsidRPr="003A77E1" w:rsidRDefault="00160A2D" w:rsidP="00160A2D">
      <w:pPr>
        <w:spacing w:after="0"/>
        <w:textAlignment w:val="center"/>
        <w:rPr>
          <w:rFonts w:eastAsia="Times New Roman" w:cs="Arial"/>
          <w:sz w:val="16"/>
          <w:szCs w:val="16"/>
          <w:lang w:eastAsia="zh-CN"/>
        </w:rPr>
      </w:pPr>
      <w:r w:rsidRPr="003A77E1">
        <w:rPr>
          <w:rFonts w:eastAsia="Times New Roman" w:cs="Arial"/>
          <w:color w:val="000000"/>
          <w:kern w:val="24"/>
          <w:sz w:val="16"/>
          <w:szCs w:val="16"/>
          <w:lang w:eastAsia="zh-CN"/>
        </w:rPr>
        <w:t>o Forecasts that Council's financial performance/financial position indicator will be steady</w:t>
      </w:r>
    </w:p>
    <w:p w14:paraId="74F0F212" w14:textId="77777777" w:rsidR="00160A2D" w:rsidRPr="003A77E1" w:rsidRDefault="00160A2D" w:rsidP="00160A2D">
      <w:pPr>
        <w:spacing w:after="0"/>
        <w:textAlignment w:val="top"/>
        <w:rPr>
          <w:rFonts w:eastAsia="Times New Roman" w:cs="Arial"/>
          <w:sz w:val="16"/>
          <w:szCs w:val="16"/>
          <w:lang w:eastAsia="zh-CN"/>
        </w:rPr>
      </w:pPr>
      <w:r w:rsidRPr="003A77E1">
        <w:rPr>
          <w:rFonts w:eastAsia="Times New Roman" w:cs="Arial"/>
          <w:color w:val="000000"/>
          <w:kern w:val="24"/>
          <w:sz w:val="16"/>
          <w:szCs w:val="16"/>
          <w:lang w:eastAsia="zh-CN"/>
        </w:rPr>
        <w:t xml:space="preserve"> - Forecasts deterioration in Council's financial performance/financial position indicator</w:t>
      </w:r>
    </w:p>
    <w:p w14:paraId="3985C881" w14:textId="7B8BDFE0" w:rsidR="00084420" w:rsidRDefault="00084420" w:rsidP="001E1A6F"/>
    <w:p w14:paraId="63DE9CAA" w14:textId="662877B8" w:rsidR="00D8517B" w:rsidRDefault="00D8517B" w:rsidP="001E1A6F">
      <w:r>
        <w:br w:type="page"/>
      </w:r>
    </w:p>
    <w:p w14:paraId="1F43FE3F" w14:textId="77777777" w:rsidR="007E6336" w:rsidRDefault="00D8517B" w:rsidP="00084420">
      <w:r w:rsidRPr="00A54EC4">
        <w:lastRenderedPageBreak/>
        <w:t xml:space="preserve">Note: </w:t>
      </w:r>
    </w:p>
    <w:p w14:paraId="00D88602" w14:textId="772D4885" w:rsidR="00D8517B" w:rsidRPr="00084420" w:rsidRDefault="00D8517B" w:rsidP="00B025B1">
      <w:pPr>
        <w:pStyle w:val="ListNumber"/>
        <w:numPr>
          <w:ilvl w:val="0"/>
          <w:numId w:val="10"/>
        </w:numPr>
      </w:pPr>
      <w:r w:rsidRPr="00084420">
        <w:t>Adjusted underlying result is expected to improve as compared to the past and forecast to remain positive over the forecast period.</w:t>
      </w:r>
    </w:p>
    <w:p w14:paraId="0D99A24B" w14:textId="77777777" w:rsidR="00D8517B" w:rsidRPr="00084420" w:rsidRDefault="00D8517B" w:rsidP="00B025B1">
      <w:pPr>
        <w:pStyle w:val="ListNumber"/>
        <w:numPr>
          <w:ilvl w:val="0"/>
          <w:numId w:val="10"/>
        </w:numPr>
      </w:pPr>
      <w:r w:rsidRPr="00084420">
        <w:t>Working capital is expected to be comparable to the past and forecast to remain in a steady level over the forecast period.</w:t>
      </w:r>
    </w:p>
    <w:p w14:paraId="59F3C720" w14:textId="77777777" w:rsidR="00D8517B" w:rsidRPr="00084420" w:rsidRDefault="00D8517B" w:rsidP="00B025B1">
      <w:pPr>
        <w:pStyle w:val="ListNumber"/>
        <w:numPr>
          <w:ilvl w:val="0"/>
          <w:numId w:val="10"/>
        </w:numPr>
      </w:pPr>
      <w:r w:rsidRPr="00084420">
        <w:t>Unrestricted cash is forecast to trend positively over the forecast period, with sufficient cash to pay bills as they fall due.</w:t>
      </w:r>
    </w:p>
    <w:p w14:paraId="782AFE96" w14:textId="77777777" w:rsidR="00D8517B" w:rsidRPr="00084420" w:rsidRDefault="00D8517B" w:rsidP="00B025B1">
      <w:pPr>
        <w:pStyle w:val="ListNumber"/>
        <w:numPr>
          <w:ilvl w:val="0"/>
          <w:numId w:val="10"/>
        </w:numPr>
      </w:pPr>
      <w:r w:rsidRPr="00084420">
        <w:t>Loans and borrowings compared to rates is expected to improve over the forecast period as Council continues with the structured debt repayment program.</w:t>
      </w:r>
    </w:p>
    <w:p w14:paraId="2475AE7D" w14:textId="77777777" w:rsidR="00D8517B" w:rsidRPr="00084420" w:rsidRDefault="00D8517B" w:rsidP="00B025B1">
      <w:pPr>
        <w:pStyle w:val="ListNumber"/>
        <w:numPr>
          <w:ilvl w:val="0"/>
          <w:numId w:val="10"/>
        </w:numPr>
      </w:pPr>
      <w:r w:rsidRPr="00084420">
        <w:t>Loans and borrowings repayments compared to rates is expected to positively trend towards zero over the forecast period as Council continues with the structured debt repayment program.</w:t>
      </w:r>
    </w:p>
    <w:p w14:paraId="51B3BDC3" w14:textId="77777777" w:rsidR="00D8517B" w:rsidRPr="00084420" w:rsidRDefault="00D8517B" w:rsidP="00B025B1">
      <w:pPr>
        <w:pStyle w:val="ListNumber"/>
        <w:numPr>
          <w:ilvl w:val="0"/>
          <w:numId w:val="10"/>
        </w:numPr>
      </w:pPr>
      <w:r w:rsidRPr="00084420">
        <w:t>Non-current liabilities compared to own-source revenue is forecast to improve over the forecast period as Council repays its debt.</w:t>
      </w:r>
    </w:p>
    <w:p w14:paraId="7783BF33" w14:textId="77777777" w:rsidR="00D8517B" w:rsidRPr="00084420" w:rsidRDefault="00D8517B" w:rsidP="00B025B1">
      <w:pPr>
        <w:pStyle w:val="ListNumber"/>
        <w:numPr>
          <w:ilvl w:val="0"/>
          <w:numId w:val="10"/>
        </w:numPr>
      </w:pPr>
      <w:r w:rsidRPr="00084420">
        <w:t>Asset renewal compared to depreciation trends positively over the forecast period, with ratios over 100 per cent indicating that there is lesser risk of insufficient spending on Council’s asset base.</w:t>
      </w:r>
    </w:p>
    <w:p w14:paraId="144AEDCF" w14:textId="77777777" w:rsidR="00D8517B" w:rsidRPr="00084420" w:rsidRDefault="00D8517B" w:rsidP="00B025B1">
      <w:pPr>
        <w:pStyle w:val="ListNumber"/>
        <w:numPr>
          <w:ilvl w:val="0"/>
          <w:numId w:val="10"/>
        </w:numPr>
      </w:pPr>
      <w:r w:rsidRPr="00084420">
        <w:t>Rates compared to adjust underlying revenue is forecast to remain in a steady level over the forecast period.</w:t>
      </w:r>
    </w:p>
    <w:p w14:paraId="1991CF6E" w14:textId="77777777" w:rsidR="00D8517B" w:rsidRPr="00084420" w:rsidRDefault="00D8517B" w:rsidP="00B025B1">
      <w:pPr>
        <w:pStyle w:val="ListNumber"/>
        <w:numPr>
          <w:ilvl w:val="0"/>
          <w:numId w:val="10"/>
        </w:numPr>
      </w:pPr>
      <w:r w:rsidRPr="00084420">
        <w:t>Rates compared to property values is forecast to remain in a steady level over the forecast period.</w:t>
      </w:r>
    </w:p>
    <w:p w14:paraId="09CF6F67" w14:textId="77777777" w:rsidR="00D8517B" w:rsidRPr="00084420" w:rsidRDefault="00D8517B" w:rsidP="00B025B1">
      <w:pPr>
        <w:pStyle w:val="ListNumber"/>
        <w:numPr>
          <w:ilvl w:val="0"/>
          <w:numId w:val="10"/>
        </w:numPr>
      </w:pPr>
      <w:r w:rsidRPr="00084420">
        <w:t>Expenses per property assessment is forecast to remain in a steady level over the forecast period.</w:t>
      </w:r>
    </w:p>
    <w:p w14:paraId="7C0A4798" w14:textId="77777777" w:rsidR="007E6336" w:rsidRPr="00084420" w:rsidRDefault="00D8517B" w:rsidP="00B025B1">
      <w:pPr>
        <w:pStyle w:val="ListNumber"/>
        <w:numPr>
          <w:ilvl w:val="0"/>
          <w:numId w:val="10"/>
        </w:numPr>
      </w:pPr>
      <w:r w:rsidRPr="00084420">
        <w:t>Average rate per property assessment is forecast to remain in a steady level over the forecast period.</w:t>
      </w:r>
    </w:p>
    <w:p w14:paraId="2903DB05" w14:textId="0E7D67F8" w:rsidR="00D8517B" w:rsidRDefault="00D8517B" w:rsidP="001E1A6F">
      <w:r>
        <w:br w:type="page"/>
      </w:r>
    </w:p>
    <w:bookmarkStart w:id="171" w:name="_Toc206418634"/>
    <w:p w14:paraId="36D5F101" w14:textId="580477D7" w:rsidR="007E6336" w:rsidRDefault="00D8517B" w:rsidP="00084420">
      <w:pPr>
        <w:pStyle w:val="Heading1"/>
        <w:rPr>
          <w:rFonts w:hint="eastAsia"/>
        </w:rPr>
      </w:pPr>
      <w:r>
        <w:rPr>
          <w:noProof/>
        </w:rPr>
        <w:lastRenderedPageBreak/>
        <mc:AlternateContent>
          <mc:Choice Requires="wps">
            <w:drawing>
              <wp:anchor distT="0" distB="0" distL="114300" distR="114300" simplePos="0" relativeHeight="251677696" behindDoc="0" locked="0" layoutInCell="1" allowOverlap="1" wp14:anchorId="0E0995A1" wp14:editId="20BE0B4B">
                <wp:simplePos x="0" y="0"/>
                <wp:positionH relativeFrom="page">
                  <wp:align>right</wp:align>
                </wp:positionH>
                <wp:positionV relativeFrom="page">
                  <wp:align>bottom</wp:align>
                </wp:positionV>
                <wp:extent cx="1397000" cy="421005"/>
                <wp:effectExtent l="0" t="0" r="12700" b="0"/>
                <wp:wrapNone/>
                <wp:docPr id="1238791063" name="Text Box 1238791063"/>
                <wp:cNvGraphicFramePr/>
                <a:graphic xmlns:a="http://schemas.openxmlformats.org/drawingml/2006/main">
                  <a:graphicData uri="http://schemas.microsoft.com/office/word/2010/wordprocessingShape">
                    <wps:wsp>
                      <wps:cNvSpPr txBox="1"/>
                      <wps:spPr>
                        <a:xfrm>
                          <a:off x="0" y="0"/>
                          <a:ext cx="1397000" cy="421005"/>
                        </a:xfrm>
                        <a:prstGeom prst="rect">
                          <a:avLst/>
                        </a:prstGeom>
                        <a:noFill/>
                        <a:ln w="6350">
                          <a:noFill/>
                        </a:ln>
                      </wps:spPr>
                      <wps:txbx>
                        <w:txbxContent>
                          <w:p w14:paraId="4278004D" w14:textId="77777777" w:rsidR="00D8517B" w:rsidRPr="00D86B09" w:rsidRDefault="00D8517B" w:rsidP="00D8517B">
                            <w:pPr>
                              <w:pStyle w:val="ImageCaptionBlack"/>
                              <w:rPr>
                                <w:color w:val="FFFFFF" w:themeColor="background1"/>
                              </w:rPr>
                            </w:pPr>
                            <w:r>
                              <w:rPr>
                                <w:color w:val="FFFFFF" w:themeColor="background1"/>
                              </w:rPr>
                              <w:t>Image 11: Princes Walk</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995A1" id="Text Box 1238791063" o:spid="_x0000_s1034" type="#_x0000_t202" style="position:absolute;margin-left:58.8pt;margin-top:0;width:110pt;height:33.15pt;z-index:251677696;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" filled="f" stroked="f" strokeweight=".5pt">
                <v:textbox inset="0,0,0,0">
                  <w:txbxContent>
                    <w:p w14:paraId="4278004D" w14:textId="77777777" w:rsidR="00D8517B" w:rsidRPr="00D86B09" w:rsidRDefault="00D8517B" w:rsidP="00D8517B">
                      <w:pPr>
                        <w:pStyle w:val="ImageCaptionBlack"/>
                        <w:rPr>
                          <w:color w:val="FFFFFF" w:themeColor="background1"/>
                        </w:rPr>
                      </w:pPr>
                      <w:r>
                        <w:rPr>
                          <w:color w:val="FFFFFF" w:themeColor="background1"/>
                        </w:rPr>
                        <w:t>Image 11: Princes Walk</w:t>
                      </w:r>
                    </w:p>
                  </w:txbxContent>
                </v:textbox>
                <w10:wrap anchorx="page" anchory="page"/>
              </v:shape>
            </w:pict>
          </mc:Fallback>
        </mc:AlternateContent>
      </w:r>
      <w:bookmarkStart w:id="172" w:name="_Toc192768730"/>
      <w:bookmarkStart w:id="173" w:name="_Toc192768928"/>
      <w:bookmarkStart w:id="174" w:name="_Toc192778924"/>
      <w:bookmarkStart w:id="175" w:name="_Toc192779358"/>
      <w:bookmarkStart w:id="176" w:name="_Toc192780391"/>
      <w:r w:rsidR="00084420" w:rsidRPr="005D5F81">
        <w:rPr>
          <w:rFonts w:hint="eastAsia"/>
        </w:rPr>
        <w:t>6 Strategies and Plans</w:t>
      </w:r>
      <w:bookmarkEnd w:id="171"/>
      <w:bookmarkEnd w:id="172"/>
      <w:bookmarkEnd w:id="173"/>
      <w:bookmarkEnd w:id="174"/>
      <w:bookmarkEnd w:id="175"/>
      <w:bookmarkEnd w:id="176"/>
    </w:p>
    <w:p w14:paraId="2B47C5FD" w14:textId="77777777" w:rsidR="007E6336" w:rsidRDefault="00D8517B" w:rsidP="00084420">
      <w:r w:rsidRPr="00334F9E">
        <w:t>This section describes the strategies and plans that support the 10-year financial projections included in the Financial Plan 202</w:t>
      </w:r>
      <w:r>
        <w:t>5</w:t>
      </w:r>
      <w:r w:rsidRPr="00334F9E">
        <w:t>–3</w:t>
      </w:r>
      <w:r>
        <w:t>5</w:t>
      </w:r>
      <w:r w:rsidRPr="00334F9E">
        <w:t xml:space="preserve">. </w:t>
      </w:r>
    </w:p>
    <w:p w14:paraId="68CA77F2" w14:textId="77777777" w:rsidR="007E6336" w:rsidRDefault="00D8517B" w:rsidP="00084420">
      <w:pPr>
        <w:pStyle w:val="Heading2"/>
        <w:rPr>
          <w:rFonts w:hint="eastAsia"/>
        </w:rPr>
      </w:pPr>
      <w:bookmarkStart w:id="177" w:name="_Toc206418635"/>
      <w:bookmarkStart w:id="178" w:name="_Toc192768731"/>
      <w:bookmarkStart w:id="179" w:name="_Toc192768929"/>
      <w:bookmarkStart w:id="180" w:name="_Toc192778925"/>
      <w:bookmarkStart w:id="181" w:name="_Toc192779359"/>
      <w:bookmarkStart w:id="182" w:name="_Toc192780392"/>
      <w:r w:rsidRPr="005D5F81">
        <w:t>6.1 Borrowing strategy</w:t>
      </w:r>
      <w:bookmarkEnd w:id="177"/>
      <w:r w:rsidRPr="005D5F81">
        <w:t xml:space="preserve"> </w:t>
      </w:r>
      <w:bookmarkEnd w:id="178"/>
      <w:bookmarkEnd w:id="179"/>
      <w:bookmarkEnd w:id="180"/>
      <w:bookmarkEnd w:id="181"/>
      <w:bookmarkEnd w:id="182"/>
    </w:p>
    <w:p w14:paraId="5CF05D05" w14:textId="0751D0F8" w:rsidR="00D8517B" w:rsidRPr="005D5F81" w:rsidRDefault="00D8517B" w:rsidP="00084420">
      <w:pPr>
        <w:pStyle w:val="Heading3"/>
        <w:rPr>
          <w:rFonts w:hint="eastAsia"/>
        </w:rPr>
      </w:pPr>
      <w:bookmarkStart w:id="183" w:name="_Toc192768732"/>
      <w:bookmarkStart w:id="184" w:name="_Toc192768930"/>
      <w:bookmarkStart w:id="185" w:name="_Toc206418636"/>
      <w:r w:rsidRPr="005D5F81">
        <w:t>6.1.1 Current debt position</w:t>
      </w:r>
      <w:bookmarkEnd w:id="183"/>
      <w:bookmarkEnd w:id="184"/>
      <w:r>
        <w:t xml:space="preserve"> and future borrowing requirements</w:t>
      </w:r>
      <w:bookmarkEnd w:id="185"/>
      <w:r w:rsidRPr="005D5F81">
        <w:t xml:space="preserve"> </w:t>
      </w:r>
    </w:p>
    <w:p w14:paraId="7C74477B" w14:textId="77777777" w:rsidR="007E6336" w:rsidRDefault="00D8517B" w:rsidP="00084420">
      <w:r w:rsidRPr="007046EC">
        <w:t xml:space="preserve">The total amount borrowed as </w:t>
      </w:r>
      <w:proofErr w:type="gramStart"/>
      <w:r w:rsidRPr="007046EC">
        <w:t>at</w:t>
      </w:r>
      <w:proofErr w:type="gramEnd"/>
      <w:r w:rsidRPr="007046EC">
        <w:t xml:space="preserve"> 30 June 2025 is forecast to be $</w:t>
      </w:r>
      <w:r>
        <w:t>110</w:t>
      </w:r>
      <w:r w:rsidRPr="007046EC">
        <w:t>.0 million. City of Melbourne is on a pathway of structured debt repayments, reducing debt from $</w:t>
      </w:r>
      <w:r>
        <w:t>110.0</w:t>
      </w:r>
      <w:r w:rsidRPr="007046EC">
        <w:t xml:space="preserve"> million in 2025</w:t>
      </w:r>
      <w:r>
        <w:t>–</w:t>
      </w:r>
      <w:r w:rsidRPr="007046EC">
        <w:t>26 to become debt free by 203</w:t>
      </w:r>
      <w:r>
        <w:t>1–</w:t>
      </w:r>
      <w:r w:rsidRPr="007046EC">
        <w:t>3</w:t>
      </w:r>
      <w:r>
        <w:t>2</w:t>
      </w:r>
      <w:r w:rsidRPr="007046EC">
        <w:t>. City of Melbourne</w:t>
      </w:r>
      <w:r>
        <w:t xml:space="preserve"> will</w:t>
      </w:r>
      <w:r w:rsidRPr="007046EC">
        <w:t xml:space="preserve"> continue </w:t>
      </w:r>
      <w:r>
        <w:t xml:space="preserve">to deliver </w:t>
      </w:r>
      <w:r w:rsidRPr="007046EC">
        <w:t>its capital works program over the forecast period.</w:t>
      </w:r>
    </w:p>
    <w:tbl>
      <w:tblPr>
        <w:tblStyle w:val="TableGrid"/>
        <w:tblW w:w="5000" w:type="pct"/>
        <w:tblLook w:val="04A0" w:firstRow="1" w:lastRow="0" w:firstColumn="1" w:lastColumn="0" w:noHBand="0" w:noVBand="1"/>
      </w:tblPr>
      <w:tblGrid>
        <w:gridCol w:w="3153"/>
        <w:gridCol w:w="1388"/>
        <w:gridCol w:w="1271"/>
        <w:gridCol w:w="1270"/>
        <w:gridCol w:w="1270"/>
        <w:gridCol w:w="1270"/>
      </w:tblGrid>
      <w:tr w:rsidR="00160A2D" w:rsidRPr="0048721E" w14:paraId="7A77121A"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hideMark/>
          </w:tcPr>
          <w:p w14:paraId="1DE0280C" w14:textId="77777777" w:rsidR="00160A2D" w:rsidRPr="0048721E" w:rsidRDefault="00160A2D" w:rsidP="00D11D7D">
            <w:pPr>
              <w:rPr>
                <w:sz w:val="16"/>
                <w:szCs w:val="20"/>
              </w:rPr>
            </w:pPr>
            <w:r w:rsidRPr="0048721E">
              <w:rPr>
                <w:sz w:val="16"/>
                <w:szCs w:val="20"/>
              </w:rPr>
              <w:t> </w:t>
            </w:r>
          </w:p>
        </w:tc>
        <w:tc>
          <w:tcPr>
            <w:tcW w:w="721" w:type="pct"/>
            <w:hideMark/>
          </w:tcPr>
          <w:p w14:paraId="3B6D0EF4"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Forecast / Actual</w:t>
            </w:r>
          </w:p>
        </w:tc>
        <w:tc>
          <w:tcPr>
            <w:tcW w:w="660" w:type="pct"/>
            <w:hideMark/>
          </w:tcPr>
          <w:p w14:paraId="61E38220"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60" w:type="pct"/>
            <w:hideMark/>
          </w:tcPr>
          <w:p w14:paraId="7003FD82"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60" w:type="pct"/>
            <w:hideMark/>
          </w:tcPr>
          <w:p w14:paraId="6421560A"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60" w:type="pct"/>
            <w:hideMark/>
          </w:tcPr>
          <w:p w14:paraId="6DEEBA8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r>
      <w:tr w:rsidR="00160A2D" w:rsidRPr="0048721E" w14:paraId="7FF39C99"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44FE64DC" w14:textId="77777777" w:rsidR="00160A2D" w:rsidRPr="0048721E" w:rsidRDefault="00160A2D" w:rsidP="00D11D7D">
            <w:pPr>
              <w:rPr>
                <w:sz w:val="16"/>
                <w:szCs w:val="20"/>
              </w:rPr>
            </w:pPr>
            <w:r w:rsidRPr="0048721E">
              <w:rPr>
                <w:sz w:val="16"/>
                <w:szCs w:val="20"/>
              </w:rPr>
              <w:t> </w:t>
            </w:r>
          </w:p>
        </w:tc>
        <w:tc>
          <w:tcPr>
            <w:tcW w:w="721" w:type="pct"/>
            <w:hideMark/>
          </w:tcPr>
          <w:p w14:paraId="6E7017AC"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2024/25</w:t>
            </w:r>
          </w:p>
        </w:tc>
        <w:tc>
          <w:tcPr>
            <w:tcW w:w="660" w:type="pct"/>
            <w:hideMark/>
          </w:tcPr>
          <w:p w14:paraId="5D4913D3"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2025/26</w:t>
            </w:r>
          </w:p>
        </w:tc>
        <w:tc>
          <w:tcPr>
            <w:tcW w:w="660" w:type="pct"/>
            <w:hideMark/>
          </w:tcPr>
          <w:p w14:paraId="578A66AF"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2026/27</w:t>
            </w:r>
          </w:p>
        </w:tc>
        <w:tc>
          <w:tcPr>
            <w:tcW w:w="660" w:type="pct"/>
            <w:hideMark/>
          </w:tcPr>
          <w:p w14:paraId="73922A07"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2027/28</w:t>
            </w:r>
          </w:p>
        </w:tc>
        <w:tc>
          <w:tcPr>
            <w:tcW w:w="660" w:type="pct"/>
            <w:hideMark/>
          </w:tcPr>
          <w:p w14:paraId="4963424F"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2028/29</w:t>
            </w:r>
          </w:p>
        </w:tc>
      </w:tr>
      <w:tr w:rsidR="00160A2D" w:rsidRPr="0048721E" w14:paraId="483F664D"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3FCB99DC" w14:textId="77777777" w:rsidR="00160A2D" w:rsidRPr="0048721E" w:rsidRDefault="00160A2D" w:rsidP="00D11D7D">
            <w:pPr>
              <w:rPr>
                <w:sz w:val="16"/>
                <w:szCs w:val="20"/>
              </w:rPr>
            </w:pPr>
            <w:r w:rsidRPr="0048721E">
              <w:rPr>
                <w:sz w:val="16"/>
                <w:szCs w:val="20"/>
              </w:rPr>
              <w:t> </w:t>
            </w:r>
          </w:p>
        </w:tc>
        <w:tc>
          <w:tcPr>
            <w:tcW w:w="721" w:type="pct"/>
            <w:hideMark/>
          </w:tcPr>
          <w:p w14:paraId="00DA6591"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60" w:type="pct"/>
            <w:hideMark/>
          </w:tcPr>
          <w:p w14:paraId="55771A94"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60" w:type="pct"/>
            <w:hideMark/>
          </w:tcPr>
          <w:p w14:paraId="554394BB"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60" w:type="pct"/>
            <w:hideMark/>
          </w:tcPr>
          <w:p w14:paraId="1CAD9DA2"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60" w:type="pct"/>
            <w:hideMark/>
          </w:tcPr>
          <w:p w14:paraId="4B84FF35"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r>
      <w:tr w:rsidR="00160A2D" w:rsidRPr="003A77E1" w14:paraId="3FC51D1D"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43446DD7"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Opening balance</w:t>
            </w:r>
          </w:p>
        </w:tc>
        <w:tc>
          <w:tcPr>
            <w:tcW w:w="721" w:type="pct"/>
            <w:hideMark/>
          </w:tcPr>
          <w:p w14:paraId="3336B11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110,000</w:t>
            </w:r>
          </w:p>
        </w:tc>
        <w:tc>
          <w:tcPr>
            <w:tcW w:w="660" w:type="pct"/>
            <w:hideMark/>
          </w:tcPr>
          <w:p w14:paraId="54348CF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110,000</w:t>
            </w:r>
          </w:p>
        </w:tc>
        <w:tc>
          <w:tcPr>
            <w:tcW w:w="660" w:type="pct"/>
            <w:hideMark/>
          </w:tcPr>
          <w:p w14:paraId="7F1159E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150,000</w:t>
            </w:r>
          </w:p>
        </w:tc>
        <w:tc>
          <w:tcPr>
            <w:tcW w:w="660" w:type="pct"/>
            <w:hideMark/>
          </w:tcPr>
          <w:p w14:paraId="57B352F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185,000</w:t>
            </w:r>
          </w:p>
        </w:tc>
        <w:tc>
          <w:tcPr>
            <w:tcW w:w="660" w:type="pct"/>
            <w:hideMark/>
          </w:tcPr>
          <w:p w14:paraId="158238A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120,000</w:t>
            </w:r>
          </w:p>
        </w:tc>
      </w:tr>
      <w:tr w:rsidR="00160A2D" w:rsidRPr="003A77E1" w14:paraId="494AD275"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07FABA54" w14:textId="77777777" w:rsidR="00160A2D" w:rsidRPr="003A77E1" w:rsidRDefault="00160A2D" w:rsidP="00D11D7D">
            <w:pPr>
              <w:spacing w:after="0"/>
              <w:textAlignment w:val="center"/>
              <w:rPr>
                <w:rFonts w:eastAsia="Times New Roman" w:cs="Arial"/>
                <w:sz w:val="16"/>
                <w:szCs w:val="16"/>
                <w:lang w:eastAsia="zh-CN"/>
              </w:rPr>
            </w:pPr>
            <w:proofErr w:type="gramStart"/>
            <w:r w:rsidRPr="003A77E1">
              <w:rPr>
                <w:rFonts w:eastAsia="Times New Roman" w:cs="Arial"/>
                <w:color w:val="000000"/>
                <w:kern w:val="24"/>
                <w:sz w:val="16"/>
                <w:szCs w:val="16"/>
                <w:lang w:eastAsia="zh-CN"/>
              </w:rPr>
              <w:t>Plus</w:t>
            </w:r>
            <w:proofErr w:type="gramEnd"/>
            <w:r w:rsidRPr="003A77E1">
              <w:rPr>
                <w:rFonts w:eastAsia="Times New Roman" w:cs="Arial"/>
                <w:color w:val="000000"/>
                <w:kern w:val="24"/>
                <w:sz w:val="16"/>
                <w:szCs w:val="16"/>
                <w:lang w:eastAsia="zh-CN"/>
              </w:rPr>
              <w:t xml:space="preserve"> New loans</w:t>
            </w:r>
          </w:p>
        </w:tc>
        <w:tc>
          <w:tcPr>
            <w:tcW w:w="721" w:type="pct"/>
            <w:hideMark/>
          </w:tcPr>
          <w:p w14:paraId="38CAE55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60" w:type="pct"/>
            <w:hideMark/>
          </w:tcPr>
          <w:p w14:paraId="5ACDC0C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40,000</w:t>
            </w:r>
          </w:p>
        </w:tc>
        <w:tc>
          <w:tcPr>
            <w:tcW w:w="660" w:type="pct"/>
            <w:hideMark/>
          </w:tcPr>
          <w:p w14:paraId="226981A3"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35,000</w:t>
            </w:r>
          </w:p>
        </w:tc>
        <w:tc>
          <w:tcPr>
            <w:tcW w:w="660" w:type="pct"/>
            <w:hideMark/>
          </w:tcPr>
          <w:p w14:paraId="449F20E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60" w:type="pct"/>
            <w:hideMark/>
          </w:tcPr>
          <w:p w14:paraId="27BE443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r>
      <w:tr w:rsidR="00160A2D" w:rsidRPr="003A77E1" w14:paraId="6E8C1D6F"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5678B75B"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color w:val="000000"/>
                <w:kern w:val="24"/>
                <w:sz w:val="16"/>
                <w:szCs w:val="16"/>
                <w:lang w:eastAsia="zh-CN"/>
              </w:rPr>
              <w:t>Less Principal repayment</w:t>
            </w:r>
          </w:p>
        </w:tc>
        <w:tc>
          <w:tcPr>
            <w:tcW w:w="721" w:type="pct"/>
            <w:hideMark/>
          </w:tcPr>
          <w:p w14:paraId="701F0AA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60" w:type="pct"/>
            <w:hideMark/>
          </w:tcPr>
          <w:p w14:paraId="71E7A3E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60" w:type="pct"/>
            <w:hideMark/>
          </w:tcPr>
          <w:p w14:paraId="5E87672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60" w:type="pct"/>
            <w:hideMark/>
          </w:tcPr>
          <w:p w14:paraId="0B8C15D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(65,000)</w:t>
            </w:r>
          </w:p>
        </w:tc>
        <w:tc>
          <w:tcPr>
            <w:tcW w:w="660" w:type="pct"/>
            <w:hideMark/>
          </w:tcPr>
          <w:p w14:paraId="182F6D9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(60,000)</w:t>
            </w:r>
          </w:p>
        </w:tc>
      </w:tr>
      <w:tr w:rsidR="00160A2D" w:rsidRPr="003A77E1" w14:paraId="1E778917"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10521487"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Closing balance</w:t>
            </w:r>
          </w:p>
        </w:tc>
        <w:tc>
          <w:tcPr>
            <w:tcW w:w="721" w:type="pct"/>
            <w:hideMark/>
          </w:tcPr>
          <w:p w14:paraId="37EA336B"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110,000</w:t>
            </w:r>
          </w:p>
        </w:tc>
        <w:tc>
          <w:tcPr>
            <w:tcW w:w="660" w:type="pct"/>
            <w:hideMark/>
          </w:tcPr>
          <w:p w14:paraId="2EC3687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150,000</w:t>
            </w:r>
          </w:p>
        </w:tc>
        <w:tc>
          <w:tcPr>
            <w:tcW w:w="660" w:type="pct"/>
            <w:hideMark/>
          </w:tcPr>
          <w:p w14:paraId="198A5EF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185,000</w:t>
            </w:r>
          </w:p>
        </w:tc>
        <w:tc>
          <w:tcPr>
            <w:tcW w:w="660" w:type="pct"/>
            <w:hideMark/>
          </w:tcPr>
          <w:p w14:paraId="6C6AE2A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120,000</w:t>
            </w:r>
          </w:p>
        </w:tc>
        <w:tc>
          <w:tcPr>
            <w:tcW w:w="660" w:type="pct"/>
            <w:hideMark/>
          </w:tcPr>
          <w:p w14:paraId="5B8528B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60,000</w:t>
            </w:r>
          </w:p>
        </w:tc>
      </w:tr>
      <w:tr w:rsidR="00160A2D" w:rsidRPr="003A77E1" w14:paraId="377EFA6D" w14:textId="77777777" w:rsidTr="00D11D7D">
        <w:tc>
          <w:tcPr>
            <w:cnfStyle w:val="001000000000" w:firstRow="0" w:lastRow="0" w:firstColumn="1" w:lastColumn="0" w:oddVBand="0" w:evenVBand="0" w:oddHBand="0" w:evenHBand="0" w:firstRowFirstColumn="0" w:firstRowLastColumn="0" w:lastRowFirstColumn="0" w:lastRowLastColumn="0"/>
            <w:tcW w:w="1638" w:type="pct"/>
            <w:hideMark/>
          </w:tcPr>
          <w:p w14:paraId="6AD2E8F5"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color w:val="000000"/>
                <w:kern w:val="24"/>
                <w:sz w:val="16"/>
                <w:szCs w:val="16"/>
                <w:lang w:eastAsia="zh-CN"/>
              </w:rPr>
              <w:t>Interest payment</w:t>
            </w:r>
          </w:p>
        </w:tc>
        <w:tc>
          <w:tcPr>
            <w:tcW w:w="721" w:type="pct"/>
            <w:hideMark/>
          </w:tcPr>
          <w:p w14:paraId="383FE24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(4,080)</w:t>
            </w:r>
          </w:p>
        </w:tc>
        <w:tc>
          <w:tcPr>
            <w:tcW w:w="660" w:type="pct"/>
            <w:hideMark/>
          </w:tcPr>
          <w:p w14:paraId="05D8D7E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(6,775)</w:t>
            </w:r>
          </w:p>
        </w:tc>
        <w:tc>
          <w:tcPr>
            <w:tcW w:w="660" w:type="pct"/>
            <w:hideMark/>
          </w:tcPr>
          <w:p w14:paraId="6AE0448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(9,713)</w:t>
            </w:r>
          </w:p>
        </w:tc>
        <w:tc>
          <w:tcPr>
            <w:tcW w:w="660" w:type="pct"/>
            <w:hideMark/>
          </w:tcPr>
          <w:p w14:paraId="38B31B4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(6,300)</w:t>
            </w:r>
          </w:p>
        </w:tc>
        <w:tc>
          <w:tcPr>
            <w:tcW w:w="660" w:type="pct"/>
            <w:hideMark/>
          </w:tcPr>
          <w:p w14:paraId="4A298FD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(3,150)</w:t>
            </w:r>
          </w:p>
        </w:tc>
      </w:tr>
    </w:tbl>
    <w:p w14:paraId="1D59F59A" w14:textId="77777777" w:rsidR="00160A2D" w:rsidRDefault="00160A2D" w:rsidP="00160A2D">
      <w:pPr>
        <w:spacing w:after="0"/>
      </w:pPr>
    </w:p>
    <w:tbl>
      <w:tblPr>
        <w:tblStyle w:val="TableGrid"/>
        <w:tblW w:w="5000" w:type="pct"/>
        <w:tblLook w:val="04A0" w:firstRow="1" w:lastRow="0" w:firstColumn="1" w:lastColumn="0" w:noHBand="0" w:noVBand="1"/>
      </w:tblPr>
      <w:tblGrid>
        <w:gridCol w:w="2124"/>
        <w:gridCol w:w="1266"/>
        <w:gridCol w:w="1266"/>
        <w:gridCol w:w="1266"/>
        <w:gridCol w:w="1234"/>
        <w:gridCol w:w="1234"/>
        <w:gridCol w:w="1232"/>
      </w:tblGrid>
      <w:tr w:rsidR="00160A2D" w:rsidRPr="0048721E" w14:paraId="5B7657CE" w14:textId="77777777" w:rsidTr="00D11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4" w:type="pct"/>
            <w:hideMark/>
          </w:tcPr>
          <w:p w14:paraId="1F2FCBCC" w14:textId="77777777" w:rsidR="00160A2D" w:rsidRPr="0048721E" w:rsidRDefault="00160A2D" w:rsidP="00D11D7D">
            <w:pPr>
              <w:rPr>
                <w:sz w:val="16"/>
                <w:szCs w:val="20"/>
              </w:rPr>
            </w:pPr>
            <w:r w:rsidRPr="0048721E">
              <w:rPr>
                <w:sz w:val="16"/>
                <w:szCs w:val="20"/>
              </w:rPr>
              <w:t> </w:t>
            </w:r>
          </w:p>
        </w:tc>
        <w:tc>
          <w:tcPr>
            <w:tcW w:w="658" w:type="pct"/>
            <w:hideMark/>
          </w:tcPr>
          <w:p w14:paraId="07AA0317"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58" w:type="pct"/>
            <w:hideMark/>
          </w:tcPr>
          <w:p w14:paraId="204542C1"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58" w:type="pct"/>
            <w:hideMark/>
          </w:tcPr>
          <w:p w14:paraId="1C1E9ED6"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41" w:type="pct"/>
            <w:hideMark/>
          </w:tcPr>
          <w:p w14:paraId="5DC03E7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41" w:type="pct"/>
            <w:hideMark/>
          </w:tcPr>
          <w:p w14:paraId="332993C8"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c>
          <w:tcPr>
            <w:tcW w:w="641" w:type="pct"/>
            <w:hideMark/>
          </w:tcPr>
          <w:p w14:paraId="5D1721BE"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6"/>
                <w:szCs w:val="20"/>
              </w:rPr>
            </w:pPr>
            <w:r w:rsidRPr="0048721E">
              <w:rPr>
                <w:sz w:val="16"/>
                <w:szCs w:val="20"/>
              </w:rPr>
              <w:t> </w:t>
            </w:r>
          </w:p>
        </w:tc>
      </w:tr>
      <w:tr w:rsidR="00160A2D" w:rsidRPr="0048721E" w14:paraId="64219CFB"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6613553F" w14:textId="77777777" w:rsidR="00160A2D" w:rsidRPr="0048721E" w:rsidRDefault="00160A2D" w:rsidP="00D11D7D">
            <w:pPr>
              <w:rPr>
                <w:sz w:val="16"/>
                <w:szCs w:val="20"/>
              </w:rPr>
            </w:pPr>
            <w:r w:rsidRPr="0048721E">
              <w:rPr>
                <w:sz w:val="16"/>
                <w:szCs w:val="20"/>
              </w:rPr>
              <w:t> </w:t>
            </w:r>
          </w:p>
        </w:tc>
        <w:tc>
          <w:tcPr>
            <w:tcW w:w="658" w:type="pct"/>
            <w:hideMark/>
          </w:tcPr>
          <w:p w14:paraId="0EBA42CF"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2029/30</w:t>
            </w:r>
          </w:p>
        </w:tc>
        <w:tc>
          <w:tcPr>
            <w:tcW w:w="658" w:type="pct"/>
            <w:hideMark/>
          </w:tcPr>
          <w:p w14:paraId="1AA1A86A"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2030/31</w:t>
            </w:r>
          </w:p>
        </w:tc>
        <w:tc>
          <w:tcPr>
            <w:tcW w:w="658" w:type="pct"/>
            <w:hideMark/>
          </w:tcPr>
          <w:p w14:paraId="46C69A3D"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2031/32</w:t>
            </w:r>
          </w:p>
        </w:tc>
        <w:tc>
          <w:tcPr>
            <w:tcW w:w="641" w:type="pct"/>
            <w:hideMark/>
          </w:tcPr>
          <w:p w14:paraId="4C17E4AF"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2032/33</w:t>
            </w:r>
          </w:p>
        </w:tc>
        <w:tc>
          <w:tcPr>
            <w:tcW w:w="641" w:type="pct"/>
            <w:hideMark/>
          </w:tcPr>
          <w:p w14:paraId="4BACF533"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2033/34</w:t>
            </w:r>
          </w:p>
        </w:tc>
        <w:tc>
          <w:tcPr>
            <w:tcW w:w="641" w:type="pct"/>
            <w:hideMark/>
          </w:tcPr>
          <w:p w14:paraId="45478762"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2034/35</w:t>
            </w:r>
          </w:p>
        </w:tc>
      </w:tr>
      <w:tr w:rsidR="00160A2D" w:rsidRPr="0048721E" w14:paraId="28760F5A"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789035FA" w14:textId="77777777" w:rsidR="00160A2D" w:rsidRPr="0048721E" w:rsidRDefault="00160A2D" w:rsidP="00D11D7D">
            <w:pPr>
              <w:rPr>
                <w:sz w:val="16"/>
                <w:szCs w:val="20"/>
              </w:rPr>
            </w:pPr>
            <w:r w:rsidRPr="0048721E">
              <w:rPr>
                <w:sz w:val="16"/>
                <w:szCs w:val="20"/>
              </w:rPr>
              <w:t> </w:t>
            </w:r>
          </w:p>
        </w:tc>
        <w:tc>
          <w:tcPr>
            <w:tcW w:w="658" w:type="pct"/>
            <w:hideMark/>
          </w:tcPr>
          <w:p w14:paraId="4F73AE22"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58" w:type="pct"/>
            <w:hideMark/>
          </w:tcPr>
          <w:p w14:paraId="23EC2100"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58" w:type="pct"/>
            <w:hideMark/>
          </w:tcPr>
          <w:p w14:paraId="34BABDE4"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41" w:type="pct"/>
            <w:hideMark/>
          </w:tcPr>
          <w:p w14:paraId="7B1392D7"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41" w:type="pct"/>
            <w:hideMark/>
          </w:tcPr>
          <w:p w14:paraId="38F53918"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c>
          <w:tcPr>
            <w:tcW w:w="641" w:type="pct"/>
            <w:hideMark/>
          </w:tcPr>
          <w:p w14:paraId="329C1247"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6"/>
                <w:szCs w:val="20"/>
              </w:rPr>
            </w:pPr>
            <w:r w:rsidRPr="00B025B1">
              <w:rPr>
                <w:b/>
                <w:bCs/>
                <w:sz w:val="16"/>
                <w:szCs w:val="20"/>
              </w:rPr>
              <w:t>$’000</w:t>
            </w:r>
          </w:p>
        </w:tc>
      </w:tr>
      <w:tr w:rsidR="00160A2D" w:rsidRPr="003A77E1" w14:paraId="100C6DBA"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5437B634"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Opening balance</w:t>
            </w:r>
          </w:p>
        </w:tc>
        <w:tc>
          <w:tcPr>
            <w:tcW w:w="658" w:type="pct"/>
            <w:hideMark/>
          </w:tcPr>
          <w:p w14:paraId="7855BFC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60,000</w:t>
            </w:r>
          </w:p>
        </w:tc>
        <w:tc>
          <w:tcPr>
            <w:tcW w:w="658" w:type="pct"/>
            <w:hideMark/>
          </w:tcPr>
          <w:p w14:paraId="0CAC36A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40,000</w:t>
            </w:r>
          </w:p>
        </w:tc>
        <w:tc>
          <w:tcPr>
            <w:tcW w:w="658" w:type="pct"/>
            <w:hideMark/>
          </w:tcPr>
          <w:p w14:paraId="45B95F0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20,000</w:t>
            </w:r>
          </w:p>
        </w:tc>
        <w:tc>
          <w:tcPr>
            <w:tcW w:w="641" w:type="pct"/>
            <w:hideMark/>
          </w:tcPr>
          <w:p w14:paraId="737FC93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085720D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1194AF0E"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r>
      <w:tr w:rsidR="00160A2D" w:rsidRPr="003A77E1" w14:paraId="1C1A05C7"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47DA308B" w14:textId="77777777" w:rsidR="00160A2D" w:rsidRPr="003A77E1" w:rsidRDefault="00160A2D" w:rsidP="00D11D7D">
            <w:pPr>
              <w:spacing w:after="0"/>
              <w:textAlignment w:val="center"/>
              <w:rPr>
                <w:rFonts w:eastAsia="Times New Roman" w:cs="Arial"/>
                <w:sz w:val="16"/>
                <w:szCs w:val="16"/>
                <w:lang w:eastAsia="zh-CN"/>
              </w:rPr>
            </w:pPr>
            <w:proofErr w:type="gramStart"/>
            <w:r w:rsidRPr="003A77E1">
              <w:rPr>
                <w:rFonts w:eastAsia="Times New Roman" w:cs="Arial"/>
                <w:color w:val="000000"/>
                <w:kern w:val="24"/>
                <w:sz w:val="16"/>
                <w:szCs w:val="16"/>
                <w:lang w:eastAsia="zh-CN"/>
              </w:rPr>
              <w:t>Plus</w:t>
            </w:r>
            <w:proofErr w:type="gramEnd"/>
            <w:r w:rsidRPr="003A77E1">
              <w:rPr>
                <w:rFonts w:eastAsia="Times New Roman" w:cs="Arial"/>
                <w:color w:val="000000"/>
                <w:kern w:val="24"/>
                <w:sz w:val="16"/>
                <w:szCs w:val="16"/>
                <w:lang w:eastAsia="zh-CN"/>
              </w:rPr>
              <w:t xml:space="preserve"> New loans</w:t>
            </w:r>
          </w:p>
        </w:tc>
        <w:tc>
          <w:tcPr>
            <w:tcW w:w="658" w:type="pct"/>
            <w:hideMark/>
          </w:tcPr>
          <w:p w14:paraId="18851246"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58" w:type="pct"/>
            <w:hideMark/>
          </w:tcPr>
          <w:p w14:paraId="441ACFB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58" w:type="pct"/>
            <w:hideMark/>
          </w:tcPr>
          <w:p w14:paraId="53A0440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465D92A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0ECF3A81"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3F041EA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r>
      <w:tr w:rsidR="00160A2D" w:rsidRPr="003A77E1" w14:paraId="448C2CBB"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2D5C73D8"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color w:val="000000"/>
                <w:kern w:val="24"/>
                <w:sz w:val="16"/>
                <w:szCs w:val="16"/>
                <w:lang w:eastAsia="zh-CN"/>
              </w:rPr>
              <w:t>Less Principal repayment</w:t>
            </w:r>
          </w:p>
        </w:tc>
        <w:tc>
          <w:tcPr>
            <w:tcW w:w="658" w:type="pct"/>
            <w:hideMark/>
          </w:tcPr>
          <w:p w14:paraId="4ED4E30F"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(20,000)</w:t>
            </w:r>
          </w:p>
        </w:tc>
        <w:tc>
          <w:tcPr>
            <w:tcW w:w="658" w:type="pct"/>
            <w:hideMark/>
          </w:tcPr>
          <w:p w14:paraId="58179C2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(20,000)</w:t>
            </w:r>
          </w:p>
        </w:tc>
        <w:tc>
          <w:tcPr>
            <w:tcW w:w="658" w:type="pct"/>
            <w:hideMark/>
          </w:tcPr>
          <w:p w14:paraId="1CCD6420"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(20,000)</w:t>
            </w:r>
          </w:p>
        </w:tc>
        <w:tc>
          <w:tcPr>
            <w:tcW w:w="641" w:type="pct"/>
            <w:hideMark/>
          </w:tcPr>
          <w:p w14:paraId="0E86D3B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65745D1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3C23CD6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r>
      <w:tr w:rsidR="00160A2D" w:rsidRPr="003A77E1" w14:paraId="38712EA6"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509CD7E0"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bCs/>
                <w:color w:val="000000"/>
                <w:kern w:val="24"/>
                <w:sz w:val="16"/>
                <w:szCs w:val="16"/>
                <w:lang w:eastAsia="zh-CN"/>
              </w:rPr>
              <w:t>Closing balance</w:t>
            </w:r>
          </w:p>
        </w:tc>
        <w:tc>
          <w:tcPr>
            <w:tcW w:w="658" w:type="pct"/>
            <w:hideMark/>
          </w:tcPr>
          <w:p w14:paraId="2C129354"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40,000</w:t>
            </w:r>
          </w:p>
        </w:tc>
        <w:tc>
          <w:tcPr>
            <w:tcW w:w="658" w:type="pct"/>
            <w:hideMark/>
          </w:tcPr>
          <w:p w14:paraId="5FAAC705"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20,000</w:t>
            </w:r>
          </w:p>
        </w:tc>
        <w:tc>
          <w:tcPr>
            <w:tcW w:w="658" w:type="pct"/>
            <w:hideMark/>
          </w:tcPr>
          <w:p w14:paraId="35A1EBE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w:t>
            </w:r>
          </w:p>
        </w:tc>
        <w:tc>
          <w:tcPr>
            <w:tcW w:w="641" w:type="pct"/>
            <w:hideMark/>
          </w:tcPr>
          <w:p w14:paraId="1FE4A629"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w:t>
            </w:r>
          </w:p>
        </w:tc>
        <w:tc>
          <w:tcPr>
            <w:tcW w:w="641" w:type="pct"/>
            <w:hideMark/>
          </w:tcPr>
          <w:p w14:paraId="21C73C2D"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w:t>
            </w:r>
          </w:p>
        </w:tc>
        <w:tc>
          <w:tcPr>
            <w:tcW w:w="641" w:type="pct"/>
            <w:hideMark/>
          </w:tcPr>
          <w:p w14:paraId="735C568C"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b/>
                <w:bCs/>
                <w:color w:val="000000"/>
                <w:kern w:val="24"/>
                <w:sz w:val="16"/>
                <w:szCs w:val="16"/>
                <w:lang w:eastAsia="zh-CN"/>
              </w:rPr>
              <w:t>-</w:t>
            </w:r>
          </w:p>
        </w:tc>
      </w:tr>
      <w:tr w:rsidR="00160A2D" w:rsidRPr="003A77E1" w14:paraId="01846198" w14:textId="77777777" w:rsidTr="00D11D7D">
        <w:tc>
          <w:tcPr>
            <w:cnfStyle w:val="001000000000" w:firstRow="0" w:lastRow="0" w:firstColumn="1" w:lastColumn="0" w:oddVBand="0" w:evenVBand="0" w:oddHBand="0" w:evenHBand="0" w:firstRowFirstColumn="0" w:firstRowLastColumn="0" w:lastRowFirstColumn="0" w:lastRowLastColumn="0"/>
            <w:tcW w:w="1104" w:type="pct"/>
            <w:hideMark/>
          </w:tcPr>
          <w:p w14:paraId="69175E75" w14:textId="77777777" w:rsidR="00160A2D" w:rsidRPr="003A77E1" w:rsidRDefault="00160A2D" w:rsidP="00D11D7D">
            <w:pPr>
              <w:spacing w:after="0"/>
              <w:textAlignment w:val="center"/>
              <w:rPr>
                <w:rFonts w:eastAsia="Times New Roman" w:cs="Arial"/>
                <w:sz w:val="16"/>
                <w:szCs w:val="16"/>
                <w:lang w:eastAsia="zh-CN"/>
              </w:rPr>
            </w:pPr>
            <w:r w:rsidRPr="003A77E1">
              <w:rPr>
                <w:rFonts w:eastAsia="Times New Roman" w:cs="Arial"/>
                <w:color w:val="000000"/>
                <w:kern w:val="24"/>
                <w:sz w:val="16"/>
                <w:szCs w:val="16"/>
                <w:lang w:eastAsia="zh-CN"/>
              </w:rPr>
              <w:t>Interest payment</w:t>
            </w:r>
          </w:p>
        </w:tc>
        <w:tc>
          <w:tcPr>
            <w:tcW w:w="658" w:type="pct"/>
            <w:hideMark/>
          </w:tcPr>
          <w:p w14:paraId="408FABA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(2,100)</w:t>
            </w:r>
          </w:p>
        </w:tc>
        <w:tc>
          <w:tcPr>
            <w:tcW w:w="658" w:type="pct"/>
            <w:hideMark/>
          </w:tcPr>
          <w:p w14:paraId="62B84CBA"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(1,050)</w:t>
            </w:r>
          </w:p>
        </w:tc>
        <w:tc>
          <w:tcPr>
            <w:tcW w:w="658" w:type="pct"/>
            <w:hideMark/>
          </w:tcPr>
          <w:p w14:paraId="5364647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4D6F34D2"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3E4A4557"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c>
          <w:tcPr>
            <w:tcW w:w="641" w:type="pct"/>
            <w:hideMark/>
          </w:tcPr>
          <w:p w14:paraId="4252E768" w14:textId="77777777" w:rsidR="00160A2D" w:rsidRPr="003A77E1"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16"/>
                <w:lang w:eastAsia="zh-CN"/>
              </w:rPr>
            </w:pPr>
            <w:r w:rsidRPr="003A77E1">
              <w:rPr>
                <w:rFonts w:eastAsia="Times New Roman" w:cs="Arial"/>
                <w:color w:val="000000"/>
                <w:kern w:val="24"/>
                <w:sz w:val="16"/>
                <w:szCs w:val="16"/>
                <w:lang w:eastAsia="zh-CN"/>
              </w:rPr>
              <w:t>-</w:t>
            </w:r>
          </w:p>
        </w:tc>
      </w:tr>
    </w:tbl>
    <w:p w14:paraId="11949F25" w14:textId="3BDCBA34" w:rsidR="007E6336" w:rsidRDefault="007E6336" w:rsidP="001E1A6F"/>
    <w:p w14:paraId="15D23234" w14:textId="77777777" w:rsidR="00160A2D" w:rsidRDefault="00160A2D" w:rsidP="001E1A6F"/>
    <w:p w14:paraId="7996EF7C" w14:textId="77777777" w:rsidR="00084420" w:rsidRDefault="00084420" w:rsidP="001E1A6F"/>
    <w:p w14:paraId="18DC8B8D" w14:textId="4F548C4B" w:rsidR="00D8517B" w:rsidRDefault="00D8517B" w:rsidP="001E1A6F">
      <w:r>
        <w:br w:type="page"/>
      </w:r>
    </w:p>
    <w:p w14:paraId="5FE268FA" w14:textId="77777777" w:rsidR="00D8517B" w:rsidRPr="005D5F81" w:rsidRDefault="00D8517B" w:rsidP="00084420">
      <w:pPr>
        <w:pStyle w:val="Heading3"/>
        <w:rPr>
          <w:rFonts w:hint="eastAsia"/>
        </w:rPr>
      </w:pPr>
      <w:bookmarkStart w:id="186" w:name="_Toc192768734"/>
      <w:bookmarkStart w:id="187" w:name="_Toc192768932"/>
      <w:bookmarkStart w:id="188" w:name="_Toc206418637"/>
      <w:r w:rsidRPr="005D5F81">
        <w:lastRenderedPageBreak/>
        <w:t>6.1.3 Performance indicators</w:t>
      </w:r>
      <w:bookmarkEnd w:id="186"/>
      <w:bookmarkEnd w:id="187"/>
      <w:bookmarkEnd w:id="188"/>
      <w:r w:rsidRPr="005D5F81">
        <w:t xml:space="preserve"> </w:t>
      </w:r>
    </w:p>
    <w:p w14:paraId="298924DE" w14:textId="77777777" w:rsidR="007E6336" w:rsidRDefault="00D8517B" w:rsidP="00084420">
      <w:r>
        <w:t>The following table highlights City of Melbourne’s projected performance across a range of debt management performance indicators. Over the period of 10 years, on average, the City of Melbourne aims to be in line with target performance indicators.</w:t>
      </w:r>
    </w:p>
    <w:p w14:paraId="07B043F6" w14:textId="77777777" w:rsidR="007E6336" w:rsidRDefault="00D8517B" w:rsidP="00084420">
      <w:r w:rsidRPr="00334F9E">
        <w:t xml:space="preserve">City of Melbourne maintains its loan borrowing within prudent limits as demonstrated by the following performance indicators. </w:t>
      </w:r>
    </w:p>
    <w:p w14:paraId="00EE29B0" w14:textId="77777777" w:rsidR="007E6336" w:rsidRDefault="00D8517B" w:rsidP="00084420">
      <w:pPr>
        <w:pStyle w:val="Heading4"/>
        <w:rPr>
          <w:rFonts w:hint="eastAsia"/>
        </w:rPr>
      </w:pPr>
      <w:r w:rsidRPr="00334F9E">
        <w:t xml:space="preserve">Total borrowings / rates revenue </w:t>
      </w:r>
    </w:p>
    <w:p w14:paraId="686FCE31" w14:textId="77777777" w:rsidR="007E6336" w:rsidRDefault="00D8517B" w:rsidP="00084420">
      <w:r w:rsidRPr="29BA9146">
        <w:t xml:space="preserve">The target for this indicator is to remain less than 70.0 per cent over the forecast period as per the City of Melbourne’s Borrowing Policy. </w:t>
      </w:r>
    </w:p>
    <w:p w14:paraId="30B94C8F" w14:textId="77777777" w:rsidR="007E6336" w:rsidRDefault="00D8517B" w:rsidP="00084420">
      <w:pPr>
        <w:pStyle w:val="Heading4"/>
        <w:rPr>
          <w:rFonts w:hint="eastAsia"/>
        </w:rPr>
      </w:pPr>
      <w:r w:rsidRPr="00334F9E">
        <w:t xml:space="preserve">Debt servicing / rates revenue </w:t>
      </w:r>
    </w:p>
    <w:p w14:paraId="4BF5F9C4" w14:textId="1E906B6F" w:rsidR="007E6336" w:rsidRDefault="00D8517B" w:rsidP="00084420">
      <w:r w:rsidRPr="00084420">
        <w:t xml:space="preserve">The target for this indicator is to remain less than or equal to 5.0 per cent. Over the forecast period, this indicator is forecasted to remain below the target. </w:t>
      </w:r>
    </w:p>
    <w:p w14:paraId="4B9DDD10" w14:textId="77777777" w:rsidR="00362B68" w:rsidRDefault="00362B68" w:rsidP="00362B68">
      <w:pPr>
        <w:pStyle w:val="Heading4"/>
        <w:rPr>
          <w:rFonts w:hint="eastAsia"/>
        </w:rPr>
      </w:pPr>
      <w:r w:rsidRPr="00334F9E">
        <w:t xml:space="preserve">Total repayment and interest / rates revenue </w:t>
      </w:r>
    </w:p>
    <w:p w14:paraId="023691CC" w14:textId="77777777" w:rsidR="00362B68" w:rsidRPr="001E1A6F" w:rsidRDefault="00362B68" w:rsidP="00362B68">
      <w:r w:rsidRPr="29BA9146">
        <w:t xml:space="preserve">The target for this indicator is to remain less than or equal to 20.0 per cent over the forecast period. Over the forecast period, this indicator is forecasted to remain below the target. </w:t>
      </w:r>
    </w:p>
    <w:p w14:paraId="0283F091" w14:textId="77777777" w:rsidR="00362B68" w:rsidRDefault="00362B68" w:rsidP="00362B68">
      <w:pPr>
        <w:pStyle w:val="Heading4"/>
        <w:rPr>
          <w:rFonts w:hint="eastAsia"/>
        </w:rPr>
      </w:pPr>
      <w:r w:rsidRPr="00334F9E">
        <w:t xml:space="preserve">Indebtedness / own-source revenue </w:t>
      </w:r>
    </w:p>
    <w:p w14:paraId="1AB099A9" w14:textId="77777777" w:rsidR="00362B68" w:rsidRDefault="00362B68" w:rsidP="00362B68">
      <w:r w:rsidRPr="29BA9146">
        <w:t>The target for this indicator is to remain less than or equal to 60.0 per cent. Over the forecast period, this indicator is expected to remain below the target.</w:t>
      </w:r>
    </w:p>
    <w:p w14:paraId="3B1B4020" w14:textId="77777777" w:rsidR="00362B68" w:rsidRPr="00084420" w:rsidRDefault="00362B68" w:rsidP="00084420"/>
    <w:tbl>
      <w:tblPr>
        <w:tblStyle w:val="TableGrid"/>
        <w:tblW w:w="5000" w:type="pct"/>
        <w:tblLook w:val="04A0" w:firstRow="1" w:lastRow="0" w:firstColumn="1" w:lastColumn="0" w:noHBand="0" w:noVBand="1"/>
      </w:tblPr>
      <w:tblGrid>
        <w:gridCol w:w="2789"/>
        <w:gridCol w:w="1111"/>
        <w:gridCol w:w="1288"/>
        <w:gridCol w:w="1109"/>
        <w:gridCol w:w="1109"/>
        <w:gridCol w:w="1108"/>
        <w:gridCol w:w="1108"/>
      </w:tblGrid>
      <w:tr w:rsidR="00160A2D" w:rsidRPr="0048721E" w14:paraId="6812815F" w14:textId="77777777" w:rsidTr="00D11D7D">
        <w:trPr>
          <w:cnfStyle w:val="100000000000" w:firstRow="1" w:lastRow="0" w:firstColumn="0" w:lastColumn="0" w:oddVBand="0" w:evenVBand="0" w:oddHBand="0" w:evenHBand="0" w:firstRowFirstColumn="0" w:firstRowLastColumn="0" w:lastRowFirstColumn="0" w:lastRowLastColumn="0"/>
          <w:cantSplit w:val="0"/>
        </w:trPr>
        <w:tc>
          <w:tcPr>
            <w:cnfStyle w:val="001000000000" w:firstRow="0" w:lastRow="0" w:firstColumn="1" w:lastColumn="0" w:oddVBand="0" w:evenVBand="0" w:oddHBand="0" w:evenHBand="0" w:firstRowFirstColumn="0" w:firstRowLastColumn="0" w:lastRowFirstColumn="0" w:lastRowLastColumn="0"/>
            <w:tcW w:w="1449" w:type="pct"/>
            <w:vMerge w:val="restart"/>
            <w:hideMark/>
          </w:tcPr>
          <w:p w14:paraId="15B83151" w14:textId="77777777" w:rsidR="00160A2D" w:rsidRPr="0048721E" w:rsidRDefault="00160A2D" w:rsidP="00D11D7D">
            <w:pPr>
              <w:rPr>
                <w:sz w:val="18"/>
                <w:szCs w:val="18"/>
              </w:rPr>
            </w:pPr>
            <w:r w:rsidRPr="0048721E">
              <w:rPr>
                <w:sz w:val="18"/>
                <w:szCs w:val="18"/>
              </w:rPr>
              <w:t>Performance Indicator</w:t>
            </w:r>
          </w:p>
        </w:tc>
        <w:tc>
          <w:tcPr>
            <w:tcW w:w="577" w:type="pct"/>
            <w:vMerge w:val="restart"/>
            <w:hideMark/>
          </w:tcPr>
          <w:p w14:paraId="5648A792"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Target</w:t>
            </w:r>
          </w:p>
        </w:tc>
        <w:tc>
          <w:tcPr>
            <w:tcW w:w="669" w:type="pct"/>
            <w:hideMark/>
          </w:tcPr>
          <w:p w14:paraId="3C518041" w14:textId="77777777" w:rsidR="00160A2D" w:rsidRPr="0048721E" w:rsidRDefault="00160A2D" w:rsidP="00D11D7D">
            <w:pPr>
              <w:jc w:val="cente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Forecast / Actual</w:t>
            </w:r>
          </w:p>
        </w:tc>
        <w:tc>
          <w:tcPr>
            <w:tcW w:w="576" w:type="pct"/>
            <w:hideMark/>
          </w:tcPr>
          <w:p w14:paraId="1DB20CE4" w14:textId="77777777" w:rsidR="00160A2D" w:rsidRPr="0048721E" w:rsidRDefault="00160A2D" w:rsidP="00D11D7D">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576" w:type="pct"/>
            <w:hideMark/>
          </w:tcPr>
          <w:p w14:paraId="52A5410C" w14:textId="77777777" w:rsidR="00160A2D" w:rsidRPr="0048721E" w:rsidRDefault="00160A2D" w:rsidP="00D11D7D">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576" w:type="pct"/>
            <w:hideMark/>
          </w:tcPr>
          <w:p w14:paraId="28BD485F" w14:textId="77777777" w:rsidR="00160A2D" w:rsidRPr="0048721E" w:rsidRDefault="00160A2D" w:rsidP="00D11D7D">
            <w:pPr>
              <w:jc w:val="center"/>
              <w:cnfStyle w:val="100000000000" w:firstRow="1" w:lastRow="0" w:firstColumn="0" w:lastColumn="0" w:oddVBand="0" w:evenVBand="0" w:oddHBand="0" w:evenHBand="0" w:firstRowFirstColumn="0" w:firstRowLastColumn="0" w:lastRowFirstColumn="0" w:lastRowLastColumn="0"/>
              <w:rPr>
                <w:sz w:val="18"/>
                <w:szCs w:val="18"/>
              </w:rPr>
            </w:pPr>
          </w:p>
        </w:tc>
        <w:tc>
          <w:tcPr>
            <w:tcW w:w="576" w:type="pct"/>
            <w:hideMark/>
          </w:tcPr>
          <w:p w14:paraId="008E2448" w14:textId="77777777" w:rsidR="00160A2D" w:rsidRPr="0048721E" w:rsidRDefault="00160A2D" w:rsidP="00D11D7D">
            <w:pPr>
              <w:jc w:val="center"/>
              <w:cnfStyle w:val="100000000000" w:firstRow="1" w:lastRow="0" w:firstColumn="0" w:lastColumn="0" w:oddVBand="0" w:evenVBand="0" w:oddHBand="0" w:evenHBand="0" w:firstRowFirstColumn="0" w:firstRowLastColumn="0" w:lastRowFirstColumn="0" w:lastRowLastColumn="0"/>
              <w:rPr>
                <w:sz w:val="18"/>
                <w:szCs w:val="18"/>
              </w:rPr>
            </w:pPr>
          </w:p>
        </w:tc>
      </w:tr>
      <w:tr w:rsidR="00160A2D" w:rsidRPr="0048721E" w14:paraId="349318D0" w14:textId="77777777" w:rsidTr="00D11D7D">
        <w:tc>
          <w:tcPr>
            <w:cnfStyle w:val="001000000000" w:firstRow="0" w:lastRow="0" w:firstColumn="1" w:lastColumn="0" w:oddVBand="0" w:evenVBand="0" w:oddHBand="0" w:evenHBand="0" w:firstRowFirstColumn="0" w:firstRowLastColumn="0" w:lastRowFirstColumn="0" w:lastRowLastColumn="0"/>
            <w:tcW w:w="1449" w:type="pct"/>
            <w:vMerge/>
            <w:hideMark/>
          </w:tcPr>
          <w:p w14:paraId="28FA0197" w14:textId="77777777" w:rsidR="00160A2D" w:rsidRPr="0048721E" w:rsidRDefault="00160A2D" w:rsidP="00D11D7D">
            <w:pPr>
              <w:rPr>
                <w:sz w:val="18"/>
                <w:szCs w:val="18"/>
              </w:rPr>
            </w:pPr>
          </w:p>
        </w:tc>
        <w:tc>
          <w:tcPr>
            <w:tcW w:w="577" w:type="pct"/>
            <w:vMerge/>
            <w:hideMark/>
          </w:tcPr>
          <w:p w14:paraId="1A1BC843"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8"/>
                <w:szCs w:val="18"/>
              </w:rPr>
            </w:pPr>
          </w:p>
        </w:tc>
        <w:tc>
          <w:tcPr>
            <w:tcW w:w="669" w:type="pct"/>
            <w:hideMark/>
          </w:tcPr>
          <w:p w14:paraId="36DE73FA"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025B1">
              <w:rPr>
                <w:b/>
                <w:bCs/>
                <w:sz w:val="18"/>
                <w:szCs w:val="18"/>
              </w:rPr>
              <w:t>2024/25</w:t>
            </w:r>
            <w:r w:rsidRPr="00B025B1">
              <w:rPr>
                <w:b/>
                <w:bCs/>
                <w:sz w:val="18"/>
                <w:szCs w:val="18"/>
              </w:rPr>
              <w:br/>
              <w:t>%</w:t>
            </w:r>
          </w:p>
        </w:tc>
        <w:tc>
          <w:tcPr>
            <w:tcW w:w="576" w:type="pct"/>
            <w:hideMark/>
          </w:tcPr>
          <w:p w14:paraId="0F141C29"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025B1">
              <w:rPr>
                <w:b/>
                <w:bCs/>
                <w:sz w:val="18"/>
                <w:szCs w:val="18"/>
              </w:rPr>
              <w:t>2025/26</w:t>
            </w:r>
            <w:r w:rsidRPr="00B025B1">
              <w:rPr>
                <w:b/>
                <w:bCs/>
                <w:sz w:val="18"/>
                <w:szCs w:val="18"/>
              </w:rPr>
              <w:br/>
              <w:t>%</w:t>
            </w:r>
          </w:p>
        </w:tc>
        <w:tc>
          <w:tcPr>
            <w:tcW w:w="576" w:type="pct"/>
            <w:hideMark/>
          </w:tcPr>
          <w:p w14:paraId="1188F84F"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025B1">
              <w:rPr>
                <w:b/>
                <w:bCs/>
                <w:sz w:val="18"/>
                <w:szCs w:val="18"/>
              </w:rPr>
              <w:t>2026/27</w:t>
            </w:r>
            <w:r w:rsidRPr="00B025B1">
              <w:rPr>
                <w:b/>
                <w:bCs/>
                <w:sz w:val="18"/>
                <w:szCs w:val="18"/>
              </w:rPr>
              <w:br/>
              <w:t>%</w:t>
            </w:r>
          </w:p>
        </w:tc>
        <w:tc>
          <w:tcPr>
            <w:tcW w:w="576" w:type="pct"/>
            <w:hideMark/>
          </w:tcPr>
          <w:p w14:paraId="4EAAB701"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025B1">
              <w:rPr>
                <w:b/>
                <w:bCs/>
                <w:sz w:val="18"/>
                <w:szCs w:val="18"/>
              </w:rPr>
              <w:t>2027/28</w:t>
            </w:r>
            <w:r w:rsidRPr="00B025B1">
              <w:rPr>
                <w:b/>
                <w:bCs/>
                <w:sz w:val="18"/>
                <w:szCs w:val="18"/>
              </w:rPr>
              <w:br/>
              <w:t>%</w:t>
            </w:r>
          </w:p>
        </w:tc>
        <w:tc>
          <w:tcPr>
            <w:tcW w:w="576" w:type="pct"/>
            <w:hideMark/>
          </w:tcPr>
          <w:p w14:paraId="063B8612" w14:textId="77777777" w:rsidR="00160A2D" w:rsidRPr="00B025B1" w:rsidRDefault="00160A2D" w:rsidP="00D11D7D">
            <w:pPr>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B025B1">
              <w:rPr>
                <w:b/>
                <w:bCs/>
                <w:sz w:val="18"/>
                <w:szCs w:val="18"/>
              </w:rPr>
              <w:t>2028/29</w:t>
            </w:r>
            <w:r w:rsidRPr="00B025B1">
              <w:rPr>
                <w:b/>
                <w:bCs/>
                <w:sz w:val="18"/>
                <w:szCs w:val="18"/>
              </w:rPr>
              <w:br/>
              <w:t>%</w:t>
            </w:r>
          </w:p>
        </w:tc>
      </w:tr>
      <w:tr w:rsidR="00160A2D" w:rsidRPr="0048721E" w14:paraId="200B2E01" w14:textId="77777777" w:rsidTr="00D11D7D">
        <w:tc>
          <w:tcPr>
            <w:cnfStyle w:val="001000000000" w:firstRow="0" w:lastRow="0" w:firstColumn="1" w:lastColumn="0" w:oddVBand="0" w:evenVBand="0" w:oddHBand="0" w:evenHBand="0" w:firstRowFirstColumn="0" w:firstRowLastColumn="0" w:lastRowFirstColumn="0" w:lastRowLastColumn="0"/>
            <w:tcW w:w="1449" w:type="pct"/>
            <w:hideMark/>
          </w:tcPr>
          <w:p w14:paraId="0A2BA6DA"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Total borrowings / Rate revenue</w:t>
            </w:r>
          </w:p>
        </w:tc>
        <w:tc>
          <w:tcPr>
            <w:tcW w:w="577" w:type="pct"/>
            <w:hideMark/>
          </w:tcPr>
          <w:p w14:paraId="47ACB10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70%</w:t>
            </w:r>
          </w:p>
        </w:tc>
        <w:tc>
          <w:tcPr>
            <w:tcW w:w="669" w:type="pct"/>
            <w:hideMark/>
          </w:tcPr>
          <w:p w14:paraId="470FCCA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30.9%</w:t>
            </w:r>
          </w:p>
        </w:tc>
        <w:tc>
          <w:tcPr>
            <w:tcW w:w="576" w:type="pct"/>
            <w:hideMark/>
          </w:tcPr>
          <w:p w14:paraId="442B199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40.8%</w:t>
            </w:r>
          </w:p>
        </w:tc>
        <w:tc>
          <w:tcPr>
            <w:tcW w:w="576" w:type="pct"/>
            <w:hideMark/>
          </w:tcPr>
          <w:p w14:paraId="448126B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46.9%</w:t>
            </w:r>
          </w:p>
        </w:tc>
        <w:tc>
          <w:tcPr>
            <w:tcW w:w="576" w:type="pct"/>
            <w:hideMark/>
          </w:tcPr>
          <w:p w14:paraId="29B7468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30.5%</w:t>
            </w:r>
          </w:p>
        </w:tc>
        <w:tc>
          <w:tcPr>
            <w:tcW w:w="576" w:type="pct"/>
            <w:hideMark/>
          </w:tcPr>
          <w:p w14:paraId="771948C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16.0%</w:t>
            </w:r>
          </w:p>
        </w:tc>
      </w:tr>
      <w:tr w:rsidR="00160A2D" w:rsidRPr="0048721E" w14:paraId="53271582" w14:textId="77777777" w:rsidTr="00D11D7D">
        <w:tc>
          <w:tcPr>
            <w:cnfStyle w:val="001000000000" w:firstRow="0" w:lastRow="0" w:firstColumn="1" w:lastColumn="0" w:oddVBand="0" w:evenVBand="0" w:oddHBand="0" w:evenHBand="0" w:firstRowFirstColumn="0" w:firstRowLastColumn="0" w:lastRowFirstColumn="0" w:lastRowLastColumn="0"/>
            <w:tcW w:w="1449" w:type="pct"/>
            <w:hideMark/>
          </w:tcPr>
          <w:p w14:paraId="67F09921"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Debt servicing / Rate revenue</w:t>
            </w:r>
          </w:p>
        </w:tc>
        <w:tc>
          <w:tcPr>
            <w:tcW w:w="577" w:type="pct"/>
            <w:hideMark/>
          </w:tcPr>
          <w:p w14:paraId="142F6CB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5%</w:t>
            </w:r>
          </w:p>
        </w:tc>
        <w:tc>
          <w:tcPr>
            <w:tcW w:w="669" w:type="pct"/>
            <w:hideMark/>
          </w:tcPr>
          <w:p w14:paraId="7A6B821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1.4%</w:t>
            </w:r>
          </w:p>
        </w:tc>
        <w:tc>
          <w:tcPr>
            <w:tcW w:w="576" w:type="pct"/>
            <w:hideMark/>
          </w:tcPr>
          <w:p w14:paraId="096BDBF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2.1%</w:t>
            </w:r>
          </w:p>
        </w:tc>
        <w:tc>
          <w:tcPr>
            <w:tcW w:w="576" w:type="pct"/>
            <w:hideMark/>
          </w:tcPr>
          <w:p w14:paraId="09E18FF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2.8%</w:t>
            </w:r>
          </w:p>
        </w:tc>
        <w:tc>
          <w:tcPr>
            <w:tcW w:w="576" w:type="pct"/>
            <w:hideMark/>
          </w:tcPr>
          <w:p w14:paraId="2D5D6B7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1.9%</w:t>
            </w:r>
          </w:p>
        </w:tc>
        <w:tc>
          <w:tcPr>
            <w:tcW w:w="576" w:type="pct"/>
            <w:hideMark/>
          </w:tcPr>
          <w:p w14:paraId="73EFD76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1.2%</w:t>
            </w:r>
          </w:p>
        </w:tc>
      </w:tr>
      <w:tr w:rsidR="00160A2D" w:rsidRPr="0048721E" w14:paraId="38405E2D" w14:textId="77777777" w:rsidTr="00D11D7D">
        <w:tc>
          <w:tcPr>
            <w:cnfStyle w:val="001000000000" w:firstRow="0" w:lastRow="0" w:firstColumn="1" w:lastColumn="0" w:oddVBand="0" w:evenVBand="0" w:oddHBand="0" w:evenHBand="0" w:firstRowFirstColumn="0" w:firstRowLastColumn="0" w:lastRowFirstColumn="0" w:lastRowLastColumn="0"/>
            <w:tcW w:w="1449" w:type="pct"/>
            <w:hideMark/>
          </w:tcPr>
          <w:p w14:paraId="1D70F193"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Debt commitment / Rate revenue</w:t>
            </w:r>
          </w:p>
        </w:tc>
        <w:tc>
          <w:tcPr>
            <w:tcW w:w="577" w:type="pct"/>
            <w:hideMark/>
          </w:tcPr>
          <w:p w14:paraId="10F0439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20%</w:t>
            </w:r>
          </w:p>
        </w:tc>
        <w:tc>
          <w:tcPr>
            <w:tcW w:w="669" w:type="pct"/>
            <w:hideMark/>
          </w:tcPr>
          <w:p w14:paraId="6C5E7BC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1.9%</w:t>
            </w:r>
          </w:p>
        </w:tc>
        <w:tc>
          <w:tcPr>
            <w:tcW w:w="576" w:type="pct"/>
            <w:hideMark/>
          </w:tcPr>
          <w:p w14:paraId="7FBF85C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2.9%</w:t>
            </w:r>
          </w:p>
        </w:tc>
        <w:tc>
          <w:tcPr>
            <w:tcW w:w="576" w:type="pct"/>
            <w:hideMark/>
          </w:tcPr>
          <w:p w14:paraId="717B8F6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3.5%</w:t>
            </w:r>
          </w:p>
        </w:tc>
        <w:tc>
          <w:tcPr>
            <w:tcW w:w="576" w:type="pct"/>
            <w:hideMark/>
          </w:tcPr>
          <w:p w14:paraId="2C3A906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17.8%</w:t>
            </w:r>
          </w:p>
        </w:tc>
        <w:tc>
          <w:tcPr>
            <w:tcW w:w="576" w:type="pct"/>
            <w:hideMark/>
          </w:tcPr>
          <w:p w14:paraId="5DC3B69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15.5%</w:t>
            </w:r>
          </w:p>
        </w:tc>
      </w:tr>
      <w:tr w:rsidR="00160A2D" w:rsidRPr="0048721E" w14:paraId="0E433608" w14:textId="77777777" w:rsidTr="00D11D7D">
        <w:tc>
          <w:tcPr>
            <w:cnfStyle w:val="001000000000" w:firstRow="0" w:lastRow="0" w:firstColumn="1" w:lastColumn="0" w:oddVBand="0" w:evenVBand="0" w:oddHBand="0" w:evenHBand="0" w:firstRowFirstColumn="0" w:firstRowLastColumn="0" w:lastRowFirstColumn="0" w:lastRowLastColumn="0"/>
            <w:tcW w:w="1449" w:type="pct"/>
            <w:hideMark/>
          </w:tcPr>
          <w:p w14:paraId="1869BB58"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Indebtedness / Own source revenue</w:t>
            </w:r>
          </w:p>
        </w:tc>
        <w:tc>
          <w:tcPr>
            <w:tcW w:w="577" w:type="pct"/>
            <w:hideMark/>
          </w:tcPr>
          <w:p w14:paraId="2B44CE0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60%</w:t>
            </w:r>
          </w:p>
        </w:tc>
        <w:tc>
          <w:tcPr>
            <w:tcW w:w="669" w:type="pct"/>
            <w:hideMark/>
          </w:tcPr>
          <w:p w14:paraId="09A098B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21.7%</w:t>
            </w:r>
          </w:p>
        </w:tc>
        <w:tc>
          <w:tcPr>
            <w:tcW w:w="576" w:type="pct"/>
            <w:hideMark/>
          </w:tcPr>
          <w:p w14:paraId="710F8AD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29.9%</w:t>
            </w:r>
          </w:p>
        </w:tc>
        <w:tc>
          <w:tcPr>
            <w:tcW w:w="576" w:type="pct"/>
            <w:hideMark/>
          </w:tcPr>
          <w:p w14:paraId="7C4DEBD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34.5%</w:t>
            </w:r>
          </w:p>
        </w:tc>
        <w:tc>
          <w:tcPr>
            <w:tcW w:w="576" w:type="pct"/>
            <w:hideMark/>
          </w:tcPr>
          <w:p w14:paraId="545E591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23.0%</w:t>
            </w:r>
          </w:p>
        </w:tc>
        <w:tc>
          <w:tcPr>
            <w:tcW w:w="576" w:type="pct"/>
            <w:hideMark/>
          </w:tcPr>
          <w:p w14:paraId="428BF50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12.8%</w:t>
            </w:r>
          </w:p>
        </w:tc>
      </w:tr>
    </w:tbl>
    <w:p w14:paraId="437C7E63" w14:textId="77777777" w:rsidR="00160A2D" w:rsidRPr="0048721E" w:rsidRDefault="00160A2D" w:rsidP="00160A2D"/>
    <w:tbl>
      <w:tblPr>
        <w:tblStyle w:val="TableGrid"/>
        <w:tblW w:w="5000" w:type="pct"/>
        <w:tblLook w:val="04A0" w:firstRow="1" w:lastRow="0" w:firstColumn="1" w:lastColumn="0" w:noHBand="0" w:noVBand="1"/>
      </w:tblPr>
      <w:tblGrid>
        <w:gridCol w:w="1877"/>
        <w:gridCol w:w="965"/>
        <w:gridCol w:w="1130"/>
        <w:gridCol w:w="1130"/>
        <w:gridCol w:w="1130"/>
        <w:gridCol w:w="1130"/>
        <w:gridCol w:w="1130"/>
        <w:gridCol w:w="1130"/>
      </w:tblGrid>
      <w:tr w:rsidR="00160A2D" w:rsidRPr="0048721E" w14:paraId="278B427F" w14:textId="77777777" w:rsidTr="00D11D7D">
        <w:trPr>
          <w:cnfStyle w:val="100000000000" w:firstRow="1" w:lastRow="0" w:firstColumn="0" w:lastColumn="0" w:oddVBand="0" w:evenVBand="0" w:oddHBand="0" w:evenHBand="0" w:firstRowFirstColumn="0" w:firstRowLastColumn="0" w:lastRowFirstColumn="0" w:lastRowLastColumn="0"/>
          <w:trHeight w:val="1469"/>
        </w:trPr>
        <w:tc>
          <w:tcPr>
            <w:cnfStyle w:val="001000000000" w:firstRow="0" w:lastRow="0" w:firstColumn="1" w:lastColumn="0" w:oddVBand="0" w:evenVBand="0" w:oddHBand="0" w:evenHBand="0" w:firstRowFirstColumn="0" w:firstRowLastColumn="0" w:lastRowFirstColumn="0" w:lastRowLastColumn="0"/>
            <w:tcW w:w="975" w:type="pct"/>
            <w:hideMark/>
          </w:tcPr>
          <w:p w14:paraId="1A097F9F" w14:textId="77777777" w:rsidR="00160A2D" w:rsidRPr="0048721E" w:rsidRDefault="00160A2D" w:rsidP="00D11D7D">
            <w:pPr>
              <w:rPr>
                <w:sz w:val="18"/>
                <w:szCs w:val="18"/>
              </w:rPr>
            </w:pPr>
            <w:r w:rsidRPr="0048721E">
              <w:rPr>
                <w:sz w:val="18"/>
                <w:szCs w:val="18"/>
              </w:rPr>
              <w:t>Performance Indicator</w:t>
            </w:r>
          </w:p>
        </w:tc>
        <w:tc>
          <w:tcPr>
            <w:tcW w:w="501" w:type="pct"/>
            <w:hideMark/>
          </w:tcPr>
          <w:p w14:paraId="7971C090"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Target</w:t>
            </w:r>
          </w:p>
        </w:tc>
        <w:tc>
          <w:tcPr>
            <w:tcW w:w="587" w:type="pct"/>
            <w:hideMark/>
          </w:tcPr>
          <w:p w14:paraId="1BF5514C"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2029/30</w:t>
            </w:r>
            <w:r>
              <w:rPr>
                <w:sz w:val="18"/>
                <w:szCs w:val="18"/>
              </w:rPr>
              <w:br/>
            </w:r>
            <w:r w:rsidRPr="0048721E">
              <w:rPr>
                <w:sz w:val="18"/>
                <w:szCs w:val="18"/>
              </w:rPr>
              <w:t>%</w:t>
            </w:r>
          </w:p>
        </w:tc>
        <w:tc>
          <w:tcPr>
            <w:tcW w:w="587" w:type="pct"/>
            <w:hideMark/>
          </w:tcPr>
          <w:p w14:paraId="2D3C8330"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2030/31</w:t>
            </w:r>
            <w:r>
              <w:rPr>
                <w:sz w:val="18"/>
                <w:szCs w:val="18"/>
              </w:rPr>
              <w:br/>
            </w:r>
            <w:r w:rsidRPr="0048721E">
              <w:rPr>
                <w:sz w:val="18"/>
                <w:szCs w:val="18"/>
              </w:rPr>
              <w:t>%</w:t>
            </w:r>
          </w:p>
        </w:tc>
        <w:tc>
          <w:tcPr>
            <w:tcW w:w="587" w:type="pct"/>
            <w:hideMark/>
          </w:tcPr>
          <w:p w14:paraId="05819338"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2031/32</w:t>
            </w:r>
            <w:r>
              <w:rPr>
                <w:sz w:val="18"/>
                <w:szCs w:val="18"/>
              </w:rPr>
              <w:br/>
            </w:r>
            <w:r w:rsidRPr="0048721E">
              <w:rPr>
                <w:sz w:val="18"/>
                <w:szCs w:val="18"/>
              </w:rPr>
              <w:t>%</w:t>
            </w:r>
          </w:p>
        </w:tc>
        <w:tc>
          <w:tcPr>
            <w:tcW w:w="587" w:type="pct"/>
            <w:hideMark/>
          </w:tcPr>
          <w:p w14:paraId="56F98975"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2032/33</w:t>
            </w:r>
            <w:r>
              <w:rPr>
                <w:sz w:val="18"/>
                <w:szCs w:val="18"/>
              </w:rPr>
              <w:br/>
            </w:r>
            <w:r w:rsidRPr="0048721E">
              <w:rPr>
                <w:sz w:val="18"/>
                <w:szCs w:val="18"/>
              </w:rPr>
              <w:t>%</w:t>
            </w:r>
          </w:p>
        </w:tc>
        <w:tc>
          <w:tcPr>
            <w:tcW w:w="587" w:type="pct"/>
            <w:hideMark/>
          </w:tcPr>
          <w:p w14:paraId="3E1B3D9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2033/34</w:t>
            </w:r>
            <w:r>
              <w:rPr>
                <w:sz w:val="18"/>
                <w:szCs w:val="18"/>
              </w:rPr>
              <w:br/>
            </w:r>
            <w:r w:rsidRPr="0048721E">
              <w:rPr>
                <w:sz w:val="18"/>
                <w:szCs w:val="18"/>
              </w:rPr>
              <w:t>%</w:t>
            </w:r>
          </w:p>
        </w:tc>
        <w:tc>
          <w:tcPr>
            <w:tcW w:w="587" w:type="pct"/>
            <w:hideMark/>
          </w:tcPr>
          <w:p w14:paraId="3616E63B"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8"/>
                <w:szCs w:val="18"/>
              </w:rPr>
            </w:pPr>
            <w:r w:rsidRPr="0048721E">
              <w:rPr>
                <w:sz w:val="18"/>
                <w:szCs w:val="18"/>
              </w:rPr>
              <w:t>2034/35</w:t>
            </w:r>
            <w:r>
              <w:rPr>
                <w:sz w:val="18"/>
                <w:szCs w:val="18"/>
              </w:rPr>
              <w:br/>
            </w:r>
            <w:r w:rsidRPr="0048721E">
              <w:rPr>
                <w:sz w:val="18"/>
                <w:szCs w:val="18"/>
              </w:rPr>
              <w:t>%</w:t>
            </w:r>
          </w:p>
        </w:tc>
      </w:tr>
      <w:tr w:rsidR="00160A2D" w:rsidRPr="0048721E" w14:paraId="731E022B" w14:textId="77777777" w:rsidTr="00D11D7D">
        <w:tc>
          <w:tcPr>
            <w:cnfStyle w:val="001000000000" w:firstRow="0" w:lastRow="0" w:firstColumn="1" w:lastColumn="0" w:oddVBand="0" w:evenVBand="0" w:oddHBand="0" w:evenHBand="0" w:firstRowFirstColumn="0" w:firstRowLastColumn="0" w:lastRowFirstColumn="0" w:lastRowLastColumn="0"/>
            <w:tcW w:w="975" w:type="pct"/>
            <w:hideMark/>
          </w:tcPr>
          <w:p w14:paraId="2482CC8B"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Total borrowings / Rate revenue</w:t>
            </w:r>
          </w:p>
        </w:tc>
        <w:tc>
          <w:tcPr>
            <w:tcW w:w="501" w:type="pct"/>
            <w:hideMark/>
          </w:tcPr>
          <w:p w14:paraId="48EDB22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70%</w:t>
            </w:r>
          </w:p>
        </w:tc>
        <w:tc>
          <w:tcPr>
            <w:tcW w:w="587" w:type="pct"/>
            <w:hideMark/>
          </w:tcPr>
          <w:p w14:paraId="61D7A0A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11.2%</w:t>
            </w:r>
          </w:p>
        </w:tc>
        <w:tc>
          <w:tcPr>
            <w:tcW w:w="587" w:type="pct"/>
            <w:hideMark/>
          </w:tcPr>
          <w:p w14:paraId="283C4DB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6.5%</w:t>
            </w:r>
          </w:p>
        </w:tc>
        <w:tc>
          <w:tcPr>
            <w:tcW w:w="587" w:type="pct"/>
            <w:hideMark/>
          </w:tcPr>
          <w:p w14:paraId="2C7E2DC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2.1%</w:t>
            </w:r>
          </w:p>
        </w:tc>
        <w:tc>
          <w:tcPr>
            <w:tcW w:w="587" w:type="pct"/>
            <w:hideMark/>
          </w:tcPr>
          <w:p w14:paraId="7FAF5CB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2.0%</w:t>
            </w:r>
          </w:p>
        </w:tc>
        <w:tc>
          <w:tcPr>
            <w:tcW w:w="587" w:type="pct"/>
            <w:hideMark/>
          </w:tcPr>
          <w:p w14:paraId="058503D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2.0%</w:t>
            </w:r>
          </w:p>
        </w:tc>
        <w:tc>
          <w:tcPr>
            <w:tcW w:w="587" w:type="pct"/>
            <w:hideMark/>
          </w:tcPr>
          <w:p w14:paraId="5AF138D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1.9%</w:t>
            </w:r>
          </w:p>
        </w:tc>
      </w:tr>
      <w:tr w:rsidR="00160A2D" w:rsidRPr="0048721E" w14:paraId="22B02E52" w14:textId="77777777" w:rsidTr="00D11D7D">
        <w:tc>
          <w:tcPr>
            <w:cnfStyle w:val="001000000000" w:firstRow="0" w:lastRow="0" w:firstColumn="1" w:lastColumn="0" w:oddVBand="0" w:evenVBand="0" w:oddHBand="0" w:evenHBand="0" w:firstRowFirstColumn="0" w:firstRowLastColumn="0" w:lastRowFirstColumn="0" w:lastRowLastColumn="0"/>
            <w:tcW w:w="975" w:type="pct"/>
            <w:hideMark/>
          </w:tcPr>
          <w:p w14:paraId="61460DB3"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Debt servicing / Rate revenue</w:t>
            </w:r>
          </w:p>
        </w:tc>
        <w:tc>
          <w:tcPr>
            <w:tcW w:w="501" w:type="pct"/>
            <w:hideMark/>
          </w:tcPr>
          <w:p w14:paraId="5788836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5%</w:t>
            </w:r>
          </w:p>
        </w:tc>
        <w:tc>
          <w:tcPr>
            <w:tcW w:w="587" w:type="pct"/>
            <w:hideMark/>
          </w:tcPr>
          <w:p w14:paraId="2B25545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0.9%</w:t>
            </w:r>
          </w:p>
        </w:tc>
        <w:tc>
          <w:tcPr>
            <w:tcW w:w="587" w:type="pct"/>
            <w:hideMark/>
          </w:tcPr>
          <w:p w14:paraId="5222671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0.7%</w:t>
            </w:r>
          </w:p>
        </w:tc>
        <w:tc>
          <w:tcPr>
            <w:tcW w:w="587" w:type="pct"/>
            <w:hideMark/>
          </w:tcPr>
          <w:p w14:paraId="0CDA18D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0.5%</w:t>
            </w:r>
          </w:p>
        </w:tc>
        <w:tc>
          <w:tcPr>
            <w:tcW w:w="587" w:type="pct"/>
            <w:hideMark/>
          </w:tcPr>
          <w:p w14:paraId="25F7425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0.5%</w:t>
            </w:r>
          </w:p>
        </w:tc>
        <w:tc>
          <w:tcPr>
            <w:tcW w:w="587" w:type="pct"/>
            <w:hideMark/>
          </w:tcPr>
          <w:p w14:paraId="19B844A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0.5%</w:t>
            </w:r>
          </w:p>
        </w:tc>
        <w:tc>
          <w:tcPr>
            <w:tcW w:w="587" w:type="pct"/>
            <w:hideMark/>
          </w:tcPr>
          <w:p w14:paraId="4D2F17C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0.5%</w:t>
            </w:r>
          </w:p>
        </w:tc>
      </w:tr>
      <w:tr w:rsidR="00160A2D" w:rsidRPr="0048721E" w14:paraId="219B0D1F" w14:textId="77777777" w:rsidTr="00D11D7D">
        <w:tc>
          <w:tcPr>
            <w:cnfStyle w:val="001000000000" w:firstRow="0" w:lastRow="0" w:firstColumn="1" w:lastColumn="0" w:oddVBand="0" w:evenVBand="0" w:oddHBand="0" w:evenHBand="0" w:firstRowFirstColumn="0" w:firstRowLastColumn="0" w:lastRowFirstColumn="0" w:lastRowLastColumn="0"/>
            <w:tcW w:w="975" w:type="pct"/>
            <w:hideMark/>
          </w:tcPr>
          <w:p w14:paraId="5BEDD162"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t>Debt commitment / Rate revenue</w:t>
            </w:r>
          </w:p>
        </w:tc>
        <w:tc>
          <w:tcPr>
            <w:tcW w:w="501" w:type="pct"/>
            <w:hideMark/>
          </w:tcPr>
          <w:p w14:paraId="4D86956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20%</w:t>
            </w:r>
          </w:p>
        </w:tc>
        <w:tc>
          <w:tcPr>
            <w:tcW w:w="587" w:type="pct"/>
            <w:hideMark/>
          </w:tcPr>
          <w:p w14:paraId="3F1DC95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6.0%</w:t>
            </w:r>
          </w:p>
        </w:tc>
        <w:tc>
          <w:tcPr>
            <w:tcW w:w="587" w:type="pct"/>
            <w:hideMark/>
          </w:tcPr>
          <w:p w14:paraId="74C0CD7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5.7%</w:t>
            </w:r>
          </w:p>
        </w:tc>
        <w:tc>
          <w:tcPr>
            <w:tcW w:w="587" w:type="pct"/>
            <w:hideMark/>
          </w:tcPr>
          <w:p w14:paraId="2396378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5.4%</w:t>
            </w:r>
          </w:p>
        </w:tc>
        <w:tc>
          <w:tcPr>
            <w:tcW w:w="587" w:type="pct"/>
            <w:hideMark/>
          </w:tcPr>
          <w:p w14:paraId="54DDEB6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1.1%</w:t>
            </w:r>
          </w:p>
        </w:tc>
        <w:tc>
          <w:tcPr>
            <w:tcW w:w="587" w:type="pct"/>
            <w:hideMark/>
          </w:tcPr>
          <w:p w14:paraId="609D67D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1.1%</w:t>
            </w:r>
          </w:p>
        </w:tc>
        <w:tc>
          <w:tcPr>
            <w:tcW w:w="587" w:type="pct"/>
            <w:hideMark/>
          </w:tcPr>
          <w:p w14:paraId="11A5D2F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1.1%</w:t>
            </w:r>
          </w:p>
        </w:tc>
      </w:tr>
      <w:tr w:rsidR="00160A2D" w:rsidRPr="0048721E" w14:paraId="27106326" w14:textId="77777777" w:rsidTr="00D11D7D">
        <w:tc>
          <w:tcPr>
            <w:cnfStyle w:val="001000000000" w:firstRow="0" w:lastRow="0" w:firstColumn="1" w:lastColumn="0" w:oddVBand="0" w:evenVBand="0" w:oddHBand="0" w:evenHBand="0" w:firstRowFirstColumn="0" w:firstRowLastColumn="0" w:lastRowFirstColumn="0" w:lastRowLastColumn="0"/>
            <w:tcW w:w="975" w:type="pct"/>
            <w:hideMark/>
          </w:tcPr>
          <w:p w14:paraId="54532B5D" w14:textId="77777777" w:rsidR="00160A2D" w:rsidRPr="0048721E" w:rsidRDefault="00160A2D" w:rsidP="00D11D7D">
            <w:pPr>
              <w:spacing w:after="0"/>
              <w:textAlignment w:val="center"/>
              <w:rPr>
                <w:rFonts w:eastAsia="Times New Roman" w:cs="Arial"/>
                <w:sz w:val="18"/>
                <w:szCs w:val="18"/>
                <w:lang w:eastAsia="zh-CN"/>
              </w:rPr>
            </w:pPr>
            <w:r w:rsidRPr="0048721E">
              <w:rPr>
                <w:rFonts w:eastAsia="Times New Roman" w:cs="Arial"/>
                <w:color w:val="000000"/>
                <w:kern w:val="24"/>
                <w:sz w:val="18"/>
                <w:szCs w:val="18"/>
                <w:lang w:eastAsia="zh-CN"/>
              </w:rPr>
              <w:lastRenderedPageBreak/>
              <w:t>Indebtedness / Own source revenue</w:t>
            </w:r>
          </w:p>
        </w:tc>
        <w:tc>
          <w:tcPr>
            <w:tcW w:w="501" w:type="pct"/>
            <w:hideMark/>
          </w:tcPr>
          <w:p w14:paraId="15B3651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Below 60%</w:t>
            </w:r>
          </w:p>
        </w:tc>
        <w:tc>
          <w:tcPr>
            <w:tcW w:w="587" w:type="pct"/>
            <w:hideMark/>
          </w:tcPr>
          <w:p w14:paraId="1E3A79E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9.4%</w:t>
            </w:r>
          </w:p>
        </w:tc>
        <w:tc>
          <w:tcPr>
            <w:tcW w:w="587" w:type="pct"/>
            <w:hideMark/>
          </w:tcPr>
          <w:p w14:paraId="446261A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6.1%</w:t>
            </w:r>
          </w:p>
        </w:tc>
        <w:tc>
          <w:tcPr>
            <w:tcW w:w="587" w:type="pct"/>
            <w:hideMark/>
          </w:tcPr>
          <w:p w14:paraId="0D488D3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2.9%</w:t>
            </w:r>
          </w:p>
        </w:tc>
        <w:tc>
          <w:tcPr>
            <w:tcW w:w="587" w:type="pct"/>
            <w:hideMark/>
          </w:tcPr>
          <w:p w14:paraId="335D8EF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2.8%</w:t>
            </w:r>
          </w:p>
        </w:tc>
        <w:tc>
          <w:tcPr>
            <w:tcW w:w="587" w:type="pct"/>
            <w:hideMark/>
          </w:tcPr>
          <w:p w14:paraId="2743088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2.8%</w:t>
            </w:r>
          </w:p>
        </w:tc>
        <w:tc>
          <w:tcPr>
            <w:tcW w:w="587" w:type="pct"/>
            <w:hideMark/>
          </w:tcPr>
          <w:p w14:paraId="51AAF89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lang w:eastAsia="zh-CN"/>
              </w:rPr>
            </w:pPr>
            <w:r w:rsidRPr="0048721E">
              <w:rPr>
                <w:rFonts w:eastAsia="Times New Roman" w:cs="Arial"/>
                <w:color w:val="000000"/>
                <w:kern w:val="24"/>
                <w:sz w:val="18"/>
                <w:szCs w:val="18"/>
                <w:lang w:eastAsia="zh-CN"/>
              </w:rPr>
              <w:t>2.7%</w:t>
            </w:r>
          </w:p>
        </w:tc>
      </w:tr>
    </w:tbl>
    <w:p w14:paraId="0E3FE8D6" w14:textId="77777777" w:rsidR="00D8517B" w:rsidRDefault="00D8517B" w:rsidP="001E1A6F">
      <w:r>
        <w:br w:type="page"/>
      </w:r>
    </w:p>
    <w:p w14:paraId="7EB417AD" w14:textId="77777777" w:rsidR="007E6336" w:rsidRDefault="00D8517B" w:rsidP="00084420">
      <w:pPr>
        <w:pStyle w:val="Heading2"/>
        <w:rPr>
          <w:rFonts w:hint="eastAsia"/>
        </w:rPr>
      </w:pPr>
      <w:bookmarkStart w:id="189" w:name="_Toc206418638"/>
      <w:bookmarkStart w:id="190" w:name="_Toc192768735"/>
      <w:bookmarkStart w:id="191" w:name="_Toc192768933"/>
      <w:bookmarkStart w:id="192" w:name="_Toc192778926"/>
      <w:bookmarkStart w:id="193" w:name="_Toc192779360"/>
      <w:bookmarkStart w:id="194" w:name="_Toc192780393"/>
      <w:r w:rsidRPr="005D5F81">
        <w:lastRenderedPageBreak/>
        <w:t>6.2 Reserves strategy</w:t>
      </w:r>
      <w:bookmarkEnd w:id="189"/>
      <w:r w:rsidRPr="005D5F81">
        <w:t xml:space="preserve"> </w:t>
      </w:r>
      <w:bookmarkEnd w:id="190"/>
      <w:bookmarkEnd w:id="191"/>
      <w:bookmarkEnd w:id="192"/>
      <w:bookmarkEnd w:id="193"/>
      <w:bookmarkEnd w:id="194"/>
    </w:p>
    <w:p w14:paraId="1B7A78FB" w14:textId="5DF442D0" w:rsidR="00D8517B" w:rsidRPr="005D5F81" w:rsidRDefault="00D8517B" w:rsidP="00084420">
      <w:pPr>
        <w:pStyle w:val="Heading3"/>
        <w:rPr>
          <w:rFonts w:hint="eastAsia"/>
        </w:rPr>
      </w:pPr>
      <w:bookmarkStart w:id="195" w:name="_Toc192768736"/>
      <w:bookmarkStart w:id="196" w:name="_Toc192768934"/>
      <w:bookmarkStart w:id="197" w:name="_Toc206418639"/>
      <w:r w:rsidRPr="005D5F81">
        <w:t>6.2.1 Current reserves</w:t>
      </w:r>
      <w:bookmarkEnd w:id="195"/>
      <w:bookmarkEnd w:id="196"/>
      <w:bookmarkEnd w:id="197"/>
      <w:r w:rsidRPr="005D5F81">
        <w:t xml:space="preserve"> </w:t>
      </w:r>
    </w:p>
    <w:p w14:paraId="60432D5D" w14:textId="77777777" w:rsidR="007E6336" w:rsidRPr="00084420" w:rsidRDefault="00D8517B" w:rsidP="00084420">
      <w:pPr>
        <w:pStyle w:val="Heading4"/>
        <w:rPr>
          <w:rFonts w:hint="eastAsia"/>
        </w:rPr>
      </w:pPr>
      <w:r w:rsidRPr="00084420">
        <w:t xml:space="preserve">Public Open Space Reserve </w:t>
      </w:r>
    </w:p>
    <w:p w14:paraId="32E009EC" w14:textId="77777777" w:rsidR="007E6336" w:rsidRDefault="00D8517B" w:rsidP="00084420">
      <w:pPr>
        <w:pStyle w:val="ListBullet"/>
      </w:pPr>
      <w:r w:rsidRPr="005D5F81">
        <w:rPr>
          <w:b/>
          <w:bCs/>
        </w:rPr>
        <w:t>Purpose</w:t>
      </w:r>
      <w:r w:rsidRPr="00334F9E">
        <w:t xml:space="preserve">: </w:t>
      </w:r>
      <w:r w:rsidRPr="00743770">
        <w:t xml:space="preserve">the Public Open Space Reserve holds funds contributed by developers for land purchase, open space establishment and upgrades. Funds are contributed </w:t>
      </w:r>
      <w:proofErr w:type="gramStart"/>
      <w:r w:rsidRPr="00743770">
        <w:t>in</w:t>
      </w:r>
      <w:proofErr w:type="gramEnd"/>
      <w:r w:rsidRPr="00743770">
        <w:t xml:space="preserve"> accordance with Section 18 of the Subdivision Act and transfers are restricted to the purpose of creating open space such as parks, playgrounds, pavilions and other such items. City of Melbourne Open Space Strategy’s Open Space Contributions Framework sets out that open space contributions by developers provide for the open space demand created by forecast populations of residents and workers. Expenditure from the Public Open Space Reserve ensures there is sufficient</w:t>
      </w:r>
      <w:r>
        <w:t xml:space="preserve"> distribution of quantity and quality</w:t>
      </w:r>
      <w:r w:rsidRPr="00743770">
        <w:t xml:space="preserve"> open space to serve the future population of the City of Melbourne. </w:t>
      </w:r>
    </w:p>
    <w:p w14:paraId="2F0FF69B" w14:textId="77777777" w:rsidR="007E6336" w:rsidRDefault="00D8517B" w:rsidP="00084420">
      <w:pPr>
        <w:pStyle w:val="ListBullet"/>
      </w:pPr>
      <w:r w:rsidRPr="005D5F81">
        <w:rPr>
          <w:b/>
          <w:bCs/>
        </w:rPr>
        <w:t>Movements</w:t>
      </w:r>
      <w:r w:rsidRPr="00334F9E">
        <w:t xml:space="preserve">: </w:t>
      </w:r>
      <w:r w:rsidRPr="00743770">
        <w:t>transfers to the reserve (inflows) comprise contribution income from subdividers in accordance with the rates specified under Clause 53.01 of the Melbourne Planning Scheme. Transfers from the reserve (outflows) are applied to fund open space capital projects on an annual basis. Inflow to the reserve comes from developers who pay a percentage of the site value.</w:t>
      </w:r>
      <w:r>
        <w:t xml:space="preserve"> It is expected that the Public Open Space Reserve will have an inflow of $8 million per annum over the forecast period</w:t>
      </w:r>
      <w:r w:rsidRPr="00AE1621">
        <w:rPr>
          <w:i/>
          <w:iCs/>
        </w:rPr>
        <w:t>.</w:t>
      </w:r>
      <w:r w:rsidRPr="00AB7A1E">
        <w:rPr>
          <w:color w:val="FF0000"/>
        </w:rPr>
        <w:t xml:space="preserve"> </w:t>
      </w:r>
    </w:p>
    <w:p w14:paraId="190C84D0" w14:textId="1CCD2FFE" w:rsidR="007E6336" w:rsidRDefault="00D8517B" w:rsidP="00084420">
      <w:pPr>
        <w:pStyle w:val="Heading4"/>
        <w:rPr>
          <w:rFonts w:hint="eastAsia"/>
        </w:rPr>
      </w:pPr>
      <w:r w:rsidRPr="005D5F81">
        <w:t xml:space="preserve">Development Contribution </w:t>
      </w:r>
      <w:r w:rsidRPr="7D8E529A">
        <w:t xml:space="preserve">Plan </w:t>
      </w:r>
      <w:r w:rsidRPr="005D5F81">
        <w:t xml:space="preserve">Reserve </w:t>
      </w:r>
    </w:p>
    <w:p w14:paraId="65EC23ED" w14:textId="77777777" w:rsidR="007E6336" w:rsidRPr="001E1A6F" w:rsidRDefault="00D8517B" w:rsidP="00D8517B">
      <w:pPr>
        <w:pStyle w:val="ListBullet"/>
        <w:numPr>
          <w:ilvl w:val="0"/>
          <w:numId w:val="1"/>
        </w:numPr>
      </w:pPr>
      <w:r w:rsidRPr="00E17ADA">
        <w:rPr>
          <w:b/>
          <w:bCs/>
        </w:rPr>
        <w:t>Purpose</w:t>
      </w:r>
      <w:r w:rsidRPr="00E17ADA">
        <w:t xml:space="preserve">: the Development </w:t>
      </w:r>
      <w:r w:rsidRPr="7D8E529A">
        <w:t>Contribution Plan</w:t>
      </w:r>
      <w:r w:rsidRPr="00E17ADA">
        <w:t xml:space="preserve"> Reserve (DCP) holds funds contributed by developers for land purchase</w:t>
      </w:r>
      <w:r w:rsidRPr="7D8E529A">
        <w:t xml:space="preserve"> and</w:t>
      </w:r>
      <w:r w:rsidRPr="00E17ADA">
        <w:t xml:space="preserve"> construction of new and </w:t>
      </w:r>
      <w:r w:rsidRPr="7D8E529A">
        <w:t>upgraded</w:t>
      </w:r>
      <w:r w:rsidRPr="00E17ADA">
        <w:t xml:space="preserve"> infrastructure as outlined in the draft Arden DCP and Macaulay DCP. Development </w:t>
      </w:r>
      <w:r w:rsidRPr="00AE1621">
        <w:t>c</w:t>
      </w:r>
      <w:r w:rsidRPr="7D8E529A">
        <w:t>ontributions</w:t>
      </w:r>
      <w:r w:rsidRPr="00E17ADA">
        <w:t xml:space="preserve"> are collected in accordance with the interim rate in the Melbourne Planning Scheme until the final DCPs are incorporated. </w:t>
      </w:r>
    </w:p>
    <w:p w14:paraId="25950CEB" w14:textId="77777777" w:rsidR="007E6336" w:rsidRPr="00084420" w:rsidRDefault="00D8517B" w:rsidP="00B025B1">
      <w:pPr>
        <w:pStyle w:val="ListBullet"/>
        <w:numPr>
          <w:ilvl w:val="0"/>
          <w:numId w:val="0"/>
        </w:numPr>
        <w:ind w:left="357"/>
      </w:pPr>
      <w:r w:rsidRPr="00084420">
        <w:t xml:space="preserve">DCPs provide for the charging of a Development Infrastructure Levy pursuant to section 46J(a) of the Act: towards works, services or facilities. They also provide for the charging of a Community Infrastructure Levy pursuant to section 46J(b) of the Act as some items are classified as community infrastructure under the Act. </w:t>
      </w:r>
    </w:p>
    <w:p w14:paraId="1AD18660" w14:textId="77777777" w:rsidR="007E6336" w:rsidRPr="00084420" w:rsidRDefault="00D8517B" w:rsidP="00B025B1">
      <w:pPr>
        <w:pStyle w:val="ListBullet"/>
        <w:numPr>
          <w:ilvl w:val="0"/>
          <w:numId w:val="0"/>
        </w:numPr>
        <w:ind w:left="357"/>
      </w:pPr>
      <w:r w:rsidRPr="00084420">
        <w:t xml:space="preserve">The DCPs are implemented in the Melbourne Planning Scheme through Schedule 2 and 3 to the DCP Overlay (DCPO2 and DCPO3). The DCPs form part of the Melbourne Planning Scheme pursuant to section 46I of the Act and are incorporated documents under Clause 72.04 of the Melbourne Planning Scheme. </w:t>
      </w:r>
    </w:p>
    <w:p w14:paraId="31692516" w14:textId="77777777" w:rsidR="007E6336" w:rsidRDefault="00D8517B" w:rsidP="00B025B1">
      <w:pPr>
        <w:pStyle w:val="ListBullet"/>
        <w:numPr>
          <w:ilvl w:val="0"/>
          <w:numId w:val="0"/>
        </w:numPr>
        <w:ind w:left="357"/>
      </w:pPr>
      <w:r w:rsidRPr="29BA9146">
        <w:t xml:space="preserve">The DCPs set out that contributions by developers provide for the infrastructure demand created by forecast populations of residents and workers expected in each precinct. Expenditure from the Development Contributions Reserve ensures that there is sufficient infrastructure to serve the future population of Arden and Macaulay, and that the cost of delivering this new infrastructure is equitably shared. Expenditure from a separate fund also ensures compliance with the Act. Contributions are spent where they are collected, and any interest is accounted for. It may also facilitate borrowing by City of Melbourne to allow for upfront and early delivery of infrastructure. </w:t>
      </w:r>
    </w:p>
    <w:p w14:paraId="5811ACF8" w14:textId="77777777" w:rsidR="007E6336" w:rsidRPr="001E1A6F" w:rsidRDefault="00D8517B" w:rsidP="00084420">
      <w:pPr>
        <w:pStyle w:val="ListBullet"/>
      </w:pPr>
      <w:r w:rsidRPr="00DC5807">
        <w:rPr>
          <w:b/>
          <w:bCs/>
        </w:rPr>
        <w:t>Movements</w:t>
      </w:r>
      <w:r w:rsidRPr="00DC5807">
        <w:t xml:space="preserve">: Transfers from this reserve will be for nominated capital works for </w:t>
      </w:r>
      <w:r w:rsidRPr="00AE1621">
        <w:t>d</w:t>
      </w:r>
      <w:r w:rsidRPr="7D8E529A">
        <w:t xml:space="preserve">evelopment </w:t>
      </w:r>
      <w:r w:rsidRPr="00AE1621">
        <w:t>i</w:t>
      </w:r>
      <w:r w:rsidRPr="7D8E529A">
        <w:t>nfrastructure</w:t>
      </w:r>
      <w:r w:rsidRPr="00DC5807">
        <w:t xml:space="preserve"> projects and </w:t>
      </w:r>
      <w:r w:rsidRPr="00AE1621">
        <w:t>c</w:t>
      </w:r>
      <w:r w:rsidRPr="7D8E529A">
        <w:t xml:space="preserve">ommunity </w:t>
      </w:r>
      <w:r w:rsidRPr="00AE1621">
        <w:t>i</w:t>
      </w:r>
      <w:r w:rsidRPr="7D8E529A">
        <w:t>nfrastructure projects.</w:t>
      </w:r>
      <w:r w:rsidRPr="00DC5807">
        <w:t xml:space="preserve"> These funds are tied directly to the income received or cash funds refunded to developers for capital works completed directly by the developer. It is expected that the City of Melbourne will collect </w:t>
      </w:r>
      <w:r>
        <w:t xml:space="preserve">on average $10 million </w:t>
      </w:r>
      <w:r w:rsidRPr="00AE1621">
        <w:t>a year</w:t>
      </w:r>
      <w:r>
        <w:t xml:space="preserve"> over the forecast period.</w:t>
      </w:r>
    </w:p>
    <w:p w14:paraId="1639B1DD" w14:textId="29C079E9" w:rsidR="00D8517B" w:rsidRPr="001E1A6F" w:rsidRDefault="00D8517B" w:rsidP="001E1A6F">
      <w:r w:rsidRPr="001E1A6F">
        <w:br w:type="page"/>
      </w:r>
    </w:p>
    <w:p w14:paraId="7144A77D" w14:textId="77777777" w:rsidR="007E6336" w:rsidRDefault="00D8517B" w:rsidP="00084420">
      <w:pPr>
        <w:pStyle w:val="Heading4"/>
        <w:rPr>
          <w:rFonts w:hint="eastAsia"/>
        </w:rPr>
      </w:pPr>
      <w:r w:rsidRPr="00AE1621">
        <w:lastRenderedPageBreak/>
        <w:t>Investments Revaluation Reserve</w:t>
      </w:r>
    </w:p>
    <w:p w14:paraId="63012262" w14:textId="77777777" w:rsidR="007E6336" w:rsidRDefault="00D8517B" w:rsidP="00084420">
      <w:pPr>
        <w:pStyle w:val="ListBullet"/>
      </w:pPr>
      <w:r w:rsidRPr="00AE1621">
        <w:rPr>
          <w:b/>
          <w:bCs/>
        </w:rPr>
        <w:t>Purpose</w:t>
      </w:r>
      <w:r w:rsidRPr="00DC5807">
        <w:t>:</w:t>
      </w:r>
      <w:r>
        <w:t xml:space="preserve"> the Investments Revaluation Reserve is used to record the increased (or decreased) value of the City of Melbourne’s share of Regent Management Pty Ltd assets over time.</w:t>
      </w:r>
    </w:p>
    <w:p w14:paraId="7D6ED552" w14:textId="77777777" w:rsidR="007E6336" w:rsidRDefault="00D8517B" w:rsidP="00084420">
      <w:pPr>
        <w:pStyle w:val="ListBullet"/>
      </w:pPr>
      <w:r w:rsidRPr="00AE1621">
        <w:rPr>
          <w:b/>
          <w:bCs/>
        </w:rPr>
        <w:t>Movements</w:t>
      </w:r>
      <w:r>
        <w:t xml:space="preserve">: We have not forecast any expected movement in the reserve over the forecast period. </w:t>
      </w:r>
    </w:p>
    <w:p w14:paraId="6B204AD1" w14:textId="77777777" w:rsidR="007E6336" w:rsidRDefault="00D8517B" w:rsidP="00084420">
      <w:pPr>
        <w:pStyle w:val="Heading4"/>
        <w:rPr>
          <w:rFonts w:hint="eastAsia"/>
        </w:rPr>
      </w:pPr>
      <w:r w:rsidRPr="005D5F81">
        <w:t xml:space="preserve">Tree Compensation Reserve </w:t>
      </w:r>
    </w:p>
    <w:p w14:paraId="33DB6FC6" w14:textId="77777777" w:rsidR="007E6336" w:rsidRPr="00084420" w:rsidRDefault="00D8517B" w:rsidP="00084420">
      <w:pPr>
        <w:pStyle w:val="ListBullet"/>
      </w:pPr>
      <w:r w:rsidRPr="00084420">
        <w:rPr>
          <w:b/>
          <w:bCs/>
        </w:rPr>
        <w:t>Purpose</w:t>
      </w:r>
      <w:r w:rsidRPr="00084420">
        <w:t xml:space="preserve">: the Tree Compensation Reserve typically holds funds collected from developers requiring the removal of public trees to make way for development activity. All options to retain trees are exhausted before tree removal is agreed upon and revenue is collected. </w:t>
      </w:r>
    </w:p>
    <w:p w14:paraId="4FFA0D5F" w14:textId="77777777" w:rsidR="007E6336" w:rsidRPr="00084420" w:rsidRDefault="00D8517B" w:rsidP="00B025B1">
      <w:pPr>
        <w:pStyle w:val="ListBullet"/>
        <w:numPr>
          <w:ilvl w:val="0"/>
          <w:numId w:val="0"/>
        </w:numPr>
        <w:ind w:left="357"/>
      </w:pPr>
      <w:r w:rsidRPr="00084420">
        <w:t xml:space="preserve">Revenue is initially </w:t>
      </w:r>
      <w:proofErr w:type="spellStart"/>
      <w:r w:rsidRPr="00084420">
        <w:t>recognised</w:t>
      </w:r>
      <w:proofErr w:type="spellEnd"/>
      <w:r w:rsidRPr="00084420">
        <w:t xml:space="preserve"> in the Parks and City Greening branch. It is then transferred to and held in a reserve within the balance sheet for future use. Expenditure from the reserve is overseen by the Urban Forest Fund Steering Group, which provides advice and sign-off on projects to accelerate greening the municipality through projects that go beyond City of Melbourne’s business-as-usual works. The Urban Forest Fund and Canopy Uplift programs are funded by the Tree Compensation Reserve.</w:t>
      </w:r>
    </w:p>
    <w:p w14:paraId="133C6035" w14:textId="77777777" w:rsidR="007E6336" w:rsidRPr="00084420" w:rsidRDefault="00D8517B" w:rsidP="00084420">
      <w:pPr>
        <w:pStyle w:val="ListBullet"/>
      </w:pPr>
      <w:r w:rsidRPr="00084420">
        <w:rPr>
          <w:b/>
          <w:bCs/>
        </w:rPr>
        <w:t>Movements</w:t>
      </w:r>
      <w:r w:rsidRPr="00084420">
        <w:t>: Based on the historical trend, on average from 2019–20 to 2023–24, actual movements in tree compensation reserve fluctuated between $4 million to $5 million. The average growth is zero per cent over the period. As such, no significant growth or forecast is expected over the 10-year forecast period.</w:t>
      </w:r>
    </w:p>
    <w:p w14:paraId="23539C68" w14:textId="46DFD006" w:rsidR="00D8517B" w:rsidRPr="005D5F81" w:rsidRDefault="00D8517B" w:rsidP="00084420">
      <w:pPr>
        <w:pStyle w:val="Heading3"/>
        <w:rPr>
          <w:rFonts w:hint="eastAsia"/>
        </w:rPr>
      </w:pPr>
      <w:bookmarkStart w:id="198" w:name="_Toc192768737"/>
      <w:bookmarkStart w:id="199" w:name="_Toc192768935"/>
      <w:bookmarkStart w:id="200" w:name="_Toc206418640"/>
      <w:r w:rsidRPr="005D5F81">
        <w:t>6.2.2 Reserve usage projections</w:t>
      </w:r>
      <w:bookmarkEnd w:id="198"/>
      <w:bookmarkEnd w:id="199"/>
      <w:bookmarkEnd w:id="200"/>
      <w:r w:rsidRPr="005D5F81">
        <w:t xml:space="preserve"> </w:t>
      </w:r>
    </w:p>
    <w:p w14:paraId="59A4133A" w14:textId="77777777" w:rsidR="00D8517B" w:rsidRDefault="00D8517B" w:rsidP="00084420">
      <w:r w:rsidRPr="008271B8">
        <w:t>The table below discloses the balance and annual movement for each reserve over the 10-year life of the Financial Plan. Total amount of reserves, for each year, is to align with the Statement of Changes in Equity. Restricted reserves are to be included to the disclosure of restricted cash assets.</w:t>
      </w:r>
    </w:p>
    <w:p w14:paraId="068282EC" w14:textId="77777777" w:rsidR="00D8517B" w:rsidRDefault="00D8517B" w:rsidP="001E1A6F">
      <w:r>
        <w:br w:type="page"/>
      </w:r>
    </w:p>
    <w:tbl>
      <w:tblPr>
        <w:tblStyle w:val="TableGrid"/>
        <w:tblW w:w="5000" w:type="pct"/>
        <w:tblLook w:val="04A0" w:firstRow="1" w:lastRow="0" w:firstColumn="1" w:lastColumn="0" w:noHBand="0" w:noVBand="1"/>
      </w:tblPr>
      <w:tblGrid>
        <w:gridCol w:w="1236"/>
        <w:gridCol w:w="1134"/>
        <w:gridCol w:w="753"/>
        <w:gridCol w:w="651"/>
        <w:gridCol w:w="651"/>
        <w:gridCol w:w="650"/>
        <w:gridCol w:w="650"/>
        <w:gridCol w:w="650"/>
        <w:gridCol w:w="650"/>
        <w:gridCol w:w="650"/>
        <w:gridCol w:w="650"/>
        <w:gridCol w:w="650"/>
        <w:gridCol w:w="647"/>
      </w:tblGrid>
      <w:tr w:rsidR="00160A2D" w:rsidRPr="0048721E" w14:paraId="4F7E4927" w14:textId="77777777" w:rsidTr="00D11D7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42" w:type="pct"/>
            <w:vMerge w:val="restart"/>
            <w:hideMark/>
          </w:tcPr>
          <w:p w14:paraId="7ADCAF31" w14:textId="77777777" w:rsidR="00160A2D" w:rsidRPr="0048721E" w:rsidRDefault="00160A2D" w:rsidP="00D11D7D">
            <w:pPr>
              <w:rPr>
                <w:sz w:val="14"/>
                <w:szCs w:val="14"/>
              </w:rPr>
            </w:pPr>
            <w:r w:rsidRPr="0048721E">
              <w:rPr>
                <w:sz w:val="14"/>
                <w:szCs w:val="14"/>
              </w:rPr>
              <w:lastRenderedPageBreak/>
              <w:t>Reserves</w:t>
            </w:r>
          </w:p>
        </w:tc>
        <w:tc>
          <w:tcPr>
            <w:tcW w:w="589" w:type="pct"/>
            <w:vMerge w:val="restart"/>
            <w:hideMark/>
          </w:tcPr>
          <w:p w14:paraId="7F39EC5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Restricted / Discretionary</w:t>
            </w:r>
          </w:p>
        </w:tc>
        <w:tc>
          <w:tcPr>
            <w:tcW w:w="391" w:type="pct"/>
            <w:hideMark/>
          </w:tcPr>
          <w:p w14:paraId="6C2D14C8"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Forecast / Actual</w:t>
            </w:r>
          </w:p>
        </w:tc>
        <w:tc>
          <w:tcPr>
            <w:tcW w:w="338" w:type="pct"/>
            <w:hideMark/>
          </w:tcPr>
          <w:p w14:paraId="18831FA4"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7961881A"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2DAF501F"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39A186B6"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04B9B89B"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63EBC688"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672C4065"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27AF5F99"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0DF3428F"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6" w:type="pct"/>
            <w:hideMark/>
          </w:tcPr>
          <w:p w14:paraId="484D107C" w14:textId="77777777" w:rsidR="00160A2D" w:rsidRPr="0048721E" w:rsidRDefault="00160A2D" w:rsidP="00D11D7D">
            <w:pPr>
              <w:cnfStyle w:val="100000000000" w:firstRow="1" w:lastRow="0" w:firstColumn="0" w:lastColumn="0" w:oddVBand="0" w:evenVBand="0" w:oddHBand="0" w:evenHBand="0" w:firstRowFirstColumn="0" w:firstRowLastColumn="0" w:lastRowFirstColumn="0" w:lastRowLastColumn="0"/>
              <w:rPr>
                <w:sz w:val="14"/>
                <w:szCs w:val="14"/>
              </w:rPr>
            </w:pPr>
            <w:r w:rsidRPr="0048721E">
              <w:rPr>
                <w:sz w:val="14"/>
                <w:szCs w:val="14"/>
              </w:rPr>
              <w:t> </w:t>
            </w:r>
          </w:p>
        </w:tc>
      </w:tr>
      <w:tr w:rsidR="00160A2D" w:rsidRPr="0048721E" w14:paraId="62C07F84" w14:textId="77777777" w:rsidTr="00D11D7D">
        <w:trPr>
          <w:trHeight w:val="20"/>
        </w:trPr>
        <w:tc>
          <w:tcPr>
            <w:cnfStyle w:val="001000000000" w:firstRow="0" w:lastRow="0" w:firstColumn="1" w:lastColumn="0" w:oddVBand="0" w:evenVBand="0" w:oddHBand="0" w:evenHBand="0" w:firstRowFirstColumn="0" w:firstRowLastColumn="0" w:lastRowFirstColumn="0" w:lastRowLastColumn="0"/>
            <w:tcW w:w="642" w:type="pct"/>
            <w:vMerge/>
            <w:hideMark/>
          </w:tcPr>
          <w:p w14:paraId="3AC92A6B" w14:textId="77777777" w:rsidR="00160A2D" w:rsidRPr="0048721E" w:rsidRDefault="00160A2D" w:rsidP="00D11D7D">
            <w:pPr>
              <w:rPr>
                <w:sz w:val="14"/>
                <w:szCs w:val="14"/>
              </w:rPr>
            </w:pPr>
          </w:p>
        </w:tc>
        <w:tc>
          <w:tcPr>
            <w:tcW w:w="589" w:type="pct"/>
            <w:vMerge/>
            <w:hideMark/>
          </w:tcPr>
          <w:p w14:paraId="526D2F2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p>
        </w:tc>
        <w:tc>
          <w:tcPr>
            <w:tcW w:w="391" w:type="pct"/>
            <w:hideMark/>
          </w:tcPr>
          <w:p w14:paraId="41B5B9D0"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2024/25</w:t>
            </w:r>
            <w:r w:rsidRPr="0048721E">
              <w:rPr>
                <w:b/>
                <w:bCs/>
                <w:sz w:val="14"/>
                <w:szCs w:val="14"/>
              </w:rPr>
              <w:br/>
              <w:t>$000's</w:t>
            </w:r>
          </w:p>
        </w:tc>
        <w:tc>
          <w:tcPr>
            <w:tcW w:w="338" w:type="pct"/>
            <w:hideMark/>
          </w:tcPr>
          <w:p w14:paraId="73A63C92"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2025/26</w:t>
            </w:r>
            <w:r w:rsidRPr="0048721E">
              <w:rPr>
                <w:b/>
                <w:bCs/>
                <w:sz w:val="14"/>
                <w:szCs w:val="14"/>
              </w:rPr>
              <w:br/>
              <w:t>$000's</w:t>
            </w:r>
          </w:p>
        </w:tc>
        <w:tc>
          <w:tcPr>
            <w:tcW w:w="338" w:type="pct"/>
            <w:hideMark/>
          </w:tcPr>
          <w:p w14:paraId="4B6EAF57"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2026/27</w:t>
            </w:r>
            <w:r w:rsidRPr="0048721E">
              <w:rPr>
                <w:b/>
                <w:bCs/>
                <w:sz w:val="14"/>
                <w:szCs w:val="14"/>
              </w:rPr>
              <w:br/>
              <w:t>$000's</w:t>
            </w:r>
          </w:p>
        </w:tc>
        <w:tc>
          <w:tcPr>
            <w:tcW w:w="338" w:type="pct"/>
            <w:hideMark/>
          </w:tcPr>
          <w:p w14:paraId="704971A5"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2027/28</w:t>
            </w:r>
            <w:r w:rsidRPr="0048721E">
              <w:rPr>
                <w:b/>
                <w:bCs/>
                <w:sz w:val="14"/>
                <w:szCs w:val="14"/>
              </w:rPr>
              <w:br/>
              <w:t>$000's</w:t>
            </w:r>
          </w:p>
        </w:tc>
        <w:tc>
          <w:tcPr>
            <w:tcW w:w="338" w:type="pct"/>
            <w:hideMark/>
          </w:tcPr>
          <w:p w14:paraId="4C99CD5D"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2028/29</w:t>
            </w:r>
            <w:r w:rsidRPr="0048721E">
              <w:rPr>
                <w:b/>
                <w:bCs/>
                <w:sz w:val="14"/>
                <w:szCs w:val="14"/>
              </w:rPr>
              <w:br/>
              <w:t>$000's</w:t>
            </w:r>
          </w:p>
        </w:tc>
        <w:tc>
          <w:tcPr>
            <w:tcW w:w="338" w:type="pct"/>
            <w:hideMark/>
          </w:tcPr>
          <w:p w14:paraId="43683D87"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2029/30</w:t>
            </w:r>
            <w:r w:rsidRPr="0048721E">
              <w:rPr>
                <w:b/>
                <w:bCs/>
                <w:sz w:val="14"/>
                <w:szCs w:val="14"/>
              </w:rPr>
              <w:br/>
              <w:t>$000's</w:t>
            </w:r>
          </w:p>
        </w:tc>
        <w:tc>
          <w:tcPr>
            <w:tcW w:w="338" w:type="pct"/>
            <w:hideMark/>
          </w:tcPr>
          <w:p w14:paraId="110D4E98"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2030/31</w:t>
            </w:r>
            <w:r w:rsidRPr="0048721E">
              <w:rPr>
                <w:b/>
                <w:bCs/>
                <w:sz w:val="14"/>
                <w:szCs w:val="14"/>
              </w:rPr>
              <w:br/>
              <w:t>$000's</w:t>
            </w:r>
          </w:p>
        </w:tc>
        <w:tc>
          <w:tcPr>
            <w:tcW w:w="338" w:type="pct"/>
            <w:hideMark/>
          </w:tcPr>
          <w:p w14:paraId="468CDBEF"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2031/32</w:t>
            </w:r>
            <w:r w:rsidRPr="0048721E">
              <w:rPr>
                <w:b/>
                <w:bCs/>
                <w:sz w:val="14"/>
                <w:szCs w:val="14"/>
              </w:rPr>
              <w:br/>
              <w:t>$000's</w:t>
            </w:r>
          </w:p>
        </w:tc>
        <w:tc>
          <w:tcPr>
            <w:tcW w:w="338" w:type="pct"/>
            <w:hideMark/>
          </w:tcPr>
          <w:p w14:paraId="24DE3AF0"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2032/33</w:t>
            </w:r>
            <w:r w:rsidRPr="0048721E">
              <w:rPr>
                <w:b/>
                <w:bCs/>
                <w:sz w:val="14"/>
                <w:szCs w:val="14"/>
              </w:rPr>
              <w:br/>
              <w:t>$000's</w:t>
            </w:r>
          </w:p>
        </w:tc>
        <w:tc>
          <w:tcPr>
            <w:tcW w:w="338" w:type="pct"/>
            <w:hideMark/>
          </w:tcPr>
          <w:p w14:paraId="7C87DE3A"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2033/34</w:t>
            </w:r>
            <w:r w:rsidRPr="0048721E">
              <w:rPr>
                <w:b/>
                <w:bCs/>
                <w:sz w:val="14"/>
                <w:szCs w:val="14"/>
              </w:rPr>
              <w:br/>
              <w:t>$000's</w:t>
            </w:r>
          </w:p>
        </w:tc>
        <w:tc>
          <w:tcPr>
            <w:tcW w:w="336" w:type="pct"/>
            <w:hideMark/>
          </w:tcPr>
          <w:p w14:paraId="03655D7F" w14:textId="77777777" w:rsidR="00160A2D" w:rsidRPr="0048721E" w:rsidRDefault="00160A2D" w:rsidP="00D11D7D">
            <w:pPr>
              <w:jc w:val="right"/>
              <w:cnfStyle w:val="000000000000" w:firstRow="0" w:lastRow="0" w:firstColumn="0" w:lastColumn="0" w:oddVBand="0" w:evenVBand="0" w:oddHBand="0" w:evenHBand="0" w:firstRowFirstColumn="0" w:firstRowLastColumn="0" w:lastRowFirstColumn="0" w:lastRowLastColumn="0"/>
              <w:rPr>
                <w:b/>
                <w:bCs/>
                <w:sz w:val="14"/>
                <w:szCs w:val="14"/>
              </w:rPr>
            </w:pPr>
            <w:r w:rsidRPr="0048721E">
              <w:rPr>
                <w:b/>
                <w:bCs/>
                <w:sz w:val="14"/>
                <w:szCs w:val="14"/>
              </w:rPr>
              <w:t>2034/35</w:t>
            </w:r>
            <w:r w:rsidRPr="0048721E">
              <w:rPr>
                <w:b/>
                <w:bCs/>
                <w:sz w:val="14"/>
                <w:szCs w:val="14"/>
              </w:rPr>
              <w:br/>
              <w:t>$000's</w:t>
            </w:r>
          </w:p>
        </w:tc>
      </w:tr>
      <w:tr w:rsidR="00160A2D" w:rsidRPr="0048721E" w14:paraId="479E285C"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DE8D581" w14:textId="77777777" w:rsidR="00160A2D" w:rsidRPr="0048721E" w:rsidRDefault="00160A2D" w:rsidP="00D11D7D">
            <w:pPr>
              <w:rPr>
                <w:sz w:val="14"/>
                <w:szCs w:val="14"/>
              </w:rPr>
            </w:pPr>
            <w:r w:rsidRPr="0048721E">
              <w:rPr>
                <w:sz w:val="14"/>
                <w:szCs w:val="14"/>
              </w:rPr>
              <w:t>Public Open Space Reserve</w:t>
            </w:r>
          </w:p>
        </w:tc>
        <w:tc>
          <w:tcPr>
            <w:tcW w:w="589" w:type="pct"/>
            <w:hideMark/>
          </w:tcPr>
          <w:p w14:paraId="38537494" w14:textId="77777777" w:rsidR="00160A2D" w:rsidRPr="00B025B1" w:rsidRDefault="00160A2D" w:rsidP="00D11D7D">
            <w:pPr>
              <w:cnfStyle w:val="000000000000" w:firstRow="0" w:lastRow="0" w:firstColumn="0" w:lastColumn="0" w:oddVBand="0" w:evenVBand="0" w:oddHBand="0" w:evenHBand="0" w:firstRowFirstColumn="0" w:firstRowLastColumn="0" w:lastRowFirstColumn="0" w:lastRowLastColumn="0"/>
              <w:rPr>
                <w:b/>
                <w:bCs/>
                <w:sz w:val="14"/>
                <w:szCs w:val="14"/>
              </w:rPr>
            </w:pPr>
            <w:r w:rsidRPr="00B025B1">
              <w:rPr>
                <w:b/>
                <w:bCs/>
                <w:sz w:val="14"/>
                <w:szCs w:val="14"/>
              </w:rPr>
              <w:t>Restricted</w:t>
            </w:r>
          </w:p>
        </w:tc>
        <w:tc>
          <w:tcPr>
            <w:tcW w:w="391" w:type="pct"/>
            <w:hideMark/>
          </w:tcPr>
          <w:p w14:paraId="74AC2CE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0C4288C9"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6F8640C9"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0C7060F3"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4E43FC8E"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213CA8D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2F26A829"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790DF51F"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2781AA5D"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8" w:type="pct"/>
            <w:hideMark/>
          </w:tcPr>
          <w:p w14:paraId="34716E41"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c>
          <w:tcPr>
            <w:tcW w:w="336" w:type="pct"/>
            <w:hideMark/>
          </w:tcPr>
          <w:p w14:paraId="7E9F7D7D"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4"/>
              </w:rPr>
            </w:pPr>
            <w:r w:rsidRPr="0048721E">
              <w:rPr>
                <w:sz w:val="14"/>
                <w:szCs w:val="14"/>
              </w:rPr>
              <w:t> </w:t>
            </w:r>
          </w:p>
        </w:tc>
      </w:tr>
      <w:tr w:rsidR="00160A2D" w:rsidRPr="0048721E" w14:paraId="3B4A7D6A"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197F2651"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Opening balance</w:t>
            </w:r>
          </w:p>
        </w:tc>
        <w:tc>
          <w:tcPr>
            <w:tcW w:w="589" w:type="pct"/>
            <w:hideMark/>
          </w:tcPr>
          <w:p w14:paraId="3DEDC38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6573AEB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91,503</w:t>
            </w:r>
          </w:p>
        </w:tc>
        <w:tc>
          <w:tcPr>
            <w:tcW w:w="338" w:type="pct"/>
            <w:hideMark/>
          </w:tcPr>
          <w:p w14:paraId="2201BE8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113,690</w:t>
            </w:r>
          </w:p>
        </w:tc>
        <w:tc>
          <w:tcPr>
            <w:tcW w:w="338" w:type="pct"/>
            <w:hideMark/>
          </w:tcPr>
          <w:p w14:paraId="37F70F0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121,690</w:t>
            </w:r>
          </w:p>
        </w:tc>
        <w:tc>
          <w:tcPr>
            <w:tcW w:w="338" w:type="pct"/>
            <w:hideMark/>
          </w:tcPr>
          <w:p w14:paraId="1C08F63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129,690</w:t>
            </w:r>
          </w:p>
        </w:tc>
        <w:tc>
          <w:tcPr>
            <w:tcW w:w="338" w:type="pct"/>
            <w:hideMark/>
          </w:tcPr>
          <w:p w14:paraId="1EDA279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137,690</w:t>
            </w:r>
          </w:p>
        </w:tc>
        <w:tc>
          <w:tcPr>
            <w:tcW w:w="338" w:type="pct"/>
            <w:hideMark/>
          </w:tcPr>
          <w:p w14:paraId="322DD1F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145,690</w:t>
            </w:r>
          </w:p>
        </w:tc>
        <w:tc>
          <w:tcPr>
            <w:tcW w:w="338" w:type="pct"/>
            <w:hideMark/>
          </w:tcPr>
          <w:p w14:paraId="22DD42E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153,690</w:t>
            </w:r>
          </w:p>
        </w:tc>
        <w:tc>
          <w:tcPr>
            <w:tcW w:w="338" w:type="pct"/>
            <w:hideMark/>
          </w:tcPr>
          <w:p w14:paraId="1D5C850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161,690</w:t>
            </w:r>
          </w:p>
        </w:tc>
        <w:tc>
          <w:tcPr>
            <w:tcW w:w="338" w:type="pct"/>
            <w:hideMark/>
          </w:tcPr>
          <w:p w14:paraId="0167AFE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169,690</w:t>
            </w:r>
          </w:p>
        </w:tc>
        <w:tc>
          <w:tcPr>
            <w:tcW w:w="338" w:type="pct"/>
            <w:hideMark/>
          </w:tcPr>
          <w:p w14:paraId="01D4661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177,690</w:t>
            </w:r>
          </w:p>
        </w:tc>
        <w:tc>
          <w:tcPr>
            <w:tcW w:w="336" w:type="pct"/>
            <w:hideMark/>
          </w:tcPr>
          <w:p w14:paraId="4C5D888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185,690</w:t>
            </w:r>
          </w:p>
        </w:tc>
      </w:tr>
      <w:tr w:rsidR="00160A2D" w:rsidRPr="0048721E" w14:paraId="7DCD700D"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33BA0DBF"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to reserve</w:t>
            </w:r>
          </w:p>
        </w:tc>
        <w:tc>
          <w:tcPr>
            <w:tcW w:w="589" w:type="pct"/>
            <w:hideMark/>
          </w:tcPr>
          <w:p w14:paraId="03AE21BF"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4A51493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22,187</w:t>
            </w:r>
          </w:p>
        </w:tc>
        <w:tc>
          <w:tcPr>
            <w:tcW w:w="338" w:type="pct"/>
            <w:hideMark/>
          </w:tcPr>
          <w:p w14:paraId="2B71CE7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480A9A2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59C790D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580D8D4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1AF1EDE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4E41971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454DCF6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5519926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8" w:type="pct"/>
            <w:hideMark/>
          </w:tcPr>
          <w:p w14:paraId="511275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c>
          <w:tcPr>
            <w:tcW w:w="336" w:type="pct"/>
            <w:hideMark/>
          </w:tcPr>
          <w:p w14:paraId="4C29E1E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8,000</w:t>
            </w:r>
          </w:p>
        </w:tc>
      </w:tr>
      <w:tr w:rsidR="00160A2D" w:rsidRPr="0048721E" w14:paraId="2B396F1B"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4D50A7F2"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from reserve</w:t>
            </w:r>
          </w:p>
        </w:tc>
        <w:tc>
          <w:tcPr>
            <w:tcW w:w="589" w:type="pct"/>
            <w:hideMark/>
          </w:tcPr>
          <w:p w14:paraId="2A47C742"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1EB3E86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6E6639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F87AB5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2C407E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56F51A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A9B4FE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3541BA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CB63A0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5DDD0C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399F23C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292C800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0D06638F"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5568265D"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Closing balance</w:t>
            </w:r>
          </w:p>
        </w:tc>
        <w:tc>
          <w:tcPr>
            <w:tcW w:w="589" w:type="pct"/>
            <w:hideMark/>
          </w:tcPr>
          <w:p w14:paraId="1794A989"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 </w:t>
            </w:r>
          </w:p>
        </w:tc>
        <w:tc>
          <w:tcPr>
            <w:tcW w:w="391" w:type="pct"/>
            <w:hideMark/>
          </w:tcPr>
          <w:p w14:paraId="3D38A7E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113,690</w:t>
            </w:r>
          </w:p>
        </w:tc>
        <w:tc>
          <w:tcPr>
            <w:tcW w:w="338" w:type="pct"/>
            <w:hideMark/>
          </w:tcPr>
          <w:p w14:paraId="418D955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121,690</w:t>
            </w:r>
          </w:p>
        </w:tc>
        <w:tc>
          <w:tcPr>
            <w:tcW w:w="338" w:type="pct"/>
            <w:hideMark/>
          </w:tcPr>
          <w:p w14:paraId="6FA8122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129,690</w:t>
            </w:r>
          </w:p>
        </w:tc>
        <w:tc>
          <w:tcPr>
            <w:tcW w:w="338" w:type="pct"/>
            <w:hideMark/>
          </w:tcPr>
          <w:p w14:paraId="1DCE898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137,690</w:t>
            </w:r>
          </w:p>
        </w:tc>
        <w:tc>
          <w:tcPr>
            <w:tcW w:w="338" w:type="pct"/>
            <w:hideMark/>
          </w:tcPr>
          <w:p w14:paraId="177E4AE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145,690</w:t>
            </w:r>
          </w:p>
        </w:tc>
        <w:tc>
          <w:tcPr>
            <w:tcW w:w="338" w:type="pct"/>
            <w:hideMark/>
          </w:tcPr>
          <w:p w14:paraId="630CFB8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153,690</w:t>
            </w:r>
          </w:p>
        </w:tc>
        <w:tc>
          <w:tcPr>
            <w:tcW w:w="338" w:type="pct"/>
            <w:hideMark/>
          </w:tcPr>
          <w:p w14:paraId="041A41F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161,690</w:t>
            </w:r>
          </w:p>
        </w:tc>
        <w:tc>
          <w:tcPr>
            <w:tcW w:w="338" w:type="pct"/>
            <w:hideMark/>
          </w:tcPr>
          <w:p w14:paraId="7E604A2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169,690</w:t>
            </w:r>
          </w:p>
        </w:tc>
        <w:tc>
          <w:tcPr>
            <w:tcW w:w="338" w:type="pct"/>
            <w:hideMark/>
          </w:tcPr>
          <w:p w14:paraId="4F08F22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177,690</w:t>
            </w:r>
          </w:p>
        </w:tc>
        <w:tc>
          <w:tcPr>
            <w:tcW w:w="338" w:type="pct"/>
            <w:hideMark/>
          </w:tcPr>
          <w:p w14:paraId="253EF9D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185,690</w:t>
            </w:r>
          </w:p>
        </w:tc>
        <w:tc>
          <w:tcPr>
            <w:tcW w:w="336" w:type="pct"/>
            <w:hideMark/>
          </w:tcPr>
          <w:p w14:paraId="7C02A87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193,690</w:t>
            </w:r>
          </w:p>
        </w:tc>
      </w:tr>
      <w:tr w:rsidR="00160A2D" w:rsidRPr="0048721E" w14:paraId="45AC7A98"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49261594"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i/>
                <w:iCs/>
                <w:color w:val="FF0000"/>
                <w:kern w:val="24"/>
                <w:sz w:val="14"/>
                <w:szCs w:val="14"/>
                <w:lang w:eastAsia="zh-CN"/>
              </w:rPr>
              <w:t> </w:t>
            </w:r>
          </w:p>
        </w:tc>
        <w:tc>
          <w:tcPr>
            <w:tcW w:w="589" w:type="pct"/>
            <w:hideMark/>
          </w:tcPr>
          <w:p w14:paraId="5516A42F"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91" w:type="pct"/>
            <w:hideMark/>
          </w:tcPr>
          <w:p w14:paraId="60A57B9C"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4783F606"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C8222AA"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1778AF79"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0BF07506"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2C62645" w14:textId="77777777" w:rsidR="00160A2D" w:rsidRPr="0048721E"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38" w:type="pct"/>
            <w:hideMark/>
          </w:tcPr>
          <w:p w14:paraId="26B6FCA9"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38" w:type="pct"/>
            <w:hideMark/>
          </w:tcPr>
          <w:p w14:paraId="55079FD5"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08B9050"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52C100D"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6" w:type="pct"/>
            <w:hideMark/>
          </w:tcPr>
          <w:p w14:paraId="26708509" w14:textId="77777777" w:rsidR="00160A2D" w:rsidRPr="0048721E"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r>
      <w:tr w:rsidR="00160A2D" w:rsidRPr="0048721E" w14:paraId="50460288"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4E7E846" w14:textId="77777777" w:rsidR="00160A2D" w:rsidRPr="0048721E" w:rsidRDefault="00160A2D" w:rsidP="00D11D7D">
            <w:pPr>
              <w:rPr>
                <w:sz w:val="14"/>
                <w:szCs w:val="18"/>
              </w:rPr>
            </w:pPr>
            <w:r w:rsidRPr="0048721E">
              <w:rPr>
                <w:sz w:val="14"/>
                <w:szCs w:val="18"/>
              </w:rPr>
              <w:t>Development Contributions Reserve</w:t>
            </w:r>
          </w:p>
        </w:tc>
        <w:tc>
          <w:tcPr>
            <w:tcW w:w="589" w:type="pct"/>
            <w:hideMark/>
          </w:tcPr>
          <w:p w14:paraId="4FC66ABE" w14:textId="77777777" w:rsidR="00160A2D" w:rsidRPr="00B025B1" w:rsidRDefault="00160A2D" w:rsidP="00D11D7D">
            <w:pPr>
              <w:cnfStyle w:val="000000000000" w:firstRow="0" w:lastRow="0" w:firstColumn="0" w:lastColumn="0" w:oddVBand="0" w:evenVBand="0" w:oddHBand="0" w:evenHBand="0" w:firstRowFirstColumn="0" w:firstRowLastColumn="0" w:lastRowFirstColumn="0" w:lastRowLastColumn="0"/>
              <w:rPr>
                <w:b/>
                <w:bCs/>
                <w:sz w:val="14"/>
                <w:szCs w:val="18"/>
              </w:rPr>
            </w:pPr>
            <w:r w:rsidRPr="00B025B1">
              <w:rPr>
                <w:b/>
                <w:bCs/>
                <w:sz w:val="14"/>
                <w:szCs w:val="18"/>
              </w:rPr>
              <w:t>Restricted</w:t>
            </w:r>
          </w:p>
        </w:tc>
        <w:tc>
          <w:tcPr>
            <w:tcW w:w="391" w:type="pct"/>
            <w:hideMark/>
          </w:tcPr>
          <w:p w14:paraId="09F9E666"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30895B2"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B63A1D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8435B5E"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1B14DE79"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AA779B7"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5F505F8"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33F2E68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883281C"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2AA663D5"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6" w:type="pct"/>
            <w:hideMark/>
          </w:tcPr>
          <w:p w14:paraId="4C50BBE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r>
      <w:tr w:rsidR="00160A2D" w:rsidRPr="0048721E" w14:paraId="79C4C389"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28DC0548"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Opening balance</w:t>
            </w:r>
          </w:p>
        </w:tc>
        <w:tc>
          <w:tcPr>
            <w:tcW w:w="589" w:type="pct"/>
            <w:hideMark/>
          </w:tcPr>
          <w:p w14:paraId="1BC367E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327522F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12,868</w:t>
            </w:r>
          </w:p>
        </w:tc>
        <w:tc>
          <w:tcPr>
            <w:tcW w:w="338" w:type="pct"/>
            <w:hideMark/>
          </w:tcPr>
          <w:p w14:paraId="52CA493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12,868</w:t>
            </w:r>
          </w:p>
        </w:tc>
        <w:tc>
          <w:tcPr>
            <w:tcW w:w="338" w:type="pct"/>
            <w:hideMark/>
          </w:tcPr>
          <w:p w14:paraId="3567E91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17,868</w:t>
            </w:r>
          </w:p>
        </w:tc>
        <w:tc>
          <w:tcPr>
            <w:tcW w:w="338" w:type="pct"/>
            <w:hideMark/>
          </w:tcPr>
          <w:p w14:paraId="6E66324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32,087</w:t>
            </w:r>
          </w:p>
        </w:tc>
        <w:tc>
          <w:tcPr>
            <w:tcW w:w="338" w:type="pct"/>
            <w:hideMark/>
          </w:tcPr>
          <w:p w14:paraId="61A4CC7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37,441</w:t>
            </w:r>
          </w:p>
        </w:tc>
        <w:tc>
          <w:tcPr>
            <w:tcW w:w="338" w:type="pct"/>
            <w:hideMark/>
          </w:tcPr>
          <w:p w14:paraId="0A444A3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47,808</w:t>
            </w:r>
          </w:p>
        </w:tc>
        <w:tc>
          <w:tcPr>
            <w:tcW w:w="338" w:type="pct"/>
            <w:hideMark/>
          </w:tcPr>
          <w:p w14:paraId="78DF21A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56,813</w:t>
            </w:r>
          </w:p>
        </w:tc>
        <w:tc>
          <w:tcPr>
            <w:tcW w:w="338" w:type="pct"/>
            <w:hideMark/>
          </w:tcPr>
          <w:p w14:paraId="231AD41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66,436</w:t>
            </w:r>
          </w:p>
        </w:tc>
        <w:tc>
          <w:tcPr>
            <w:tcW w:w="338" w:type="pct"/>
            <w:hideMark/>
          </w:tcPr>
          <w:p w14:paraId="5746664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76,060</w:t>
            </w:r>
          </w:p>
        </w:tc>
        <w:tc>
          <w:tcPr>
            <w:tcW w:w="338" w:type="pct"/>
            <w:hideMark/>
          </w:tcPr>
          <w:p w14:paraId="42CE339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85,683</w:t>
            </w:r>
          </w:p>
        </w:tc>
        <w:tc>
          <w:tcPr>
            <w:tcW w:w="336" w:type="pct"/>
            <w:hideMark/>
          </w:tcPr>
          <w:p w14:paraId="7B9E0F7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95,307</w:t>
            </w:r>
          </w:p>
        </w:tc>
      </w:tr>
      <w:tr w:rsidR="00160A2D" w:rsidRPr="0048721E" w14:paraId="08B57453"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C8E67AB"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to reserve</w:t>
            </w:r>
          </w:p>
        </w:tc>
        <w:tc>
          <w:tcPr>
            <w:tcW w:w="589" w:type="pct"/>
            <w:hideMark/>
          </w:tcPr>
          <w:p w14:paraId="4E2BB934"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7E6CCE9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2F3D5FE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5,000</w:t>
            </w:r>
          </w:p>
        </w:tc>
        <w:tc>
          <w:tcPr>
            <w:tcW w:w="338" w:type="pct"/>
            <w:hideMark/>
          </w:tcPr>
          <w:p w14:paraId="6093EE1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14,219</w:t>
            </w:r>
          </w:p>
        </w:tc>
        <w:tc>
          <w:tcPr>
            <w:tcW w:w="338" w:type="pct"/>
            <w:hideMark/>
          </w:tcPr>
          <w:p w14:paraId="2620C5E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5,354</w:t>
            </w:r>
          </w:p>
        </w:tc>
        <w:tc>
          <w:tcPr>
            <w:tcW w:w="338" w:type="pct"/>
            <w:hideMark/>
          </w:tcPr>
          <w:p w14:paraId="52555D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10,367</w:t>
            </w:r>
          </w:p>
        </w:tc>
        <w:tc>
          <w:tcPr>
            <w:tcW w:w="338" w:type="pct"/>
            <w:hideMark/>
          </w:tcPr>
          <w:p w14:paraId="2FE83A4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9,005</w:t>
            </w:r>
          </w:p>
        </w:tc>
        <w:tc>
          <w:tcPr>
            <w:tcW w:w="338" w:type="pct"/>
            <w:hideMark/>
          </w:tcPr>
          <w:p w14:paraId="7B103BD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9,623</w:t>
            </w:r>
          </w:p>
        </w:tc>
        <w:tc>
          <w:tcPr>
            <w:tcW w:w="338" w:type="pct"/>
            <w:hideMark/>
          </w:tcPr>
          <w:p w14:paraId="38D55C1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9,623</w:t>
            </w:r>
          </w:p>
        </w:tc>
        <w:tc>
          <w:tcPr>
            <w:tcW w:w="338" w:type="pct"/>
            <w:hideMark/>
          </w:tcPr>
          <w:p w14:paraId="6C3B7B4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9,623</w:t>
            </w:r>
          </w:p>
        </w:tc>
        <w:tc>
          <w:tcPr>
            <w:tcW w:w="338" w:type="pct"/>
            <w:hideMark/>
          </w:tcPr>
          <w:p w14:paraId="40F6571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9,623</w:t>
            </w:r>
          </w:p>
        </w:tc>
        <w:tc>
          <w:tcPr>
            <w:tcW w:w="336" w:type="pct"/>
            <w:hideMark/>
          </w:tcPr>
          <w:p w14:paraId="4577319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9,623</w:t>
            </w:r>
          </w:p>
        </w:tc>
      </w:tr>
      <w:tr w:rsidR="00160A2D" w:rsidRPr="0048721E" w14:paraId="3103FC4C"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343C562A"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from reserve</w:t>
            </w:r>
          </w:p>
        </w:tc>
        <w:tc>
          <w:tcPr>
            <w:tcW w:w="589" w:type="pct"/>
            <w:hideMark/>
          </w:tcPr>
          <w:p w14:paraId="09C26413"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0185E61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8D8311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8DFC5B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BB1406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A00B10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794D62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3E76F6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0A8A95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17544E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AE1F52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5987278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059195AB"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0F2C76E"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Closing balance</w:t>
            </w:r>
          </w:p>
        </w:tc>
        <w:tc>
          <w:tcPr>
            <w:tcW w:w="589" w:type="pct"/>
            <w:hideMark/>
          </w:tcPr>
          <w:p w14:paraId="7CD975F0"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 </w:t>
            </w:r>
          </w:p>
        </w:tc>
        <w:tc>
          <w:tcPr>
            <w:tcW w:w="391" w:type="pct"/>
            <w:hideMark/>
          </w:tcPr>
          <w:p w14:paraId="3D8E741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12,868</w:t>
            </w:r>
          </w:p>
        </w:tc>
        <w:tc>
          <w:tcPr>
            <w:tcW w:w="338" w:type="pct"/>
            <w:hideMark/>
          </w:tcPr>
          <w:p w14:paraId="1D0998E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17,868</w:t>
            </w:r>
          </w:p>
        </w:tc>
        <w:tc>
          <w:tcPr>
            <w:tcW w:w="338" w:type="pct"/>
            <w:hideMark/>
          </w:tcPr>
          <w:p w14:paraId="143BFFB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32,087</w:t>
            </w:r>
          </w:p>
        </w:tc>
        <w:tc>
          <w:tcPr>
            <w:tcW w:w="338" w:type="pct"/>
            <w:hideMark/>
          </w:tcPr>
          <w:p w14:paraId="5CCD8D2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37,441</w:t>
            </w:r>
          </w:p>
        </w:tc>
        <w:tc>
          <w:tcPr>
            <w:tcW w:w="338" w:type="pct"/>
            <w:hideMark/>
          </w:tcPr>
          <w:p w14:paraId="54AD1F8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47,808</w:t>
            </w:r>
          </w:p>
        </w:tc>
        <w:tc>
          <w:tcPr>
            <w:tcW w:w="338" w:type="pct"/>
            <w:hideMark/>
          </w:tcPr>
          <w:p w14:paraId="109F82B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56,813</w:t>
            </w:r>
          </w:p>
        </w:tc>
        <w:tc>
          <w:tcPr>
            <w:tcW w:w="338" w:type="pct"/>
            <w:hideMark/>
          </w:tcPr>
          <w:p w14:paraId="526780C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66,436</w:t>
            </w:r>
          </w:p>
        </w:tc>
        <w:tc>
          <w:tcPr>
            <w:tcW w:w="338" w:type="pct"/>
            <w:hideMark/>
          </w:tcPr>
          <w:p w14:paraId="67C500C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76,060</w:t>
            </w:r>
          </w:p>
        </w:tc>
        <w:tc>
          <w:tcPr>
            <w:tcW w:w="338" w:type="pct"/>
            <w:hideMark/>
          </w:tcPr>
          <w:p w14:paraId="0BBBB70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85,683</w:t>
            </w:r>
          </w:p>
        </w:tc>
        <w:tc>
          <w:tcPr>
            <w:tcW w:w="338" w:type="pct"/>
            <w:hideMark/>
          </w:tcPr>
          <w:p w14:paraId="3B6833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95,307</w:t>
            </w:r>
          </w:p>
        </w:tc>
        <w:tc>
          <w:tcPr>
            <w:tcW w:w="336" w:type="pct"/>
            <w:hideMark/>
          </w:tcPr>
          <w:p w14:paraId="2783C7B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104,930</w:t>
            </w:r>
          </w:p>
        </w:tc>
      </w:tr>
      <w:tr w:rsidR="00160A2D" w:rsidRPr="0048721E" w14:paraId="43171EC0"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3D2780F6"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 </w:t>
            </w:r>
          </w:p>
        </w:tc>
        <w:tc>
          <w:tcPr>
            <w:tcW w:w="589" w:type="pct"/>
            <w:hideMark/>
          </w:tcPr>
          <w:p w14:paraId="2F8B2DEB"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91" w:type="pct"/>
            <w:hideMark/>
          </w:tcPr>
          <w:p w14:paraId="096D4DF7"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4154BC0C"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6ABEDE7D"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376A6236"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074694AD"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39C26945"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724D4D49"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1A9AE5D4"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436FB6AE"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FC001AF"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6" w:type="pct"/>
            <w:hideMark/>
          </w:tcPr>
          <w:p w14:paraId="740D738F"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 </w:t>
            </w:r>
          </w:p>
        </w:tc>
      </w:tr>
      <w:tr w:rsidR="00160A2D" w:rsidRPr="0048721E" w14:paraId="7674CAA8"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69037182" w14:textId="77777777" w:rsidR="00160A2D" w:rsidRPr="0048721E" w:rsidRDefault="00160A2D" w:rsidP="00D11D7D">
            <w:pPr>
              <w:rPr>
                <w:sz w:val="14"/>
                <w:szCs w:val="18"/>
              </w:rPr>
            </w:pPr>
            <w:r w:rsidRPr="0048721E">
              <w:rPr>
                <w:sz w:val="14"/>
                <w:szCs w:val="18"/>
              </w:rPr>
              <w:t>Investments Revaluation Reserve</w:t>
            </w:r>
          </w:p>
        </w:tc>
        <w:tc>
          <w:tcPr>
            <w:tcW w:w="589" w:type="pct"/>
            <w:hideMark/>
          </w:tcPr>
          <w:p w14:paraId="44266630" w14:textId="77777777" w:rsidR="00160A2D" w:rsidRPr="00B025B1" w:rsidRDefault="00160A2D" w:rsidP="00D11D7D">
            <w:pPr>
              <w:cnfStyle w:val="000000000000" w:firstRow="0" w:lastRow="0" w:firstColumn="0" w:lastColumn="0" w:oddVBand="0" w:evenVBand="0" w:oddHBand="0" w:evenHBand="0" w:firstRowFirstColumn="0" w:firstRowLastColumn="0" w:lastRowFirstColumn="0" w:lastRowLastColumn="0"/>
              <w:rPr>
                <w:b/>
                <w:bCs/>
                <w:sz w:val="14"/>
                <w:szCs w:val="18"/>
              </w:rPr>
            </w:pPr>
            <w:r w:rsidRPr="00B025B1">
              <w:rPr>
                <w:b/>
                <w:bCs/>
                <w:sz w:val="14"/>
                <w:szCs w:val="18"/>
              </w:rPr>
              <w:t>Discretionary</w:t>
            </w:r>
          </w:p>
        </w:tc>
        <w:tc>
          <w:tcPr>
            <w:tcW w:w="391" w:type="pct"/>
            <w:hideMark/>
          </w:tcPr>
          <w:p w14:paraId="102B10BD"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F2DD935"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7CF2A915"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44D7AE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2B6F9AC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73907424"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7C4725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1663C87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D0ECBBC"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BAAB5D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6" w:type="pct"/>
            <w:hideMark/>
          </w:tcPr>
          <w:p w14:paraId="2F0F3BC5"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r>
      <w:tr w:rsidR="00160A2D" w:rsidRPr="0048721E" w14:paraId="21B8D640"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798F83EB"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Opening balance</w:t>
            </w:r>
          </w:p>
        </w:tc>
        <w:tc>
          <w:tcPr>
            <w:tcW w:w="589" w:type="pct"/>
            <w:hideMark/>
          </w:tcPr>
          <w:p w14:paraId="11C4B60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4286D99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4A55790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4C10C3D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3A3678E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56C8452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5C11B4D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2E53ADD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5B40F61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662E645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8" w:type="pct"/>
            <w:hideMark/>
          </w:tcPr>
          <w:p w14:paraId="1CCB509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c>
          <w:tcPr>
            <w:tcW w:w="336" w:type="pct"/>
            <w:hideMark/>
          </w:tcPr>
          <w:p w14:paraId="3EDF908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6,846</w:t>
            </w:r>
          </w:p>
        </w:tc>
      </w:tr>
      <w:tr w:rsidR="00160A2D" w:rsidRPr="0048721E" w14:paraId="62DB4FD8"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4B00201A"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to reserve</w:t>
            </w:r>
          </w:p>
        </w:tc>
        <w:tc>
          <w:tcPr>
            <w:tcW w:w="589" w:type="pct"/>
            <w:hideMark/>
          </w:tcPr>
          <w:p w14:paraId="5EDC70E4"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49E3C6C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24E767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724BFA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37DA2C0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7D7329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25BD0AA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04F425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BB03BD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2F3E70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31F35F3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6098D97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6608F508"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1292F25B"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from reserve</w:t>
            </w:r>
          </w:p>
        </w:tc>
        <w:tc>
          <w:tcPr>
            <w:tcW w:w="589" w:type="pct"/>
            <w:hideMark/>
          </w:tcPr>
          <w:p w14:paraId="2A683B37"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7BB4829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703FF3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F62480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872221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D92954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B74FB1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1D078D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5B8BCC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B2DFA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2DE7382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1A63142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745F0285"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0AD1E15"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Closing balance</w:t>
            </w:r>
          </w:p>
        </w:tc>
        <w:tc>
          <w:tcPr>
            <w:tcW w:w="589" w:type="pct"/>
            <w:hideMark/>
          </w:tcPr>
          <w:p w14:paraId="0C67CDDE"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 </w:t>
            </w:r>
          </w:p>
        </w:tc>
        <w:tc>
          <w:tcPr>
            <w:tcW w:w="391" w:type="pct"/>
            <w:hideMark/>
          </w:tcPr>
          <w:p w14:paraId="0551870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23B5100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7435033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30C96AA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3A0D48B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2AAC136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2670948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47FFF26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4102A1E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8" w:type="pct"/>
            <w:hideMark/>
          </w:tcPr>
          <w:p w14:paraId="1D09B78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c>
          <w:tcPr>
            <w:tcW w:w="336" w:type="pct"/>
            <w:hideMark/>
          </w:tcPr>
          <w:p w14:paraId="18D311C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6,846</w:t>
            </w:r>
          </w:p>
        </w:tc>
      </w:tr>
      <w:tr w:rsidR="00160A2D" w:rsidRPr="0048721E" w14:paraId="50777283"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7BF09DBA"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i/>
                <w:iCs/>
                <w:color w:val="FF0000"/>
                <w:kern w:val="24"/>
                <w:sz w:val="14"/>
                <w:szCs w:val="14"/>
                <w:lang w:eastAsia="zh-CN"/>
              </w:rPr>
              <w:t> </w:t>
            </w:r>
          </w:p>
        </w:tc>
        <w:tc>
          <w:tcPr>
            <w:tcW w:w="589" w:type="pct"/>
            <w:hideMark/>
          </w:tcPr>
          <w:p w14:paraId="58DFDAAF"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91" w:type="pct"/>
            <w:hideMark/>
          </w:tcPr>
          <w:p w14:paraId="1ED55DFE"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7A839AC2"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5D4FB3D"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76B72940"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6BB67123"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511F3357" w14:textId="77777777" w:rsidR="00160A2D" w:rsidRPr="0048721E"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38" w:type="pct"/>
            <w:hideMark/>
          </w:tcPr>
          <w:p w14:paraId="3501728A"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p>
        </w:tc>
        <w:tc>
          <w:tcPr>
            <w:tcW w:w="338" w:type="pct"/>
            <w:hideMark/>
          </w:tcPr>
          <w:p w14:paraId="1393DB1F"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2A49F693"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8" w:type="pct"/>
            <w:hideMark/>
          </w:tcPr>
          <w:p w14:paraId="728535B9" w14:textId="77777777" w:rsidR="00160A2D" w:rsidRPr="0048721E" w:rsidRDefault="00160A2D" w:rsidP="00D11D7D">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14"/>
                <w:szCs w:val="14"/>
                <w:lang w:eastAsia="zh-CN"/>
              </w:rPr>
            </w:pPr>
          </w:p>
        </w:tc>
        <w:tc>
          <w:tcPr>
            <w:tcW w:w="336" w:type="pct"/>
            <w:hideMark/>
          </w:tcPr>
          <w:p w14:paraId="7B6AEF9E" w14:textId="77777777" w:rsidR="00160A2D" w:rsidRPr="0048721E" w:rsidRDefault="00160A2D" w:rsidP="00D11D7D">
            <w:pPr>
              <w:spacing w:after="0"/>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r>
      <w:tr w:rsidR="00160A2D" w:rsidRPr="0048721E" w14:paraId="0DAEA293"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1170FE02" w14:textId="77777777" w:rsidR="00160A2D" w:rsidRPr="0048721E" w:rsidRDefault="00160A2D" w:rsidP="00D11D7D">
            <w:pPr>
              <w:rPr>
                <w:sz w:val="14"/>
                <w:szCs w:val="18"/>
              </w:rPr>
            </w:pPr>
            <w:r w:rsidRPr="0048721E">
              <w:rPr>
                <w:sz w:val="14"/>
                <w:szCs w:val="18"/>
              </w:rPr>
              <w:t>Tree Compensation Reserve</w:t>
            </w:r>
          </w:p>
        </w:tc>
        <w:tc>
          <w:tcPr>
            <w:tcW w:w="589" w:type="pct"/>
            <w:hideMark/>
          </w:tcPr>
          <w:p w14:paraId="36CD5437" w14:textId="77777777" w:rsidR="00160A2D" w:rsidRPr="00B025B1" w:rsidRDefault="00160A2D" w:rsidP="00D11D7D">
            <w:pPr>
              <w:cnfStyle w:val="000000000000" w:firstRow="0" w:lastRow="0" w:firstColumn="0" w:lastColumn="0" w:oddVBand="0" w:evenVBand="0" w:oddHBand="0" w:evenHBand="0" w:firstRowFirstColumn="0" w:firstRowLastColumn="0" w:lastRowFirstColumn="0" w:lastRowLastColumn="0"/>
              <w:rPr>
                <w:b/>
                <w:bCs/>
                <w:sz w:val="14"/>
                <w:szCs w:val="18"/>
              </w:rPr>
            </w:pPr>
            <w:r w:rsidRPr="00B025B1">
              <w:rPr>
                <w:b/>
                <w:bCs/>
                <w:sz w:val="14"/>
                <w:szCs w:val="18"/>
              </w:rPr>
              <w:t>Restricted</w:t>
            </w:r>
          </w:p>
        </w:tc>
        <w:tc>
          <w:tcPr>
            <w:tcW w:w="391" w:type="pct"/>
            <w:hideMark/>
          </w:tcPr>
          <w:p w14:paraId="7E24926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C106941"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7CA2D088"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0D26DD28"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26FF02CD"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201B3FF3"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0712013"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1EE847BB"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501487B5"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8" w:type="pct"/>
            <w:hideMark/>
          </w:tcPr>
          <w:p w14:paraId="3EA6FC20"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c>
          <w:tcPr>
            <w:tcW w:w="336" w:type="pct"/>
            <w:hideMark/>
          </w:tcPr>
          <w:p w14:paraId="27233B82" w14:textId="77777777" w:rsidR="00160A2D" w:rsidRPr="0048721E" w:rsidRDefault="00160A2D" w:rsidP="00D11D7D">
            <w:pPr>
              <w:cnfStyle w:val="000000000000" w:firstRow="0" w:lastRow="0" w:firstColumn="0" w:lastColumn="0" w:oddVBand="0" w:evenVBand="0" w:oddHBand="0" w:evenHBand="0" w:firstRowFirstColumn="0" w:firstRowLastColumn="0" w:lastRowFirstColumn="0" w:lastRowLastColumn="0"/>
              <w:rPr>
                <w:sz w:val="14"/>
                <w:szCs w:val="18"/>
              </w:rPr>
            </w:pPr>
            <w:r w:rsidRPr="0048721E">
              <w:rPr>
                <w:sz w:val="14"/>
                <w:szCs w:val="18"/>
              </w:rPr>
              <w:t> </w:t>
            </w:r>
          </w:p>
        </w:tc>
      </w:tr>
      <w:tr w:rsidR="00160A2D" w:rsidRPr="0048721E" w14:paraId="2E147797"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7F9FABA7"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Opening balance</w:t>
            </w:r>
          </w:p>
        </w:tc>
        <w:tc>
          <w:tcPr>
            <w:tcW w:w="589" w:type="pct"/>
            <w:hideMark/>
          </w:tcPr>
          <w:p w14:paraId="2B892619"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47874D7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2CB2E96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66AFF55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076419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262A3FE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3DE2B14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3CB8A0C7"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11FCC8E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29B46B9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8" w:type="pct"/>
            <w:hideMark/>
          </w:tcPr>
          <w:p w14:paraId="0990244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c>
          <w:tcPr>
            <w:tcW w:w="336" w:type="pct"/>
            <w:hideMark/>
          </w:tcPr>
          <w:p w14:paraId="79CC4F8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4,683</w:t>
            </w:r>
          </w:p>
        </w:tc>
      </w:tr>
      <w:tr w:rsidR="00160A2D" w:rsidRPr="0048721E" w14:paraId="10A2776B"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623CAB81"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to reserve</w:t>
            </w:r>
          </w:p>
        </w:tc>
        <w:tc>
          <w:tcPr>
            <w:tcW w:w="589" w:type="pct"/>
            <w:hideMark/>
          </w:tcPr>
          <w:p w14:paraId="4C8C50EC"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3E095E8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87B3C8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ACCD8D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FA7578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1D551C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FAEE53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139BF8C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1A47C1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E39008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6BD61F2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1075C20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776C388B"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43CBFFAA"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color w:val="000000"/>
                <w:kern w:val="24"/>
                <w:sz w:val="14"/>
                <w:szCs w:val="14"/>
                <w:lang w:eastAsia="zh-CN"/>
              </w:rPr>
              <w:t>Transfer from reserve</w:t>
            </w:r>
          </w:p>
        </w:tc>
        <w:tc>
          <w:tcPr>
            <w:tcW w:w="589" w:type="pct"/>
            <w:hideMark/>
          </w:tcPr>
          <w:p w14:paraId="041BF4A7"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 </w:t>
            </w:r>
          </w:p>
        </w:tc>
        <w:tc>
          <w:tcPr>
            <w:tcW w:w="391" w:type="pct"/>
            <w:hideMark/>
          </w:tcPr>
          <w:p w14:paraId="3F85609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AD85ED8"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9BB6F5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6AA512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4EF890D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30D8BCF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05D5AF5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71B54AA4"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2FD56D6"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8" w:type="pct"/>
            <w:hideMark/>
          </w:tcPr>
          <w:p w14:paraId="5BF920E3"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c>
          <w:tcPr>
            <w:tcW w:w="336" w:type="pct"/>
            <w:hideMark/>
          </w:tcPr>
          <w:p w14:paraId="7F6F99CD"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color w:val="000000"/>
                <w:kern w:val="24"/>
                <w:sz w:val="14"/>
                <w:szCs w:val="14"/>
                <w:lang w:eastAsia="zh-CN"/>
              </w:rPr>
              <w:t>-</w:t>
            </w:r>
          </w:p>
        </w:tc>
      </w:tr>
      <w:tr w:rsidR="00160A2D" w:rsidRPr="0048721E" w14:paraId="41992506" w14:textId="77777777" w:rsidTr="00D11D7D">
        <w:tc>
          <w:tcPr>
            <w:cnfStyle w:val="001000000000" w:firstRow="0" w:lastRow="0" w:firstColumn="1" w:lastColumn="0" w:oddVBand="0" w:evenVBand="0" w:oddHBand="0" w:evenHBand="0" w:firstRowFirstColumn="0" w:firstRowLastColumn="0" w:lastRowFirstColumn="0" w:lastRowLastColumn="0"/>
            <w:tcW w:w="642" w:type="pct"/>
            <w:hideMark/>
          </w:tcPr>
          <w:p w14:paraId="0DC21C11" w14:textId="77777777" w:rsidR="00160A2D" w:rsidRPr="0048721E" w:rsidRDefault="00160A2D" w:rsidP="00D11D7D">
            <w:pPr>
              <w:spacing w:after="0"/>
              <w:textAlignment w:val="bottom"/>
              <w:rPr>
                <w:rFonts w:eastAsia="Times New Roman" w:cs="Arial"/>
                <w:sz w:val="14"/>
                <w:szCs w:val="14"/>
                <w:lang w:eastAsia="zh-CN"/>
              </w:rPr>
            </w:pPr>
            <w:r w:rsidRPr="0048721E">
              <w:rPr>
                <w:rFonts w:eastAsia="Times New Roman" w:cs="Arial"/>
                <w:bCs/>
                <w:color w:val="000000"/>
                <w:kern w:val="24"/>
                <w:sz w:val="14"/>
                <w:szCs w:val="14"/>
                <w:lang w:eastAsia="zh-CN"/>
              </w:rPr>
              <w:t>Closing balance</w:t>
            </w:r>
          </w:p>
        </w:tc>
        <w:tc>
          <w:tcPr>
            <w:tcW w:w="589" w:type="pct"/>
            <w:hideMark/>
          </w:tcPr>
          <w:p w14:paraId="6ABB7D7B" w14:textId="77777777" w:rsidR="00160A2D" w:rsidRPr="0048721E" w:rsidRDefault="00160A2D" w:rsidP="00D11D7D">
            <w:pPr>
              <w:spacing w:after="0"/>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 </w:t>
            </w:r>
          </w:p>
        </w:tc>
        <w:tc>
          <w:tcPr>
            <w:tcW w:w="391" w:type="pct"/>
            <w:hideMark/>
          </w:tcPr>
          <w:p w14:paraId="35C9D890"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1B85CFFA"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77885E1E"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458F9CDC"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3181766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4EA8C02F"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3AE1B8B2"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0077548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7CF2FDBB"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8" w:type="pct"/>
            <w:hideMark/>
          </w:tcPr>
          <w:p w14:paraId="10FCF9B5"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c>
          <w:tcPr>
            <w:tcW w:w="336" w:type="pct"/>
            <w:hideMark/>
          </w:tcPr>
          <w:p w14:paraId="54043CB1" w14:textId="77777777" w:rsidR="00160A2D" w:rsidRPr="0048721E" w:rsidRDefault="00160A2D" w:rsidP="00D11D7D">
            <w:pPr>
              <w:spacing w:after="0"/>
              <w:jc w:val="center"/>
              <w:textAlignment w:val="center"/>
              <w:cnfStyle w:val="000000000000" w:firstRow="0" w:lastRow="0" w:firstColumn="0" w:lastColumn="0" w:oddVBand="0" w:evenVBand="0" w:oddHBand="0" w:evenHBand="0" w:firstRowFirstColumn="0" w:firstRowLastColumn="0" w:lastRowFirstColumn="0" w:lastRowLastColumn="0"/>
              <w:rPr>
                <w:rFonts w:eastAsia="Times New Roman" w:cs="Arial"/>
                <w:sz w:val="14"/>
                <w:szCs w:val="14"/>
                <w:lang w:eastAsia="zh-CN"/>
              </w:rPr>
            </w:pPr>
            <w:r w:rsidRPr="0048721E">
              <w:rPr>
                <w:rFonts w:eastAsia="Times New Roman" w:cs="Arial"/>
                <w:b/>
                <w:bCs/>
                <w:color w:val="000000"/>
                <w:kern w:val="24"/>
                <w:sz w:val="14"/>
                <w:szCs w:val="14"/>
                <w:lang w:eastAsia="zh-CN"/>
              </w:rPr>
              <w:t>4,683</w:t>
            </w:r>
          </w:p>
        </w:tc>
      </w:tr>
    </w:tbl>
    <w:p w14:paraId="5F787E0C" w14:textId="786E5AE8" w:rsidR="00084420" w:rsidRDefault="00084420" w:rsidP="001E1A6F"/>
    <w:p w14:paraId="77D1D978" w14:textId="1AD16886" w:rsidR="00D8517B" w:rsidRPr="00CC0BE8" w:rsidRDefault="00D8517B" w:rsidP="00CC0BE8"/>
    <w:sectPr w:rsidR="00D8517B" w:rsidRPr="00CC0BE8" w:rsidSect="002607C9">
      <w:footerReference w:type="default" r:id="rId13"/>
      <w:endnotePr>
        <w:numFmt w:val="decimal"/>
      </w:endnotePr>
      <w:pgSz w:w="11900" w:h="16840" w:code="9"/>
      <w:pgMar w:top="1418" w:right="1134" w:bottom="1134" w:left="113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F32A" w14:textId="77777777" w:rsidR="005723EC" w:rsidRDefault="005723EC" w:rsidP="00BC719D">
      <w:pPr>
        <w:spacing w:after="0"/>
      </w:pPr>
      <w:r>
        <w:separator/>
      </w:r>
    </w:p>
  </w:endnote>
  <w:endnote w:type="continuationSeparator" w:id="0">
    <w:p w14:paraId="2EF3C9A7" w14:textId="77777777" w:rsidR="005723EC" w:rsidRDefault="005723E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Gotham Book">
    <w:altName w:val="Arial"/>
    <w:panose1 w:val="00000000000000000000"/>
    <w:charset w:val="00"/>
    <w:family w:val="modern"/>
    <w:notTrueType/>
    <w:pitch w:val="variable"/>
    <w:sig w:usb0="A00002FF" w:usb1="4000005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ontserrat Medium">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57"/>
      <w:gridCol w:w="4875"/>
    </w:tblGrid>
    <w:tr w:rsidR="00115496" w14:paraId="3E071344" w14:textId="77777777" w:rsidTr="008566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7" w:type="dxa"/>
        </w:tcPr>
        <w:p w14:paraId="733AEA68" w14:textId="77777777" w:rsidR="00115496" w:rsidRPr="00A65F53" w:rsidRDefault="00115496" w:rsidP="00115496">
          <w:pPr>
            <w:pStyle w:val="Footer"/>
          </w:pPr>
        </w:p>
      </w:tc>
      <w:tc>
        <w:tcPr>
          <w:tcW w:w="4680" w:type="dxa"/>
        </w:tcPr>
        <w:p w14:paraId="363F8611" w14:textId="77777777" w:rsidR="00115496" w:rsidRDefault="00115496" w:rsidP="00115496">
          <w:pPr>
            <w:pStyle w:val="Footer"/>
            <w:jc w:val="right"/>
            <w:cnfStyle w:val="100000000000" w:firstRow="1" w:lastRow="0" w:firstColumn="0" w:lastColumn="0" w:oddVBand="0" w:evenVBand="0" w:oddHBand="0" w:evenHBand="0" w:firstRowFirstColumn="0" w:firstRowLastColumn="0" w:lastRowFirstColumn="0" w:lastRowLastColumn="0"/>
          </w:pPr>
          <w:r w:rsidRPr="00A65F53">
            <w:t xml:space="preserve">Page </w:t>
          </w:r>
          <w:r w:rsidRPr="00A65F53">
            <w:fldChar w:fldCharType="begin"/>
          </w:r>
          <w:r w:rsidRPr="00A65F53">
            <w:instrText xml:space="preserve"> PAGE  \* Arabic  \* MERGEFORMAT </w:instrText>
          </w:r>
          <w:r w:rsidRPr="00A65F53">
            <w:fldChar w:fldCharType="separate"/>
          </w:r>
          <w:r>
            <w:t>7</w:t>
          </w:r>
          <w:r w:rsidRPr="00A65F53">
            <w:fldChar w:fldCharType="end"/>
          </w:r>
          <w:r w:rsidRPr="00A65F53">
            <w:t xml:space="preserve"> of </w:t>
          </w:r>
          <w:fldSimple w:instr=" NUMPAGES  \* Arabic  \* MERGEFORMAT ">
            <w:r>
              <w:t>14</w:t>
            </w:r>
          </w:fldSimple>
        </w:p>
      </w:tc>
    </w:tr>
  </w:tbl>
  <w:p w14:paraId="307AF06B" w14:textId="77777777" w:rsidR="00115496" w:rsidRDefault="00115496" w:rsidP="00115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66EF5" w14:textId="77777777" w:rsidR="005723EC" w:rsidRDefault="005723EC" w:rsidP="00577A39">
      <w:pPr>
        <w:spacing w:after="40"/>
      </w:pPr>
      <w:r>
        <w:separator/>
      </w:r>
    </w:p>
  </w:footnote>
  <w:footnote w:type="continuationSeparator" w:id="0">
    <w:p w14:paraId="108E7AA7" w14:textId="77777777" w:rsidR="005723EC" w:rsidRDefault="005723EC"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36AB"/>
    <w:multiLevelType w:val="hybridMultilevel"/>
    <w:tmpl w:val="F08E0A1A"/>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E13407"/>
    <w:multiLevelType w:val="multilevel"/>
    <w:tmpl w:val="490E0C2C"/>
    <w:styleLink w:val="HaldonHeadings"/>
    <w:lvl w:ilvl="0">
      <w:start w:val="1"/>
      <w:numFmt w:val="decimal"/>
      <w:lvlText w:val="%1."/>
      <w:lvlJc w:val="left"/>
      <w:pPr>
        <w:ind w:left="397" w:hanging="397"/>
      </w:pPr>
      <w:rPr>
        <w:rFonts w:hint="default"/>
        <w:b/>
        <w:i w:val="0"/>
        <w:color w:val="4F81BD" w:themeColor="accent1"/>
        <w:spacing w:val="0"/>
        <w:w w:val="100"/>
        <w:sz w:val="32"/>
      </w:rPr>
    </w:lvl>
    <w:lvl w:ilvl="1">
      <w:start w:val="1"/>
      <w:numFmt w:val="decimal"/>
      <w:lvlText w:val="%1.%2"/>
      <w:lvlJc w:val="left"/>
      <w:pPr>
        <w:ind w:left="680" w:hanging="680"/>
      </w:pPr>
      <w:rPr>
        <w:rFonts w:hint="default"/>
        <w:b/>
        <w:i w:val="0"/>
        <w:color w:val="4BACC6" w:themeColor="accent5"/>
        <w:spacing w:val="0"/>
        <w:w w:val="100"/>
        <w:sz w:val="30"/>
      </w:rPr>
    </w:lvl>
    <w:lvl w:ilvl="2">
      <w:start w:val="1"/>
      <w:numFmt w:val="decimal"/>
      <w:lvlText w:val="%1.%2.%3"/>
      <w:lvlJc w:val="left"/>
      <w:pPr>
        <w:ind w:left="964" w:hanging="964"/>
      </w:pPr>
      <w:rPr>
        <w:rFonts w:hint="default"/>
        <w:b/>
        <w:i w:val="0"/>
        <w:color w:val="4BACC6" w:themeColor="accent5"/>
        <w:spacing w:val="0"/>
        <w:w w:val="100"/>
        <w:sz w:val="26"/>
      </w:rPr>
    </w:lvl>
    <w:lvl w:ilvl="3">
      <w:start w:val="1"/>
      <w:numFmt w:val="decimal"/>
      <w:lvlText w:val="%1.%2.%3.%4"/>
      <w:lvlJc w:val="left"/>
      <w:pPr>
        <w:ind w:left="964" w:hanging="964"/>
      </w:pPr>
      <w:rPr>
        <w:rFonts w:hint="default"/>
        <w:b/>
        <w:i w:val="0"/>
        <w:color w:val="4BACC6" w:themeColor="accent5"/>
        <w:spacing w:val="0"/>
        <w:w w:val="100"/>
        <w:sz w:val="24"/>
      </w:rPr>
    </w:lvl>
    <w:lvl w:ilvl="4">
      <w:start w:val="1"/>
      <w:numFmt w:val="decimal"/>
      <w:pStyle w:val="Heading5Numbered"/>
      <w:lvlText w:val="%1.%2.%3.%4.%5"/>
      <w:lvlJc w:val="left"/>
      <w:pPr>
        <w:ind w:left="1418" w:hanging="1418"/>
      </w:pPr>
      <w:rPr>
        <w:rFonts w:hint="default"/>
        <w:b w:val="0"/>
        <w:i w:val="0"/>
        <w:color w:val="1F497D" w:themeColor="text2"/>
        <w:sz w:val="24"/>
      </w:rPr>
    </w:lvl>
    <w:lvl w:ilvl="5">
      <w:start w:val="1"/>
      <w:numFmt w:val="decimal"/>
      <w:pStyle w:val="Heading6Numbered"/>
      <w:lvlText w:val="%1.%2.%3.%4.%5.%6"/>
      <w:lvlJc w:val="left"/>
      <w:pPr>
        <w:ind w:left="1701" w:hanging="1701"/>
      </w:pPr>
      <w:rPr>
        <w:rFonts w:hint="default"/>
        <w:b w:val="0"/>
        <w:i/>
        <w:color w:val="1F497D" w:themeColor="text2"/>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7A9053D"/>
    <w:multiLevelType w:val="hybridMultilevel"/>
    <w:tmpl w:val="2B56CDE6"/>
    <w:lvl w:ilvl="0" w:tplc="DDE2EA28">
      <w:start w:val="1"/>
      <w:numFmt w:val="bullet"/>
      <w:pStyle w:val="TableBullet"/>
      <w:lvlText w:val="•"/>
      <w:lvlJc w:val="left"/>
      <w:pPr>
        <w:ind w:left="360" w:hanging="360"/>
      </w:pPr>
      <w:rPr>
        <w:rFonts w:ascii="Arial" w:hAnsi="Arial" w:hint="default"/>
        <w:b w:val="0"/>
        <w:bCs w:val="0"/>
        <w:i w:val="0"/>
        <w:iCs w:val="0"/>
        <w:caps w:val="0"/>
        <w:strike w:val="0"/>
        <w:dstrike w:val="0"/>
        <w:vanish w:val="0"/>
        <w:color w:val="auto"/>
        <w:spacing w:val="0"/>
        <w:kern w:val="0"/>
        <w:position w:val="0"/>
        <w:sz w:val="15"/>
        <w:u w:val="none" w:color="000000" w:themeColor="text1"/>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0A772F40"/>
    <w:multiLevelType w:val="hybridMultilevel"/>
    <w:tmpl w:val="9324520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6937F4"/>
    <w:multiLevelType w:val="multilevel"/>
    <w:tmpl w:val="03E27476"/>
    <w:styleLink w:val="ATOHeading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asciiTheme="minorHAnsi" w:hAnsiTheme="minorHAnsi"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2C573B98"/>
    <w:multiLevelType w:val="multilevel"/>
    <w:tmpl w:val="6AA0FE44"/>
    <w:styleLink w:val="COMNumbers"/>
    <w:lvl w:ilvl="0">
      <w:start w:val="1"/>
      <w:numFmt w:val="decimal"/>
      <w:lvlText w:val="%1."/>
      <w:lvlJc w:val="left"/>
      <w:pPr>
        <w:ind w:left="284" w:hanging="284"/>
      </w:pPr>
      <w:rPr>
        <w:rFonts w:asciiTheme="minorHAnsi" w:hAnsiTheme="minorHAnsi" w:hint="default"/>
        <w:color w:val="auto"/>
      </w:rPr>
    </w:lvl>
    <w:lvl w:ilvl="1">
      <w:start w:val="1"/>
      <w:numFmt w:val="lowerLetter"/>
      <w:lvlText w:val="%2."/>
      <w:lvlJc w:val="left"/>
      <w:pPr>
        <w:ind w:left="568" w:hanging="284"/>
      </w:pPr>
      <w:rPr>
        <w:rFonts w:asciiTheme="minorHAnsi" w:hAnsiTheme="minorHAnsi" w:hint="default"/>
        <w:color w:val="auto"/>
      </w:rPr>
    </w:lvl>
    <w:lvl w:ilvl="2">
      <w:start w:val="1"/>
      <w:numFmt w:val="lowerRoman"/>
      <w:lvlText w:val="%3."/>
      <w:lvlJc w:val="left"/>
      <w:pPr>
        <w:ind w:left="852" w:hanging="284"/>
      </w:pPr>
      <w:rPr>
        <w:rFonts w:asciiTheme="minorHAnsi" w:hAnsiTheme="minorHAnsi"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8" w15:restartNumberingAfterBreak="0">
    <w:nsid w:val="43EB5058"/>
    <w:multiLevelType w:val="multilevel"/>
    <w:tmpl w:val="490E0C2C"/>
    <w:numStyleLink w:val="HaldonHeadings"/>
  </w:abstractNum>
  <w:abstractNum w:abstractNumId="9" w15:restartNumberingAfterBreak="0">
    <w:nsid w:val="451169F3"/>
    <w:multiLevelType w:val="multilevel"/>
    <w:tmpl w:val="9FD42528"/>
    <w:styleLink w:val="COMBullets"/>
    <w:lvl w:ilvl="0">
      <w:start w:val="1"/>
      <w:numFmt w:val="bullet"/>
      <w:lvlText w:val="•"/>
      <w:lvlJc w:val="left"/>
      <w:pPr>
        <w:ind w:left="284" w:hanging="284"/>
      </w:pPr>
      <w:rPr>
        <w:rFonts w:ascii="Arial" w:hAnsi="Arial" w:hint="default"/>
        <w:color w:val="auto"/>
        <w:sz w:val="20"/>
      </w:rPr>
    </w:lvl>
    <w:lvl w:ilvl="1">
      <w:start w:val="1"/>
      <w:numFmt w:val="bullet"/>
      <w:lvlText w:val="–"/>
      <w:lvlJc w:val="left"/>
      <w:pPr>
        <w:ind w:left="568" w:hanging="284"/>
      </w:pPr>
      <w:rPr>
        <w:rFonts w:ascii="Arial" w:hAnsi="Arial" w:hint="default"/>
        <w:color w:val="auto"/>
        <w:sz w:val="20"/>
      </w:rPr>
    </w:lvl>
    <w:lvl w:ilvl="2">
      <w:start w:val="1"/>
      <w:numFmt w:val="bullet"/>
      <w:lvlText w:val="○"/>
      <w:lvlJc w:val="left"/>
      <w:pPr>
        <w:ind w:left="852" w:hanging="284"/>
      </w:pPr>
      <w:rPr>
        <w:rFonts w:ascii="Arial" w:hAnsi="Arial"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0" w15:restartNumberingAfterBreak="0">
    <w:nsid w:val="4E165694"/>
    <w:multiLevelType w:val="multilevel"/>
    <w:tmpl w:val="435A2E34"/>
    <w:styleLink w:val="ATOIntroBullets"/>
    <w:lvl w:ilvl="0">
      <w:start w:val="1"/>
      <w:numFmt w:val="bullet"/>
      <w:lvlText w:val="•"/>
      <w:lvlJc w:val="left"/>
      <w:pPr>
        <w:ind w:left="340" w:hanging="340"/>
      </w:pPr>
      <w:rPr>
        <w:rFonts w:ascii="Arial" w:hAnsi="Arial" w:hint="default"/>
        <w:color w:val="4F81BD" w:themeColor="accent1"/>
        <w:sz w:val="28"/>
      </w:rPr>
    </w:lvl>
    <w:lvl w:ilvl="1">
      <w:start w:val="1"/>
      <w:numFmt w:val="bullet"/>
      <w:lvlText w:val="–"/>
      <w:lvlJc w:val="left"/>
      <w:pPr>
        <w:ind w:left="680" w:hanging="340"/>
      </w:pPr>
      <w:rPr>
        <w:rFonts w:ascii="Arial" w:hAnsi="Arial" w:hint="default"/>
        <w:color w:val="4F81BD" w:themeColor="accent1"/>
        <w:sz w:val="24"/>
      </w:rPr>
    </w:lvl>
    <w:lvl w:ilvl="2">
      <w:start w:val="1"/>
      <w:numFmt w:val="bullet"/>
      <w:lvlText w:val="○"/>
      <w:lvlJc w:val="left"/>
      <w:pPr>
        <w:ind w:left="1020" w:hanging="340"/>
      </w:pPr>
      <w:rPr>
        <w:rFonts w:ascii="Arial" w:hAnsi="Arial" w:hint="default"/>
        <w:color w:val="4F81BD" w:themeColor="accent1"/>
        <w:sz w:val="20"/>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1" w15:restartNumberingAfterBreak="0">
    <w:nsid w:val="7DD1201F"/>
    <w:multiLevelType w:val="multilevel"/>
    <w:tmpl w:val="577C82DA"/>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2023316704">
    <w:abstractNumId w:val="3"/>
  </w:num>
  <w:num w:numId="2" w16cid:durableId="646595089">
    <w:abstractNumId w:val="5"/>
  </w:num>
  <w:num w:numId="3" w16cid:durableId="665789171">
    <w:abstractNumId w:val="11"/>
  </w:num>
  <w:num w:numId="4" w16cid:durableId="1615360596">
    <w:abstractNumId w:val="7"/>
  </w:num>
  <w:num w:numId="5" w16cid:durableId="2046827083">
    <w:abstractNumId w:val="4"/>
  </w:num>
  <w:num w:numId="6" w16cid:durableId="1567644585">
    <w:abstractNumId w:val="11"/>
  </w:num>
  <w:num w:numId="7" w16cid:durableId="612322161">
    <w:abstractNumId w:val="0"/>
  </w:num>
  <w:num w:numId="8" w16cid:durableId="1791776363">
    <w:abstractNumId w:val="3"/>
  </w:num>
  <w:num w:numId="9" w16cid:durableId="21356346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8543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79689332">
    <w:abstractNumId w:val="9"/>
  </w:num>
  <w:num w:numId="12" w16cid:durableId="587495843">
    <w:abstractNumId w:val="1"/>
  </w:num>
  <w:num w:numId="13" w16cid:durableId="837500056">
    <w:abstractNumId w:val="8"/>
  </w:num>
  <w:num w:numId="14" w16cid:durableId="973608750">
    <w:abstractNumId w:val="6"/>
  </w:num>
  <w:num w:numId="15" w16cid:durableId="257368761">
    <w:abstractNumId w:val="10"/>
  </w:num>
  <w:num w:numId="16" w16cid:durableId="1049256592">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17B"/>
    <w:rsid w:val="00004E7E"/>
    <w:rsid w:val="00020B35"/>
    <w:rsid w:val="0002400F"/>
    <w:rsid w:val="000437C5"/>
    <w:rsid w:val="000474AE"/>
    <w:rsid w:val="00071857"/>
    <w:rsid w:val="00084420"/>
    <w:rsid w:val="000A180F"/>
    <w:rsid w:val="000A2BDA"/>
    <w:rsid w:val="000A48D5"/>
    <w:rsid w:val="000B5EAA"/>
    <w:rsid w:val="000F2980"/>
    <w:rsid w:val="000F3535"/>
    <w:rsid w:val="001116AE"/>
    <w:rsid w:val="00115496"/>
    <w:rsid w:val="00155A3B"/>
    <w:rsid w:val="00160A2D"/>
    <w:rsid w:val="001756C0"/>
    <w:rsid w:val="00190B0E"/>
    <w:rsid w:val="001A1CEE"/>
    <w:rsid w:val="001B51BF"/>
    <w:rsid w:val="001E1A6F"/>
    <w:rsid w:val="001E2174"/>
    <w:rsid w:val="001F46B4"/>
    <w:rsid w:val="001F554D"/>
    <w:rsid w:val="002436A6"/>
    <w:rsid w:val="002438B7"/>
    <w:rsid w:val="0024773F"/>
    <w:rsid w:val="002607C9"/>
    <w:rsid w:val="00271935"/>
    <w:rsid w:val="002730DA"/>
    <w:rsid w:val="002D630D"/>
    <w:rsid w:val="002E4153"/>
    <w:rsid w:val="002F47B6"/>
    <w:rsid w:val="002F4A46"/>
    <w:rsid w:val="002F6285"/>
    <w:rsid w:val="002F6A88"/>
    <w:rsid w:val="003348B0"/>
    <w:rsid w:val="00362B68"/>
    <w:rsid w:val="00380F44"/>
    <w:rsid w:val="00392688"/>
    <w:rsid w:val="003A6195"/>
    <w:rsid w:val="003D0324"/>
    <w:rsid w:val="003D63A8"/>
    <w:rsid w:val="003E3A9F"/>
    <w:rsid w:val="00407429"/>
    <w:rsid w:val="00426584"/>
    <w:rsid w:val="00431D45"/>
    <w:rsid w:val="004564F4"/>
    <w:rsid w:val="00457042"/>
    <w:rsid w:val="0045747D"/>
    <w:rsid w:val="00473A4B"/>
    <w:rsid w:val="004878DB"/>
    <w:rsid w:val="00493E0A"/>
    <w:rsid w:val="00494A2D"/>
    <w:rsid w:val="004A26E3"/>
    <w:rsid w:val="004D00DD"/>
    <w:rsid w:val="004E1ECE"/>
    <w:rsid w:val="004F54F5"/>
    <w:rsid w:val="004F7145"/>
    <w:rsid w:val="00535159"/>
    <w:rsid w:val="0053666A"/>
    <w:rsid w:val="00544A82"/>
    <w:rsid w:val="00560AEF"/>
    <w:rsid w:val="005620A0"/>
    <w:rsid w:val="00563132"/>
    <w:rsid w:val="0056634E"/>
    <w:rsid w:val="005723EC"/>
    <w:rsid w:val="0057264C"/>
    <w:rsid w:val="00577A39"/>
    <w:rsid w:val="005814F5"/>
    <w:rsid w:val="005D30BA"/>
    <w:rsid w:val="005F4391"/>
    <w:rsid w:val="00687D4A"/>
    <w:rsid w:val="006A2F63"/>
    <w:rsid w:val="006A3718"/>
    <w:rsid w:val="006B0C3F"/>
    <w:rsid w:val="006C7F7B"/>
    <w:rsid w:val="006D282F"/>
    <w:rsid w:val="00700CF5"/>
    <w:rsid w:val="00712950"/>
    <w:rsid w:val="00715B3E"/>
    <w:rsid w:val="0073401D"/>
    <w:rsid w:val="007361D8"/>
    <w:rsid w:val="00737A99"/>
    <w:rsid w:val="00755CFB"/>
    <w:rsid w:val="00782E37"/>
    <w:rsid w:val="007A0AA6"/>
    <w:rsid w:val="007E291E"/>
    <w:rsid w:val="007E6336"/>
    <w:rsid w:val="007F0661"/>
    <w:rsid w:val="00802A52"/>
    <w:rsid w:val="00806F0F"/>
    <w:rsid w:val="00831224"/>
    <w:rsid w:val="00850D66"/>
    <w:rsid w:val="00855F84"/>
    <w:rsid w:val="00881C97"/>
    <w:rsid w:val="00887116"/>
    <w:rsid w:val="008D07F2"/>
    <w:rsid w:val="008D2C52"/>
    <w:rsid w:val="008D2DDA"/>
    <w:rsid w:val="008D6DD6"/>
    <w:rsid w:val="008E2476"/>
    <w:rsid w:val="008E333E"/>
    <w:rsid w:val="009043FC"/>
    <w:rsid w:val="009050C6"/>
    <w:rsid w:val="0091365A"/>
    <w:rsid w:val="00955E32"/>
    <w:rsid w:val="0097181E"/>
    <w:rsid w:val="00990B3C"/>
    <w:rsid w:val="009D1FBA"/>
    <w:rsid w:val="009F4681"/>
    <w:rsid w:val="00A01D13"/>
    <w:rsid w:val="00A121B3"/>
    <w:rsid w:val="00A42EAB"/>
    <w:rsid w:val="00A8651A"/>
    <w:rsid w:val="00A90F98"/>
    <w:rsid w:val="00A95579"/>
    <w:rsid w:val="00AA4303"/>
    <w:rsid w:val="00AA6E1F"/>
    <w:rsid w:val="00AB6132"/>
    <w:rsid w:val="00AD2B6E"/>
    <w:rsid w:val="00AF02E0"/>
    <w:rsid w:val="00AF1F32"/>
    <w:rsid w:val="00B025B1"/>
    <w:rsid w:val="00B04ED0"/>
    <w:rsid w:val="00B152AF"/>
    <w:rsid w:val="00B20411"/>
    <w:rsid w:val="00B36B59"/>
    <w:rsid w:val="00B53D5A"/>
    <w:rsid w:val="00B61F7F"/>
    <w:rsid w:val="00B93B1F"/>
    <w:rsid w:val="00BA1D4B"/>
    <w:rsid w:val="00BC07D5"/>
    <w:rsid w:val="00BC5E8E"/>
    <w:rsid w:val="00BC719D"/>
    <w:rsid w:val="00BD7739"/>
    <w:rsid w:val="00BE100F"/>
    <w:rsid w:val="00BE1269"/>
    <w:rsid w:val="00BE4B49"/>
    <w:rsid w:val="00BE6801"/>
    <w:rsid w:val="00C0291B"/>
    <w:rsid w:val="00C05740"/>
    <w:rsid w:val="00C060DD"/>
    <w:rsid w:val="00C07190"/>
    <w:rsid w:val="00C14F9F"/>
    <w:rsid w:val="00C2007C"/>
    <w:rsid w:val="00C25449"/>
    <w:rsid w:val="00C37F6A"/>
    <w:rsid w:val="00C42412"/>
    <w:rsid w:val="00C609DD"/>
    <w:rsid w:val="00C73DA2"/>
    <w:rsid w:val="00CA3730"/>
    <w:rsid w:val="00CB6145"/>
    <w:rsid w:val="00CC0BE8"/>
    <w:rsid w:val="00CD382D"/>
    <w:rsid w:val="00D00427"/>
    <w:rsid w:val="00D02C4A"/>
    <w:rsid w:val="00D7334D"/>
    <w:rsid w:val="00D73EB2"/>
    <w:rsid w:val="00D77363"/>
    <w:rsid w:val="00D8517B"/>
    <w:rsid w:val="00D9192E"/>
    <w:rsid w:val="00E4646D"/>
    <w:rsid w:val="00E47E70"/>
    <w:rsid w:val="00E5089C"/>
    <w:rsid w:val="00E86DCD"/>
    <w:rsid w:val="00E94A1C"/>
    <w:rsid w:val="00EA2130"/>
    <w:rsid w:val="00EC4AF9"/>
    <w:rsid w:val="00ED4F77"/>
    <w:rsid w:val="00ED7629"/>
    <w:rsid w:val="00EF11AE"/>
    <w:rsid w:val="00F03DF7"/>
    <w:rsid w:val="00F07FBE"/>
    <w:rsid w:val="00F13F90"/>
    <w:rsid w:val="00F24B46"/>
    <w:rsid w:val="00F4048D"/>
    <w:rsid w:val="00F41FC6"/>
    <w:rsid w:val="00F61B69"/>
    <w:rsid w:val="00F63593"/>
    <w:rsid w:val="00F83261"/>
    <w:rsid w:val="00FA2DFF"/>
    <w:rsid w:val="00FB10EA"/>
    <w:rsid w:val="00FB6C36"/>
    <w:rsid w:val="00FC088A"/>
    <w:rsid w:val="00FC34DF"/>
    <w:rsid w:val="00FC6D23"/>
    <w:rsid w:val="00FD459C"/>
    <w:rsid w:val="00FE5B1F"/>
    <w:rsid w:val="00FF1497"/>
    <w:rsid w:val="00FF4E3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A8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2" w:qFormat="1"/>
    <w:lsdException w:name="heading 6" w:uiPriority="2"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iPriority="99"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uiPriority="4" w:qFormat="1"/>
    <w:lsdException w:name="List 2" w:semiHidden="1" w:unhideWhenUsed="1"/>
    <w:lsdException w:name="List 3" w:semiHidden="1" w:unhideWhenUsed="1"/>
    <w:lsdException w:name="List Bullet 2" w:semiHidden="1" w:uiPriority="3" w:unhideWhenUsed="1" w:qFormat="1"/>
    <w:lsdException w:name="List Bullet 3" w:semiHidden="1" w:uiPriority="3" w:unhideWhenUsed="1" w:qFormat="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iPriority="1" w:unhideWhenUsed="1" w:qFormat="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3"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lsdException w:name="Quote" w:uiPriority="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6336"/>
    <w:pPr>
      <w:spacing w:before="100" w:after="100"/>
    </w:pPr>
    <w:rPr>
      <w:rFonts w:ascii="Arial" w:hAnsi="Arial"/>
      <w:szCs w:val="24"/>
      <w:lang w:eastAsia="en-US"/>
    </w:rPr>
  </w:style>
  <w:style w:type="paragraph" w:styleId="Heading1">
    <w:name w:val="heading 1"/>
    <w:next w:val="Normal"/>
    <w:link w:val="Heading1Char"/>
    <w:qFormat/>
    <w:rsid w:val="007E6336"/>
    <w:pPr>
      <w:keepNext/>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7E6336"/>
    <w:pPr>
      <w:keepNext/>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7E6336"/>
    <w:pPr>
      <w:spacing w:before="280" w:after="160"/>
      <w:outlineLvl w:val="2"/>
    </w:pPr>
    <w:rPr>
      <w:bCs w:val="0"/>
      <w:sz w:val="22"/>
    </w:rPr>
  </w:style>
  <w:style w:type="paragraph" w:styleId="Heading4">
    <w:name w:val="heading 4"/>
    <w:basedOn w:val="Heading3"/>
    <w:next w:val="Normal"/>
    <w:link w:val="Heading4Char"/>
    <w:qFormat/>
    <w:rsid w:val="007E6336"/>
    <w:pPr>
      <w:spacing w:before="200" w:after="120"/>
      <w:outlineLvl w:val="3"/>
    </w:pPr>
    <w:rPr>
      <w:rFonts w:eastAsia="MS Mincho"/>
      <w:bCs/>
      <w:sz w:val="20"/>
      <w:szCs w:val="28"/>
    </w:rPr>
  </w:style>
  <w:style w:type="paragraph" w:styleId="Heading5">
    <w:name w:val="heading 5"/>
    <w:basedOn w:val="Heading4"/>
    <w:next w:val="Normal"/>
    <w:link w:val="Heading5Char"/>
    <w:uiPriority w:val="2"/>
    <w:qFormat/>
    <w:rsid w:val="007E6336"/>
    <w:pPr>
      <w:spacing w:after="80"/>
      <w:outlineLvl w:val="4"/>
    </w:pPr>
    <w:rPr>
      <w:rFonts w:ascii="Arial" w:hAnsi="Arial"/>
      <w:bCs w:val="0"/>
      <w:iCs/>
      <w:szCs w:val="26"/>
    </w:rPr>
  </w:style>
  <w:style w:type="paragraph" w:styleId="Heading6">
    <w:name w:val="heading 6"/>
    <w:basedOn w:val="Normal"/>
    <w:next w:val="Normal"/>
    <w:link w:val="Heading6Char"/>
    <w:uiPriority w:val="2"/>
    <w:qFormat/>
    <w:rsid w:val="007E6336"/>
    <w:pPr>
      <w:spacing w:before="240" w:after="60"/>
      <w:outlineLvl w:val="5"/>
    </w:pPr>
    <w:rPr>
      <w:bCs/>
      <w:szCs w:val="22"/>
    </w:rPr>
  </w:style>
  <w:style w:type="paragraph" w:styleId="Heading7">
    <w:name w:val="heading 7"/>
    <w:basedOn w:val="Normal"/>
    <w:next w:val="Normal"/>
    <w:link w:val="Heading7Char"/>
    <w:uiPriority w:val="9"/>
    <w:qFormat/>
    <w:rsid w:val="007E6336"/>
    <w:pPr>
      <w:spacing w:before="240" w:after="60"/>
      <w:outlineLvl w:val="6"/>
    </w:pPr>
  </w:style>
  <w:style w:type="paragraph" w:styleId="Heading8">
    <w:name w:val="heading 8"/>
    <w:basedOn w:val="Normal"/>
    <w:next w:val="Normal"/>
    <w:link w:val="Heading8Char"/>
    <w:uiPriority w:val="9"/>
    <w:semiHidden/>
    <w:unhideWhenUsed/>
    <w:qFormat/>
    <w:rsid w:val="007E6336"/>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6336"/>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E6336"/>
    <w:rPr>
      <w:rFonts w:ascii="Arial Bold" w:eastAsia="MS Gothic" w:hAnsi="Arial Bold"/>
      <w:bCs/>
      <w:sz w:val="28"/>
      <w:szCs w:val="32"/>
      <w:lang w:val="en-US" w:eastAsia="en-US"/>
    </w:rPr>
  </w:style>
  <w:style w:type="character" w:customStyle="1" w:styleId="Heading2Char">
    <w:name w:val="Heading 2 Char"/>
    <w:link w:val="Heading2"/>
    <w:rsid w:val="007E6336"/>
    <w:rPr>
      <w:rFonts w:ascii="Arial Bold" w:eastAsia="MS Gothic" w:hAnsi="Arial Bold"/>
      <w:bCs/>
      <w:sz w:val="24"/>
      <w:szCs w:val="26"/>
      <w:lang w:val="en-US" w:eastAsia="en-US"/>
    </w:rPr>
  </w:style>
  <w:style w:type="character" w:customStyle="1" w:styleId="Heading3Char">
    <w:name w:val="Heading 3 Char"/>
    <w:link w:val="Heading3"/>
    <w:rsid w:val="007E6336"/>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7E6336"/>
    <w:rPr>
      <w:rFonts w:ascii="Lucida Grande" w:hAnsi="Lucida Grande"/>
      <w:sz w:val="18"/>
      <w:szCs w:val="18"/>
    </w:rPr>
  </w:style>
  <w:style w:type="character" w:customStyle="1" w:styleId="BalloonTextChar">
    <w:name w:val="Balloon Text Char"/>
    <w:link w:val="BalloonText"/>
    <w:uiPriority w:val="99"/>
    <w:semiHidden/>
    <w:rsid w:val="007E6336"/>
    <w:rPr>
      <w:rFonts w:ascii="Lucida Grande" w:hAnsi="Lucida Grande"/>
      <w:sz w:val="18"/>
      <w:szCs w:val="18"/>
      <w:lang w:eastAsia="en-US"/>
    </w:rPr>
  </w:style>
  <w:style w:type="paragraph" w:styleId="Footer">
    <w:name w:val="footer"/>
    <w:basedOn w:val="Normal"/>
    <w:link w:val="FooterChar"/>
    <w:uiPriority w:val="99"/>
    <w:unhideWhenUsed/>
    <w:qFormat/>
    <w:rsid w:val="007E6336"/>
    <w:pPr>
      <w:tabs>
        <w:tab w:val="center" w:pos="4320"/>
        <w:tab w:val="right" w:pos="8640"/>
      </w:tabs>
      <w:spacing w:after="0"/>
    </w:pPr>
    <w:rPr>
      <w:sz w:val="18"/>
    </w:rPr>
  </w:style>
  <w:style w:type="character" w:customStyle="1" w:styleId="FooterChar">
    <w:name w:val="Footer Char"/>
    <w:link w:val="Footer"/>
    <w:uiPriority w:val="99"/>
    <w:rsid w:val="007E6336"/>
    <w:rPr>
      <w:rFonts w:ascii="Arial" w:hAnsi="Arial"/>
      <w:sz w:val="18"/>
      <w:szCs w:val="24"/>
      <w:lang w:eastAsia="en-US"/>
    </w:rPr>
  </w:style>
  <w:style w:type="table" w:styleId="TableGrid">
    <w:name w:val="Table Grid"/>
    <w:basedOn w:val="TableNormal"/>
    <w:uiPriority w:val="59"/>
    <w:rsid w:val="007E6336"/>
    <w:pPr>
      <w:spacing w:before="60" w:after="60"/>
    </w:pPr>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rPr>
        <w:cantSplit/>
        <w:tblHeader/>
      </w:trPr>
    </w:tblStylePr>
    <w:tblStylePr w:type="firstCol">
      <w:rPr>
        <w:b/>
      </w:rPr>
    </w:tblStylePr>
  </w:style>
  <w:style w:type="paragraph" w:styleId="DocumentMap">
    <w:name w:val="Document Map"/>
    <w:basedOn w:val="Normal"/>
    <w:link w:val="DocumentMapChar"/>
    <w:uiPriority w:val="99"/>
    <w:unhideWhenUsed/>
    <w:rsid w:val="007E6336"/>
    <w:rPr>
      <w:rFonts w:ascii="Lucida Grande" w:hAnsi="Lucida Grande" w:cs="Lucida Grande"/>
    </w:rPr>
  </w:style>
  <w:style w:type="character" w:customStyle="1" w:styleId="DocumentMapChar">
    <w:name w:val="Document Map Char"/>
    <w:link w:val="DocumentMap"/>
    <w:uiPriority w:val="99"/>
    <w:rsid w:val="007E6336"/>
    <w:rPr>
      <w:rFonts w:ascii="Lucida Grande" w:hAnsi="Lucida Grande" w:cs="Lucida Grande"/>
      <w:szCs w:val="24"/>
      <w:lang w:eastAsia="en-US"/>
    </w:rPr>
  </w:style>
  <w:style w:type="paragraph" w:styleId="TOCHeading">
    <w:name w:val="TOC Heading"/>
    <w:basedOn w:val="Heading1"/>
    <w:next w:val="TOC1"/>
    <w:uiPriority w:val="39"/>
    <w:qFormat/>
    <w:rsid w:val="007E6336"/>
    <w:pPr>
      <w:outlineLvl w:val="9"/>
    </w:pPr>
    <w:rPr>
      <w:bCs w:val="0"/>
    </w:rPr>
  </w:style>
  <w:style w:type="paragraph" w:styleId="TOC1">
    <w:name w:val="toc 1"/>
    <w:basedOn w:val="Normal"/>
    <w:next w:val="Normal"/>
    <w:uiPriority w:val="39"/>
    <w:rsid w:val="007E6336"/>
    <w:pPr>
      <w:spacing w:after="120"/>
    </w:pPr>
  </w:style>
  <w:style w:type="character" w:customStyle="1" w:styleId="ItalicText">
    <w:name w:val="Italic Text"/>
    <w:qFormat/>
    <w:rsid w:val="007E6336"/>
    <w:rPr>
      <w:rFonts w:ascii="Arial" w:hAnsi="Arial"/>
      <w:i/>
      <w:sz w:val="20"/>
    </w:rPr>
  </w:style>
  <w:style w:type="paragraph" w:styleId="Header">
    <w:name w:val="header"/>
    <w:basedOn w:val="Normal"/>
    <w:next w:val="Normal"/>
    <w:link w:val="HeaderChar"/>
    <w:uiPriority w:val="99"/>
    <w:rsid w:val="007E6336"/>
    <w:pPr>
      <w:tabs>
        <w:tab w:val="center" w:pos="4513"/>
        <w:tab w:val="right" w:pos="9026"/>
      </w:tabs>
    </w:pPr>
  </w:style>
  <w:style w:type="character" w:customStyle="1" w:styleId="HeaderChar">
    <w:name w:val="Header Char"/>
    <w:link w:val="Header"/>
    <w:uiPriority w:val="99"/>
    <w:rsid w:val="007E6336"/>
    <w:rPr>
      <w:rFonts w:ascii="Arial" w:hAnsi="Arial"/>
      <w:szCs w:val="24"/>
      <w:lang w:eastAsia="en-US"/>
    </w:rPr>
  </w:style>
  <w:style w:type="paragraph" w:styleId="ListBullet">
    <w:name w:val="List Bullet"/>
    <w:basedOn w:val="Normal"/>
    <w:uiPriority w:val="3"/>
    <w:qFormat/>
    <w:rsid w:val="007E6336"/>
    <w:pPr>
      <w:numPr>
        <w:numId w:val="8"/>
      </w:numPr>
      <w:spacing w:after="120"/>
    </w:pPr>
    <w:rPr>
      <w:lang w:val="en-US"/>
    </w:rPr>
  </w:style>
  <w:style w:type="paragraph" w:styleId="EndnoteText">
    <w:name w:val="endnote text"/>
    <w:basedOn w:val="Normal"/>
    <w:link w:val="EndnoteTextChar"/>
    <w:uiPriority w:val="99"/>
    <w:qFormat/>
    <w:rsid w:val="007E6336"/>
    <w:pPr>
      <w:spacing w:after="40"/>
    </w:pPr>
    <w:rPr>
      <w:sz w:val="16"/>
      <w:szCs w:val="20"/>
    </w:rPr>
  </w:style>
  <w:style w:type="character" w:customStyle="1" w:styleId="EndnoteTextChar">
    <w:name w:val="Endnote Text Char"/>
    <w:link w:val="EndnoteText"/>
    <w:uiPriority w:val="99"/>
    <w:rsid w:val="007E6336"/>
    <w:rPr>
      <w:rFonts w:ascii="Arial" w:hAnsi="Arial"/>
      <w:sz w:val="16"/>
      <w:lang w:eastAsia="en-US"/>
    </w:rPr>
  </w:style>
  <w:style w:type="character" w:styleId="EndnoteReference">
    <w:name w:val="endnote reference"/>
    <w:uiPriority w:val="99"/>
    <w:rsid w:val="007E6336"/>
    <w:rPr>
      <w:vertAlign w:val="superscript"/>
    </w:rPr>
  </w:style>
  <w:style w:type="paragraph" w:styleId="FootnoteText">
    <w:name w:val="footnote text"/>
    <w:basedOn w:val="Normal"/>
    <w:link w:val="FootnoteTextChar"/>
    <w:uiPriority w:val="99"/>
    <w:qFormat/>
    <w:rsid w:val="007E6336"/>
    <w:pPr>
      <w:spacing w:after="0"/>
    </w:pPr>
    <w:rPr>
      <w:sz w:val="16"/>
      <w:szCs w:val="20"/>
    </w:rPr>
  </w:style>
  <w:style w:type="character" w:customStyle="1" w:styleId="FootnoteTextChar">
    <w:name w:val="Footnote Text Char"/>
    <w:link w:val="FootnoteText"/>
    <w:uiPriority w:val="99"/>
    <w:rsid w:val="007E6336"/>
    <w:rPr>
      <w:rFonts w:ascii="Arial" w:hAnsi="Arial"/>
      <w:sz w:val="16"/>
      <w:lang w:eastAsia="en-US"/>
    </w:rPr>
  </w:style>
  <w:style w:type="character" w:styleId="FootnoteReference">
    <w:name w:val="footnote reference"/>
    <w:uiPriority w:val="99"/>
    <w:rsid w:val="007E6336"/>
    <w:rPr>
      <w:vertAlign w:val="superscript"/>
    </w:rPr>
  </w:style>
  <w:style w:type="paragraph" w:styleId="ListNumber">
    <w:name w:val="List Number"/>
    <w:basedOn w:val="Normal"/>
    <w:uiPriority w:val="4"/>
    <w:qFormat/>
    <w:rsid w:val="007E6336"/>
    <w:pPr>
      <w:numPr>
        <w:numId w:val="6"/>
      </w:numPr>
      <w:spacing w:after="120"/>
    </w:pPr>
  </w:style>
  <w:style w:type="paragraph" w:styleId="ListNumber2">
    <w:name w:val="List Number 2"/>
    <w:basedOn w:val="ListNumber"/>
    <w:uiPriority w:val="4"/>
    <w:qFormat/>
    <w:rsid w:val="007E6336"/>
    <w:pPr>
      <w:numPr>
        <w:ilvl w:val="1"/>
      </w:numPr>
    </w:pPr>
  </w:style>
  <w:style w:type="paragraph" w:styleId="TableofFigures">
    <w:name w:val="table of figures"/>
    <w:basedOn w:val="Normal"/>
    <w:uiPriority w:val="99"/>
    <w:qFormat/>
    <w:rsid w:val="007E6336"/>
    <w:pPr>
      <w:spacing w:after="0"/>
    </w:pPr>
    <w:rPr>
      <w:lang w:val="en-US"/>
    </w:rPr>
  </w:style>
  <w:style w:type="numbering" w:customStyle="1" w:styleId="ListBullets">
    <w:name w:val="ListBullets"/>
    <w:uiPriority w:val="99"/>
    <w:rsid w:val="007E6336"/>
    <w:pPr>
      <w:numPr>
        <w:numId w:val="1"/>
      </w:numPr>
    </w:pPr>
  </w:style>
  <w:style w:type="paragraph" w:styleId="ListBullet2">
    <w:name w:val="List Bullet 2"/>
    <w:basedOn w:val="Normal"/>
    <w:uiPriority w:val="3"/>
    <w:qFormat/>
    <w:rsid w:val="007E6336"/>
    <w:pPr>
      <w:numPr>
        <w:ilvl w:val="1"/>
        <w:numId w:val="8"/>
      </w:numPr>
      <w:spacing w:after="120"/>
    </w:pPr>
    <w:rPr>
      <w:lang w:val="en-US"/>
    </w:rPr>
  </w:style>
  <w:style w:type="paragraph" w:styleId="ListParagraph">
    <w:name w:val="List Paragraph"/>
    <w:basedOn w:val="Normal"/>
    <w:uiPriority w:val="34"/>
    <w:rsid w:val="007E6336"/>
    <w:pPr>
      <w:numPr>
        <w:numId w:val="7"/>
      </w:numPr>
      <w:spacing w:after="120"/>
    </w:pPr>
    <w:rPr>
      <w:lang w:val="en-US"/>
    </w:rPr>
  </w:style>
  <w:style w:type="paragraph" w:styleId="ListBullet3">
    <w:name w:val="List Bullet 3"/>
    <w:basedOn w:val="Normal"/>
    <w:uiPriority w:val="3"/>
    <w:qFormat/>
    <w:rsid w:val="007E6336"/>
    <w:pPr>
      <w:numPr>
        <w:ilvl w:val="2"/>
        <w:numId w:val="8"/>
      </w:numPr>
      <w:spacing w:after="120"/>
    </w:pPr>
  </w:style>
  <w:style w:type="paragraph" w:styleId="ListBullet4">
    <w:name w:val="List Bullet 4"/>
    <w:basedOn w:val="Normal"/>
    <w:rsid w:val="007E6336"/>
    <w:pPr>
      <w:numPr>
        <w:ilvl w:val="3"/>
        <w:numId w:val="8"/>
      </w:numPr>
      <w:spacing w:after="120"/>
    </w:pPr>
  </w:style>
  <w:style w:type="paragraph" w:styleId="ListBullet5">
    <w:name w:val="List Bullet 5"/>
    <w:basedOn w:val="Normal"/>
    <w:rsid w:val="007E6336"/>
    <w:pPr>
      <w:numPr>
        <w:ilvl w:val="4"/>
        <w:numId w:val="8"/>
      </w:numPr>
      <w:spacing w:after="120"/>
    </w:pPr>
  </w:style>
  <w:style w:type="paragraph" w:styleId="ListNumber3">
    <w:name w:val="List Number 3"/>
    <w:basedOn w:val="Normal"/>
    <w:uiPriority w:val="4"/>
    <w:qFormat/>
    <w:rsid w:val="007E6336"/>
    <w:pPr>
      <w:numPr>
        <w:ilvl w:val="2"/>
        <w:numId w:val="6"/>
      </w:numPr>
      <w:spacing w:after="120"/>
    </w:pPr>
  </w:style>
  <w:style w:type="paragraph" w:styleId="ListNumber4">
    <w:name w:val="List Number 4"/>
    <w:basedOn w:val="Normal"/>
    <w:uiPriority w:val="1"/>
    <w:qFormat/>
    <w:rsid w:val="007E6336"/>
    <w:pPr>
      <w:numPr>
        <w:ilvl w:val="3"/>
        <w:numId w:val="6"/>
      </w:numPr>
      <w:spacing w:after="120"/>
    </w:pPr>
  </w:style>
  <w:style w:type="numbering" w:customStyle="1" w:styleId="ListNumbers">
    <w:name w:val="ListNumbers"/>
    <w:uiPriority w:val="99"/>
    <w:rsid w:val="007E6336"/>
    <w:pPr>
      <w:numPr>
        <w:numId w:val="2"/>
      </w:numPr>
    </w:pPr>
  </w:style>
  <w:style w:type="character" w:customStyle="1" w:styleId="Heading4Char">
    <w:name w:val="Heading 4 Char"/>
    <w:link w:val="Heading4"/>
    <w:rsid w:val="007E6336"/>
    <w:rPr>
      <w:rFonts w:ascii="Arial Bold" w:hAnsi="Arial Bold"/>
      <w:bCs/>
      <w:szCs w:val="28"/>
      <w:lang w:val="en-US" w:eastAsia="en-US"/>
    </w:rPr>
  </w:style>
  <w:style w:type="paragraph" w:customStyle="1" w:styleId="Bold">
    <w:name w:val="Bold"/>
    <w:basedOn w:val="Normal"/>
    <w:next w:val="Normal"/>
    <w:link w:val="BoldChar"/>
    <w:qFormat/>
    <w:rsid w:val="007E6336"/>
    <w:rPr>
      <w:b/>
    </w:rPr>
  </w:style>
  <w:style w:type="paragraph" w:styleId="TOC2">
    <w:name w:val="toc 2"/>
    <w:basedOn w:val="Normal"/>
    <w:next w:val="Normal"/>
    <w:autoRedefine/>
    <w:uiPriority w:val="39"/>
    <w:rsid w:val="007E6336"/>
    <w:pPr>
      <w:tabs>
        <w:tab w:val="right" w:leader="dot" w:pos="9769"/>
      </w:tabs>
      <w:spacing w:after="120"/>
      <w:ind w:left="284"/>
    </w:pPr>
  </w:style>
  <w:style w:type="paragraph" w:styleId="TOC3">
    <w:name w:val="toc 3"/>
    <w:basedOn w:val="Normal"/>
    <w:next w:val="Normal"/>
    <w:autoRedefine/>
    <w:uiPriority w:val="39"/>
    <w:rsid w:val="007E6336"/>
    <w:pPr>
      <w:tabs>
        <w:tab w:val="right" w:leader="dot" w:pos="9769"/>
      </w:tabs>
      <w:spacing w:after="120"/>
      <w:ind w:left="567"/>
    </w:pPr>
  </w:style>
  <w:style w:type="character" w:styleId="Hyperlink">
    <w:name w:val="Hyperlink"/>
    <w:uiPriority w:val="99"/>
    <w:unhideWhenUsed/>
    <w:rsid w:val="007E6336"/>
    <w:rPr>
      <w:color w:val="0000FF"/>
      <w:u w:val="single"/>
    </w:rPr>
  </w:style>
  <w:style w:type="paragraph" w:styleId="TOC4">
    <w:name w:val="toc 4"/>
    <w:basedOn w:val="Normal"/>
    <w:next w:val="Normal"/>
    <w:autoRedefine/>
    <w:uiPriority w:val="39"/>
    <w:rsid w:val="007E6336"/>
    <w:pPr>
      <w:spacing w:after="120"/>
      <w:ind w:left="851"/>
    </w:pPr>
  </w:style>
  <w:style w:type="character" w:customStyle="1" w:styleId="Heading5Char">
    <w:name w:val="Heading 5 Char"/>
    <w:link w:val="Heading5"/>
    <w:uiPriority w:val="2"/>
    <w:rsid w:val="007E6336"/>
    <w:rPr>
      <w:rFonts w:ascii="Arial" w:hAnsi="Arial"/>
      <w:iCs/>
      <w:szCs w:val="26"/>
      <w:lang w:val="en-US" w:eastAsia="en-US"/>
    </w:rPr>
  </w:style>
  <w:style w:type="character" w:customStyle="1" w:styleId="Heading6Char">
    <w:name w:val="Heading 6 Char"/>
    <w:link w:val="Heading6"/>
    <w:uiPriority w:val="2"/>
    <w:rsid w:val="007E6336"/>
    <w:rPr>
      <w:rFonts w:ascii="Arial" w:hAnsi="Arial"/>
      <w:bCs/>
      <w:szCs w:val="22"/>
      <w:lang w:eastAsia="en-US"/>
    </w:rPr>
  </w:style>
  <w:style w:type="character" w:customStyle="1" w:styleId="Heading7Char">
    <w:name w:val="Heading 7 Char"/>
    <w:link w:val="Heading7"/>
    <w:uiPriority w:val="9"/>
    <w:rsid w:val="007E6336"/>
    <w:rPr>
      <w:rFonts w:ascii="Arial" w:hAnsi="Arial"/>
      <w:szCs w:val="24"/>
      <w:lang w:eastAsia="en-US"/>
    </w:rPr>
  </w:style>
  <w:style w:type="paragraph" w:styleId="TOC5">
    <w:name w:val="toc 5"/>
    <w:basedOn w:val="Normal"/>
    <w:next w:val="Normal"/>
    <w:autoRedefine/>
    <w:uiPriority w:val="39"/>
    <w:rsid w:val="007E6336"/>
    <w:pPr>
      <w:spacing w:after="120"/>
      <w:ind w:left="1134"/>
    </w:pPr>
  </w:style>
  <w:style w:type="character" w:customStyle="1" w:styleId="BoldChar">
    <w:name w:val="Bold Char"/>
    <w:link w:val="Bold"/>
    <w:rsid w:val="007E6336"/>
    <w:rPr>
      <w:rFonts w:ascii="Arial" w:hAnsi="Arial"/>
      <w:b/>
      <w:szCs w:val="24"/>
      <w:lang w:eastAsia="en-US"/>
    </w:rPr>
  </w:style>
  <w:style w:type="paragraph" w:styleId="Caption">
    <w:name w:val="caption"/>
    <w:basedOn w:val="Normal"/>
    <w:next w:val="Normal"/>
    <w:link w:val="CaptionChar"/>
    <w:uiPriority w:val="99"/>
    <w:qFormat/>
    <w:rsid w:val="007E6336"/>
    <w:pPr>
      <w:spacing w:before="240"/>
    </w:pPr>
    <w:rPr>
      <w:rFonts w:ascii="Arial Bold" w:hAnsi="Arial Bold"/>
      <w:b/>
      <w:bCs/>
      <w:szCs w:val="18"/>
    </w:rPr>
  </w:style>
  <w:style w:type="paragraph" w:styleId="TOAHeading">
    <w:name w:val="toa heading"/>
    <w:basedOn w:val="Normal"/>
    <w:next w:val="Normal"/>
    <w:rsid w:val="007E6336"/>
    <w:pPr>
      <w:spacing w:before="120"/>
    </w:pPr>
    <w:rPr>
      <w:rFonts w:ascii="Calibri" w:eastAsia="MS Gothic" w:hAnsi="Calibri"/>
      <w:b/>
      <w:bCs/>
      <w:sz w:val="24"/>
    </w:rPr>
  </w:style>
  <w:style w:type="character" w:styleId="Strong">
    <w:name w:val="Strong"/>
    <w:rsid w:val="007E6336"/>
    <w:rPr>
      <w:b/>
      <w:bCs/>
    </w:rPr>
  </w:style>
  <w:style w:type="paragraph" w:customStyle="1" w:styleId="DocumentTitle">
    <w:name w:val="Document Title"/>
    <w:basedOn w:val="Normal"/>
    <w:next w:val="Subtitle"/>
    <w:qFormat/>
    <w:rsid w:val="007E6336"/>
    <w:pPr>
      <w:spacing w:before="600" w:after="480"/>
    </w:pPr>
    <w:rPr>
      <w:noProof/>
      <w:sz w:val="52"/>
    </w:rPr>
  </w:style>
  <w:style w:type="paragraph" w:styleId="Title">
    <w:name w:val="Title"/>
    <w:basedOn w:val="Normal"/>
    <w:next w:val="Normal"/>
    <w:link w:val="TitleChar"/>
    <w:rsid w:val="007E6336"/>
    <w:pPr>
      <w:pBdr>
        <w:bottom w:val="single" w:sz="8" w:space="4" w:color="4F81BD"/>
      </w:pBdr>
      <w:spacing w:after="300"/>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7E6336"/>
    <w:pPr>
      <w:spacing w:after="360"/>
    </w:pPr>
    <w:rPr>
      <w:rFonts w:eastAsia="MS Gothic"/>
      <w:sz w:val="44"/>
    </w:rPr>
  </w:style>
  <w:style w:type="character" w:customStyle="1" w:styleId="SubtitleChar">
    <w:name w:val="Subtitle Char"/>
    <w:link w:val="Subtitle"/>
    <w:rsid w:val="007E6336"/>
    <w:rPr>
      <w:rFonts w:ascii="Arial" w:eastAsia="MS Gothic" w:hAnsi="Arial"/>
      <w:sz w:val="44"/>
      <w:szCs w:val="24"/>
      <w:lang w:eastAsia="en-US"/>
    </w:rPr>
  </w:style>
  <w:style w:type="paragraph" w:customStyle="1" w:styleId="Subtitle2">
    <w:name w:val="Subtitle2"/>
    <w:basedOn w:val="Subtitle"/>
    <w:next w:val="Heading1"/>
    <w:qFormat/>
    <w:rsid w:val="007E6336"/>
    <w:rPr>
      <w:sz w:val="36"/>
    </w:rPr>
  </w:style>
  <w:style w:type="character" w:customStyle="1" w:styleId="TitleChar">
    <w:name w:val="Title Char"/>
    <w:link w:val="Title"/>
    <w:rsid w:val="007E6336"/>
    <w:rPr>
      <w:rFonts w:ascii="Calibri" w:eastAsia="MS Gothic" w:hAnsi="Calibri"/>
      <w:color w:val="17365D"/>
      <w:spacing w:val="5"/>
      <w:kern w:val="28"/>
      <w:sz w:val="52"/>
      <w:szCs w:val="52"/>
      <w:lang w:eastAsia="en-US"/>
    </w:rPr>
  </w:style>
  <w:style w:type="paragraph" w:customStyle="1" w:styleId="Nospace">
    <w:name w:val="No space"/>
    <w:basedOn w:val="Normal"/>
    <w:qFormat/>
    <w:rsid w:val="007E6336"/>
    <w:pPr>
      <w:spacing w:after="0"/>
    </w:pPr>
    <w:rPr>
      <w:noProof/>
      <w:lang w:eastAsia="en-AU"/>
    </w:rPr>
  </w:style>
  <w:style w:type="character" w:customStyle="1" w:styleId="Heading8Char">
    <w:name w:val="Heading 8 Char"/>
    <w:basedOn w:val="DefaultParagraphFont"/>
    <w:link w:val="Heading8"/>
    <w:uiPriority w:val="9"/>
    <w:semiHidden/>
    <w:rsid w:val="007E6336"/>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7E6336"/>
    <w:rPr>
      <w:rFonts w:asciiTheme="majorHAnsi" w:eastAsiaTheme="majorEastAsia" w:hAnsiTheme="majorHAnsi" w:cstheme="majorBidi"/>
      <w:i/>
      <w:iCs/>
      <w:color w:val="272727" w:themeColor="text1" w:themeTint="D8"/>
      <w:sz w:val="21"/>
      <w:szCs w:val="21"/>
      <w:lang w:eastAsia="en-US"/>
    </w:rPr>
  </w:style>
  <w:style w:type="paragraph" w:customStyle="1" w:styleId="nText1">
    <w:name w:val="nText1"/>
    <w:basedOn w:val="Normal"/>
    <w:qFormat/>
    <w:rsid w:val="007E6336"/>
    <w:pPr>
      <w:spacing w:before="120" w:after="120"/>
      <w:ind w:left="1134" w:hanging="340"/>
      <w:outlineLvl w:val="3"/>
    </w:pPr>
    <w:rPr>
      <w:rFonts w:asciiTheme="minorHAnsi" w:eastAsiaTheme="minorHAnsi" w:hAnsiTheme="minorHAnsi" w:cstheme="minorBidi"/>
      <w:szCs w:val="22"/>
    </w:rPr>
  </w:style>
  <w:style w:type="paragraph" w:customStyle="1" w:styleId="nText2">
    <w:name w:val="nText2"/>
    <w:basedOn w:val="nText1"/>
    <w:qFormat/>
    <w:rsid w:val="007E6336"/>
    <w:pPr>
      <w:ind w:left="1417" w:hanging="113"/>
      <w:outlineLvl w:val="4"/>
    </w:pPr>
  </w:style>
  <w:style w:type="paragraph" w:styleId="BodyText">
    <w:name w:val="Body Text"/>
    <w:basedOn w:val="Normal"/>
    <w:link w:val="BodyTextChar"/>
    <w:uiPriority w:val="1"/>
    <w:qFormat/>
    <w:rsid w:val="007E6336"/>
    <w:pPr>
      <w:widowControl w:val="0"/>
      <w:autoSpaceDE w:val="0"/>
      <w:autoSpaceDN w:val="0"/>
      <w:spacing w:after="0"/>
    </w:pPr>
    <w:rPr>
      <w:rFonts w:ascii="Gotham Book" w:eastAsia="Gotham Book" w:hAnsi="Gotham Book" w:cs="Gotham Book"/>
      <w:sz w:val="16"/>
      <w:szCs w:val="16"/>
      <w:lang w:val="en-US"/>
    </w:rPr>
  </w:style>
  <w:style w:type="character" w:customStyle="1" w:styleId="BodyTextChar">
    <w:name w:val="Body Text Char"/>
    <w:basedOn w:val="DefaultParagraphFont"/>
    <w:link w:val="BodyText"/>
    <w:uiPriority w:val="1"/>
    <w:rsid w:val="007E6336"/>
    <w:rPr>
      <w:rFonts w:ascii="Gotham Book" w:eastAsia="Gotham Book" w:hAnsi="Gotham Book" w:cs="Gotham Book"/>
      <w:sz w:val="16"/>
      <w:szCs w:val="16"/>
      <w:lang w:val="en-US" w:eastAsia="en-US"/>
    </w:rPr>
  </w:style>
  <w:style w:type="paragraph" w:customStyle="1" w:styleId="ImageCaptionBlack">
    <w:name w:val="Image Caption Black"/>
    <w:basedOn w:val="Normal"/>
    <w:uiPriority w:val="15"/>
    <w:qFormat/>
    <w:rsid w:val="00D8517B"/>
    <w:pPr>
      <w:spacing w:after="0"/>
    </w:pPr>
    <w:rPr>
      <w:sz w:val="14"/>
    </w:rPr>
  </w:style>
  <w:style w:type="character" w:styleId="CommentReference">
    <w:name w:val="annotation reference"/>
    <w:basedOn w:val="DefaultParagraphFont"/>
    <w:uiPriority w:val="99"/>
    <w:semiHidden/>
    <w:unhideWhenUsed/>
    <w:rsid w:val="00D8517B"/>
    <w:rPr>
      <w:sz w:val="16"/>
      <w:szCs w:val="16"/>
    </w:rPr>
  </w:style>
  <w:style w:type="paragraph" w:styleId="CommentText">
    <w:name w:val="annotation text"/>
    <w:basedOn w:val="Normal"/>
    <w:link w:val="CommentTextChar"/>
    <w:uiPriority w:val="99"/>
    <w:unhideWhenUsed/>
    <w:rsid w:val="00D8517B"/>
  </w:style>
  <w:style w:type="character" w:customStyle="1" w:styleId="CommentTextChar">
    <w:name w:val="Comment Text Char"/>
    <w:basedOn w:val="DefaultParagraphFont"/>
    <w:link w:val="CommentText"/>
    <w:uiPriority w:val="99"/>
    <w:rsid w:val="00D8517B"/>
    <w:rPr>
      <w:rFonts w:ascii="Arial" w:hAnsi="Arial"/>
      <w:szCs w:val="24"/>
      <w:lang w:eastAsia="en-US"/>
    </w:rPr>
  </w:style>
  <w:style w:type="paragraph" w:styleId="NoSpacing">
    <w:name w:val="No Spacing"/>
    <w:basedOn w:val="Normal"/>
    <w:link w:val="NoSpacingChar"/>
    <w:uiPriority w:val="3"/>
    <w:qFormat/>
    <w:rsid w:val="00D8517B"/>
    <w:pPr>
      <w:spacing w:after="0"/>
    </w:pPr>
  </w:style>
  <w:style w:type="numbering" w:customStyle="1" w:styleId="COMNumbers">
    <w:name w:val="COM Numbers"/>
    <w:uiPriority w:val="99"/>
    <w:rsid w:val="00D8517B"/>
    <w:pPr>
      <w:numPr>
        <w:numId w:val="4"/>
      </w:numPr>
    </w:pPr>
  </w:style>
  <w:style w:type="character" w:customStyle="1" w:styleId="NoSpacingChar">
    <w:name w:val="No Spacing Char"/>
    <w:basedOn w:val="DefaultParagraphFont"/>
    <w:link w:val="NoSpacing"/>
    <w:uiPriority w:val="3"/>
    <w:rsid w:val="00D8517B"/>
    <w:rPr>
      <w:rFonts w:ascii="Arial" w:hAnsi="Arial"/>
      <w:szCs w:val="24"/>
      <w:lang w:eastAsia="en-US"/>
    </w:rPr>
  </w:style>
  <w:style w:type="paragraph" w:customStyle="1" w:styleId="TableHeading">
    <w:name w:val="Table Heading"/>
    <w:uiPriority w:val="9"/>
    <w:qFormat/>
    <w:rsid w:val="00D8517B"/>
    <w:pPr>
      <w:adjustRightInd w:val="0"/>
      <w:snapToGrid w:val="0"/>
    </w:pPr>
    <w:rPr>
      <w:rFonts w:asciiTheme="minorHAnsi" w:eastAsiaTheme="minorEastAsia" w:hAnsiTheme="minorHAnsi"/>
      <w:color w:val="FFFFFF" w:themeColor="background1"/>
      <w:sz w:val="15"/>
      <w:lang w:val="en-US" w:eastAsia="en-US"/>
    </w:rPr>
  </w:style>
  <w:style w:type="table" w:customStyle="1" w:styleId="TableCOM">
    <w:name w:val="Table_COM"/>
    <w:basedOn w:val="TableNormal"/>
    <w:uiPriority w:val="99"/>
    <w:rsid w:val="00D8517B"/>
    <w:rPr>
      <w:rFonts w:asciiTheme="minorHAnsi" w:eastAsiaTheme="minorEastAsia" w:hAnsiTheme="minorHAnsi"/>
      <w:color w:val="000000" w:themeColor="text1"/>
      <w:lang w:eastAsia="en-US"/>
    </w:rPr>
    <w:tblPr>
      <w:tblStyleRowBandSize w:val="1"/>
      <w:tblStyleColBandSize w:val="1"/>
      <w:tblBorders>
        <w:top w:val="single" w:sz="4" w:space="0" w:color="4F81BD" w:themeColor="accent1"/>
        <w:bottom w:val="single" w:sz="4" w:space="0" w:color="4F81BD" w:themeColor="accent1"/>
        <w:insideH w:val="single" w:sz="4" w:space="0" w:color="4F81BD"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F81BD"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8064A2" w:themeFill="accent4"/>
      </w:tcPr>
    </w:tblStylePr>
    <w:tblStylePr w:type="lastCol">
      <w:pPr>
        <w:jc w:val="right"/>
      </w:pPr>
      <w:rPr>
        <w:b/>
      </w:rPr>
      <w:tblPr/>
      <w:tcPr>
        <w:shd w:val="clear" w:color="auto" w:fill="E4E1DD"/>
      </w:tcPr>
    </w:tblStylePr>
  </w:style>
  <w:style w:type="paragraph" w:customStyle="1" w:styleId="TableColumn">
    <w:name w:val="Table Column"/>
    <w:basedOn w:val="Normal"/>
    <w:uiPriority w:val="10"/>
    <w:qFormat/>
    <w:rsid w:val="00D8517B"/>
    <w:pPr>
      <w:framePr w:hSpace="180" w:wrap="around" w:vAnchor="text" w:hAnchor="text" w:y="1"/>
      <w:adjustRightInd w:val="0"/>
      <w:snapToGrid w:val="0"/>
      <w:spacing w:before="0" w:after="0"/>
      <w:suppressOverlap/>
    </w:pPr>
    <w:rPr>
      <w:rFonts w:asciiTheme="minorHAnsi" w:eastAsiaTheme="minorEastAsia" w:hAnsiTheme="minorHAnsi"/>
      <w:b/>
      <w:color w:val="000000" w:themeColor="text1"/>
      <w:sz w:val="15"/>
      <w:szCs w:val="20"/>
      <w:lang w:val="en-US"/>
    </w:rPr>
  </w:style>
  <w:style w:type="paragraph" w:styleId="CommentSubject">
    <w:name w:val="annotation subject"/>
    <w:basedOn w:val="CommentText"/>
    <w:next w:val="CommentText"/>
    <w:link w:val="CommentSubjectChar"/>
    <w:uiPriority w:val="99"/>
    <w:semiHidden/>
    <w:unhideWhenUsed/>
    <w:rsid w:val="007E6336"/>
    <w:rPr>
      <w:b/>
      <w:bCs/>
      <w:szCs w:val="20"/>
    </w:rPr>
  </w:style>
  <w:style w:type="character" w:customStyle="1" w:styleId="CommentSubjectChar">
    <w:name w:val="Comment Subject Char"/>
    <w:basedOn w:val="CommentTextChar"/>
    <w:link w:val="CommentSubject"/>
    <w:uiPriority w:val="99"/>
    <w:semiHidden/>
    <w:rsid w:val="007E6336"/>
    <w:rPr>
      <w:rFonts w:ascii="Arial" w:hAnsi="Arial"/>
      <w:b/>
      <w:bCs/>
      <w:szCs w:val="24"/>
      <w:lang w:eastAsia="en-US"/>
    </w:rPr>
  </w:style>
  <w:style w:type="paragraph" w:customStyle="1" w:styleId="FooterAddress">
    <w:name w:val="Footer Address"/>
    <w:basedOn w:val="Normal"/>
    <w:semiHidden/>
    <w:rsid w:val="00160A2D"/>
    <w:pPr>
      <w:adjustRightInd w:val="0"/>
      <w:snapToGrid w:val="0"/>
      <w:spacing w:before="0" w:after="170" w:line="200" w:lineRule="atLeast"/>
    </w:pPr>
    <w:rPr>
      <w:rFonts w:asciiTheme="minorHAnsi" w:eastAsiaTheme="minorEastAsia" w:hAnsiTheme="minorHAnsi"/>
      <w:color w:val="000000" w:themeColor="text1"/>
      <w:sz w:val="14"/>
      <w:szCs w:val="14"/>
      <w:lang w:val="en-US"/>
    </w:rPr>
  </w:style>
  <w:style w:type="paragraph" w:customStyle="1" w:styleId="FooterHeading">
    <w:name w:val="Footer Heading"/>
    <w:basedOn w:val="Normal"/>
    <w:semiHidden/>
    <w:rsid w:val="00160A2D"/>
    <w:pPr>
      <w:adjustRightInd w:val="0"/>
      <w:snapToGrid w:val="0"/>
      <w:spacing w:before="0" w:after="170" w:line="200" w:lineRule="atLeast"/>
    </w:pPr>
    <w:rPr>
      <w:rFonts w:asciiTheme="minorHAnsi" w:eastAsiaTheme="minorEastAsia" w:hAnsiTheme="minorHAnsi"/>
      <w:color w:val="000000" w:themeColor="text1"/>
      <w:sz w:val="12"/>
      <w:szCs w:val="12"/>
      <w:lang w:val="en-US"/>
    </w:rPr>
  </w:style>
  <w:style w:type="paragraph" w:customStyle="1" w:styleId="ContactNum">
    <w:name w:val="Contact Num"/>
    <w:basedOn w:val="Normal"/>
    <w:semiHidden/>
    <w:rsid w:val="00160A2D"/>
    <w:pPr>
      <w:adjustRightInd w:val="0"/>
      <w:snapToGrid w:val="0"/>
      <w:spacing w:before="0" w:after="44" w:line="195" w:lineRule="atLeast"/>
    </w:pPr>
    <w:rPr>
      <w:rFonts w:ascii="Calibri Light" w:eastAsiaTheme="minorEastAsia" w:hAnsi="Calibri Light"/>
      <w:color w:val="58585A"/>
      <w:sz w:val="14"/>
      <w:szCs w:val="14"/>
      <w:lang w:val="en-US"/>
    </w:rPr>
  </w:style>
  <w:style w:type="paragraph" w:customStyle="1" w:styleId="ContactName">
    <w:name w:val="Contact Name"/>
    <w:basedOn w:val="ContactNum"/>
    <w:semiHidden/>
    <w:rsid w:val="00160A2D"/>
    <w:pPr>
      <w:spacing w:after="0" w:line="240" w:lineRule="auto"/>
    </w:pPr>
    <w:rPr>
      <w:b/>
    </w:rPr>
  </w:style>
  <w:style w:type="paragraph" w:customStyle="1" w:styleId="FooterURL">
    <w:name w:val="Footer URL"/>
    <w:basedOn w:val="Footer"/>
    <w:semiHidden/>
    <w:rsid w:val="00160A2D"/>
    <w:pPr>
      <w:tabs>
        <w:tab w:val="clear" w:pos="4320"/>
        <w:tab w:val="clear" w:pos="8640"/>
      </w:tabs>
      <w:spacing w:before="70" w:after="57" w:line="180" w:lineRule="atLeast"/>
      <w:jc w:val="center"/>
    </w:pPr>
    <w:rPr>
      <w:rFonts w:ascii="Montserrat Medium" w:hAnsi="Montserrat Medium" w:cstheme="minorHAnsi"/>
      <w:color w:val="000000" w:themeColor="text1"/>
      <w:sz w:val="16"/>
      <w:szCs w:val="14"/>
      <w:lang w:eastAsia="ja-JP"/>
    </w:rPr>
  </w:style>
  <w:style w:type="paragraph" w:customStyle="1" w:styleId="FooterCompanyName">
    <w:name w:val="Footer Company Name"/>
    <w:basedOn w:val="Footer"/>
    <w:semiHidden/>
    <w:qFormat/>
    <w:rsid w:val="00160A2D"/>
    <w:pPr>
      <w:tabs>
        <w:tab w:val="clear" w:pos="4320"/>
        <w:tab w:val="clear" w:pos="8640"/>
      </w:tabs>
      <w:spacing w:before="0"/>
    </w:pPr>
    <w:rPr>
      <w:rFonts w:ascii="Montserrat SemiBold" w:hAnsi="Montserrat SemiBold" w:cstheme="minorHAnsi"/>
      <w:color w:val="000000" w:themeColor="text1"/>
      <w:sz w:val="16"/>
      <w:szCs w:val="14"/>
      <w:lang w:eastAsia="ja-JP"/>
    </w:rPr>
  </w:style>
  <w:style w:type="paragraph" w:customStyle="1" w:styleId="FooterContactdetails">
    <w:name w:val="Footer Contact details"/>
    <w:basedOn w:val="Footer"/>
    <w:semiHidden/>
    <w:qFormat/>
    <w:rsid w:val="00160A2D"/>
    <w:pPr>
      <w:tabs>
        <w:tab w:val="clear" w:pos="4320"/>
        <w:tab w:val="clear" w:pos="8640"/>
      </w:tabs>
      <w:spacing w:before="90" w:line="180" w:lineRule="atLeast"/>
    </w:pPr>
    <w:rPr>
      <w:rFonts w:asciiTheme="minorHAnsi" w:hAnsiTheme="minorHAnsi" w:cstheme="minorHAnsi"/>
      <w:color w:val="000000" w:themeColor="text1"/>
      <w:sz w:val="16"/>
      <w:szCs w:val="14"/>
      <w:lang w:eastAsia="ja-JP"/>
    </w:rPr>
  </w:style>
  <w:style w:type="paragraph" w:customStyle="1" w:styleId="FooterABN">
    <w:name w:val="Footer ABN"/>
    <w:basedOn w:val="Footer"/>
    <w:link w:val="FooterABNChar"/>
    <w:semiHidden/>
    <w:qFormat/>
    <w:rsid w:val="00160A2D"/>
    <w:pPr>
      <w:tabs>
        <w:tab w:val="clear" w:pos="4320"/>
        <w:tab w:val="clear" w:pos="8640"/>
      </w:tabs>
      <w:spacing w:before="0" w:after="80" w:line="180" w:lineRule="atLeast"/>
      <w:contextualSpacing/>
    </w:pPr>
    <w:rPr>
      <w:rFonts w:asciiTheme="minorHAnsi" w:hAnsiTheme="minorHAnsi" w:cstheme="minorHAnsi"/>
      <w:color w:val="000000" w:themeColor="text1"/>
      <w:sz w:val="12"/>
      <w:szCs w:val="14"/>
      <w:lang w:eastAsia="ja-JP"/>
    </w:rPr>
  </w:style>
  <w:style w:type="character" w:customStyle="1" w:styleId="FooterABNChar">
    <w:name w:val="Footer ABN Char"/>
    <w:basedOn w:val="FooterChar"/>
    <w:link w:val="FooterABN"/>
    <w:semiHidden/>
    <w:rsid w:val="00160A2D"/>
    <w:rPr>
      <w:rFonts w:asciiTheme="minorHAnsi" w:hAnsiTheme="minorHAnsi" w:cstheme="minorHAnsi"/>
      <w:color w:val="000000" w:themeColor="text1"/>
      <w:sz w:val="12"/>
      <w:szCs w:val="14"/>
      <w:lang w:eastAsia="ja-JP"/>
    </w:rPr>
  </w:style>
  <w:style w:type="paragraph" w:customStyle="1" w:styleId="TableText">
    <w:name w:val="Table Text"/>
    <w:uiPriority w:val="10"/>
    <w:qFormat/>
    <w:rsid w:val="00160A2D"/>
    <w:pPr>
      <w:adjustRightInd w:val="0"/>
      <w:snapToGrid w:val="0"/>
    </w:pPr>
    <w:rPr>
      <w:rFonts w:asciiTheme="minorHAnsi" w:eastAsiaTheme="minorEastAsia" w:hAnsiTheme="minorHAnsi"/>
      <w:color w:val="000000" w:themeColor="text1"/>
      <w:sz w:val="15"/>
      <w:lang w:val="en-US" w:eastAsia="en-US"/>
    </w:rPr>
  </w:style>
  <w:style w:type="paragraph" w:styleId="TOC6">
    <w:name w:val="toc 6"/>
    <w:basedOn w:val="Normal"/>
    <w:next w:val="Normal"/>
    <w:autoRedefine/>
    <w:uiPriority w:val="39"/>
    <w:semiHidden/>
    <w:rsid w:val="00160A2D"/>
    <w:pPr>
      <w:adjustRightInd w:val="0"/>
      <w:snapToGrid w:val="0"/>
      <w:spacing w:before="0" w:line="200" w:lineRule="atLeast"/>
      <w:ind w:left="1000"/>
    </w:pPr>
    <w:rPr>
      <w:rFonts w:asciiTheme="minorHAnsi" w:eastAsiaTheme="minorEastAsia" w:hAnsiTheme="minorHAnsi"/>
      <w:color w:val="000000" w:themeColor="text1"/>
      <w:szCs w:val="20"/>
    </w:rPr>
  </w:style>
  <w:style w:type="paragraph" w:styleId="TOC7">
    <w:name w:val="toc 7"/>
    <w:basedOn w:val="Normal"/>
    <w:next w:val="Normal"/>
    <w:autoRedefine/>
    <w:uiPriority w:val="39"/>
    <w:semiHidden/>
    <w:rsid w:val="00160A2D"/>
    <w:pPr>
      <w:adjustRightInd w:val="0"/>
      <w:snapToGrid w:val="0"/>
      <w:spacing w:before="0" w:line="200" w:lineRule="atLeast"/>
      <w:ind w:left="1200"/>
    </w:pPr>
    <w:rPr>
      <w:rFonts w:asciiTheme="minorHAnsi" w:eastAsiaTheme="minorEastAsia" w:hAnsiTheme="minorHAnsi"/>
      <w:color w:val="000000" w:themeColor="text1"/>
      <w:szCs w:val="20"/>
    </w:rPr>
  </w:style>
  <w:style w:type="paragraph" w:styleId="TOC8">
    <w:name w:val="toc 8"/>
    <w:basedOn w:val="Normal"/>
    <w:next w:val="Normal"/>
    <w:autoRedefine/>
    <w:uiPriority w:val="39"/>
    <w:semiHidden/>
    <w:rsid w:val="00160A2D"/>
    <w:pPr>
      <w:adjustRightInd w:val="0"/>
      <w:snapToGrid w:val="0"/>
      <w:spacing w:before="0" w:line="200" w:lineRule="atLeast"/>
      <w:ind w:left="1400"/>
    </w:pPr>
    <w:rPr>
      <w:rFonts w:asciiTheme="minorHAnsi" w:eastAsiaTheme="minorEastAsia" w:hAnsiTheme="minorHAnsi"/>
      <w:color w:val="000000" w:themeColor="text1"/>
      <w:szCs w:val="20"/>
    </w:rPr>
  </w:style>
  <w:style w:type="paragraph" w:customStyle="1" w:styleId="IntroText">
    <w:name w:val="Intro Text"/>
    <w:basedOn w:val="Normal"/>
    <w:next w:val="Normal"/>
    <w:uiPriority w:val="5"/>
    <w:qFormat/>
    <w:rsid w:val="00160A2D"/>
    <w:pPr>
      <w:adjustRightInd w:val="0"/>
      <w:snapToGrid w:val="0"/>
      <w:spacing w:before="0" w:after="160" w:line="320" w:lineRule="atLeast"/>
    </w:pPr>
    <w:rPr>
      <w:rFonts w:asciiTheme="minorHAnsi" w:eastAsiaTheme="minorEastAsia" w:hAnsiTheme="minorHAnsi"/>
      <w:color w:val="4F81BD" w:themeColor="accent1"/>
      <w:sz w:val="24"/>
      <w:szCs w:val="20"/>
    </w:rPr>
  </w:style>
  <w:style w:type="character" w:styleId="UnresolvedMention">
    <w:name w:val="Unresolved Mention"/>
    <w:basedOn w:val="DefaultParagraphFont"/>
    <w:uiPriority w:val="99"/>
    <w:semiHidden/>
    <w:unhideWhenUsed/>
    <w:rsid w:val="00160A2D"/>
    <w:rPr>
      <w:color w:val="605E5C"/>
      <w:shd w:val="clear" w:color="auto" w:fill="E1DFDD"/>
    </w:rPr>
  </w:style>
  <w:style w:type="character" w:styleId="PlaceholderText">
    <w:name w:val="Placeholder Text"/>
    <w:basedOn w:val="DefaultParagraphFont"/>
    <w:uiPriority w:val="99"/>
    <w:semiHidden/>
    <w:rsid w:val="00160A2D"/>
    <w:rPr>
      <w:color w:val="808080"/>
    </w:rPr>
  </w:style>
  <w:style w:type="paragraph" w:customStyle="1" w:styleId="Heading1NonTOC">
    <w:name w:val="Heading 1 NonTOC"/>
    <w:basedOn w:val="Heading1"/>
    <w:uiPriority w:val="1"/>
    <w:qFormat/>
    <w:rsid w:val="00160A2D"/>
    <w:pPr>
      <w:keepLines/>
      <w:spacing w:before="0" w:after="170" w:line="300" w:lineRule="atLeast"/>
    </w:pPr>
    <w:rPr>
      <w:rFonts w:asciiTheme="majorHAnsi" w:eastAsiaTheme="majorEastAsia" w:hAnsiTheme="majorHAnsi" w:cstheme="majorBidi"/>
      <w:b/>
      <w:bCs w:val="0"/>
      <w:color w:val="000000" w:themeColor="text1"/>
      <w:spacing w:val="-10"/>
      <w:sz w:val="32"/>
      <w:lang w:val="en-AU"/>
    </w:rPr>
  </w:style>
  <w:style w:type="table" w:customStyle="1" w:styleId="LayoutGrid">
    <w:name w:val="LayoutGrid"/>
    <w:basedOn w:val="TableNormal"/>
    <w:uiPriority w:val="99"/>
    <w:rsid w:val="00160A2D"/>
    <w:rPr>
      <w:rFonts w:asciiTheme="minorHAnsi" w:eastAsiaTheme="minorEastAsia" w:hAnsiTheme="minorHAnsi"/>
      <w:color w:val="000000" w:themeColor="text1"/>
      <w:lang w:eastAsia="en-US"/>
    </w:rPr>
    <w:tblPr>
      <w:tblCellMar>
        <w:left w:w="0" w:type="dxa"/>
        <w:right w:w="0" w:type="dxa"/>
      </w:tblCellMar>
    </w:tblPr>
  </w:style>
  <w:style w:type="paragraph" w:customStyle="1" w:styleId="CoverHeading">
    <w:name w:val="Cover Heading"/>
    <w:basedOn w:val="Header"/>
    <w:qFormat/>
    <w:rsid w:val="00160A2D"/>
    <w:pPr>
      <w:adjustRightInd w:val="0"/>
      <w:snapToGrid w:val="0"/>
      <w:spacing w:before="0" w:after="0" w:line="480" w:lineRule="exact"/>
    </w:pPr>
    <w:rPr>
      <w:rFonts w:asciiTheme="majorHAnsi" w:eastAsiaTheme="minorEastAsia" w:hAnsiTheme="majorHAnsi"/>
      <w:b/>
      <w:caps/>
      <w:color w:val="FFFFFF" w:themeColor="background1"/>
      <w:sz w:val="48"/>
      <w:szCs w:val="20"/>
    </w:rPr>
  </w:style>
  <w:style w:type="paragraph" w:customStyle="1" w:styleId="CoverSubheading">
    <w:name w:val="Cover Subheading"/>
    <w:basedOn w:val="CoverHeading"/>
    <w:qFormat/>
    <w:rsid w:val="00160A2D"/>
    <w:pPr>
      <w:spacing w:line="360" w:lineRule="exact"/>
    </w:pPr>
    <w:rPr>
      <w:sz w:val="32"/>
    </w:rPr>
  </w:style>
  <w:style w:type="paragraph" w:customStyle="1" w:styleId="CoverHeadingSmall">
    <w:name w:val="Cover Heading Small"/>
    <w:basedOn w:val="CoverHeading"/>
    <w:uiPriority w:val="3"/>
    <w:semiHidden/>
    <w:qFormat/>
    <w:rsid w:val="00160A2D"/>
    <w:pPr>
      <w:spacing w:line="780" w:lineRule="exact"/>
    </w:pPr>
    <w:rPr>
      <w:sz w:val="74"/>
    </w:rPr>
  </w:style>
  <w:style w:type="table" w:styleId="TableGrid1">
    <w:name w:val="Table Grid 1"/>
    <w:basedOn w:val="TableNormal"/>
    <w:uiPriority w:val="99"/>
    <w:semiHidden/>
    <w:unhideWhenUsed/>
    <w:rsid w:val="00160A2D"/>
    <w:pPr>
      <w:adjustRightInd w:val="0"/>
      <w:snapToGrid w:val="0"/>
      <w:spacing w:after="240" w:line="240" w:lineRule="atLeast"/>
    </w:pPr>
    <w:rPr>
      <w:rFonts w:asciiTheme="minorHAnsi" w:eastAsiaTheme="minorEastAsia" w:hAnsiTheme="minorHAnsi"/>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COMBullets">
    <w:name w:val="COM Bullets"/>
    <w:uiPriority w:val="99"/>
    <w:rsid w:val="00160A2D"/>
    <w:pPr>
      <w:numPr>
        <w:numId w:val="11"/>
      </w:numPr>
    </w:pPr>
  </w:style>
  <w:style w:type="paragraph" w:customStyle="1" w:styleId="TableBullet">
    <w:name w:val="Table Bullet"/>
    <w:basedOn w:val="TableText"/>
    <w:uiPriority w:val="11"/>
    <w:qFormat/>
    <w:rsid w:val="00160A2D"/>
    <w:pPr>
      <w:numPr>
        <w:numId w:val="16"/>
      </w:numPr>
      <w:ind w:left="227" w:hanging="227"/>
    </w:pPr>
    <w:rPr>
      <w:rFonts w:eastAsia="Calibri"/>
      <w:color w:val="000000"/>
    </w:rPr>
  </w:style>
  <w:style w:type="numbering" w:customStyle="1" w:styleId="HaldonHeadings">
    <w:name w:val="HaldonHeadings"/>
    <w:uiPriority w:val="99"/>
    <w:rsid w:val="00160A2D"/>
    <w:pPr>
      <w:numPr>
        <w:numId w:val="12"/>
      </w:numPr>
    </w:pPr>
  </w:style>
  <w:style w:type="paragraph" w:customStyle="1" w:styleId="Heading5Numbered">
    <w:name w:val="Heading 5 Numbered"/>
    <w:basedOn w:val="Heading5"/>
    <w:uiPriority w:val="2"/>
    <w:semiHidden/>
    <w:qFormat/>
    <w:rsid w:val="00160A2D"/>
    <w:pPr>
      <w:keepLines/>
      <w:numPr>
        <w:ilvl w:val="4"/>
        <w:numId w:val="13"/>
      </w:numPr>
      <w:adjustRightInd w:val="0"/>
      <w:snapToGrid w:val="0"/>
      <w:spacing w:before="300" w:after="240" w:line="200" w:lineRule="atLeast"/>
    </w:pPr>
    <w:rPr>
      <w:rFonts w:asciiTheme="majorHAnsi" w:eastAsiaTheme="majorEastAsia" w:hAnsiTheme="majorHAnsi" w:cstheme="majorBidi"/>
      <w:iCs w:val="0"/>
      <w:color w:val="000000" w:themeColor="text1"/>
      <w:sz w:val="24"/>
      <w:szCs w:val="20"/>
      <w:u w:val="single"/>
      <w:lang w:val="en-AU"/>
    </w:rPr>
  </w:style>
  <w:style w:type="paragraph" w:customStyle="1" w:styleId="Picture">
    <w:name w:val="Picture"/>
    <w:basedOn w:val="Normal"/>
    <w:uiPriority w:val="2"/>
    <w:semiHidden/>
    <w:qFormat/>
    <w:rsid w:val="00160A2D"/>
    <w:pPr>
      <w:adjustRightInd w:val="0"/>
      <w:snapToGrid w:val="0"/>
      <w:spacing w:line="200" w:lineRule="atLeast"/>
      <w:jc w:val="center"/>
    </w:pPr>
    <w:rPr>
      <w:rFonts w:asciiTheme="minorHAnsi" w:eastAsiaTheme="minorEastAsia" w:hAnsiTheme="minorHAnsi"/>
      <w:color w:val="000000" w:themeColor="text1"/>
      <w:szCs w:val="20"/>
      <w:lang w:val="es-ES"/>
    </w:rPr>
  </w:style>
  <w:style w:type="paragraph" w:customStyle="1" w:styleId="Footnote">
    <w:name w:val="Footnote"/>
    <w:basedOn w:val="Caption"/>
    <w:link w:val="FootnoteChar"/>
    <w:uiPriority w:val="99"/>
    <w:qFormat/>
    <w:rsid w:val="00160A2D"/>
    <w:pPr>
      <w:keepNext/>
      <w:spacing w:before="120" w:after="120" w:line="240" w:lineRule="atLeast"/>
    </w:pPr>
    <w:rPr>
      <w:rFonts w:asciiTheme="minorHAnsi" w:eastAsiaTheme="minorEastAsia" w:hAnsiTheme="minorHAnsi"/>
      <w:b w:val="0"/>
      <w:color w:val="000000" w:themeColor="text1"/>
      <w:sz w:val="16"/>
    </w:rPr>
  </w:style>
  <w:style w:type="paragraph" w:customStyle="1" w:styleId="FigureCaption">
    <w:name w:val="Figure Caption"/>
    <w:basedOn w:val="Footnote"/>
    <w:uiPriority w:val="3"/>
    <w:semiHidden/>
    <w:qFormat/>
    <w:rsid w:val="00160A2D"/>
    <w:rPr>
      <w:sz w:val="20"/>
    </w:rPr>
  </w:style>
  <w:style w:type="paragraph" w:customStyle="1" w:styleId="Heading6Numbered">
    <w:name w:val="Heading 6 Numbered"/>
    <w:basedOn w:val="Heading6"/>
    <w:uiPriority w:val="2"/>
    <w:semiHidden/>
    <w:qFormat/>
    <w:rsid w:val="00160A2D"/>
    <w:pPr>
      <w:keepNext/>
      <w:keepLines/>
      <w:numPr>
        <w:ilvl w:val="5"/>
        <w:numId w:val="13"/>
      </w:numPr>
      <w:adjustRightInd w:val="0"/>
      <w:snapToGrid w:val="0"/>
      <w:spacing w:after="240" w:line="200" w:lineRule="atLeast"/>
    </w:pPr>
    <w:rPr>
      <w:rFonts w:asciiTheme="majorHAnsi" w:eastAsiaTheme="majorEastAsia" w:hAnsiTheme="majorHAnsi" w:cstheme="majorBidi"/>
      <w:bCs w:val="0"/>
      <w:i/>
      <w:noProof/>
      <w:color w:val="000000" w:themeColor="text1"/>
      <w:sz w:val="24"/>
      <w:szCs w:val="20"/>
    </w:rPr>
  </w:style>
  <w:style w:type="character" w:customStyle="1" w:styleId="CaptionChar">
    <w:name w:val="Caption Char"/>
    <w:basedOn w:val="DefaultParagraphFont"/>
    <w:link w:val="Caption"/>
    <w:uiPriority w:val="99"/>
    <w:rsid w:val="00160A2D"/>
    <w:rPr>
      <w:rFonts w:ascii="Arial Bold" w:hAnsi="Arial Bold"/>
      <w:b/>
      <w:bCs/>
      <w:szCs w:val="18"/>
      <w:lang w:eastAsia="en-US"/>
    </w:rPr>
  </w:style>
  <w:style w:type="character" w:customStyle="1" w:styleId="FootnoteChar">
    <w:name w:val="Footnote Char"/>
    <w:basedOn w:val="CaptionChar"/>
    <w:link w:val="Footnote"/>
    <w:uiPriority w:val="99"/>
    <w:rsid w:val="00160A2D"/>
    <w:rPr>
      <w:rFonts w:asciiTheme="minorHAnsi" w:eastAsiaTheme="minorEastAsia" w:hAnsiTheme="minorHAnsi"/>
      <w:b w:val="0"/>
      <w:bCs/>
      <w:color w:val="000000" w:themeColor="text1"/>
      <w:sz w:val="16"/>
      <w:szCs w:val="18"/>
      <w:lang w:eastAsia="en-US"/>
    </w:rPr>
  </w:style>
  <w:style w:type="numbering" w:customStyle="1" w:styleId="ATOHeadings">
    <w:name w:val="ATO Headings"/>
    <w:uiPriority w:val="99"/>
    <w:rsid w:val="00160A2D"/>
    <w:pPr>
      <w:numPr>
        <w:numId w:val="14"/>
      </w:numPr>
    </w:pPr>
  </w:style>
  <w:style w:type="paragraph" w:customStyle="1" w:styleId="SectionHeading">
    <w:name w:val="Section Heading"/>
    <w:basedOn w:val="Normal"/>
    <w:next w:val="Normal"/>
    <w:uiPriority w:val="1"/>
    <w:qFormat/>
    <w:rsid w:val="00160A2D"/>
    <w:pPr>
      <w:adjustRightInd w:val="0"/>
      <w:snapToGrid w:val="0"/>
      <w:spacing w:before="0" w:after="600" w:line="620" w:lineRule="exact"/>
    </w:pPr>
    <w:rPr>
      <w:rFonts w:asciiTheme="majorHAnsi" w:eastAsiaTheme="minorEastAsia" w:hAnsiTheme="majorHAnsi"/>
      <w:b/>
      <w:color w:val="000000" w:themeColor="text1"/>
      <w:sz w:val="60"/>
      <w:szCs w:val="20"/>
    </w:rPr>
  </w:style>
  <w:style w:type="paragraph" w:customStyle="1" w:styleId="PulloutQuote">
    <w:name w:val="Pullout Quote"/>
    <w:basedOn w:val="Normal"/>
    <w:uiPriority w:val="14"/>
    <w:qFormat/>
    <w:rsid w:val="00160A2D"/>
    <w:pPr>
      <w:adjustRightInd w:val="0"/>
      <w:snapToGrid w:val="0"/>
      <w:spacing w:before="0" w:after="170" w:line="330" w:lineRule="atLeast"/>
    </w:pPr>
    <w:rPr>
      <w:rFonts w:asciiTheme="minorHAnsi" w:eastAsiaTheme="minorEastAsia" w:hAnsiTheme="minorHAnsi"/>
      <w:b/>
      <w:color w:val="EEECE1" w:themeColor="background2"/>
      <w:sz w:val="28"/>
      <w:szCs w:val="20"/>
    </w:rPr>
  </w:style>
  <w:style w:type="paragraph" w:customStyle="1" w:styleId="PulloutAuthor">
    <w:name w:val="Pullout Author"/>
    <w:basedOn w:val="PulloutQuote"/>
    <w:uiPriority w:val="2"/>
    <w:qFormat/>
    <w:rsid w:val="00160A2D"/>
    <w:pPr>
      <w:spacing w:after="0" w:line="240" w:lineRule="auto"/>
    </w:pPr>
    <w:rPr>
      <w:b w:val="0"/>
      <w:color w:val="000000" w:themeColor="text1"/>
      <w:sz w:val="14"/>
    </w:rPr>
  </w:style>
  <w:style w:type="paragraph" w:styleId="Quote">
    <w:name w:val="Quote"/>
    <w:basedOn w:val="PulloutQuote"/>
    <w:next w:val="Normal"/>
    <w:link w:val="QuoteChar"/>
    <w:uiPriority w:val="7"/>
    <w:rsid w:val="00160A2D"/>
    <w:rPr>
      <w:color w:val="000000" w:themeColor="text1"/>
    </w:rPr>
  </w:style>
  <w:style w:type="character" w:customStyle="1" w:styleId="QuoteChar">
    <w:name w:val="Quote Char"/>
    <w:basedOn w:val="DefaultParagraphFont"/>
    <w:link w:val="Quote"/>
    <w:uiPriority w:val="7"/>
    <w:rsid w:val="00160A2D"/>
    <w:rPr>
      <w:rFonts w:asciiTheme="minorHAnsi" w:eastAsiaTheme="minorEastAsia" w:hAnsiTheme="minorHAnsi"/>
      <w:b/>
      <w:color w:val="000000" w:themeColor="text1"/>
      <w:sz w:val="28"/>
      <w:lang w:eastAsia="en-US"/>
    </w:rPr>
  </w:style>
  <w:style w:type="numbering" w:customStyle="1" w:styleId="ATOIntroBullets">
    <w:name w:val="ATO Intro Bullets"/>
    <w:uiPriority w:val="99"/>
    <w:rsid w:val="00160A2D"/>
    <w:pPr>
      <w:numPr>
        <w:numId w:val="15"/>
      </w:numPr>
    </w:pPr>
  </w:style>
  <w:style w:type="paragraph" w:customStyle="1" w:styleId="URL">
    <w:name w:val="URL"/>
    <w:basedOn w:val="NoSpacing"/>
    <w:uiPriority w:val="99"/>
    <w:rsid w:val="00160A2D"/>
    <w:pPr>
      <w:adjustRightInd w:val="0"/>
      <w:snapToGrid w:val="0"/>
      <w:spacing w:before="0" w:line="200" w:lineRule="atLeast"/>
    </w:pPr>
    <w:rPr>
      <w:rFonts w:asciiTheme="majorHAnsi" w:eastAsiaTheme="minorEastAsia" w:hAnsiTheme="majorHAnsi"/>
      <w:b/>
      <w:color w:val="EEECE1" w:themeColor="background2"/>
      <w:sz w:val="30"/>
      <w:szCs w:val="20"/>
    </w:rPr>
  </w:style>
  <w:style w:type="paragraph" w:customStyle="1" w:styleId="Disclaimer">
    <w:name w:val="Disclaimer"/>
    <w:basedOn w:val="NoSpacing"/>
    <w:uiPriority w:val="2"/>
    <w:semiHidden/>
    <w:qFormat/>
    <w:rsid w:val="00160A2D"/>
    <w:pPr>
      <w:framePr w:hSpace="181" w:wrap="around" w:hAnchor="text" w:yAlign="bottom"/>
      <w:adjustRightInd w:val="0"/>
      <w:snapToGrid w:val="0"/>
      <w:spacing w:before="0" w:line="160" w:lineRule="atLeast"/>
      <w:suppressOverlap/>
    </w:pPr>
    <w:rPr>
      <w:rFonts w:asciiTheme="minorHAnsi" w:eastAsiaTheme="minorEastAsia" w:hAnsiTheme="minorHAnsi"/>
      <w:color w:val="000000" w:themeColor="text1"/>
      <w:sz w:val="12"/>
      <w:szCs w:val="20"/>
    </w:rPr>
  </w:style>
  <w:style w:type="paragraph" w:customStyle="1" w:styleId="Appendix">
    <w:name w:val="Appendix"/>
    <w:basedOn w:val="Heading1"/>
    <w:next w:val="Normal"/>
    <w:uiPriority w:val="99"/>
    <w:qFormat/>
    <w:rsid w:val="00160A2D"/>
    <w:pPr>
      <w:keepLines/>
      <w:spacing w:before="0" w:after="170" w:line="300" w:lineRule="atLeast"/>
    </w:pPr>
    <w:rPr>
      <w:rFonts w:asciiTheme="majorHAnsi" w:eastAsiaTheme="majorEastAsia" w:hAnsiTheme="majorHAnsi" w:cstheme="majorBidi"/>
      <w:b/>
      <w:bCs w:val="0"/>
      <w:color w:val="000000" w:themeColor="text1"/>
      <w:spacing w:val="-10"/>
      <w:sz w:val="32"/>
      <w:lang w:val="en-AU"/>
    </w:rPr>
  </w:style>
  <w:style w:type="paragraph" w:customStyle="1" w:styleId="CoverHeadingWhite">
    <w:name w:val="Cover Heading White"/>
    <w:basedOn w:val="CoverHeading"/>
    <w:uiPriority w:val="2"/>
    <w:qFormat/>
    <w:rsid w:val="00160A2D"/>
    <w:rPr>
      <w:szCs w:val="52"/>
    </w:rPr>
  </w:style>
  <w:style w:type="paragraph" w:customStyle="1" w:styleId="CoverSubheadingWhite">
    <w:name w:val="Cover Subheading White"/>
    <w:basedOn w:val="CoverSubheading"/>
    <w:uiPriority w:val="2"/>
    <w:qFormat/>
    <w:rsid w:val="00160A2D"/>
  </w:style>
  <w:style w:type="paragraph" w:customStyle="1" w:styleId="ImageCaptionWhite">
    <w:name w:val="Image Caption White"/>
    <w:basedOn w:val="ImageCaptionBlack"/>
    <w:uiPriority w:val="15"/>
    <w:qFormat/>
    <w:rsid w:val="00160A2D"/>
    <w:pPr>
      <w:adjustRightInd w:val="0"/>
      <w:snapToGrid w:val="0"/>
      <w:spacing w:before="0"/>
    </w:pPr>
    <w:rPr>
      <w:rFonts w:asciiTheme="minorHAnsi" w:eastAsiaTheme="minorEastAsia" w:hAnsiTheme="minorHAnsi"/>
      <w:color w:val="FFFFFF" w:themeColor="background1"/>
      <w:szCs w:val="20"/>
    </w:rPr>
  </w:style>
  <w:style w:type="table" w:styleId="PlainTable1">
    <w:name w:val="Plain Table 1"/>
    <w:basedOn w:val="TableNormal"/>
    <w:uiPriority w:val="41"/>
    <w:rsid w:val="00160A2D"/>
    <w:rPr>
      <w:rFonts w:asciiTheme="minorHAnsi" w:eastAsiaTheme="minorEastAsia" w:hAnsiTheme="minorHAnsi"/>
      <w:color w:val="000000" w:themeColor="text1"/>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60A2D"/>
    <w:rPr>
      <w:rFonts w:asciiTheme="minorHAnsi" w:eastAsiaTheme="minorEastAsia" w:hAnsiTheme="minorHAnsi"/>
      <w:color w:val="000000" w:themeColor="text1"/>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60A2D"/>
    <w:rPr>
      <w:rFonts w:asciiTheme="minorHAnsi" w:eastAsiaTheme="minorEastAsia" w:hAnsiTheme="minorHAnsi"/>
      <w:color w:val="000000" w:themeColor="text1"/>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160A2D"/>
    <w:rPr>
      <w:rFonts w:asciiTheme="minorHAnsi" w:eastAsiaTheme="minorEastAsia" w:hAnsiTheme="minorHAnsi"/>
      <w:color w:val="000000" w:themeColor="text1"/>
      <w:lang w:eastAsia="en-US"/>
    </w:rPr>
  </w:style>
  <w:style w:type="paragraph" w:styleId="NormalWeb">
    <w:name w:val="Normal (Web)"/>
    <w:basedOn w:val="Normal"/>
    <w:uiPriority w:val="99"/>
    <w:semiHidden/>
    <w:unhideWhenUsed/>
    <w:rsid w:val="00160A2D"/>
    <w:pPr>
      <w:adjustRightInd w:val="0"/>
      <w:snapToGrid w:val="0"/>
      <w:spacing w:before="0" w:after="170" w:line="200" w:lineRule="atLeast"/>
    </w:pPr>
    <w:rPr>
      <w:rFonts w:ascii="Times New Roman" w:eastAsiaTheme="minorEastAsia" w:hAnsi="Times New Roman"/>
      <w:color w:val="000000" w:themeColor="text1"/>
      <w:sz w:val="24"/>
    </w:rPr>
  </w:style>
  <w:style w:type="character" w:styleId="FollowedHyperlink">
    <w:name w:val="FollowedHyperlink"/>
    <w:basedOn w:val="DefaultParagraphFont"/>
    <w:semiHidden/>
    <w:unhideWhenUsed/>
    <w:rsid w:val="00B025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lbourne.vic.gov.au/community-engagement-polic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Docs\Artisan\Optimo\Templates\Accessible%20styles%20blank%20with%20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0795C3B008E0141A9783D12408802CF" ma:contentTypeVersion="16" ma:contentTypeDescription="Create a new document." ma:contentTypeScope="" ma:versionID="77c96c06fdc4dae1879f6066943c6d6f">
  <xsd:schema xmlns:xsd="http://www.w3.org/2001/XMLSchema" xmlns:xs="http://www.w3.org/2001/XMLSchema" xmlns:p="http://schemas.microsoft.com/office/2006/metadata/properties" xmlns:ns2="3227aa22-a183-426c-a2f4-e70e935e7bf9" xmlns:ns3="50b92f82-5c33-44e3-82f1-f46d94036c93" targetNamespace="http://schemas.microsoft.com/office/2006/metadata/properties" ma:root="true" ma:fieldsID="d92da44f552d897a8e34313d5e126191" ns2:_="" ns3:_="">
    <xsd:import namespace="3227aa22-a183-426c-a2f4-e70e935e7bf9"/>
    <xsd:import namespace="50b92f82-5c33-44e3-82f1-f46d94036c9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DatePublished"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7aa22-a183-426c-a2f4-e70e935e7b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DatePublished" ma:index="22" nillable="true" ma:displayName="Date Published" ma:format="DateOnly" ma:internalName="DatePublished">
      <xsd:simpleType>
        <xsd:restriction base="dms:DateTime"/>
      </xsd:simpleType>
    </xsd:element>
    <xsd:element name="Notes" ma:index="23" nillable="true" ma:displayName="Notes"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92f82-5c33-44e3-82f1-f46d94036c9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e6c6ec3-4c8d-41cd-8519-1c28f6c5e5f9}" ma:internalName="TaxCatchAll" ma:showField="CatchAllData" ma:web="50b92f82-5c33-44e3-82f1-f46d94036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227aa22-a183-426c-a2f4-e70e935e7bf9">
      <Terms xmlns="http://schemas.microsoft.com/office/infopath/2007/PartnerControls"/>
    </lcf76f155ced4ddcb4097134ff3c332f>
    <DatePublished xmlns="3227aa22-a183-426c-a2f4-e70e935e7bf9" xsi:nil="true"/>
    <Notes xmlns="3227aa22-a183-426c-a2f4-e70e935e7bf9" xsi:nil="true"/>
    <TaxCatchAll xmlns="50b92f82-5c33-44e3-82f1-f46d94036c93" xsi:nil="true"/>
  </documentManagement>
</p:properties>
</file>

<file path=customXml/itemProps1.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2.xml><?xml version="1.0" encoding="utf-8"?>
<ds:datastoreItem xmlns:ds="http://schemas.openxmlformats.org/officeDocument/2006/customXml" ds:itemID="{E34A6D6E-ED26-4F48-A8AA-FC7DEE1A325D}"/>
</file>

<file path=customXml/itemProps3.xml><?xml version="1.0" encoding="utf-8"?>
<ds:datastoreItem xmlns:ds="http://schemas.openxmlformats.org/officeDocument/2006/customXml" ds:itemID="{0EE1C693-1876-40FD-8D2D-D0462F987879}"/>
</file>

<file path=customXml/itemProps4.xml><?xml version="1.0" encoding="utf-8"?>
<ds:datastoreItem xmlns:ds="http://schemas.openxmlformats.org/officeDocument/2006/customXml" ds:itemID="{081EFE2B-4D41-4E75-B31A-AE37664E1E3C}"/>
</file>

<file path=docProps/app.xml><?xml version="1.0" encoding="utf-8"?>
<Properties xmlns="http://schemas.openxmlformats.org/officeDocument/2006/extended-properties" xmlns:vt="http://schemas.openxmlformats.org/officeDocument/2006/docPropsVTypes">
  <Template>Accessible styles blank with cover.dotx</Template>
  <TotalTime>0</TotalTime>
  <Pages>61</Pages>
  <Words>12620</Words>
  <Characters>71936</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2025-08-20T02:28:00Z</dcterms:created>
  <dcterms:modified xsi:type="dcterms:W3CDTF">2025-08-20T03:52:00Z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20250820125833541</vt:lpwstr>
  </property>
  <property fmtid="{D5CDD505-2E9C-101B-9397-08002B2CF9AE}" pid="3" name="ContentTypeId">
    <vt:lpwstr>0x01010060795C3B008E0141A9783D12408802CF</vt:lpwstr>
  </property>
</Properties>
</file>