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A5640" w14:textId="33490F29" w:rsidR="003873CD" w:rsidRDefault="004401E5" w:rsidP="003873CD">
      <w:pPr>
        <w:ind w:left="0" w:firstLine="0"/>
      </w:pPr>
      <w:r>
        <w:rPr>
          <w:noProof/>
          <w:lang w:eastAsia="en-AU"/>
        </w:rPr>
        <w:drawing>
          <wp:anchor distT="0" distB="0" distL="114300" distR="114300" simplePos="0" relativeHeight="251662336" behindDoc="0" locked="0" layoutInCell="1" allowOverlap="1" wp14:anchorId="14D76AB1" wp14:editId="3908C1A0">
            <wp:simplePos x="0" y="0"/>
            <wp:positionH relativeFrom="column">
              <wp:posOffset>-436645</wp:posOffset>
            </wp:positionH>
            <wp:positionV relativeFrom="paragraph">
              <wp:posOffset>8378013</wp:posOffset>
            </wp:positionV>
            <wp:extent cx="963170" cy="929642"/>
            <wp:effectExtent l="0" t="0" r="8890" b="3810"/>
            <wp:wrapNone/>
            <wp:docPr id="434304547" name="Picture 43430454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Logo&#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3170" cy="929642"/>
                    </a:xfrm>
                    <a:prstGeom prst="rect">
                      <a:avLst/>
                    </a:prstGeom>
                  </pic:spPr>
                </pic:pic>
              </a:graphicData>
            </a:graphic>
            <wp14:sizeRelH relativeFrom="page">
              <wp14:pctWidth>0</wp14:pctWidth>
            </wp14:sizeRelH>
            <wp14:sizeRelV relativeFrom="page">
              <wp14:pctHeight>0</wp14:pctHeight>
            </wp14:sizeRelV>
          </wp:anchor>
        </w:drawing>
      </w:r>
      <w:r w:rsidR="003C4852">
        <w:rPr>
          <w:noProof/>
          <w:color w:val="000000"/>
          <w:sz w:val="22"/>
          <w:lang w:val="en-AU" w:eastAsia="en-AU"/>
        </w:rPr>
        <mc:AlternateContent>
          <mc:Choice Requires="wpg">
            <w:drawing>
              <wp:anchor distT="0" distB="0" distL="114300" distR="114300" simplePos="0" relativeHeight="251660288" behindDoc="0" locked="0" layoutInCell="1" allowOverlap="1" wp14:anchorId="00EB2CDE" wp14:editId="7E73FD34">
                <wp:simplePos x="0" y="0"/>
                <wp:positionH relativeFrom="page">
                  <wp:posOffset>0</wp:posOffset>
                </wp:positionH>
                <wp:positionV relativeFrom="page">
                  <wp:posOffset>0</wp:posOffset>
                </wp:positionV>
                <wp:extent cx="7562215" cy="10690860"/>
                <wp:effectExtent l="0" t="0" r="635" b="0"/>
                <wp:wrapTopAndBottom/>
                <wp:docPr id="12299" name="Group 12299"/>
                <wp:cNvGraphicFramePr/>
                <a:graphic xmlns:a="http://schemas.openxmlformats.org/drawingml/2006/main">
                  <a:graphicData uri="http://schemas.microsoft.com/office/word/2010/wordprocessingGroup">
                    <wpg:wgp>
                      <wpg:cNvGrpSpPr/>
                      <wpg:grpSpPr>
                        <a:xfrm>
                          <a:off x="0" y="0"/>
                          <a:ext cx="7562215" cy="10690860"/>
                          <a:chOff x="-5475" y="-2732"/>
                          <a:chExt cx="7562533" cy="10692003"/>
                        </a:xfrm>
                      </wpg:grpSpPr>
                      <wps:wsp>
                        <wps:cNvPr id="15526" name="Shape 15526"/>
                        <wps:cNvSpPr/>
                        <wps:spPr>
                          <a:xfrm>
                            <a:off x="-5475" y="-2732"/>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ln w="0" cap="flat">
                            <a:miter lim="127000"/>
                          </a:ln>
                        </wps:spPr>
                        <wps:style>
                          <a:lnRef idx="0">
                            <a:srgbClr val="000000">
                              <a:alpha val="0"/>
                            </a:srgbClr>
                          </a:lnRef>
                          <a:fillRef idx="1">
                            <a:srgbClr val="21AAE1"/>
                          </a:fillRef>
                          <a:effectRef idx="0">
                            <a:scrgbClr r="0" g="0" b="0"/>
                          </a:effectRef>
                          <a:fontRef idx="none"/>
                        </wps:style>
                        <wps:bodyPr/>
                      </wps:wsp>
                      <wps:wsp>
                        <wps:cNvPr id="11" name="Rectangle 11"/>
                        <wps:cNvSpPr/>
                        <wps:spPr>
                          <a:xfrm>
                            <a:off x="433521" y="4875352"/>
                            <a:ext cx="6881800" cy="526188"/>
                          </a:xfrm>
                          <a:prstGeom prst="rect">
                            <a:avLst/>
                          </a:prstGeom>
                          <a:ln>
                            <a:noFill/>
                          </a:ln>
                        </wps:spPr>
                        <wps:txbx>
                          <w:txbxContent>
                            <w:p w14:paraId="49FC7D00" w14:textId="61E46721" w:rsidR="000D4DA3" w:rsidRPr="00C76BC4" w:rsidRDefault="000D4DA3" w:rsidP="00BD54BC">
                              <w:pPr>
                                <w:spacing w:after="160" w:line="259" w:lineRule="auto"/>
                                <w:ind w:left="0" w:firstLine="0"/>
                                <w:rPr>
                                  <w:color w:val="FFFFFF" w:themeColor="background1"/>
                                </w:rPr>
                              </w:pPr>
                              <w:r>
                                <w:rPr>
                                  <w:rFonts w:ascii="Montserrat" w:eastAsia="Montserrat" w:hAnsi="Montserrat" w:cs="Montserrat"/>
                                  <w:b/>
                                  <w:color w:val="FFFFFF" w:themeColor="background1"/>
                                  <w:sz w:val="48"/>
                                </w:rPr>
                                <w:t>Engagement report</w:t>
                              </w:r>
                            </w:p>
                          </w:txbxContent>
                        </wps:txbx>
                        <wps:bodyPr horzOverflow="overflow" vert="horz" lIns="0" tIns="0" rIns="0" bIns="0" rtlCol="0">
                          <a:noAutofit/>
                        </wps:bodyPr>
                      </wps:wsp>
                      <wps:wsp>
                        <wps:cNvPr id="12" name="Rectangle 12"/>
                        <wps:cNvSpPr/>
                        <wps:spPr>
                          <a:xfrm>
                            <a:off x="431999" y="3352233"/>
                            <a:ext cx="6724430" cy="2401860"/>
                          </a:xfrm>
                          <a:prstGeom prst="rect">
                            <a:avLst/>
                          </a:prstGeom>
                          <a:ln>
                            <a:noFill/>
                          </a:ln>
                        </wps:spPr>
                        <wps:txbx>
                          <w:txbxContent>
                            <w:p w14:paraId="77893436" w14:textId="4FB8B840" w:rsidR="000D4DA3" w:rsidRPr="007F3692" w:rsidRDefault="000D4DA3" w:rsidP="007F3692">
                              <w:pPr>
                                <w:spacing w:after="160" w:line="259" w:lineRule="auto"/>
                                <w:ind w:left="0" w:firstLine="0"/>
                                <w:rPr>
                                  <w:rFonts w:ascii="Montserrat" w:eastAsia="Montserrat" w:hAnsi="Montserrat" w:cs="Montserrat"/>
                                  <w:bCs/>
                                  <w:color w:val="FFFEFD"/>
                                  <w:sz w:val="96"/>
                                </w:rPr>
                              </w:pPr>
                              <w:r>
                                <w:rPr>
                                  <w:rFonts w:ascii="Montserrat" w:eastAsia="Montserrat" w:hAnsi="Montserrat" w:cs="Montserrat"/>
                                  <w:bCs/>
                                  <w:color w:val="FFFEFD"/>
                                  <w:sz w:val="96"/>
                                </w:rPr>
                                <w:t>Food City 2024-2034</w:t>
                              </w:r>
                            </w:p>
                            <w:p w14:paraId="7654539F" w14:textId="65A4FB11" w:rsidR="000D4DA3" w:rsidRDefault="000D4DA3" w:rsidP="00BD54BC">
                              <w:pPr>
                                <w:spacing w:after="160" w:line="259" w:lineRule="auto"/>
                                <w:ind w:left="0" w:firstLine="0"/>
                              </w:pPr>
                            </w:p>
                            <w:p w14:paraId="4156CDD3" w14:textId="77777777" w:rsidR="000D4DA3" w:rsidRDefault="000D4DA3" w:rsidP="00BD54BC">
                              <w:pPr>
                                <w:spacing w:after="160" w:line="259" w:lineRule="auto"/>
                                <w:ind w:left="0" w:firstLine="0"/>
                              </w:pPr>
                            </w:p>
                            <w:p w14:paraId="1F412DA6" w14:textId="77777777" w:rsidR="000D4DA3" w:rsidRDefault="000D4DA3" w:rsidP="00BD54BC">
                              <w:pPr>
                                <w:spacing w:after="160" w:line="259" w:lineRule="auto"/>
                                <w:ind w:left="0" w:firstLine="0"/>
                              </w:pPr>
                            </w:p>
                            <w:p w14:paraId="4927CDE3" w14:textId="77777777" w:rsidR="000D4DA3" w:rsidRDefault="000D4DA3" w:rsidP="00BD54BC">
                              <w:pPr>
                                <w:spacing w:after="160" w:line="259" w:lineRule="auto"/>
                                <w:ind w:left="0" w:firstLine="0"/>
                              </w:pPr>
                            </w:p>
                            <w:p w14:paraId="5786A82F" w14:textId="77777777" w:rsidR="000D4DA3" w:rsidRDefault="000D4DA3" w:rsidP="00BD54BC">
                              <w:pPr>
                                <w:spacing w:after="160" w:line="259" w:lineRule="auto"/>
                                <w:ind w:left="0" w:firstLine="0"/>
                              </w:pPr>
                            </w:p>
                          </w:txbxContent>
                        </wps:txbx>
                        <wps:bodyPr horzOverflow="overflow" vert="horz" lIns="0" tIns="0" rIns="0" bIns="0" rtlCol="0">
                          <a:noAutofit/>
                        </wps:bodyPr>
                      </wps:wsp>
                      <wps:wsp>
                        <wps:cNvPr id="13" name="Shape 13"/>
                        <wps:cNvSpPr/>
                        <wps:spPr>
                          <a:xfrm>
                            <a:off x="477395" y="4597880"/>
                            <a:ext cx="6559241" cy="45721"/>
                          </a:xfrm>
                          <a:custGeom>
                            <a:avLst/>
                            <a:gdLst/>
                            <a:ahLst/>
                            <a:cxnLst/>
                            <a:rect l="0" t="0" r="0" b="0"/>
                            <a:pathLst>
                              <a:path w="6695999">
                                <a:moveTo>
                                  <a:pt x="0" y="0"/>
                                </a:moveTo>
                                <a:lnTo>
                                  <a:pt x="6695999" y="0"/>
                                </a:lnTo>
                              </a:path>
                            </a:pathLst>
                          </a:custGeom>
                          <a:ln w="12700" cap="flat">
                            <a:miter lim="100000"/>
                          </a:ln>
                        </wps:spPr>
                        <wps:style>
                          <a:lnRef idx="1">
                            <a:srgbClr val="FFFEFD"/>
                          </a:lnRef>
                          <a:fillRef idx="0">
                            <a:srgbClr val="000000">
                              <a:alpha val="0"/>
                            </a:srgbClr>
                          </a:fillRef>
                          <a:effectRef idx="0">
                            <a:scrgbClr r="0" g="0" b="0"/>
                          </a:effectRef>
                          <a:fontRef idx="none"/>
                        </wps:style>
                        <wps:bodyPr/>
                      </wps:wsp>
                      <wps:wsp>
                        <wps:cNvPr id="15527" name="Shape 15527"/>
                        <wps:cNvSpPr/>
                        <wps:spPr>
                          <a:xfrm>
                            <a:off x="-2935" y="8528646"/>
                            <a:ext cx="7559993" cy="2159991"/>
                          </a:xfrm>
                          <a:custGeom>
                            <a:avLst/>
                            <a:gdLst/>
                            <a:ahLst/>
                            <a:cxnLst/>
                            <a:rect l="0" t="0" r="0" b="0"/>
                            <a:pathLst>
                              <a:path w="7559993" h="2159991">
                                <a:moveTo>
                                  <a:pt x="0" y="0"/>
                                </a:moveTo>
                                <a:lnTo>
                                  <a:pt x="7559993" y="0"/>
                                </a:lnTo>
                                <a:lnTo>
                                  <a:pt x="7559993" y="2159991"/>
                                </a:lnTo>
                                <a:lnTo>
                                  <a:pt x="0" y="2159991"/>
                                </a:lnTo>
                                <a:lnTo>
                                  <a:pt x="0" y="0"/>
                                </a:lnTo>
                              </a:path>
                            </a:pathLst>
                          </a:custGeom>
                          <a:ln w="0" cap="flat">
                            <a:miter lim="127000"/>
                          </a:ln>
                        </wps:spPr>
                        <wps:style>
                          <a:lnRef idx="0">
                            <a:srgbClr val="000000">
                              <a:alpha val="0"/>
                            </a:srgbClr>
                          </a:lnRef>
                          <a:fillRef idx="1">
                            <a:srgbClr val="39322C"/>
                          </a:fillRef>
                          <a:effectRef idx="0">
                            <a:scrgbClr r="0" g="0" b="0"/>
                          </a:effectRef>
                          <a:fontRef idx="none"/>
                        </wps:style>
                        <wps:bodyPr/>
                      </wps:wsp>
                      <pic:pic xmlns:pic="http://schemas.openxmlformats.org/drawingml/2006/picture">
                        <pic:nvPicPr>
                          <pic:cNvPr id="713208115" name="Picture 16"/>
                          <pic:cNvPicPr/>
                        </pic:nvPicPr>
                        <pic:blipFill>
                          <a:blip r:embed="rId9"/>
                          <a:stretch>
                            <a:fillRect/>
                          </a:stretch>
                        </pic:blipFill>
                        <pic:spPr>
                          <a:xfrm>
                            <a:off x="432000" y="432003"/>
                            <a:ext cx="2716000" cy="1372000"/>
                          </a:xfrm>
                          <a:prstGeom prst="rect">
                            <a:avLst/>
                          </a:prstGeom>
                        </pic:spPr>
                      </pic:pic>
                      <wps:wsp>
                        <wps:cNvPr id="20" name="Rectangle 20"/>
                        <wps:cNvSpPr/>
                        <wps:spPr>
                          <a:xfrm>
                            <a:off x="431099" y="8153312"/>
                            <a:ext cx="1870788" cy="291075"/>
                          </a:xfrm>
                          <a:prstGeom prst="rect">
                            <a:avLst/>
                          </a:prstGeom>
                          <a:ln>
                            <a:noFill/>
                          </a:ln>
                        </wps:spPr>
                        <wps:txbx>
                          <w:txbxContent>
                            <w:p w14:paraId="1C18E6D0" w14:textId="7E70698E" w:rsidR="000D4DA3" w:rsidRPr="00B5247B" w:rsidRDefault="000D4DA3" w:rsidP="00BD54BC">
                              <w:pPr>
                                <w:spacing w:after="160" w:line="259" w:lineRule="auto"/>
                                <w:ind w:left="0" w:firstLine="0"/>
                                <w:rPr>
                                  <w:rFonts w:ascii="Montserrat" w:hAnsi="Montserrat"/>
                                  <w:sz w:val="32"/>
                                  <w:szCs w:val="32"/>
                                </w:rPr>
                              </w:pPr>
                              <w:r w:rsidRPr="00B5247B">
                                <w:rPr>
                                  <w:rFonts w:ascii="Montserrat" w:hAnsi="Montserrat"/>
                                  <w:b/>
                                  <w:color w:val="FFFEFD"/>
                                  <w:w w:val="112"/>
                                  <w:sz w:val="32"/>
                                  <w:szCs w:val="32"/>
                                </w:rPr>
                                <w:t>26 March 2024</w:t>
                              </w:r>
                            </w:p>
                          </w:txbxContent>
                        </wps:txbx>
                        <wps:bodyPr horzOverflow="overflow" vert="horz" lIns="0" tIns="0" rIns="0" bIns="0" rtlCol="0">
                          <a:noAutofit/>
                        </wps:bodyPr>
                      </wps:wsp>
                      <wps:wsp>
                        <wps:cNvPr id="21" name="Rectangle 21"/>
                        <wps:cNvSpPr/>
                        <wps:spPr>
                          <a:xfrm>
                            <a:off x="431099" y="8813831"/>
                            <a:ext cx="5390313" cy="402851"/>
                          </a:xfrm>
                          <a:prstGeom prst="rect">
                            <a:avLst/>
                          </a:prstGeom>
                          <a:ln>
                            <a:noFill/>
                          </a:ln>
                        </wps:spPr>
                        <wps:txbx>
                          <w:txbxContent>
                            <w:p w14:paraId="025B6A58" w14:textId="4EB05968" w:rsidR="000D4DA3" w:rsidRPr="00B5247B" w:rsidRDefault="000D4DA3" w:rsidP="00BD54BC">
                              <w:pPr>
                                <w:spacing w:after="160" w:line="259" w:lineRule="auto"/>
                                <w:ind w:left="0" w:firstLine="0"/>
                                <w:rPr>
                                  <w:rFonts w:ascii="Montserrat" w:hAnsi="Montserrat"/>
                                  <w:sz w:val="28"/>
                                  <w:szCs w:val="28"/>
                                </w:rPr>
                              </w:pPr>
                              <w:r w:rsidRPr="00B5247B">
                                <w:rPr>
                                  <w:rFonts w:ascii="Montserrat" w:hAnsi="Montserrat"/>
                                  <w:color w:val="FFFEFD"/>
                                  <w:w w:val="107"/>
                                  <w:sz w:val="28"/>
                                  <w:szCs w:val="28"/>
                                </w:rPr>
                                <w:t>Report</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prepared</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by</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Global</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Research</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Ltd</w:t>
                              </w:r>
                              <w:r w:rsidR="00B5247B">
                                <w:rPr>
                                  <w:rFonts w:ascii="Montserrat" w:hAnsi="Montserrat"/>
                                  <w:color w:val="FFFEFD"/>
                                  <w:w w:val="107"/>
                                  <w:sz w:val="28"/>
                                  <w:szCs w:val="28"/>
                                </w:rPr>
                                <w:t xml:space="preserve"> for</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00EB2CDE" id="Group 12299" o:spid="_x0000_s1026" style="position:absolute;margin-left:0;margin-top:0;width:595.45pt;height:841.8pt;z-index:251660288;mso-position-horizontal-relative:page;mso-position-vertical-relative:page;mso-width-relative:margin" coordorigin="-54,-27" coordsize="75625,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7sOxcwUAAJAWAAAOAAAAZHJzL2Uyb0RvYy54bWzkWOlu4zYQ/l+g7yDo&#10;f2JRhyUbcRZBEgcLFN1gjweQZcoWKokCRR/p03dmSEq+mo2z3WzbDRCLEofD4Tc3r95tq9JZc9kW&#10;op647NJzHV5nYl7Ui4n75fP0InGdVqX1PC1FzSfuE2/dd9e//nK1acbcF0tRzrl0gEndjjfNxF0q&#10;1YwHgzZb8iptL0XDa5jMhaxSBa9yMZjLdAPcq3Lge95wsBFy3kiR8baFr3d60r0m/nnOM/Uhz1uu&#10;nHLigmyKfiX9zvB3cH2VjhcybZZFZsRIXyFFlRY1bNqxuktV6qxkccSqKjIpWpGry0xUA5HnRcbp&#10;DHAa5h2c5kGKVUNnWYw3i6aDCaA9wOnVbLPf1w+y+dQ8SkBi0ywAC3rDs2xzWeETpHS2BNlTBxnf&#10;KieDj3E09H0WuU4Gc8wbjrxkaFDNlgA9LryIwhgogODCjwNfY54t73dYREHQswC9Bkg0sCIM9gTb&#10;NGAqbY9G+21ofFqmDSeQ2zGg8SidYg5HiSJ/6Dp1WoHREomjPxFMRNmB1o5bwO8EYicP3iMXjUaj&#10;546djrNVqx64IC2k699apc11bkfp0o6ybW2HEoz+WXNvUoXrUGAcOhtUoxFmqbVIKkCCSqz5Z0Gk&#10;6sAIQD39bFnvUnXsrMEAraWwz4b47VKi+ezo3hLap14ATmws7YWkZI3d/jDAM5NxdTjAx12kyxoh&#10;gY2yFCJSXqaKXLsqFISqsqgAIj/2vJ4xcEOj1FZAI/VUcgStrD/yHAyK3Ac/tHIxuy2ls04xINEf&#10;MU/LZpmar8b2DSmJSnxwfV6UZceS0dI9lj67ublnhoMhxnWcYmG30tMrMyONDogQVuDQNiwCKN0i&#10;2lnUqltfQzCnTXZOi8OZmD9RKCFAwEsxqLyFuzLrqx/B+tN6UXKHEQy4Pbj11501DILIBzZgXWES&#10;R/CCBwQQTJgaJglLQOkU6SA4sCQxMNs42UjtrQ4OJi76odat8Vy0PUOCjMsaf2sxBZXCTjCLXw4s&#10;SW1nW5jssXWWQv75ATJuXgqwUnBPGrmYhGFTnHWd8n0NURFkVXYg7WBmB1KVt4KyohbjZqVEXmCE&#10;IRG0Js3LGyrSP6FI0sQZimQQWEmRqFIfUsu+ImM/DAOjSD/0mMlYoIDvrUmdWlCcn0ehkOH2sihp&#10;4+XKjONgpIuHMBrFSWKKi84rIXH5Ibgt1h9hFIMHowX3qtwN7N81hQ6HI8yh5PF9XtxNWjZh9LP7&#10;qc1ywBBkaTUFRo6XZS3KTM9lLp1yNEYn4k17InOdSDPT6fR+emegPp2cTIp5Xb77iTIXFJrxgYvQ&#10;JxMkXpS7LvxRoJ0kifxkGA73I15XZKGTQLUOZvrD3KSTBSpNKwomoN4pznGZjtuRy/QF53Ghafe1&#10;XqBL131nhPxwBJalsM9Tkp7rsJiH/ntlZjAKfP/W+P+/wlmbIhvDv+mRYXTUFX79LgFWqZXkrmFS&#10;vYhHlco/Vs0FtPMQootZURbqia4mIBOgUPX6sciwPcSXvsGMWeB7CcPWWadHoMLNHUbOa4lxKZop&#10;vu9xmpVFg5Uj+g6OjcxQyR9cDZw4tr52uBPZquK10vcokkOfA5c47bJoWteRY17NODTC8v2cYgW0&#10;LkpylUHrZLuQjIrFnQmSshcMZf6bzjiEw2MtDS5Gw4MSzY/ZkObpViGIiVh766tKNBJMi0JDkOyN&#10;GhMfDqn12zcm8O2c4B4GzDP1bMLgooQdNCYsiT0ojHQJ5I+YB5ct34DVGY0JlbNdca47hv95f4Id&#10;4pE+z200e30mLEgC41+2pI2CkRcwczEUen4SHSZr20X+040m6bOrz3+0PqENpWtPKufNFS3eq+6+&#10;w3j3Ivn6LwAAAP//AwBQSwMECgAAAAAAAAAhABkFNtZGVwAARlcAABQAAABkcnMvbWVkaWEvaW1h&#10;Z2UxLnBuZ4lQTkcNChoKAAAADUlIRFIAAAKnAAABVwgGAAAAn5/ngAAAAAFzUkdCAK7OHOkAAAAE&#10;Z0FNQQAAsY8L/GEFAAAACXBIWXMAAA7DAAAOwwHHb6hkAABW20lEQVR4Xu3dCZwc5X0n/Ko+5x6N&#10;RreGQxISl4QBCYOJDchA8Do2duwXEuzNxskaeD+7MSL2EhPwrl7FsQPxa4zs7JsFOxuyscMbSOxg&#10;O2tjcdmOMSJcBiFOSYA0OkajGc09fdb+f6WnJz0zVd3VdXRXd/++H5W6rq57nvr3U8/zlK5RVSz9&#10;ysPt8UhytREz2nVdW3VirL7hxCfo61VPZQxjUtO1vWpIGC+Z/xvaPj2rTxz43GXmMBEREVE9YHDq&#10;s0IQmo9oq/SIvlrXjSWuA0+/qADW0Ix9Rk4/Eslr+xi0EhERURgxOPVoyV07Vsf0+HoEohIFrtd1&#10;XYLROmFo+wxNOiP3Ui6TeenILVcNqClERERENcHgtEJLv/Lwkmg8vkHTIxdFNE0+9TY1qe4ZhiHB&#10;qb5LBatPSbA6oSYRERERVQWDUweQOxqPxS7Xjch6OWKqvGgTMLR9+bzxaNbI7Br47JVF5VqJiIiI&#10;gsHg1EYhINUM/cK6elQfEDNXVTd2ZlPph/j4n4iIiILC4LSI+cg+lrxIj2hXMyAtQeWo5rKpR/no&#10;n4iIiPzE4FSs3P74RYamXx7R9QvVKHLIMLTH9KzxKGv/ExERkR+aNjhFk0/RWPJy5pL6A4/9DSN/&#10;PytSERERkRdNF5zi0X0smfiIbuiXh6Gm/ZpkPIHPZETXe5KxuDmyQhPZfG4sk8uh/3gulzsmw+aE&#10;WjDbVDUeyqTS32eQSkRERJVqmuDUDEoTLZ/Qde39alRV9MYi0QXRaHRZazwRlQB0QSJm9nQkYzE1&#10;SyAyubwxlspmM3kjP5rOZodT2cxoLp87IP1qlmAxSCUiIiIXGj44rWZQ2hbRI6cm43HkgPa2xBOd&#10;EoDGJRBVk0NjXILW46lMZnA6mxlMZzOBBqwMUomIiKgCDRucokxpPJm4WtMi16lRvkMwuq4tmVzU&#10;IsFoayLZKpGomlRXkMs6NJVJD05n0oekCyRYZZBKREREDjRkcLria09cHYlonwiiTGlfIhY7pS3R&#10;srw9mQz60XytTEm0emwqnTo4kU7tlk812heFilMHb37/o2oUERER0YyGCk77vvrEBiOmbfG79j0C&#10;0tUdyVYJSFvqNXfULeSqHplITfsfqBq7tIx2P5ugIiIiomINEZyiXGk0kbzez3ZK8cj+7I6WllM6&#10;W1obNYe0UoVA9dXR6Um/Hv0bWv4H2VT67/ion4iIiKDug1O/H+GjaadVncmWvq7WVjWKLKBS1Zsj&#10;U5MvjE9PqVHuGcakoRl392/Z/JQaQ0RERE2qboNT5JbGk8mbZRfWq1GenNvR0npyR7J1YVvCVVuj&#10;zQq5qXuOT028ODY1NZk38mq0K3nD2JlLp+5mLioREVHzqsvg1M/c0ne1J1tOX9DakYzHomoUuZCV&#10;wHRgPJV6fnRyYsjLSwCYi0pERNTU6io4RfNQ0UTyZj/KljIoDc4bwxPjL45Ne8pJxTv7s+npbzIX&#10;lYiIqLnUTXCKmvhaTLvda24pypSes7C9oy0ZZSWnAOXzhrFvZGryqZEp98Gloe1L59LbBz575V41&#10;hoiIiBpcXQSn5mP8qP5pNejKwlgkekFPe8ei9kRSjaIqSGfyuZeHJsZdN0NlGMiA/SbbRSUiImoO&#10;oQ5O/XqMf1F3a/spXa1tMVmQGkVVNjiZTv3r8MS42/KoeMzfv+XSu9UgERERNajQBmtL7tqxOhFN&#10;bJEtXKVGVQyN55+/sL0L77hXo6iGUGnq9eOTE8+PuWx+ytD2ZdLTt7EcKhERUeMKZXDqR/nS8zpb&#10;Ws/oae9QgxQig1Pp9C+OjY+5qjBlGJPpXOY2lkMlIiJqTKELTlfc/djlkUh0ixqsGN7sdOmizq4F&#10;LTG2VxpiuVzeeObY+Mje6WxGjXKOzU0RERE1rFAFp31ff/w6TYtI586KRCx2YW9HVzIWYfNQdWLv&#10;6NTk0y5r9Ofzue2sKEVERNRYQhOcrtz+05t1XXu/GqzY+vZky9kL2zvVINWRQxOp6Z3HJ8ZTec1Q&#10;oxzL54xvHfzDy76vBomIiKjOhSI49RqYXtDV2ra6u9WXd+tTbYyns7lHjo4edxOgsiY/ERFR46h5&#10;cOo1ML1kQWvn8s5Wtl3aAMbS2ewLw5PjB+VTjXKMASoREVFjqGlw6jUwfV9PW8fytkSLGqQGkDY0&#10;45dHx0eOZBigEhERNaOaBad+BKbLGJg2pGxeyz85OD7KAJWIiKj51CQ49RqYvtfMMU3yUX4DS+cN&#10;4ykGqERERE2n6sGpH4HpMgamTSGVzeV/4rKSlKbl7z9w0+b71QARERHViYj6rIqVX3/8ei+BKZqL&#10;YmDaPJKxaOSy3s6uZMTNj6jIdXihgxogIiKiOlG1nFOvb35ak4wnNvSyHdNmdHQynfrF8clxNVgR&#10;NtRPRERUX6oSnK7c/vhFuh65TQ1WrDsWjVzS294di0RqUka2Fk7paWtvjUdjatCTqUwu+/bwpKu3&#10;MIXFG6NTk7smUtNq0Dm+i5+IiKiuBB7sLblrx+pENP5lTdddN5J/5eLO7rZYtGFeSfrb5/atWrGg&#10;pX31orZuNapqJFDNHRpJjU+mcrnDo9MT/SNTE0cn0tNv1UHw+sujoyMD2XxODTonAWomnbrpyC1X&#10;DagxREREFFKBBqdLv/JweyyR3K7r+hI1qmJ4+9OK9sZqMuqzl61dX4vAtJy9g5MjewYmRt84Oj6y&#10;WwJBNTo0pjP5/BNDYyOuKkgZ2r5Mevo2CVDrOgeZiIio0QWaG9nz4U9vk8B0lRqsWF8iFlvX1dqu&#10;BhvGxat6l/S0xUMXcGOb1ixu777g1J4lm9cuXtnX3dYa1XT94Oj0lJqlpmIRXW/XI/rBVDajRjmn&#10;az2RaGzh2I/ve0qNISIiohAKLDg1a+ZrkfepQVcu6G7riEtAogYbxqk97R0nL2wNdeWueDQSWdHd&#10;0n7eSd2Lrli3eEVrNBbZPzI5kc7m82qWmuiIR2OTmVx2NFf5dsiVtKrj1z81Mfbwfa+pUURERBQy&#10;gQSnqgLUp9WgK2e3JVuWtMYTarChnNbb0YkcSjUYejEJVLG9V56xpK8rEY+9NTw5lnYRHPqlKxaN&#10;7ZtKp9RgRfSIfn7LlZ/cOfHw3w6rUURERBQivrdzuvQrDy/RNf1mNegK2rXs46tJQ+l9a3tXbPvg&#10;mZuuOn3ZCjWq6trjkejprQnXP1zi0fhtKA+tBomIiChEfA9O44mW273UzIe1rclkLKrryJpr1K6e&#10;oYmrj7xr2er/snndhvZELGa1f0F3J3moJIcKetFE0tMPKCIiIgqGr8Fp39cfv07TNdcVoCAR0fSV&#10;bYmkYb4ivTE7tat1b/Xitu4/+Y0zN63qaWubu49Bd4loJOIl9zSi6xeu+NoTV6tBIiIiCgnfglO0&#10;ZyqLu04NurauNZmUwEG3jEgapUPWX4NALupNl605Z9WCtnbLfQ2w62v1VvQjEtE+gWIoapCIiIhC&#10;wJfgFOX3UI5PDXqyvC2RzOcNrZE7Ca1O7GyDQIC6ZbMEqD1t7Vb7G1QXi+iRU5KxuNqMyul6WzzJ&#10;x/tERERh4ktwGksmPuGlof0CvD/f3CBdordG7xoMAtSbJUBd0pFMWu5vQN3SFq8tOujr+XifiIgo&#10;PDy3IWq+njSWuFsNevLu7tb2nkTMl/fJh9nm1YuWXnjqwmVqUDs4MjU+mc5n1eCMVwfGKnpL0xlL&#10;Os3mqXrbEy1oUH9lT4tv7+d36s2BiZE7Hnv9V2qwKv7l2MTYRN5D01Z8vSkREVFoeA5O+7b/dLss&#10;xVMlKEBFqM29nV1qkHzSKcH+mUu7us9Y0r5g9aKOBX0SsKpJgfnu84f2/O/XDverwcC9PZ6aftVl&#10;u6cFecPYeXDLZV9Sg0RERFQjnoJTPA6NRHVPje0XrG6Jxdd0tnpqgorKW9aebNnY19O7eV3vyoUe&#10;mmMqZSqTy/7xD3Y/PZrOzssNDsKYrOepkSnP78w3jPyX+7ds5utNiYiIasj1G6JQCSoWi31B03X3&#10;FVKKnNaWbElGdV+btqL5xiWQe31wfPQnrw307xmcHFna0dKysN3f9/zj1adGTs+/fGT0uBoVKDQr&#10;dWA6nc55L8l7etvl1z06sePblb+7n4iIiHzhOjhd8KHr/7Ou6+vUoGfr2lta9UJFdnZV6QbGUtM/&#10;2zN4ZGwqm1q3tGMBgkqZ4oteCXgffmWg32q9QXR4neqIx1eqyvXcHo1FMqM/+ptdahQRERFVmatg&#10;BJWgdF17vxr0bGEsEg3kJf/kyKNvHj18y0O7dr45MOFbTieKDLzn5J5FajBwHRGfAmtD/wjbPiUi&#10;IqodVzf0RCzuSznTgu5YJGKRGcauit1YKpf94o7XfvX0vuNHZNAX5/X1LLJaVxBde9yn3ze63hZL&#10;tHxCDREREVGVVRyc9n31iQ1yB1+vBn2R1CORwjvT2dW2+8aTe1/d6VOAetqStm6rdQTRtUbcF1GZ&#10;C08FmHtKRERUG5XnnMY1z68onaszHo1KQGCwC0f333+595UDw9Pj6vS4hkf7yzuSSat1+N1FfS4Y&#10;Ek0kr1e9REREVEUV3dHNXNOo7ntwujIZj0cjOh/th6h75dDo0HvX9C7zWknq+QMjg4fGU9NW6/C7&#10;m8rkchN5vHXfO13X+7qu+NSu0Z/cx4b5iYiIqqiywCOAXFMwm5BCRWt2oen6R6emH31l4IA6Ra6d&#10;taRjgdXyg+hyap2+Ceh6JyIiInuOg9MgypoW4E0Ahq4b7MLV/fCVI/vRoP6Js+Se1bKD6NTqfKSv&#10;Z9lTIiKi6nKecxpgLlLxo1l24elGMtnsiwfGBqXXtcWdrS1Wyw6ia/exndYC1twnIiKqLkevLzVz&#10;TeN6YO8df29PW4fqrUvrFrZ3LG1raTlpYUtnezIe61vQYu7Poo5Ei5tXhL5+ZNxsb3QyncvuH54c&#10;n0zns28PT4wNjE1P90+mp82ZqgT7tu2DZ16gBiuGfdm649Xn1WCgjk5n069NpdNq0DeZ1PSnj9xy&#10;FcueEhERVYGj4HTl9p/erPvY6P5cv7agfoLTtRKsrV/a1XNKb3vHSglCT+o5EYhWEwK+A8enx98Z&#10;mhx76dDx4/0TwQasf/3b572vNR6NqcGKYFv/20+qE5wenE6n9k1nfX/1qKHlf9B/0+ZvqkEiIiIK&#10;UNngFGXu4smWb6nBQFzU3dauekPnpM5ky4Zl3T3n9XUvPn1ZxwK3QVqQfvjikX1/88L+fWrQd7dv&#10;XnvOuSd1u3rbE4LT2x9+9Tk1GKg3Jqanj2XzvteL0gxjMpNO/ccjt1w1ocYQERFRQMqW0YsnE5er&#10;3gBZlSCsXdediMY+ftbyk+768Pp33/WbGy7+vfecfCaCszAGpnB0IjVttR9+dfuHJ8ekxwPr5frd&#10;4f9A6HpbNB6/SA0RERFRgMpXIDH0j6i+wIwHkdvlwvnLuns++97TzvzWb593yW9vWrm2Fo/s3Tg8&#10;Nh3oY/3BiYzr5b92ZGxY9da1iB69WvUSERFRgEoGpyvufuxy5BqpwYb1wbVLl/+Pj73r4j/+9XXn&#10;vWd1z3I1um48d3gk0AAw6ODXL6NZNHgaEF1bteSuHavVEBEREQWkdM6pHqnKo8xM3jCjimp3/04F&#10;pXhs39tRea36MJhKZ7NW++Zn58VEOh/49hW67Inn+4GJRxPMPSUiIgqYbXCKilARXb9QDQZqKp83&#10;DEOrWrdxWfeCeyUo/f06DkoL9g9Pj1nto6+dh6Bv79BE8Nsn3UQm+KIhumaw3CkREVHAbIPTaCxZ&#10;tRvxSM6oSpnTrkQ09oXN68657dfXnV/vQWnBO0NT46o3lI6MpqZUb6CmcwE+0i/Q9TazqAsREREF&#10;xjY4jUT0qt2ER7K5PGKLILtLTl64+C8/fs6vnX9y92K12oZwdCI1ZbW/fnb5nLuMUxQ5eGts0owb&#10;g+7G80bwwSlUqagLERFRs7IMTs33ievaKjVYFdM5I2f1vnSvXXcyHt16+Rnn3Lx5zTmtiVgom4Ly&#10;Ys/gxJjVfvvZrVnc7qrVglcOTwxbLS+I7nguW5XcdxR1kb+P0LbLS0REVO8sg9NqPtIvOJ7zv8zg&#10;WQvbO7929fqLGi23tNgrxyY8tkFa3qL2pKsiEK9WqRmpdM4wUvlgK0MVY5unREREwbF8Q1Tf9p9u&#10;r3bOaTKi6We1t/hWDvTqtUtWXHdB37r2gHNLj42npwfH01OvHhk3A7F9gxNjY5ls1pxYQmc8Flu1&#10;qL0T/Wcs7ejB5+nLTnxW4ur7nn5E9QbmKx84a6ObbfuDf/jVL94ZD77M6XE53kG8ttRO3jB2Htxy&#10;2ZfUIFXAMIwr5GPHiaHZdKF6Q69R9sMvPB5E9S9Mf8fzVlaN15XaOas1kUxEI7blYJ26bv2Kkz8h&#10;gaka9NVrh8eHX5FA9KVDI8NPS6dG+6ZLgukzets710i3uD3ZcvLC1s6+hS2dVkE2tuW//Gj3s2ow&#10;ENie73zy/MvUoGP7h6bG/tNDL+1Ug4F6fTKVmqxWmVMwjMkDWy77bTVEFWBw2ph4PIjqX6iDU9RG&#10;jkSiW9RgVS2Nx2LLEt5eEXrrJWvPfu9pC1eoQV88987I0cffOHrw2UPHh0bTubK5okE4uSPZuqa3&#10;o3O1BK1nLevsQcD6/DujA3f87I2X1SyBuHrt0hU3vO/Us9WgY/f+/K2Xv//GkYNqMDCZvGHsnkqn&#10;1GDVGEb+y/1bNj+lBusWEiPpNkovEiUkQOZngUzbKx97ZTx+BKF7RPpd/yhrlCCmUfbDL7U8HrJu&#10;X4r0yGIKT6FwjeO693StE9WbMKVr84PT7U/cXq32TeeSqFQ/oz2ZVIMVu93HwBSP63+8e+Dtf379&#10;8MHhGgWkYXDXB8/edGaFj/Qn0tns9Q+88PNqHLdDqUzmWA1ef2to+R/037T5m2qwrkgCtFG6G6T3&#10;GklvKi6uIR5EJ9/FZ0XClPh50Sj74ZdaHg9Zd2DlzWXR98rmowv0CRVRGIQpXZv3CF1GbFC9VYc3&#10;/Ezkcq4CDb8C00EJSu/5+Vsv//sHnv/5t3f1v9PMgel7lnf1VBqYwsMvH63KccMtaSTIV5aWoBuR&#10;9aq3biDhyefzSHiekXTmBuncBKZwjXQPyLL2qMSMqCHh70Q+npFr/R651t3+vRBRhWYFp+a7w2v8&#10;Lv3+dDaLoKOS7vrzTl7jNTBFbt93nz+099///fM//97rRw5arafZumvOO2mNOjyO4Tg+sKv/bavl&#10;+d0NZ3OoeSZ9NaBrq8wm1+oAbqrS3SG9O+Rm61swKctaLR87ZNkP8MZNjQxBqlzj+DGGIjBEFLBZ&#10;wWlMj9c8Nyid14yxTC4niYAjH123dPnHzluOm6RrrxweH/7D7+365T3Pvv2mWmzT++T6lSe7yTX9&#10;7vOH9wynshm1mEANpKvTtqmdaDxes6cMTslhwiP8Z6T38yfGBOIarAPrUsNEDQdPGuQax48xXudE&#10;AZv9WD9Su0f6xQ6bGWLlXbS8e+H//b5TPQXU//j8oT03/3DXv749Nl2V12zWgw2LOjo/dt6yinNN&#10;3xmaGvv2SwfeVoOBQjnTmuWaKnrEzDkMLdxEcTNVOZyOyPyPzOlQMaQsrEPm5Y2bwuTZouu4ZId5&#10;T3ylNASo8nHPiSEiCsqs4LSW5U2LIfe0XKP8Gxa2df7RlWvPVYMVw+Pnrf/8yjP3Pvv2HjWKBI7r&#10;tg+ecUGl7cPieP7pw6++oAYDhUKmxzK1zTWFMJc7lRtuITAtmfst8+yV7lbp3STz6pFI5Mo5HX6k&#10;LJTuWpnvXulsay+rdTE4pbC41eJ6tuzk2jWvf/nOJunuLHWdi435fD7IJxFETW8mOA1DedNieGQr&#10;0YfZeOXcrisRjd102dr1bhvYRyD13364+1+fPDQyZLX8Zu3WIzD90FkVB6bwN0/tf3XfRGrKarl+&#10;d4cyuUytc01NVX5RhVNyYzUfP6pg0ZJMR47ojXJjXiPdnTKvbc6RTBuW7kGZ70b5XCPfvdXm5o3p&#10;96p+orqDvwPpblXXealrmcEpUYBmgtNYJBqqGy2Cj8OpbFbVfZnV3XTxmjPQOL2atSIITP/rD195&#10;+ldDk6NWy27W7jfXLV3xJy4D03947tCe775+pN9quX53U/l8fiSbQ4waCn1ffSJ05U7lpvqA3FxL&#10;BaZoGgc5RRUHkvKdYRXMIke1uCkpBqbUMNR1fqNdgCrT8QMQrVYQUQBmgtMwlp8bkUBkIje7qaCP&#10;rVu68n0ua+YXAtMXh4J/H329QOP+f/7rZ573ny5Z5Son+udvDh38H8+9/aYaDFQ2b2j98oNFDYZD&#10;3AjVo308bpQbp22NfNxsVQ6op8bF8X3prpVe8wYu/TUPTGU7VmP/pbtHuh3SoXZ1AZoDQpnYO6RD&#10;zeuSxR38JuszHwVbbJehxqGpIt+3C8uT7pqideMYzKLGoWmwz8sni2UUUQGqXblr18cKx1kdb7R0&#10;gcqEM2T8HnVOcK36FgDLssy/D/nEuZ57HZh/H2o6Kjh6vg5lGVXfR5DlVe2al+/iJSaW1CyzyGgU&#10;t7qjeJvUJEdkdpwb8/vSDZkLUGQ4sGNqR9Zje01hWDrX6dpMo6p9X3/iyzIYujJ0iJ5PbYnF4xI9&#10;I5D6xsc2XOwmiGJgOlt3Ihq7bn3fqf/X+csrrvhUgMB02xOvv6QGA4ecdPxgUYOhIEnLY/1bLr1b&#10;DdYUEgDp9kigaJkQyDQzMFWDNSHb4Hsjz7JMtEWJrtKbDHJ+EVgX3gzkmNP9wHzS3SOjKqmUhm1C&#10;7rSjymhWZBm4ORW6ish38WYkrN/xccF+ykfYGuFHWdKKz+1csnhcW/MqQeE4yd/TlWrQESxLOvyA&#10;rOR6wA9JnA9cFxX/qJTvY11oSq6ia0G+h/XhZRsVHcNa7CPIMqp6zYN8z2k6YAalMmpexkHxfFbk&#10;e0jXcQ3imDoO8uQ7OI44f47TEvmO0/2p6JpS23Kn/L3ceWJMeTMr69v+xP8vaw9NmdNibRE9sjwe&#10;i/3l1RsuOHNZBypnVOz/++m+XQ+8drhfDTatd/W2d378nJWnXrK211O7sChj+tcvVqdmPoznjfyR&#10;TMhyTcHQ9h3YcmlNXvc7F37BSvqBBMMKytKhskdNOU38nJBlIcFHEQbHN0ErsgzcmJCb7DgYLLcf&#10;Mh03FNyMcFNxRb6PCj2OE3PAdklXUTBsR5bj+McM1isfjRqc4ljOqzgr4/Ho39H9SObFDycEuF5y&#10;6fAaYVynlfxosAysK4QfcSiHW/Lvo4b7WJNrHrBu+Sh53cs8Jc9BYT4r+K50SEc85WTLMhylJX7s&#10;Txmo24C/y7I/QMzH+mZj4iENTGFSApPfXLtkmdvA9Ee7Bt7++9cPHTBwy2jC7r3Lu3s+f/GaMx68&#10;7vxLtn/8nIu9BKbIgb5zx+vP/8+X9r9lta4gupRh5I+GMTCFEFWKkj/4Ur9ia5pj6je5MpBA4k1X&#10;nm9Isgzc3Hxrp1WWgxsJKqS5DkxBvo/Hd45vAniMJh8VNR1WCra/kvU3KjkOlkGZjHcUMOBalQ7n&#10;xtP1pc4rHp06uq7UfH6cP6QrJa+pWu1j2K95L+dAbQeCbk+BKcgy8KgfaZzXINfrNYXrA+e37HaY&#10;wWk8klxqDoXUKclY/NO/dspZarAibx2dHPuzX775Cn5aN0N37sKOrg+csmjpZ85fddpffuicd//0&#10;+os/8KcfPuvd/279klMWdyZbZRbXdh8aH/rP//jiL/75rcEjVusOosvJf4fTIaoBZcFs6aLG5I8d&#10;f/SWNwaZhkdlDfNucEm0UVPatxsIqBuALwGqLAO5156XA5XcLIM4x2r9rJnuklwL5s1cXV++wPVV&#10;7jqV6WbOvRr0RJaDJwu2OZkyvSb7CGG+5rH92A81WBH8zWM71KBfcDwtc0WdkH1Brqof6S62o+zx&#10;NbNpV3ztiasjUf3T5pgQ+otL1p39kXctcxUAfOYfX3zy+WPjo2ow9Hrj0fjZizptWyLolEB9bW/H&#10;zPRVi9q7WhPR2OKOeKvX4NPORCqb/YfnDr75zZcOvKVGVQWC08OZbBbt3p4YE1IZ4/YDn7usamVv&#10;rSAxlcTMLiH05fGmH1QCZ5lAyjaWffwr3y/7y13mwaNBPIpEjpeZ6yXjkCAiDblGptneRGU+VPTC&#10;8Sp50yu1H1ZkfvxAwDnAjd58pCXjsD3ItcU2YXm2ZJ6yj+VkHrsyx2iMHmXPsE8o3lFYP+bD+q+Q&#10;cbY3QpmOY7Km8D0rWIZ8uD6vXsi67dIH3657u3WU2jf5Cq45vJ3NkkzHcUVFwlnBH74nHY7nDTLe&#10;8r4n0/fK9WBbX8AuPcA65cMsWymdeY3LOFwHWOdGGYdc0rlBoe1xxHfkoyb7CDJPza55wHLkw/K6&#10;l2nY55J/1yDzzLqGyqTlJrV9eIHETDolwzgWOIel1lmyVZUy+4N01e5cFc4t1j/3XNjB8bUtKmIe&#10;lL6vP36dpkWkC5/zO5JtD/3ehZerwYo88Ez/m9ufqU5N8kpt2XTKadduWnmaGgytn70x2P///sue&#10;V4+lchk1qmqO5LLZVNgDU1P+/gM3bb5fDdSEJA4PyMe8x/oy3nG5uGoolfhJQlUyiJHv2t2ITNhX&#10;mYaycaUSXywDN0TbxF+ml63oIvPY7kcxLEvWVbY8K5YnnW25OZnm9GY5E7xLPwJiR5UhZF4EGfje&#10;3MCkwPVNTb5X18Gp3b7J+JLXiUxH0GZ3PPFDA+em5PksE6jYnhP5Hh51Y7vnKnkeQbYbb3vDevGo&#10;PrT7WCDbUJNrHmQZjtIBkHktA/ViMg+OPYoreU7jpBfHdWY5Mq5seVqZp5L9wbGe91ROxmMfcC+a&#10;tf65ZJ6SP7hVU1J6aN8RvuXiNetUb0WOjqWmvvbs22/kdc0IY6c2M7QQlP6Hv3vuic8/9vqLR9O5&#10;tNU+BNkN5nK5+ghMw0H+0O0SgVkJRz2TfSxVMQC5IwjeSt5MZLrZTqv0bpLlWd40ZR4Eira5Kk7J&#10;MnAzQIBU9kYp8+CGhQprludLphVuOCXJfHiLF47BJtyInKwbZD6st9SNyyrQaRZ2+257bNW5KhX0&#10;IMAoGbSBulYtz4usw/bRqCzbcptlfMm/D5B5kGOJdeLvCW+Ps1TrfSzAPtXBNY+A2Tye0tn+YML+&#10;yvRSaVzZ9qll+kxb1Oq4gPkSFdXviSwT5xRvVsOxnpdeyThcP1j/lTKv7bmQ6aXqSPxbO6dhhFzT&#10;95++6CQ1WJGvPfHmi6qXHMLj++Kg9I2x6Sk1qaqGsrk8KsGpwTpQ+x938odul5B6zjkKA0nkVss+&#10;WgZnhcRSppe9ERbIvEjo0U6rJVmm1zJnz1Z6M1Dbj9fE2u2Ho22yu2mUg+/Iuu1ufJY5uo0O1510&#10;dj8KSgWnducKj5rLBojFML/VeZHx2Da74NCSzG+bkzWXLB+PcW2vozDtY8iveUeBumyHkzTOUeAN&#10;WB+Oi3wXPzB8C0xluY6eSMg8JdNYUfK8FnJOQ/mOcLe5prsOjg09ejDcryYNo4HR9NQ9T7/zxmsS&#10;lFptc9BdxtC0o9lsrr4CU6oGSRRtf2UjAZTOcWBagARWJdzzyLSKb/xzlEqUbcl6ERDYbRNyT0vm&#10;NniFY6J65/JyLOqSHGsEcrZvW5PxlkENrhuZZhfYuAoSZHmWjz9lXZY/SmW8ZRAj40uWZXQqDPvo&#10;F1lvkNc8chAdBeqyn76ncaByMV191wKW5fhHAOaV/bLdf1xHqnee0Oacesk1/faz77yBWt5h7uRf&#10;6Kxa3Nb5nU+ef9lffWjDhZ88felKq+0Oqsvm88axTLY+H+UbzZmrhHJtcztJbOxymbyyuwnblt9y&#10;Qr6LHBvLhFvGu7opyvdQDstxDsdcZbYp6GvNr5tYXcO5l862PKU6xxVdN6W+U466nqweoVpun4y3&#10;DCBkPGqi4w1lnv5Ow7CPPgrkmpdjgeVaBtw2Aknj/CLbYT6uV4OOldl225z8iNnGaQj9/vmnuGo/&#10;8q3BydEdB4aPGUZejmV4O9nU0AZh61d2LrzpsjXn/OiTGy/76Km9S6y2388uI92QRKfZEB+TkkLc&#10;RrAkDI4f41VKlo0ar7M6OaGBrA/LVr1zeUq0Zbl4TGW3DFfBaYnlVQKtDVipaJvkfCAH+AoJSPAq&#10;x7KdzBtozmxY4botHCf5RFBasu1MmVbqJm15juQ7FT92nsPqurLbRttrUO0XXvE7JB1eL+nmnIdh&#10;Hy3J/oTimpdjUVGgLvPaHVO7tKDaHOUAW3CVHup9X31igxbXv6SGQ+PVGy/+QHsiFleDjt39+J4X&#10;73v10AE1GFp/fMGqtb+1aeVaNRhqu/rHhm55ePezh1IZ32vsZ/OaMSYpRL0/xz9w06VXq96akCNo&#10;WTtXEt6KX7HolCx73o8JGVWyBqZMxzZWVKtbvoOAd+jE0DyoIODphogblCzD6nGnWQFB9c9Saj9E&#10;ySZSnJDlI2drXpNZMt5J8zq4OeOGa9tMjxuyLNta96WOR6nv+UHWXdUftbK6kte4XE9oUWLecZfv&#10;4ebu5bowfwCq/hl2x9cuTSgBQRBy6coGIWHZxwJZb9WveZB1lkoHHLcWIcsJNI1zyq/9mUuWa/c3&#10;arvMUAannzlzxUl/dMVp56pBxybS2cz6e558uD0W1aOaEWiC6NVtdRScAipL/cmPXnv2x4eGj6lR&#10;nk3nDaNhypfWuK1TuVnYNtos4wP5W7BKcGRUEMFpxd+pRKNsEyDQlo+STbi4VWq9QR+PUmTdVQtO&#10;ZVVOmuOparBsd3xlM3AN4JxU9Fhcvmc+jpbFliq6EIp9hFpd8yCHwZfr3q/leBXUdpS4XmyD01CW&#10;Ob10zaJlqrciO/cdP4xHw2PZXD4lgU9O00PbVfUv2wftyVjszo+efeHvn7F8pdX+VNqNZvN1ViM/&#10;9GxzKyRdaMpHtc1G/UDx/B5usnVnucA0TOQ6QGCJpyYVPRbG9YPrSNIN317pGxRe840rko+E593g&#10;gFeVXrhqgavg9G+fe8e8QSPimZDAZyKbMzSzeCf5ZcvmNe+6/oxlfWqwYpl8XsOPh7otXxpSkjjb&#10;Pm6RG0xQlZQoJJB7JNcAz3MA5O8H9xXk8Ni2+RlWss0oU42WI9DmZEVlBuV7eFSOSo6hDFB5zTe2&#10;SCRqtKv+ULh69RJXgenAWGrqkcHZrylFADQiVzACIjNIDVNXxxCgfnqdBKhW+2XTZaXDjwXkljK7&#10;1H+SSKNMkmW5JJlmvq5PDdajUrnCfpQvs1yGLNtV2Tk/buZ2y7DaJhmHXCPLNicxv3QIqlBurSyZ&#10;L5DyyXUMuaUoQ+yqrF1YYPtVri/eFodPR7mp8j1UFMPb50KlAa/5oNO4uqOH7dWl//Chcy5wk3P6&#10;2GuD+3/3J7tfUIPzxGRfExFciVUrvlHShs6W1lO7WmxreY+kspmfzQm2C05KxuLnLuroUoMzzu/r&#10;6cXnss5k6+L2ZOupi1q7O1pisuvB+OKPXnv2O3uPHlaDtjISnYb+/fheheD9+pKIWVaiURC4IvfH&#10;ce3RcmR9884pbgp+lzkFq3UpaP/PU21WWTQqQ8270cl428pkpfZDppU8Bk7IMuxeRztvm2Sc5XnH&#10;vHJsKmofUb7j9vwEUlbNCVm33bWBNhad7jsaQLcKAmwrxdnJ21dEQmPsFeVeBkmODQI884erbFfJ&#10;HEiZZ9Y1Xet9lO2p+TUPXr47lyzL7jqu2nXj5/4UK7FvJSpEhSw4dVtL/88fefOFb7xycL8atJWI&#10;aHpMDrMabHjnSBC8fnFn9yWrFy294JQFy/wMVsens9mbv/fSL38+ZB1E5+SSzEhQ2gw5pfmc8a2D&#10;f3jZ99VgzchNw7IWLUj6ULYyRyWsEhwZFUhwancz9GOf7I5ZqX0ptR+i4oCmmCwb27LnxNA8qKgy&#10;6/GyzG8ZXIuKa/mW2i9Zlu35cfs9P8i6K77xzSWLQE41mpCaR6ZV9GND5q/4x06tybYhUEWwZ1k+&#10;fe6213of7dYvqnbNg5fvzlUijavadePn/hST5Vb8NxqqClHXrOzpdROYwi/2H3NUixw5eHi0nJXD&#10;heCp0bvnx6Ym/3bvwKHrH9n9wrl/9eSPv/rom79CEQh1ODxBoHv7lae/a+46cWyn5RijQf1meYQf&#10;luIx8oduexOVaWiA2y5nNeysf13LPkm65/qxl3zXtukZu0TTgY0qkXerVC7WvBuvrMuyCIBsf0U3&#10;abBbVqNTx8ryb0emoXJQJcfF8rjLckJbvEa2rVA21S79mLv/Nd3HBr3m7dK4ei+W5UqogtONK3sW&#10;qd6KINh6bjw1qQYdQZCKXL1ckxWA/MtXD+6/+H/tfPT+Zw68rkZ5smpRW9cXL1xtvmYWP41wTHFs&#10;Wa60NiQhw9uFbIMqmY5g7gHpPNVu9fr9Ssl22z66l21xFXBjH6RDDsw8Mr7ke8XLke+7OsbyHdyE&#10;rHKEMA0BhOMiDG7WL0o+3m1wd8oxsyz7J+Mdn0+cI5wrNTiX5fXmlCzX0Q8xp9tqwS5An7W8MOyj&#10;FZf7HYprvszfNn4guTqn8j0Et3X3ozNUwelpS+aXo3Ri3+DUiOqtCAIoVJpCDh+CVHQIsJqh+8LO&#10;va9/7p92/RKP5mXQk+s29a17X29HJ4PScJBE7lpJjEqVubpGprt6haF8pyefN9+qYvfYORCyT6jk&#10;YFnuSqbhbTAVBajYD/nAYzTLBF/GO36Ma0UtFzWdHd9QZF7kuNpWPpFl2pU7s6tMUVETYjiGsg7X&#10;gUG9k31H8G9ZREQdF8sfDTZscyDdPr1Q33MUJMs8d8j8uP4qOp84BqrXiVruY8Nd87Id2Ce7ABXB&#10;Jd7m5Tg9AZm/kBkR2lYX7IQqOF2/ssOs0FOpNwesyzxWAkGq2SHAkgirGbrv7h86dtP3fvWkHwHq&#10;Z9+7dr3qpRrDDUY6NB1je6OR6Ujk8ApDBKn4VW772EimIYfRTORkcEi+W5N2BWWdyNmy3CeZ5jhH&#10;WOZBIo1yVXaJNcqM+lEBAcFm2R8B2GY5Dwh8nrE7rjIP9tsuGLDL7XP0OFrmQZNBD+AYqlFNS44B&#10;njrYBQj4Uebo8SquH5nX9lqV8+04cMQ68Xeqzo957co42+scy8W80iHH7BlcWxWsy/IakPHznsbU&#10;ch9Fo17zpZorQ+CN41L2GsQ8OP7Si+Ab7dYiDcd3yx6bsAhNcIr2Td2WN311cMxVzqkVidlmAlXp&#10;b/ju0cGJkc/804u/wNu1ThwBdzb0dfaizLAabDqGoe1TvaEgiRECrJIBKsg8uHkgMELCBbiZ7Sjq&#10;8Eo9dMjRqChXwm+yrXjUXjLxlu3fI9tsvi9cupmbm/TjZlQIsFHxxTKRluk4Xr5VGpPtxTYU/wjA&#10;NphlyGQc3u2NbcVNudyjUFSEsgsELIMprFuWjXOI4GTW/sowpl2j1o/jUdNzGzI3yjGxPNYy3lHu&#10;Fc6VdLbXkUxDgIFrAj+ocE3MBHFYvnTm9SGfVu/5Lxm8yfiZHF5cA9Lh2rJcVwGWpdZndx1aBac1&#10;20eZtyGvedn+QjNYdgrHpfCjA+ncTHoin8gxx1OteZWrCsdGulnHJaxCU1sfgc1dH9twsRqsyGe/&#10;+9KTD/b791rNZvSp1YuXffE3zrxADbpSrjmvhhaCpqSsICGSDjkE825IfpP1oBkXNHti98gN8yDB&#10;9FQbFDcXmTWoHA9HzbaU2g+BHM5KHgGXJOsq2yJBwMfEVOr8+HFe3ZJ1o6SSFce19eeSReJY2j2a&#10;ntdigh0EDDKvpzKYVmT7zKcj0s0qFy3j8XfuqMiNzFs4NnbNaJnUutDWq2XAXu19LKj1NQ+yjYFc&#10;90HtG855qZr/Qe2PLLfiv9HQ5JyevrirW/VW7OnBMc+P9ZvdfXuPHv7OTm+VpNy+2YuCI3/4hWaN&#10;ShW290TSnWHp0NwOEhrbwNQvCNSwPjXoC+yDfKB9RM+P82UZt8ry/CgWgO1y1FSWWqcfx951JbBG&#10;gutAjqddYIscKtzEy5Jzh6Iofl+reIJgG7SV2O5Z5Pto3xRdyR+uMr1ku6G12EeQaQ17zas0zpc0&#10;pADLw7lUg6EXyeeNAdVfUx2JqKtH+vB2ytsjaTrh1qf3vrZ3cNJ1oI9iGciBVYMUErixqEQJj/l9&#10;Cx5lWWZQKstegxuUGl0Van2+7I8sAzm+aB/RtwAeNxf58HRMcGzVcsoqOseub7RYn3z4GmTUMzme&#10;tsdejpWjx/vg87WKAMO2LU8Zv1fWh3UhcLMNKJ1Q30dgWjbYreY+Fsj0hr7m1d++bRETp/B97CeW&#10;h2OmRodeJJKLhCI4dVtTn/z1xR2vPq96Xdmk3lJF4SMJEx7prJFePNbxEojhuzfKshbiplSrBK9o&#10;f5CAV3xTlO/gpnutLCOQHF9ZJm56uGE7yskqkPmRY1JxwC/rw00a59a24pgVtX1XVrq+RodrQo6N&#10;ZeAi01CG2fGjbJnfvFaxPOncXKu4JjbJMhwFGDiXMp+5PhmsKHiT72D55velc5xOVHsfQeZr6Gte&#10;9g+BeuGYOt4/kPnN6xffD/t+WtH7vvrEBi2uf0kN18z//s3zLkalGjXo2EsHxo598HvPP6kGyQd/&#10;ccm6sz/yrmWuyiiizdmN9+2s6GbcCDKp6U8fueWqUPzQc0oSLuT84PEkyqVulEQMw3MrERTOJXIX&#10;UUTA07mV5QVWNhH7gOXLYvCJiiAzj15lGAk7bmS4aeKR4YPSuQ5IK92PwrZJL7pZZfxkPI5pYbtw&#10;M6roJmRFlonKDyizZrU+c13S4Zya59WcINQ2Vnx+3H7PD7Ju38ucFpPF21agE47KKM8ly5y5HuT7&#10;s/7uZHzhWsB5QYdz5OmakGXi/JvXAtZdvE4ZNo+RWh/Wjb8NP67Bau9jVa958PJdN2R9qABlnktZ&#10;fPE5NNM3GYdcUny6SquD2h9ZbsV/owxOaR60nPDwp959udvWEz7y1zsfrfSlCPXuwE2XXq16iYiI&#10;yINIWGoYuwlMKRgow/vtnf2uK0f92km9PJdERETkSqga4afw+NMX3t7r9h38m05a0FTBqWGEo1Ih&#10;ERFRIzCDU95cycr3XjiMMjoVW7+ic5HqbQq6rvHvh4iIyCdmcMqbK1n521f696veiizpTLae35Fs&#10;U4MNL29oE6qXiIiIPDKD03q+uba3uG8flUpD2VO37Z42U7nTiF55sylERERkzQxO6/nmunpRG9tH&#10;DdAv9wwdVr0VaaZyp/mczpxTIiIin5zIOQ3JW6IofJ7tHx5UvRU5tbfN9eto600kr+1TvUREROSR&#10;2ahqGNo63f+ZSz6seivWyO1qum3/FfCufLySVA26gjZP/+WGiz+gBivy3nuf/HEzvFo2k5q+7sgt&#10;VzH3lIiIyAdmzmkY2jqdSLsPYtZ0t7Wq3obzYv/IMdVbsfF0znNg6KXc6eaVzfEqUwamRERE/jGD&#10;U6h1c1J7B6ZcBUBw+uKupnmEXInXjo6OqF5P3jo26Wo5ZyzqbILzYuxSPUREROSDmeC0npuTWtaV&#10;bNicU7dlPv30xsCEqx8O56zsbvicU0MzWN6UiIjIRzPBqdxma/pofzLj/hH06t525pwGyG0ObDO8&#10;ktbIsxkpIiIiPxU91q9tjeM3B8ZdP9Zv5CBoOJWpeYWiB/uHXZd7vWJRR0M39ZXN55hzSkRE5KOZ&#10;4DSbTtc059Rr5Z1rGrTyzSOD7oN2P7l9z/5Ffb0N/SrTgc9eyZxTIiIiH80Ep6hxXMtKUV4r72xc&#10;2dNU73N3wkuO51z7BqdcnZ9z+xq53CkrQxEREfmtqMwp6DW72T49OOYph/A9axYuU70UALfFLlYt&#10;am3g8sC1LadNROFmGMbGfD6/Qz4N9blRTSLyrJGvr1nBqWHkanazRXuabh8dA15jen5Hsk0NNpSX&#10;Doz5lgPq1quDY65yTpd0Jlsb9bxomdr9mGt2khB/XrohfKpR5IDcvFbLMbtHuj24oSnPYJx8XqFm&#10;I5/IMb1D13XzuOITw+YEIh9U6/qS5c4i6cUONSkws4LTXCZT05wgt4+OCz542jLmngbkxYFR1znb&#10;5yzpashKUWF4eYWkEz0nkgtXblCLqUefl8S4B58nBuuPOgczgk7wZRU3SPeMHLcbpFutRsNGjJNp&#10;DPR9hoBB9ZrmDteboh81Df9DBn+Pal9nqEmh0WjXV7FZwemRW64akONfs3KnXmrsw5VnLj5J9ZLP&#10;vLwedlNfI1ZWq//ypvK3juCuLkkifG/xJ5Um53q1dMhlsT3nMu1O1UslyHGcpdSPCpn8iOo1zR2u&#10;N3KNFP+oCYwcp43SPYBOjSIL9Xh9yTbOYvf3M6fMqdCNnaqv6rw2OI9H+43edFEtuS1esGFlV8NV&#10;VsvntKdUb03JzWJYPq606uTvHtMAQce86fLdB+WzLsm23yofC9UnlSHXwjVyrGYFprg+pHtEur34&#10;lOl1HTiFEa5PHFv0q2PM69UZXKvXqI5sNPL1NT84NbSaPapE7XIv79iH3zn/5Kr8smtGe49NuCp2&#10;gR8NqrdhZI1MaHJOEVTYdIVgxGoaurpuBku2vxB8U3nzHvfJ8dsUiUSulG6N9F+rRpOP5Lg+i2Ms&#10;n7r6fFZNIvKska+vecFp/5bNNc0R2tU/7qnyz/tPX3RSo1XAOTrh/pG6nw6Puq+w1kjt0Mov1IFG&#10;ad/UaRkyTMdMmF+NmmXucuQTtUgLFW9myrbazSefz2Ck9KOSE8p6lSwPO3c5xfxaR4HMdw3mx/fU&#10;99E/Uz5T+m23xQusRy13BsbLR6FSk7k9Ch6BVrR+uZHNXMPSPyvQl2Xhseod0pnHrAiGMd62VrA5&#10;VxHshxo/UxlLOvP4YdqJuf6NmrcH8xSmq+/Mq7Qlw2ZxBekK21m2cpdMQzntG9R8s/YP65Pu89Lr&#10;SyYHlndiyf9GTZpHJgVxzPF3i2vDJONx7WO/A8nEkWX7+rfnlN16pMO5DKz4EtZVDOtU410dd5mO&#10;63LWNaOGcf7nXdNz5wU1aRYZPXe5+Dsp+TfohMxaSOc9pUVW5uecirxRu0f7P90zeFj1urbl4jXr&#10;VG9DOHR8uuKg0GsOtBUvbdE2VDu0NSz64jcJSiq6SdnNXzxeJXozFW8koZq5ORTPJ+NxgzLnk0/z&#10;xiv9PdIhYUOCZ1uWr3g5c/m1Dmy3mv4A5sf3MF713yHTcCNeLf222+I3WR8CmMKxLb7p4vEnbjKz&#10;bvrYfhlnYJvVqBkYX8ScLp8I3FDO7xnpcB7nBkQYNs8v5sP85tgyZD5s1x613SWPl8yLfcS8xTWR&#10;cZyxjJl9VPPN3U6zcpd8zjsWIMfjHvkYku4eNd+s/cP6pCsEiLO+L8MmNTgD31GTTLIO86bvlHwl&#10;yGOO63fm0bhsK659s2KcdHPX45ks29PfnnyncCxnypqq4WJzzwtqqFuuRzqcS/ydzrv+g6K2r6Lj&#10;LuNwDeD847qcta1qGOcfwTb2xfF5K7Fc/J2Y17l8Orqe5pLvzpzfOcuwTItk2KQGZ2C71CRT4e/H&#10;MjjVjHzNck+/v3fAc3DaiLmnldo7MOX7m6W8tEV72pLGKQusZ/RQlDcNI0lbULYRiR7KM6Ky0rUy&#10;PK9sK+aTD+QkIMcOZWLxWBllYe+UcWaOHhKtSm/0xbyuQ+Yxg1J8XzqU5Voj3UJ8qmEkyFWtsCHr&#10;3SHbVOpmgv11dSOW72G5s26qZRRuQuVubghYEBQ64nAfr3E439wbvaMbO5Yr38V1HOgPD1l+UMcc&#10;+2l7zNX+OVmOK7JcT397Tsn3sY/mMmS5SG82SYe/UXRY37PqGsG+uvq7qJDb447vOLk28b1KntqV&#10;Wy6mOVnvXE7+pl2nRWAZnOYymZrdfNHe6c59x5l7GkJe2qJdv7KjMR7rG8ZkGJqQCitJfPFrGTcE&#10;lGe8UT4flG5eYlo0H8o73qrmQzlY9OMGUyg75frmJctxvQ5JVJEbYCas8olymXfK517phvGphnHz&#10;c5OwuybrLBtMyLY7DXRmke8hB2re/sh4s8IUPtWoYuajaNVvSba5ogDP4T4iJ8jNsZhp3UHtD4Il&#10;VCqZ1+oDli/jPQVP5cjygzrmZY+NmsfVtVKOLNvV356aB2bKQKvhYua5kmOAH8KF3LkbVXqDdeJv&#10;FB2WtQnHETPIZ7lgyjNZX8XHXbYLfx+zzoOMw49fpC83Sn/xtYl0x1FZe/ke0q+5yzUzDbB86VxX&#10;gJRtcPQ3LetwfX1ZBqd4lWktH+3/cPeh/arXNeSeNur79mvpyEjaVfnX9kQs3ggtKRi68ajqJQtI&#10;/OQDuaUlf92r+VCAf15Cq8aZtU6lHwGCqwDQ4zrMm56Mx83UspIBxmO6GqwatU7cuMycIYybYya3&#10;QlWS0OU7825EGF8ggwi8Czf6Yrjpr8Fy8InhE6P/Db4nyy97s5J5cJPFNqOVhXnBYDG1j2YutXTz&#10;ct7l+2YQUG4+MTfn5kF1LAoVwW6Vzzulw34haJpFps9cF9JvUoMzsDw1yYTlqUklyfcKRRXm8uWY&#10;y3Rc4/gujvm1angWGefqb6scta5A/75FIbBF4Gt7Pck0c9/lE0WMrI63r9S+V3Lc551H7I90uK7u&#10;VdfmQvkO0qKSfzfFZP55gal8H9cUri9c82jRxfHy5sLy5GNmP6UrmRbJuk1qcIYsx/Lvx/qxPtTw&#10;0f59e48e9vK2qII/uGTNetVLPnmxf8R1hbWL+nrrvtxpJptlcFqaZU6pBcw3L9EukGnFwVTZ3Agb&#10;rtYhiSX6zZuHzFOyua1y0/0m22YGU9h2tf3FTYaZZLyjXI1isox5ORxYlyxr1s0LwxivBmdYfb8Y&#10;voObotpuM2dLTZpHzWvmEEmHawm5R/PmdzKfjJ91LDCvfAdBk1Wwjpvr3BtsIMEbyLYGeszle/iR&#10;WAhy8LcwkxtZpOJrxaFA/75l32f+RkXJHwNqO8y/03LHzA84ztJVctytrm2ULUWxEnN7ZRm4bh3n&#10;miqzfpjJd7FNs65vGZ53XTkl3521nzLKl7SowDY4PXjz+x+VI1SzWuI7dh/1nHuKJozuePfq09Ug&#10;+cDta0xh7ZL2us45lT+8hqmlHxRJjKx+Pc/jdD4vPKzDTFCR0MoySp5vTJ+bIAdJ1jc3cMG6/TiW&#10;824ismzLwNtqvIyzDeLk+JjFINRgWU730el8VmSbzPKOczsZ7/aHkBuBHXOBx9uzAvC5w0GSdQX9&#10;9z2z707WVTSP62DJoYqPu9q2Wfsg43AdImf4AbkuURO+4vLPsoy588/bDpnHbOtYDTom38GTlrn7&#10;6VdaZLLPORWGVruKH3/5q3f2+lHj/JMX9q1jw/z+OTA65foHy/oVnXWdc2rkte+rXrLnNHivRpDv&#10;aR3qBlGW0/n8oG4AQbAKlCyPn9X4MkFdRefB6T66ORaynWhSB7X1UZkKrQHM7YIOXooFdsxlWlDX&#10;iVMVnfMqMLcn6PPr4bgj19/u3JuBqkxHTf+5xVRqJfDzWzI4zeTSNbsZ+1UxCv7rlWecd0oyFleD&#10;5MEjg+5fMbukM9laz60o5LKpZq6lX82bdq3NJLxyMyi53+Wm1wu5Ac67qcq+WQY/VuOtvh82st14&#10;ROqoIlU1NMMxDxHz71SOY9iCZpOcS+S4ovIWKirZBqkyrZKmxOZeH3ZpVSjTsJLBqfkI09D2qcGq&#10;2/7kntf9yD3F4/0/uXTd2WqQPHL7GlP4tZN667KSGioIHrnlqgE12IhKJniS0AVW9i5s1E3ffDwl&#10;+12yjFq56fVC9sPqcZzdvs0bb/P9sJlVM1y2GcUCUDlrhoyr+BGnW01yzIMys+9yHMrmJso8Zvol&#10;pzi0x0y2zSxXKh0qwaFy3kyzWwUyD9JpR2mOzDvrWpZlWV1DaAu2/oJTyBu5muWePjeemvyn5w/7&#10;Ehyj9v5nzlxxkhokD7y8sWrTSQvqMjiNZBv2kX4hsbZN8CQBc5wgNpBCeUbbtwWp8YE2NVQtc29k&#10;IPuHcm6zfpRgGOPV4Ayr74fQrH2RbZ5VaUf2C9e5mxv1zHdkGY6/3yTHPBDqvBXSrpI18OXYFadf&#10;oTxmso0oWzqTlsj+ISe10OzWLGp/nJi1r7IslLNG26Pm9+XTfIuVObG2LP9+yganZpunNawY5VfZ&#10;U/ijK047l81LeffGwITrR/v1WO5U/mAGGrVtU9m3meAUiZXqnyHjzEdJkrA5TRAbguwvakijFir2&#10;33xbEI4FpuFTDePtKKF8TFgp2Q9cB7Mq3ahzbr4OFDdOdWOzavgeQV5oc6QKZNvnniuzNrR0uEkj&#10;wMG+lQ0u5y4H35Fjg9erojF91LJ29LeijllDH3M/lDiehZrmOIe2AapMM9Mv+UQlnlmV6MJAtgvp&#10;rvnyElxHMjz3upxF5nOa5qDZtLnXKpZnvmpUPsu9xCIQFttk+fdTNjhFm6eabjykBqsOZU//+8/e&#10;elkNevbFD515AStIeePlNab1WO7UMPL3q96GIwlDcWKN1+PhZlhIGJFIIgBDf+gS9aDJfqONQjNA&#10;lUE04F1I1M3XX0qH3BurZmLqFdosnBfwyP7jhQSoLDT3NYWA+fG90JNtn1vjHTmUyDnCTbHcm3SK&#10;zftbkGWjzdLCj7tKnjI09DH3oPiYIE1C7rGZ04d+jJTjgpcUFM4FgvnCfAhE0WF+M/3CDPIZymMm&#10;21icY4ofR2YtfenMSnsYXyDzIsC2bNFhLpkPrY1YtrNarNz0ADj6+ykbnEImla5p247feOXgfi/l&#10;HIuhMfi/+Pg5F9dTgPps//Cg6nVs9ZLWwPbvwf5hT+eirsqdGsZkLd+YFjRJEGbd6GQYv6wLN+zP&#10;I9GQxAuPlxwliI1E9tlsE1N6zSAVNwaMV/3mIzfpnOZihB72Vz6wv07PNeazbGg9pNCc1bxAsAim&#10;lZpukv3FzdV2Prk2nAa5zXDMXVH7V2h+DMEK3g9feM3rTPAvf59Iu8z55DtIuzAffjyaLTJIh2DV&#10;PMYyPZSP9GW75pUttYJ5ZN6KfgzL/CgegPZH5y1fHRe7xvMDI9vj6O/HUXCKiiCGoT2mBmviCzt2&#10;v+DX4/16DFArhX1UvYHw8pKEuip3qhsPmU8P6pCTBA9UYoGyTTOPgfApnTm+uI1Ku2U6XZfT+aDU&#10;vG6nzeVkXjk+DyJIRUUF6ccbTNBvNogt3y9+DOx4vWGFfZION6xChYxZN3Q1jOsBgTka4a6bIElt&#10;K27Uc2tEF970Na8RcSvFy5HP4pss+nFdzPy9OIHlSVcXx1y2peQ1Xm56sXLzyn7iPJnHWD4L7XHi&#10;RQ6zGo5Xw6jpPhP0FOaXDj8i8Xc765iGCbYNaYv04pqaF7gV7QfOv21QZwffUcsvtAZgXusyDpUB&#10;UTxkVs68TA/0+pL1Ofr7mfcqKTtLv/Lwkniy5VtqsCa+cO4pq2983ym+1bpHsPsH//jik16aR6oG&#10;lJO962MbLlaDjp30jZ/9QPX67h8+dM4FF65asEwNVgSB7cb7doY2sZhhGJOZdOo/1mtwSsHL5/PI&#10;XUbxB+Sy4jWaREShodIoBKHzfgxIuoXcZhRpKYZ5a15cyVHOKYQh9/RPX3h7r19tn0IhBzXstfiH&#10;Uxlfcoz99OZAE7R3Wse5puQdEnVJvOdVEiuQaXj8VCgvVlFuGRFR0BB84sez9KKiESp2otJV4W1o&#10;KAIxNzCFUBThchycQjY9/Xeqt2Y+t2P3C368d78AASpq8f/FJeFtBzWMObtuysEWC325U+Sapmr3&#10;EgqqLUm4UUAfifoO6UclDFSuKFS0QO1SJO6F2q54bMbglIhCQ6VVxU3dmT+mka6ptG1e2WiZH+/K&#10;r7/gNAy5p6i9//kfvvy0X+VPCz7yrmWrf3rdpktZk9+ZpwfHPAXMl65Z5KpIQNUw17SpSQKNMrco&#10;n4XyUaiAgcoVhYoWe1QCj8QfxVNQoYWIKFScBppI55DeyY/s0LRoUFFwCmHIPUVOop/NSxXgTVJ/&#10;fd35l97x7tWnh+11p37mFvsBPxK8bNP6lR3hzTllrikJ5IZK4o6KBHjvdXFtfXyataZlnoavOU1E&#10;9QfpknSodLQQgad8Is2aqYBUSMcwDelc2J7+VBycIvdU02rf7iOal/rzR958QQ366pMX9q377nUb&#10;Lw1TWdQjI+mavQjBzr7BKdftnaI4RVhzqfN57e+Ya0qgEvh7EYRKV6itj0/Umg5/pT4iamqSTpmv&#10;RVVpFmr8mwrpmJoWuh/YFQenYOYq1fCtUQUIUB97bXC/GvQVKu2gLOqzn7rwijAEqZOZXOgqRb1w&#10;YMRTe6cX9fWG7m1R8ity4OAfXsZcUyIiohpxFZwiVwm5S2qwpn73J7tfCCpAhUKQ+uqNF38AlaZq&#10;VcvcTe34oHMmvbwpCi5etTCE5U6NmjaXRkRE1OxcBadg5i4Z2j41WFMIUB/61eGSDfp6hcfQqDT1&#10;0O9deDkqTqHN1WoGqv1j0xXnVPck44GWm/X6pqgNfZ294Srba+zq37K5Yd8GRUREVA9cB6embHhy&#10;mf7gZ6+/HFQZ1LlQcQovA0Cgisf+f/PrZ52LR/9B5VRiud0BB5pu7R2c9FRrf/PKntBUjMqkUner&#10;XiIiIqoRx2+IsrPy649fr2uRD6vBmvvU6sXLbr1y7blBv76zFARsE9O5zIv9J8pkvjo4NjKRKt/0&#10;1emLu7o7EtH48gUtrYvbk21LuxNtKFagJlfss9996UmvuZvloKgDcpTVYMVQJAM532qwhvL3H7hp&#10;c80r+hERETU7z8Hp0q883B5PJP9K0/XQvPEHj9u/9uENFyCHU41qStUITvFj4Iu/ceYFarBiaK/2&#10;jHue/LEarA1D23dgy6Vb1BARERHVkLfH+gKVowzNCNXj0OfGU5OX3v/MT4Muh0qa9uLAqKfH+qFo&#10;UipExVOIiIianefgFFCJJG8YO9VgaKAcKnIPvZaLJHv4IeD1BQEfPat2TXUZWv4HBz532UtqkIiI&#10;iGrMl+AUcunU3WFo+3QuPNZGLuo9P3/7Zb9feRp27VWqCb/r4Jin9+y/Z3XPctVbXYa2r/+mzd9U&#10;Q0RERBQCvgWn5ht1stqX1GDo/OkLb++96r6nH/3OzgOvN0uQesaizm7VG6hn9h/3VK4Vlb5q0X5s&#10;OpfernqJiIgoJHwLTgGPR/GYVA2GDt4Hf+vTe19rtiA1aN/fO3BY9br2wdOWVbVB/nzO+NbAZ69k&#10;mWQiIqKQ8TU4BfMxaUga57dTCFJRSxxtozZqmVQ3Dfe7gePp9RheeebiqpU7RflovqKUiIgonKLq&#10;01etl1/3XDQavULT9VA2HF/s6cGx0ft2HXz7p7sPH8intWxHSyze0xZPqsl1BRWTdr51/PD/3Pn2&#10;67/78CvPYd/UpMBtWtjRccayjh41WDEcc5yDQ+lcoLnZeHd+Lp36fyZ2fJu55kRERCHkuZ1TOyu3&#10;P36RrkduU4N1BeUf8Zj53L7u3vUrO3pr2aB/KSiWsKt//NgLB0aOPXXg2OAjg5W/f98v16zs6b3r&#10;YxsuVoOuoOkvtLCgBgORzqZv5uN8IiKi8AosOIW+rz9+naZFpKtvaIfzor7eRWuXtHed2tvWXYvG&#10;/RGI7h2YGt17bGLktaPjo7/Yf+wYmnFSk0Ph1Rsv/oCXQB45vxvv2/mIGvRdPp/bfvDm9z+qBomI&#10;iCiEAg1OYcX2J26P6PqFarBhIGDtScbjG1f2LMLwaUs6utriUTMw29DXWfH74gvBJ/qPTqQmDx2f&#10;nkKZ0cOjU5N4PI9yneaMIXbHu1effs7Kbk/vyv/Cjt0vBBF0G4b2WP+WS/nufCIiopALPDg98XrT&#10;li/LmlapUURVZuw6cNNldVnEhIiIqNn4Xlt/LrR/mklP3xbGBvqpCRjavkwqFdr2d4mIiGi2wINT&#10;QICazmUYoFJ1yfUmP4y+ZL4ggoiIiOpC4I/1iy25a8fqRCzBcn8UPAlM8YOINfOJiIjqS1VyTgsQ&#10;KKDGtBokCgYDUyIiorpV1eAU0JQPA1QKVFb7EgNTIiKi+lT14BQYoFJQcF0d+NxlL6lBIiIiqjNV&#10;LXM614q7H7s8EoluUYNEnrCRfSIiovpX0+AUGKCSZ4YxaWjG3f1bNj+lxhAREVGdqnlwCgxQyTVW&#10;fiIiImoooQhOoe+rT2zQYtrtmq63qVFEpTEwJSIiajihCU7BbAc1Gv8yA1Qqy9D2pXPp7QxMiYiI&#10;GkuoglNY+pWHl8QTLbfLlvFd/GQNryRNT9/GNz8RERE1ntAFpyABans8mbxdNm+9GkVkMgztsf4t&#10;l/ItY0RERA0qlMFpwcqvP369rkU+rAapyeVzxrcO/uFl31eDRERE1IBCHZyCWZNfj1zPcqhNzDAm&#10;8dYnNq5PRETU+EIfnMKJilKJLSyH2oROlC/90pFbrhpQY4iIiKiB1UVwCiiHGku0XK/r2vvVKGpw&#10;hpb/Qf9Nm7+pBomIiKgJ1E1wWrBy++MX6Zp+Mx/zNzA+xiciImpadRecgtncVDJ5s2w+a/M3mLxh&#10;7MylU3ezmSgiIqLmVJfBacGKrz1xdSSifYK5qA2A78cnIiIiUdfBKTAXtf4xt5SIiIgK6j44LUBZ&#10;VNmdT+u6vkSNopAzDGNAz2rbWbaUiIiIChomOIUTb5ZKXK1pkevUKAojVHjSjYcO3LT5fjWGiIiI&#10;yNRQwWkBHvVHE8nrI7p+oRpFIYHXj2bT09/kI3wiIiKy0pDBaUHfV5/YoMW162Q3WR615oxdmZRZ&#10;rpSN6RMREZGthg5OCxik1pKxS8to97NcKRERETnRFMFpAYPUamJQSkRERJVrquC0AEGqEdMv56tQ&#10;/afKlP4dH98TERGRG00ZnBag4lQsmfiIbuiXsyF/98wmoXTj0Uwq/X1WdCIiIiIvmjo4Lbbi7scu&#10;j0Qil/ORv3NoPF/XjEf5ViciIiLyC4PTOQq5qZqhX8gG/S0Y2r583ng0l009xUf3RERE5DcGpyUs&#10;uWvH6ngsdnmzB6p4bK/pxs5MNvvowGev3KtGExEREfmOwalDCFQTsdiFmhG5SI7aKjW6gRm78jnt&#10;KeaQEhERUTUxOHUBr0mNJRIb5Oht0I3I+oYIVg1tn6Hnd8nnS9l0+iVWbCIiIqJaYHDqg0KwqptB&#10;qr5BArzVYa79f6J2vTYgfS9pGX1XJp/ay2CUiIiIwoDBaUBQsSoeSS7V4sZ6Q9M6dE1fZRjakmqW&#10;XS0EoYZm7DNy+pFIXtvHQJSIiIjCjMFpDcwEriDBq/kp8oa+OqJr7WqwLMPQJfjMH1GDGnJBzY98&#10;6gjLiRIREREREREREREREREREREREREREREREREREREREREREREREREREREREREREVEzYiP8AVm+&#10;9Z628eTiVvQnspFF5kgR0Y1e1atFI0bcMPQuNehZ3tCOqV5T3tBnhtOx/CA+O1JHpw5tu3HSHElE&#10;REQUMgxO3brhnnjnqYu74imjNZLU22L5SFde02NRLd+NTzVXeBn6lKFrk0Y+O2XE9Kl8ypjMJPWp&#10;sds+NivAJSIiIqomBqcOdG39+4WtWqJLjxqtRizSFTH0LsPIhT8AdUnXo9m8bozq2fxoOpIZ1TLp&#10;saFtvzOqJhMREREFhsHpHL23/FNnvCu7MG9Euwxd64xJpyY1vayhjenSZSPpIX0kOXrsKx8dU5OI&#10;iIiIfNH0wSlyRZOxeE9Uj/Tout6jRpMDec3I5g1jWDOMsVQ2Mzy67beG1CQiIiIiV5ouOEXOaKIt&#10;3aO1xBfnNAajftKzCFbzw7FcbviQNjGgbfu9aTWJiIiIyJGmCE6XfenvF2u5+KKcrvdEtEiLGk0B&#10;y2v5acPIHY1Fc8cP3/5bR9VoIiIiIluNGZxu3RpbrJ29KJKILtLy/9aME9VORDOyWiQ/qKVTg4e2&#10;fdJs1oqIiIhoroYKTpd86aGlek5bpBe1JUrhkzPLqurH0PYqm64iIiKiYnUfnPZ8/oHuaHdsaSQf&#10;XRht4OadGlVOj2a1aGZAH5w8cuSr/2FCjSYiIqImVZ/B6datsV7tvCWJFmN5Nqsl1Viqd0Z+IpLT&#10;Dh3RXhzStm3LqrFERETUROoqOF36uf/Vnl/QsUzXo4vVKGpAkUg2l8vpQ0cH9h/QvrElpUYTERFR&#10;E6iL4LT7z77T05ppXWZE2CB+s9Hz2lg6N9HPN1QRERE1h1AHp8u3fmdRLtGxIqJn+ei+yRnZ2GQk&#10;N36ENf2JiIgaWyiD084vf7e3NauviMa1hBpFZMpltPRUzDjIWv5ERESNKVTBKV4l2hptWZ7TDAal&#10;VFJU09PpidSB4TuvHVGjiIiIqAGEIjhdvPWBjmg0dhKDUqqYro9r2eyRo9uuHVdjiIiIqI7VNjjd&#10;+kBiSUukT8tE29UYIleyufzwkJYb0LZdm1ajiIiIqA7VJji95oHo4rO0xZFokm9yIt/oWi5v5Ixj&#10;R7Z9fECNIiIiojpT9eC095Z/6oz06Euj2VxcjSLyVS4WzcRShw8e2nbjpBpFREREdaJ6wenWrZGF&#10;8bOWJ/Uo2yqlqsin9aEj2ouD2rZteTWKiIiIQq4qwSkqPGnJ5DJDy0XUKKKqiOaimSND04e1r/3W&#10;lBpFREREIRZscLp1a2Spds6ifDLWpcYQ1UQqNT00uu23htQgERERhVRwwenWBxIL48biWDTKtztR&#10;KGRzudRQZvcRbdu2rBpFREREIRNIcIrH+DFNW5jX4nyMT6ES0TJ5TRseZGUpIiKicPI9OO3+s+/0&#10;tE3HWemJQi09mRg+9pWPjqlBIiIiCgn/gtOtWyPLEmf1ptMxPsanupDVspMsh0pERBQu/gSnKjDN&#10;pJNsu5TqSjyRyhxO7z7G5qaIiIjCwXtwesM98SWnLFtopFOBlF8lClpMy2QPaa8PMUAlIiKqPW8B&#10;5datsWWJs3ryWgsrPlFdm05PZ0Z36yPag9fm1CgiIiKqAffBqQSmy7V1C4xEjDmm1BD0dNY4pL1+&#10;nE1NERER1Y67wFIC0y7trC4jGWdgSg0lNpLNDt957aj0GifGEBERUTVVHlxu3Rrp1s7t0lomGZhS&#10;Q4pO53ND234HzUwxQCUiIqqySgNMffHWB9qz01pUDRM1pFiLlju67doJ6WWASkREVEUVBafLt97T&#10;lp5cysCUmsKxtuGMtu33ptUgERERVYHz4PQz25NLEz0xNUTUFI6MTaW1e2/MqEEiIiIKmLPgdOvW&#10;mDZ6FhvYp+bUtTvFNlCJiIiqw0lwqmuf2Z7QFnZVWj6VqDEMjRraN7akpY/lT4mIiAJWPuC84Z64&#10;tryHgSk1uZfzbP+UiIgoeKWDzq1b8eYnvv2JCLZtw9ujmHtKREQUICfBKREVsOwp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UZPStP8DvctHpcolQvAAAAAASUVO&#10;RK5CYIJQSwMEFAAGAAgAAAAhANp39YPeAAAABwEAAA8AAABkcnMvZG93bnJldi54bWxMj0FrwkAQ&#10;he+F/odlCt7qJpUGTbMRkdqTFNRC6W3MjkkwOxuyaxL/fVcv7WV4wxve+yZbjqYRPXWutqwgnkYg&#10;iAuray4VfB02z3MQziNrbCyTgis5WOaPDxmm2g68o37vSxFC2KWooPK+TaV0RUUG3dS2xME72c6g&#10;D2tXSt3hEMJNI1+iKJEGaw4NFba0rqg47y9GwceAw2oWv/fb82l9/Tm8fn5vY1Jq8jSu3kB4Gv3f&#10;MdzwAzrkgeloL6ydaBSER/x93rx4ES1AHINK5rMEZJ7J//z5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n7sOxcwUAAJAWAAAOAAAAAAAAAAAAAAAAADoCAABk&#10;cnMvZTJvRG9jLnhtbFBLAQItAAoAAAAAAAAAIQAZBTbWRlcAAEZXAAAUAAAAAAAAAAAAAAAAANkH&#10;AABkcnMvbWVkaWEvaW1hZ2UxLnBuZ1BLAQItABQABgAIAAAAIQDad/WD3gAAAAcBAAAPAAAAAAAA&#10;AAAAAAAAAFFfAABkcnMvZG93bnJldi54bWxQSwECLQAUAAYACAAAACEAqiYOvrwAAAAhAQAAGQAA&#10;AAAAAAAAAAAAAABcYAAAZHJzL19yZWxzL2Uyb0RvYy54bWwucmVsc1BLBQYAAAAABgAGAHwBAABP&#10;YQAAAAA=&#10;">
                <v:shape id="Shape 15526" o:spid="_x0000_s1027" style="position:absolute;left:-54;top:-27;width:75599;height:106919;visibility:visible;mso-wrap-style:square;v-text-anchor:top" coordsize="7559993,1069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IFawQAAAN4AAAAPAAAAZHJzL2Rvd25yZXYueG1sRE/dasIw&#10;FL4f7B3CEXY3Ux3K6IxSBoJ3UvUBzpqzprQ5iUms9e2XwWB35+P7PZvdZAcxUoidYwWLeQGCuHG6&#10;41bB5bx/fQcRE7LGwTEpeFCE3fb5aYOldneuaTylVuQQjiUqMCn5UsrYGLIY584TZ+7bBYspw9BK&#10;HfCew+0gl0WxlhY7zg0GPX0aavrTzSoI+zp2175ftG/1sWL88qYavVIvs6n6AJFoSv/iP/dB5/mr&#10;1XINv+/kG+T2BwAA//8DAFBLAQItABQABgAIAAAAIQDb4fbL7gAAAIUBAAATAAAAAAAAAAAAAAAA&#10;AAAAAABbQ29udGVudF9UeXBlc10ueG1sUEsBAi0AFAAGAAgAAAAhAFr0LFu/AAAAFQEAAAsAAAAA&#10;AAAAAAAAAAAAHwEAAF9yZWxzLy5yZWxzUEsBAi0AFAAGAAgAAAAhAO+AgVrBAAAA3gAAAA8AAAAA&#10;AAAAAAAAAAAABwIAAGRycy9kb3ducmV2LnhtbFBLBQYAAAAAAwADALcAAAD1AgAAAAA=&#10;" path="m,l7559993,r,10692003l,10692003,,e" fillcolor="#21aae1" stroked="f" strokeweight="0">
                  <v:stroke miterlimit="83231f" joinstyle="miter"/>
                  <v:path arrowok="t" textboxrect="0,0,7559993,10692003"/>
                </v:shape>
                <v:rect id="Rectangle 11" o:spid="_x0000_s1028" style="position:absolute;left:4335;top:48753;width:68818;height:5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9FC7D00" w14:textId="61E46721" w:rsidR="000D4DA3" w:rsidRPr="00C76BC4" w:rsidRDefault="000D4DA3" w:rsidP="00BD54BC">
                        <w:pPr>
                          <w:spacing w:after="160" w:line="259" w:lineRule="auto"/>
                          <w:ind w:left="0" w:firstLine="0"/>
                          <w:rPr>
                            <w:color w:val="FFFFFF" w:themeColor="background1"/>
                          </w:rPr>
                        </w:pPr>
                        <w:r>
                          <w:rPr>
                            <w:rFonts w:ascii="Montserrat" w:eastAsia="Montserrat" w:hAnsi="Montserrat" w:cs="Montserrat"/>
                            <w:b/>
                            <w:color w:val="FFFFFF" w:themeColor="background1"/>
                            <w:sz w:val="48"/>
                          </w:rPr>
                          <w:t>Engagement report</w:t>
                        </w:r>
                      </w:p>
                    </w:txbxContent>
                  </v:textbox>
                </v:rect>
                <v:rect id="Rectangle 12" o:spid="_x0000_s1029" style="position:absolute;left:4319;top:33522;width:67245;height:24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7893436" w14:textId="4FB8B840" w:rsidR="000D4DA3" w:rsidRPr="007F3692" w:rsidRDefault="000D4DA3" w:rsidP="007F3692">
                        <w:pPr>
                          <w:spacing w:after="160" w:line="259" w:lineRule="auto"/>
                          <w:ind w:left="0" w:firstLine="0"/>
                          <w:rPr>
                            <w:rFonts w:ascii="Montserrat" w:eastAsia="Montserrat" w:hAnsi="Montserrat" w:cs="Montserrat"/>
                            <w:bCs/>
                            <w:color w:val="FFFEFD"/>
                            <w:sz w:val="96"/>
                          </w:rPr>
                        </w:pPr>
                        <w:r>
                          <w:rPr>
                            <w:rFonts w:ascii="Montserrat" w:eastAsia="Montserrat" w:hAnsi="Montserrat" w:cs="Montserrat"/>
                            <w:bCs/>
                            <w:color w:val="FFFEFD"/>
                            <w:sz w:val="96"/>
                          </w:rPr>
                          <w:t>Food City 2024-2034</w:t>
                        </w:r>
                      </w:p>
                      <w:p w14:paraId="7654539F" w14:textId="65A4FB11" w:rsidR="000D4DA3" w:rsidRDefault="000D4DA3" w:rsidP="00BD54BC">
                        <w:pPr>
                          <w:spacing w:after="160" w:line="259" w:lineRule="auto"/>
                          <w:ind w:left="0" w:firstLine="0"/>
                        </w:pPr>
                      </w:p>
                      <w:p w14:paraId="4156CDD3" w14:textId="77777777" w:rsidR="000D4DA3" w:rsidRDefault="000D4DA3" w:rsidP="00BD54BC">
                        <w:pPr>
                          <w:spacing w:after="160" w:line="259" w:lineRule="auto"/>
                          <w:ind w:left="0" w:firstLine="0"/>
                        </w:pPr>
                      </w:p>
                      <w:p w14:paraId="1F412DA6" w14:textId="77777777" w:rsidR="000D4DA3" w:rsidRDefault="000D4DA3" w:rsidP="00BD54BC">
                        <w:pPr>
                          <w:spacing w:after="160" w:line="259" w:lineRule="auto"/>
                          <w:ind w:left="0" w:firstLine="0"/>
                        </w:pPr>
                      </w:p>
                      <w:p w14:paraId="4927CDE3" w14:textId="77777777" w:rsidR="000D4DA3" w:rsidRDefault="000D4DA3" w:rsidP="00BD54BC">
                        <w:pPr>
                          <w:spacing w:after="160" w:line="259" w:lineRule="auto"/>
                          <w:ind w:left="0" w:firstLine="0"/>
                        </w:pPr>
                      </w:p>
                      <w:p w14:paraId="5786A82F" w14:textId="77777777" w:rsidR="000D4DA3" w:rsidRDefault="000D4DA3" w:rsidP="00BD54BC">
                        <w:pPr>
                          <w:spacing w:after="160" w:line="259" w:lineRule="auto"/>
                          <w:ind w:left="0" w:firstLine="0"/>
                        </w:pPr>
                      </w:p>
                    </w:txbxContent>
                  </v:textbox>
                </v:rect>
                <v:shape id="Shape 13" o:spid="_x0000_s1030" style="position:absolute;left:4773;top:45978;width:65593;height:458;visibility:visible;mso-wrap-style:square;v-text-anchor:top" coordsize="6695999,4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B2wQAAANsAAAAPAAAAZHJzL2Rvd25yZXYueG1sRE9NawIx&#10;EL0X+h/CFLzVbJUWuzWK7CoUPFUtehw2092lm8mSRI3/3giCt3m8z5nOo+nEiZxvLSt4G2YgiCur&#10;W64V7Lar1wkIH5A1dpZJwYU8zGfPT1PMtT3zD502oRYphH2OCpoQ+lxKXzVk0A9tT5y4P+sMhgRd&#10;LbXDcwo3nRxl2Yc02HJqaLCnoqHqf3M0CspxDL/lJO6LYl2ODu+0dJ/FTqnBS1x8gQgUw0N8d3/r&#10;NH8Mt1/SAXJ2BQAA//8DAFBLAQItABQABgAIAAAAIQDb4fbL7gAAAIUBAAATAAAAAAAAAAAAAAAA&#10;AAAAAABbQ29udGVudF9UeXBlc10ueG1sUEsBAi0AFAAGAAgAAAAhAFr0LFu/AAAAFQEAAAsAAAAA&#10;AAAAAAAAAAAAHwEAAF9yZWxzLy5yZWxzUEsBAi0AFAAGAAgAAAAhAPaSMHbBAAAA2wAAAA8AAAAA&#10;AAAAAAAAAAAABwIAAGRycy9kb3ducmV2LnhtbFBLBQYAAAAAAwADALcAAAD1AgAAAAA=&#10;" path="m,l6695999,e" filled="f" strokecolor="#fffefd" strokeweight="1pt">
                  <v:stroke miterlimit="1" joinstyle="miter"/>
                  <v:path arrowok="t" textboxrect="0,0,6695999,45721"/>
                </v:shape>
                <v:shape id="Shape 15527" o:spid="_x0000_s1031" style="position:absolute;left:-29;top:85286;width:75599;height:21600;visibility:visible;mso-wrap-style:square;v-text-anchor:top" coordsize="7559993,215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Y7hxAAAAN4AAAAPAAAAZHJzL2Rvd25yZXYueG1sRE9Na8JA&#10;EL0L/odlhF5ENyZNW1JXEUFS8GQseB2y0ySYnQ3ZNUn/fbdQ6G0e73O2+8m0YqDeNZYVbNYRCOLS&#10;6oYrBZ/X0+oNhPPIGlvLpOCbHOx389kWM21HvtBQ+EqEEHYZKqi97zIpXVmTQbe2HXHgvmxv0AfY&#10;V1L3OIZw08o4il6kwYZDQ40dHWsq78XDKHiO7WZcnmV89rlObtWQny6cKPW0mA7vIDxN/l/85/7Q&#10;YX6axq/w+064Qe5+AAAA//8DAFBLAQItABQABgAIAAAAIQDb4fbL7gAAAIUBAAATAAAAAAAAAAAA&#10;AAAAAAAAAABbQ29udGVudF9UeXBlc10ueG1sUEsBAi0AFAAGAAgAAAAhAFr0LFu/AAAAFQEAAAsA&#10;AAAAAAAAAAAAAAAAHwEAAF9yZWxzLy5yZWxzUEsBAi0AFAAGAAgAAAAhAA5JjuHEAAAA3gAAAA8A&#10;AAAAAAAAAAAAAAAABwIAAGRycy9kb3ducmV2LnhtbFBLBQYAAAAAAwADALcAAAD4AgAAAAA=&#10;" path="m,l7559993,r,2159991l,2159991,,e" fillcolor="#39322c" stroked="f" strokeweight="0">
                  <v:stroke miterlimit="83231f" joinstyle="miter"/>
                  <v:path arrowok="t" textboxrect="0,0,7559993,215999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2" type="#_x0000_t75" style="position:absolute;left:4320;top:4320;width:27160;height:13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svyAAAAOIAAAAPAAAAZHJzL2Rvd25yZXYueG1sRI/dasJA&#10;FITvC77DcoTe6SaKNqSu4g+FelGp1gc4ZI/ZYPZsyK4mfXtXKPRymPlmmMWqt7W4U+srxwrScQKC&#10;uHC64lLB+edjlIHwAVlj7ZgU/JKH1XLwssBcu46PdD+FUsQS9jkqMCE0uZS+MGTRj11DHL2Lay2G&#10;KNtS6ha7WG5rOUmSubRYcVww2NDWUHE93ayCt80+fB3r72xtbOfofNh57HdKvQ779TuIQH34D//R&#10;nzpy6XSSZGk6g+eleAfk8gEAAP//AwBQSwECLQAUAAYACAAAACEA2+H2y+4AAACFAQAAEwAAAAAA&#10;AAAAAAAAAAAAAAAAW0NvbnRlbnRfVHlwZXNdLnhtbFBLAQItABQABgAIAAAAIQBa9CxbvwAAABUB&#10;AAALAAAAAAAAAAAAAAAAAB8BAABfcmVscy8ucmVsc1BLAQItABQABgAIAAAAIQAGUesvyAAAAOIA&#10;AAAPAAAAAAAAAAAAAAAAAAcCAABkcnMvZG93bnJldi54bWxQSwUGAAAAAAMAAwC3AAAA/AIAAAAA&#10;">
                  <v:imagedata r:id="rId10" o:title=""/>
                </v:shape>
                <v:rect id="Rectangle 20" o:spid="_x0000_s1033" style="position:absolute;left:4310;top:81533;width:18708;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C18E6D0" w14:textId="7E70698E" w:rsidR="000D4DA3" w:rsidRPr="00B5247B" w:rsidRDefault="000D4DA3" w:rsidP="00BD54BC">
                        <w:pPr>
                          <w:spacing w:after="160" w:line="259" w:lineRule="auto"/>
                          <w:ind w:left="0" w:firstLine="0"/>
                          <w:rPr>
                            <w:rFonts w:ascii="Montserrat" w:hAnsi="Montserrat"/>
                            <w:sz w:val="32"/>
                            <w:szCs w:val="32"/>
                          </w:rPr>
                        </w:pPr>
                        <w:r w:rsidRPr="00B5247B">
                          <w:rPr>
                            <w:rFonts w:ascii="Montserrat" w:hAnsi="Montserrat"/>
                            <w:b/>
                            <w:color w:val="FFFEFD"/>
                            <w:w w:val="112"/>
                            <w:sz w:val="32"/>
                            <w:szCs w:val="32"/>
                          </w:rPr>
                          <w:t>26 March 2024</w:t>
                        </w:r>
                      </w:p>
                    </w:txbxContent>
                  </v:textbox>
                </v:rect>
                <v:rect id="Rectangle 21" o:spid="_x0000_s1034" style="position:absolute;left:4310;top:88138;width:53904;height:4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25B6A58" w14:textId="4EB05968" w:rsidR="000D4DA3" w:rsidRPr="00B5247B" w:rsidRDefault="000D4DA3" w:rsidP="00BD54BC">
                        <w:pPr>
                          <w:spacing w:after="160" w:line="259" w:lineRule="auto"/>
                          <w:ind w:left="0" w:firstLine="0"/>
                          <w:rPr>
                            <w:rFonts w:ascii="Montserrat" w:hAnsi="Montserrat"/>
                            <w:sz w:val="28"/>
                            <w:szCs w:val="28"/>
                          </w:rPr>
                        </w:pPr>
                        <w:r w:rsidRPr="00B5247B">
                          <w:rPr>
                            <w:rFonts w:ascii="Montserrat" w:hAnsi="Montserrat"/>
                            <w:color w:val="FFFEFD"/>
                            <w:w w:val="107"/>
                            <w:sz w:val="28"/>
                            <w:szCs w:val="28"/>
                          </w:rPr>
                          <w:t>Report</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prepared</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by</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Global</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Research</w:t>
                        </w:r>
                        <w:r w:rsidRPr="00B5247B">
                          <w:rPr>
                            <w:rFonts w:ascii="Montserrat" w:hAnsi="Montserrat"/>
                            <w:color w:val="FFFEFD"/>
                            <w:spacing w:val="7"/>
                            <w:w w:val="107"/>
                            <w:sz w:val="28"/>
                            <w:szCs w:val="28"/>
                          </w:rPr>
                          <w:t xml:space="preserve"> </w:t>
                        </w:r>
                        <w:r w:rsidRPr="00B5247B">
                          <w:rPr>
                            <w:rFonts w:ascii="Montserrat" w:hAnsi="Montserrat"/>
                            <w:color w:val="FFFEFD"/>
                            <w:w w:val="107"/>
                            <w:sz w:val="28"/>
                            <w:szCs w:val="28"/>
                          </w:rPr>
                          <w:t>Ltd</w:t>
                        </w:r>
                        <w:r w:rsidR="00B5247B">
                          <w:rPr>
                            <w:rFonts w:ascii="Montserrat" w:hAnsi="Montserrat"/>
                            <w:color w:val="FFFEFD"/>
                            <w:w w:val="107"/>
                            <w:sz w:val="28"/>
                            <w:szCs w:val="28"/>
                          </w:rPr>
                          <w:t xml:space="preserve"> for</w:t>
                        </w:r>
                      </w:p>
                    </w:txbxContent>
                  </v:textbox>
                </v:rect>
                <w10:wrap type="topAndBottom" anchorx="page" anchory="page"/>
              </v:group>
            </w:pict>
          </mc:Fallback>
        </mc:AlternateContent>
      </w:r>
      <w:r w:rsidR="00A5355D">
        <w:rPr>
          <w:noProof/>
          <w:lang w:val="en-AU" w:eastAsia="en-AU"/>
        </w:rPr>
        <mc:AlternateContent>
          <mc:Choice Requires="wps">
            <w:drawing>
              <wp:anchor distT="45720" distB="45720" distL="114300" distR="114300" simplePos="0" relativeHeight="251655168" behindDoc="0" locked="0" layoutInCell="1" allowOverlap="1" wp14:anchorId="24D8B9B2" wp14:editId="1986442B">
                <wp:simplePos x="0" y="0"/>
                <wp:positionH relativeFrom="column">
                  <wp:posOffset>4269776</wp:posOffset>
                </wp:positionH>
                <wp:positionV relativeFrom="page">
                  <wp:posOffset>9755849</wp:posOffset>
                </wp:positionV>
                <wp:extent cx="1224915" cy="973455"/>
                <wp:effectExtent l="0" t="0" r="0" b="0"/>
                <wp:wrapSquare wrapText="bothSides"/>
                <wp:docPr id="1631861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973455"/>
                        </a:xfrm>
                        <a:prstGeom prst="rect">
                          <a:avLst/>
                        </a:prstGeom>
                        <a:noFill/>
                        <a:ln w="9525">
                          <a:noFill/>
                          <a:miter lim="800000"/>
                          <a:headEnd/>
                          <a:tailEnd/>
                        </a:ln>
                      </wps:spPr>
                      <wps:txbx>
                        <w:txbxContent>
                          <w:p w14:paraId="36AA0452" w14:textId="6CC8AAA6" w:rsidR="000D4DA3" w:rsidRDefault="000D4DA3">
                            <w:r w:rsidRPr="00014E27">
                              <w:rPr>
                                <w:rFonts w:ascii="Montserrat ExtraLight" w:hAnsi="Montserrat ExtraLight"/>
                                <w:noProof/>
                                <w:color w:val="FFFFFF" w:themeColor="background1"/>
                                <w:sz w:val="48"/>
                                <w:szCs w:val="48"/>
                                <w:lang w:val="en-AU" w:eastAsia="en-AU"/>
                              </w:rPr>
                              <w:drawing>
                                <wp:inline distT="0" distB="0" distL="0" distR="0" wp14:anchorId="78D5FBF9" wp14:editId="443087D4">
                                  <wp:extent cx="785730" cy="757245"/>
                                  <wp:effectExtent l="0" t="0" r="0" b="5080"/>
                                  <wp:docPr id="42" name="Picture 4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_Primary_White.png"/>
                                          <pic:cNvPicPr/>
                                        </pic:nvPicPr>
                                        <pic:blipFill>
                                          <a:blip r:embed="rId11">
                                            <a:extLst>
                                              <a:ext uri="{28A0092B-C50C-407E-A947-70E740481C1C}">
                                                <a14:useLocalDpi xmlns:a14="http://schemas.microsoft.com/office/drawing/2010/main" val="0"/>
                                              </a:ext>
                                            </a:extLst>
                                          </a:blip>
                                          <a:stretch>
                                            <a:fillRect/>
                                          </a:stretch>
                                        </pic:blipFill>
                                        <pic:spPr>
                                          <a:xfrm>
                                            <a:off x="0" y="0"/>
                                            <a:ext cx="813254" cy="78377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D8B9B2" id="_x0000_t202" coordsize="21600,21600" o:spt="202" path="m,l,21600r21600,l21600,xe">
                <v:stroke joinstyle="miter"/>
                <v:path gradientshapeok="t" o:connecttype="rect"/>
              </v:shapetype>
              <v:shape id="Text Box 2" o:spid="_x0000_s1035" type="#_x0000_t202" style="position:absolute;margin-left:336.2pt;margin-top:768.2pt;width:96.45pt;height:76.6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er6/AEAANQDAAAOAAAAZHJzL2Uyb0RvYy54bWysU11v2yAUfZ+0/4B4X5x49tpYcaquXadJ&#10;3YfU7gdgjGM04DIgsbNf3wt202h9m+YHBL7cc+8597C5GrUiB+G8BFPT1WJJiTAcWml2Nf35ePfu&#10;khIfmGmZAiNqehSeXm3fvtkMthI59KBa4QiCGF8NtqZ9CLbKMs97oZlfgBUGgx04zQIe3S5rHRsQ&#10;XassXy4/ZAO41jrgwnv8ezsF6Tbhd53g4XvXeRGIqin2FtLq0trENdtuWLVzzPaSz22wf+hCM2mw&#10;6AnqlgVG9k6+gtKSO/DQhQUHnUHXSS4SB2SzWv7F5qFnViQuKI63J5n8/4Pl3w4P9ocjYfwIIw4w&#10;kfD2HvgvTwzc9MzsxLVzMPSCtVh4FSXLBuurOTVK7SsfQZrhK7Q4ZLYPkIDGzumoCvIkiI4DOJ5E&#10;F2MgPJbM82K9KinhGFtfvC/KMpVg1XO2dT58FqBJ3NTU4VATOjvc+xC7YdXzlVjMwJ1UKg1WGTIg&#10;aJmXKeEsomVA3ympa3q5jN/khEjyk2lTcmBSTXssoMzMOhKdKIexGYlsa1rE3ChCA+0RZXAw2Qyf&#10;BW56cH8oGdBiNfW/98wJStQXg1KuV0URPZkORXmR48GdR5rzCDMcoWoaKJm2NyH5eKJ8jZJ3Mqnx&#10;0sncMloniTTbPHrz/JxuvTzG7RMAAAD//wMAUEsDBBQABgAIAAAAIQCF0aju4QAAAA0BAAAPAAAA&#10;ZHJzL2Rvd25yZXYueG1sTI9BT8MwDIXvSPyHyEjcWMK2Zl1pOiEQV9AGTNota722onGqJlvLv8ec&#10;4Gb7PT1/L99MrhMXHELrycD9TIFAKn3VUm3g4/3lLgURoqXKdp7QwDcG2BTXV7nNKj/SFi+7WAsO&#10;oZBZA02MfSZlKBt0Nsx8j8TayQ/ORl6HWlaDHTncdXKulJbOtsQfGtvjU4Pl1+7sDHy+ng77pXqr&#10;n13Sj35SktxaGnN7Mz0+gIg4xT8z/OIzOhTMdPRnqoLoDOjVfMlWFpKF5oktqU4WII580ul6BbLI&#10;5f8WxQ8AAAD//wMAUEsBAi0AFAAGAAgAAAAhALaDOJL+AAAA4QEAABMAAAAAAAAAAAAAAAAAAAAA&#10;AFtDb250ZW50X1R5cGVzXS54bWxQSwECLQAUAAYACAAAACEAOP0h/9YAAACUAQAACwAAAAAAAAAA&#10;AAAAAAAvAQAAX3JlbHMvLnJlbHNQSwECLQAUAAYACAAAACEA7tnq+vwBAADUAwAADgAAAAAAAAAA&#10;AAAAAAAuAgAAZHJzL2Uyb0RvYy54bWxQSwECLQAUAAYACAAAACEAhdGo7uEAAAANAQAADwAAAAAA&#10;AAAAAAAAAABWBAAAZHJzL2Rvd25yZXYueG1sUEsFBgAAAAAEAAQA8wAAAGQFAAAAAA==&#10;" filled="f" stroked="f">
                <v:textbox>
                  <w:txbxContent>
                    <w:p w14:paraId="36AA0452" w14:textId="6CC8AAA6" w:rsidR="000D4DA3" w:rsidRDefault="000D4DA3">
                      <w:r w:rsidRPr="00014E27">
                        <w:rPr>
                          <w:rFonts w:ascii="Montserrat ExtraLight" w:hAnsi="Montserrat ExtraLight"/>
                          <w:noProof/>
                          <w:color w:val="FFFFFF" w:themeColor="background1"/>
                          <w:sz w:val="48"/>
                          <w:szCs w:val="48"/>
                          <w:lang w:val="en-AU" w:eastAsia="en-AU"/>
                        </w:rPr>
                        <w:drawing>
                          <wp:inline distT="0" distB="0" distL="0" distR="0" wp14:anchorId="78D5FBF9" wp14:editId="443087D4">
                            <wp:extent cx="785730" cy="757245"/>
                            <wp:effectExtent l="0" t="0" r="0" b="5080"/>
                            <wp:docPr id="42" name="Picture 4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_Primary_White.png"/>
                                    <pic:cNvPicPr/>
                                  </pic:nvPicPr>
                                  <pic:blipFill>
                                    <a:blip r:embed="rId11">
                                      <a:extLst>
                                        <a:ext uri="{28A0092B-C50C-407E-A947-70E740481C1C}">
                                          <a14:useLocalDpi xmlns:a14="http://schemas.microsoft.com/office/drawing/2010/main" val="0"/>
                                        </a:ext>
                                      </a:extLst>
                                    </a:blip>
                                    <a:stretch>
                                      <a:fillRect/>
                                    </a:stretch>
                                  </pic:blipFill>
                                  <pic:spPr>
                                    <a:xfrm>
                                      <a:off x="0" y="0"/>
                                      <a:ext cx="813254" cy="783771"/>
                                    </a:xfrm>
                                    <a:prstGeom prst="rect">
                                      <a:avLst/>
                                    </a:prstGeom>
                                  </pic:spPr>
                                </pic:pic>
                              </a:graphicData>
                            </a:graphic>
                          </wp:inline>
                        </w:drawing>
                      </w:r>
                    </w:p>
                  </w:txbxContent>
                </v:textbox>
                <w10:wrap type="square" anchory="page"/>
              </v:shape>
            </w:pict>
          </mc:Fallback>
        </mc:AlternateContent>
      </w:r>
      <w:r w:rsidR="00BD54BC">
        <w:br w:type="page"/>
      </w:r>
    </w:p>
    <w:p w14:paraId="62BA96C3" w14:textId="16A764C1" w:rsidR="003873CD" w:rsidRDefault="003873CD" w:rsidP="003873CD"/>
    <w:p w14:paraId="2B36B399" w14:textId="4B3739AD" w:rsidR="003873CD" w:rsidRDefault="003A4858" w:rsidP="003873CD">
      <w:pPr>
        <w:spacing w:after="0" w:line="240" w:lineRule="auto"/>
      </w:pPr>
      <w:r>
        <w:rPr>
          <w:noProof/>
          <w:lang w:val="en-AU" w:eastAsia="en-AU"/>
        </w:rPr>
        <mc:AlternateContent>
          <mc:Choice Requires="wps">
            <w:drawing>
              <wp:anchor distT="45720" distB="45720" distL="114300" distR="114300" simplePos="0" relativeHeight="251653120" behindDoc="0" locked="0" layoutInCell="1" allowOverlap="1" wp14:anchorId="7D367153" wp14:editId="69BEDD74">
                <wp:simplePos x="0" y="0"/>
                <wp:positionH relativeFrom="column">
                  <wp:posOffset>-103074</wp:posOffset>
                </wp:positionH>
                <wp:positionV relativeFrom="paragraph">
                  <wp:posOffset>6639032</wp:posOffset>
                </wp:positionV>
                <wp:extent cx="3496945" cy="19856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945" cy="1985645"/>
                        </a:xfrm>
                        <a:prstGeom prst="rect">
                          <a:avLst/>
                        </a:prstGeom>
                        <a:noFill/>
                        <a:ln w="9525">
                          <a:noFill/>
                          <a:miter lim="800000"/>
                          <a:headEnd/>
                          <a:tailEnd/>
                        </a:ln>
                      </wps:spPr>
                      <wps:txbx>
                        <w:txbxContent>
                          <w:p w14:paraId="62B02976" w14:textId="0AC45074" w:rsidR="000D4DA3" w:rsidRPr="001D545C" w:rsidRDefault="000D4DA3" w:rsidP="00520C24">
                            <w:pPr>
                              <w:pStyle w:val="Heading1NonTOC"/>
                              <w:rPr>
                                <w:color w:val="000000" w:themeColor="text1"/>
                              </w:rPr>
                            </w:pPr>
                            <w:bookmarkStart w:id="0" w:name="_Toc164182225"/>
                            <w:r>
                              <w:rPr>
                                <w:color w:val="000000" w:themeColor="text1"/>
                              </w:rPr>
                              <w:t>Report prepared by:</w:t>
                            </w:r>
                            <w:bookmarkEnd w:id="0"/>
                          </w:p>
                          <w:p w14:paraId="1B337B32" w14:textId="77777777" w:rsidR="000D4DA3" w:rsidRPr="006C1C98" w:rsidRDefault="000D4DA3" w:rsidP="00520C24">
                            <w:pPr>
                              <w:spacing w:after="0"/>
                              <w:rPr>
                                <w:szCs w:val="20"/>
                              </w:rPr>
                            </w:pPr>
                            <w:r w:rsidRPr="006C1C98">
                              <w:rPr>
                                <w:szCs w:val="20"/>
                              </w:rPr>
                              <w:t>Global Research</w:t>
                            </w:r>
                          </w:p>
                          <w:p w14:paraId="2109F326" w14:textId="77777777" w:rsidR="000D4DA3" w:rsidRPr="006C1C98" w:rsidRDefault="000D4DA3" w:rsidP="00520C24">
                            <w:pPr>
                              <w:spacing w:after="0"/>
                              <w:rPr>
                                <w:szCs w:val="20"/>
                              </w:rPr>
                            </w:pPr>
                            <w:r w:rsidRPr="006C1C98">
                              <w:rPr>
                                <w:szCs w:val="20"/>
                              </w:rPr>
                              <w:t>150 Office Rd</w:t>
                            </w:r>
                          </w:p>
                          <w:p w14:paraId="15C1C54F" w14:textId="77777777" w:rsidR="000D4DA3" w:rsidRPr="006C1C98" w:rsidRDefault="000D4DA3" w:rsidP="00520C24">
                            <w:pPr>
                              <w:spacing w:after="0"/>
                              <w:rPr>
                                <w:szCs w:val="20"/>
                              </w:rPr>
                            </w:pPr>
                            <w:r w:rsidRPr="006C1C98">
                              <w:rPr>
                                <w:szCs w:val="20"/>
                              </w:rPr>
                              <w:t>Merivale</w:t>
                            </w:r>
                          </w:p>
                          <w:p w14:paraId="45BB2CA2" w14:textId="77777777" w:rsidR="000D4DA3" w:rsidRPr="006C1C98" w:rsidRDefault="000D4DA3" w:rsidP="00520C24">
                            <w:pPr>
                              <w:spacing w:after="0"/>
                              <w:rPr>
                                <w:szCs w:val="20"/>
                              </w:rPr>
                            </w:pPr>
                            <w:r w:rsidRPr="006C1C98">
                              <w:rPr>
                                <w:szCs w:val="20"/>
                              </w:rPr>
                              <w:t>Christchurch 8014</w:t>
                            </w:r>
                          </w:p>
                          <w:p w14:paraId="38AC20E3" w14:textId="77777777" w:rsidR="000D4DA3" w:rsidRPr="006C1C98" w:rsidRDefault="000D4DA3" w:rsidP="00520C24">
                            <w:pPr>
                              <w:spacing w:after="0"/>
                              <w:rPr>
                                <w:szCs w:val="20"/>
                              </w:rPr>
                            </w:pPr>
                            <w:r w:rsidRPr="006C1C98">
                              <w:rPr>
                                <w:szCs w:val="20"/>
                              </w:rPr>
                              <w:t>New Zealand</w:t>
                            </w:r>
                          </w:p>
                          <w:p w14:paraId="3E767CBB" w14:textId="77777777" w:rsidR="000D4DA3" w:rsidRPr="006C1C98" w:rsidRDefault="000D4DA3" w:rsidP="00520C24">
                            <w:pPr>
                              <w:spacing w:after="0"/>
                              <w:rPr>
                                <w:szCs w:val="20"/>
                              </w:rPr>
                            </w:pPr>
                            <w:r w:rsidRPr="006C1C98">
                              <w:rPr>
                                <w:szCs w:val="20"/>
                              </w:rPr>
                              <w:t>P +64 3 355 4562</w:t>
                            </w:r>
                          </w:p>
                          <w:p w14:paraId="629BEAB9" w14:textId="77777777" w:rsidR="000D4DA3" w:rsidRPr="006C1C98" w:rsidRDefault="000D4DA3" w:rsidP="00520C24">
                            <w:pPr>
                              <w:spacing w:after="0"/>
                              <w:rPr>
                                <w:szCs w:val="20"/>
                              </w:rPr>
                            </w:pPr>
                            <w:r w:rsidRPr="006C1C98">
                              <w:rPr>
                                <w:szCs w:val="20"/>
                              </w:rPr>
                              <w:t>M +64 27 2433 083</w:t>
                            </w:r>
                          </w:p>
                          <w:p w14:paraId="12889E6A" w14:textId="77777777" w:rsidR="000D4DA3" w:rsidRPr="006C1C98" w:rsidRDefault="000D4DA3" w:rsidP="00520C24">
                            <w:pPr>
                              <w:spacing w:after="0"/>
                              <w:rPr>
                                <w:szCs w:val="20"/>
                              </w:rPr>
                            </w:pPr>
                            <w:r w:rsidRPr="006C1C98">
                              <w:rPr>
                                <w:szCs w:val="20"/>
                              </w:rPr>
                              <w:t>E. patrick.oneill@globalresearch.nz</w:t>
                            </w:r>
                          </w:p>
                          <w:p w14:paraId="1E320EDE" w14:textId="77777777" w:rsidR="000D4DA3" w:rsidRPr="00C6536F" w:rsidRDefault="00F0621E" w:rsidP="00C6536F">
                            <w:pPr>
                              <w:rPr>
                                <w:color w:val="0563C1" w:themeColor="hyperlink"/>
                                <w:szCs w:val="20"/>
                                <w:u w:val="single"/>
                              </w:rPr>
                            </w:pPr>
                            <w:hyperlink r:id="rId12" w:history="1">
                              <w:r w:rsidR="000D4DA3" w:rsidRPr="001F39A4">
                                <w:rPr>
                                  <w:rStyle w:val="Hyperlink"/>
                                  <w:szCs w:val="20"/>
                                </w:rPr>
                                <w:t>www.globalresearch.nz</w:t>
                              </w:r>
                            </w:hyperlink>
                          </w:p>
                          <w:p w14:paraId="017123A2" w14:textId="77777777" w:rsidR="000D4DA3" w:rsidRDefault="000D4DA3"/>
                          <w:p w14:paraId="1EC2A963" w14:textId="6C70AE2E" w:rsidR="000D4DA3" w:rsidRPr="001D545C" w:rsidRDefault="000D4DA3" w:rsidP="00520C24">
                            <w:pPr>
                              <w:pStyle w:val="Heading1NonTOC"/>
                              <w:rPr>
                                <w:color w:val="000000" w:themeColor="text1"/>
                              </w:rPr>
                            </w:pPr>
                            <w:bookmarkStart w:id="1" w:name="_Toc164182226"/>
                            <w:r>
                              <w:rPr>
                                <w:color w:val="000000" w:themeColor="text1"/>
                              </w:rPr>
                              <w:t>Report prepared by:</w:t>
                            </w:r>
                            <w:bookmarkEnd w:id="1"/>
                          </w:p>
                          <w:p w14:paraId="2CE909A4" w14:textId="77777777" w:rsidR="000D4DA3" w:rsidRPr="006C1C98" w:rsidRDefault="000D4DA3" w:rsidP="00520C24">
                            <w:pPr>
                              <w:spacing w:after="0"/>
                              <w:rPr>
                                <w:szCs w:val="20"/>
                              </w:rPr>
                            </w:pPr>
                            <w:r w:rsidRPr="006C1C98">
                              <w:rPr>
                                <w:szCs w:val="20"/>
                              </w:rPr>
                              <w:t>Global Research</w:t>
                            </w:r>
                          </w:p>
                          <w:p w14:paraId="0323A7C8" w14:textId="3813B06A" w:rsidR="000D4DA3" w:rsidRPr="006C1C98" w:rsidRDefault="000D4DA3" w:rsidP="00520C24">
                            <w:pPr>
                              <w:spacing w:after="0"/>
                              <w:rPr>
                                <w:szCs w:val="20"/>
                              </w:rPr>
                            </w:pPr>
                            <w:r w:rsidRPr="006C1C98">
                              <w:rPr>
                                <w:szCs w:val="20"/>
                              </w:rPr>
                              <w:t>150 Office Rd</w:t>
                            </w:r>
                          </w:p>
                          <w:p w14:paraId="09E856E9" w14:textId="66639498" w:rsidR="000D4DA3" w:rsidRPr="006C1C98" w:rsidRDefault="000D4DA3" w:rsidP="00520C24">
                            <w:pPr>
                              <w:spacing w:after="0"/>
                              <w:rPr>
                                <w:szCs w:val="20"/>
                              </w:rPr>
                            </w:pPr>
                            <w:r w:rsidRPr="006C1C98">
                              <w:rPr>
                                <w:szCs w:val="20"/>
                              </w:rPr>
                              <w:t>Merivale</w:t>
                            </w:r>
                          </w:p>
                          <w:p w14:paraId="315AE56A" w14:textId="15486D01" w:rsidR="000D4DA3" w:rsidRPr="006C1C98" w:rsidRDefault="000D4DA3" w:rsidP="00520C24">
                            <w:pPr>
                              <w:spacing w:after="0"/>
                              <w:rPr>
                                <w:szCs w:val="20"/>
                              </w:rPr>
                            </w:pPr>
                            <w:r w:rsidRPr="006C1C98">
                              <w:rPr>
                                <w:szCs w:val="20"/>
                              </w:rPr>
                              <w:t>Christchurch 8014</w:t>
                            </w:r>
                          </w:p>
                          <w:p w14:paraId="071FE9E5" w14:textId="77777777" w:rsidR="000D4DA3" w:rsidRPr="006C1C98" w:rsidRDefault="000D4DA3" w:rsidP="00520C24">
                            <w:pPr>
                              <w:spacing w:after="0"/>
                              <w:rPr>
                                <w:szCs w:val="20"/>
                              </w:rPr>
                            </w:pPr>
                            <w:r w:rsidRPr="006C1C98">
                              <w:rPr>
                                <w:szCs w:val="20"/>
                              </w:rPr>
                              <w:t>New Zealand</w:t>
                            </w:r>
                          </w:p>
                          <w:p w14:paraId="6E5CAAFA" w14:textId="77777777" w:rsidR="000D4DA3" w:rsidRPr="006C1C98" w:rsidRDefault="000D4DA3" w:rsidP="00520C24">
                            <w:pPr>
                              <w:spacing w:after="0"/>
                              <w:rPr>
                                <w:szCs w:val="20"/>
                              </w:rPr>
                            </w:pPr>
                            <w:r w:rsidRPr="006C1C98">
                              <w:rPr>
                                <w:szCs w:val="20"/>
                              </w:rPr>
                              <w:t>P +64 3 355 4562</w:t>
                            </w:r>
                          </w:p>
                          <w:p w14:paraId="74182487" w14:textId="77777777" w:rsidR="000D4DA3" w:rsidRPr="006C1C98" w:rsidRDefault="000D4DA3" w:rsidP="00520C24">
                            <w:pPr>
                              <w:spacing w:after="0"/>
                              <w:rPr>
                                <w:szCs w:val="20"/>
                              </w:rPr>
                            </w:pPr>
                            <w:r w:rsidRPr="006C1C98">
                              <w:rPr>
                                <w:szCs w:val="20"/>
                              </w:rPr>
                              <w:t>M +64 27 2433 083</w:t>
                            </w:r>
                          </w:p>
                          <w:p w14:paraId="5D3E4042" w14:textId="77777777" w:rsidR="000D4DA3" w:rsidRPr="006C1C98" w:rsidRDefault="000D4DA3" w:rsidP="00520C24">
                            <w:pPr>
                              <w:spacing w:after="0"/>
                              <w:rPr>
                                <w:szCs w:val="20"/>
                              </w:rPr>
                            </w:pPr>
                            <w:r w:rsidRPr="006C1C98">
                              <w:rPr>
                                <w:szCs w:val="20"/>
                              </w:rPr>
                              <w:t>E. patrick.oneill@globalresearch.nz</w:t>
                            </w:r>
                          </w:p>
                          <w:p w14:paraId="1EDB4613" w14:textId="408C2367" w:rsidR="000D4DA3" w:rsidRPr="00C6536F" w:rsidRDefault="00F0621E" w:rsidP="00C6536F">
                            <w:pPr>
                              <w:rPr>
                                <w:color w:val="0563C1" w:themeColor="hyperlink"/>
                                <w:szCs w:val="20"/>
                                <w:u w:val="single"/>
                              </w:rPr>
                            </w:pPr>
                            <w:hyperlink r:id="rId13" w:history="1">
                              <w:r w:rsidR="000D4DA3" w:rsidRPr="001F39A4">
                                <w:rPr>
                                  <w:rStyle w:val="Hyperlink"/>
                                  <w:szCs w:val="20"/>
                                </w:rPr>
                                <w:t>www.globalresearch.nz</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67153" id="_x0000_s1036" type="#_x0000_t202" style="position:absolute;left:0;text-align:left;margin-left:-8.1pt;margin-top:522.75pt;width:275.35pt;height:156.3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imv/AEAANUDAAAOAAAAZHJzL2Uyb0RvYy54bWysU11v2yAUfZ+0/4B4X5xkdpZYIVXXrtOk&#10;7kNq9wMIxjEacBmQ2Nmv7wWnabS+TfMD4vpyD/ece1hfDUaTg/RBgWV0NplSIq2ARtkdoz8f794t&#10;KQmR24ZrsJLRowz0avP2zbp3tZxDB7qRniCIDXXvGO1idHVRBNFJw8MEnLSYbMEbHjH0u6LxvEd0&#10;o4v5dLooevCN8yBkCPj3dkzSTcZvWyni97YNMhLNKPYW8+rzuk1rsVnzeue565Q4tcH/oQvDlcVL&#10;z1C3PHKy9+oVlFHCQ4A2TgSYAtpWCZk5IJvZ9C82Dx13MnNBcYI7yxT+H6z4dnhwPzyJw0cYcICZ&#10;RHD3IH4FYuGm43Ynr72HvpO8wYtnSbKid6E+lSapQx0SyLb/Cg0Ome8jZKCh9SapgjwJouMAjmfR&#10;5RCJwJ/vy9ViVVaUCMzNVstqgUG6g9fP5c6H+FmCIWnDqMepZnh+uA9xPPp8JN1m4U5pnSerLekZ&#10;XVXzKhdcZIyKaDytDKPLafpGKySWn2yTiyNXetxjL9qeaCemI+c4bAeiGkZzv0mFLTRH1MHD6DN8&#10;F7jpwP+hpEePMRp+77mXlOgvFrVczcoymTIHZfVhjoG/zGwvM9wKhGI0UjJub2I28kj5GjVvVVbj&#10;pZNTy+idrOfJ58mcl3E+9fIaN08AAAD//wMAUEsDBBQABgAIAAAAIQDilTLz4AAAAA0BAAAPAAAA&#10;ZHJzL2Rvd25yZXYueG1sTI/NTsMwEITvSLyDtUjcWrtpXJUQp0IgriDKj8TNjbdJRLyOYrcJb89y&#10;gtvuzmj2m3I3+16ccYxdIAOrpQKBVAfXUWPg7fVxsQURkyVn+0Bo4Bsj7KrLi9IWLkz0gud9agSH&#10;UCysgTaloZAy1i16G5dhQGLtGEZvE69jI91oJw73vcyU2khvO+IPrR3wvsX6a3/yBt6fjp8fuXpu&#10;HrwepjArSf5GGnN9Nd/dgkg4pz8z/OIzOlTMdAgnclH0BharTcZWFlSuNQi26HXOw4FPa73NQFal&#10;/N+i+gEAAP//AwBQSwECLQAUAAYACAAAACEAtoM4kv4AAADhAQAAEwAAAAAAAAAAAAAAAAAAAAAA&#10;W0NvbnRlbnRfVHlwZXNdLnhtbFBLAQItABQABgAIAAAAIQA4/SH/1gAAAJQBAAALAAAAAAAAAAAA&#10;AAAAAC8BAABfcmVscy8ucmVsc1BLAQItABQABgAIAAAAIQC2Simv/AEAANUDAAAOAAAAAAAAAAAA&#10;AAAAAC4CAABkcnMvZTJvRG9jLnhtbFBLAQItABQABgAIAAAAIQDilTLz4AAAAA0BAAAPAAAAAAAA&#10;AAAAAAAAAFYEAABkcnMvZG93bnJldi54bWxQSwUGAAAAAAQABADzAAAAYwUAAAAA&#10;" filled="f" stroked="f">
                <v:textbox>
                  <w:txbxContent>
                    <w:p w14:paraId="62B02976" w14:textId="0AC45074" w:rsidR="000D4DA3" w:rsidRPr="001D545C" w:rsidRDefault="000D4DA3" w:rsidP="00520C24">
                      <w:pPr>
                        <w:pStyle w:val="Heading1NonTOC"/>
                        <w:rPr>
                          <w:color w:val="000000" w:themeColor="text1"/>
                        </w:rPr>
                      </w:pPr>
                      <w:bookmarkStart w:id="2" w:name="_Toc164182225"/>
                      <w:r>
                        <w:rPr>
                          <w:color w:val="000000" w:themeColor="text1"/>
                        </w:rPr>
                        <w:t>Report prepared by:</w:t>
                      </w:r>
                      <w:bookmarkEnd w:id="2"/>
                    </w:p>
                    <w:p w14:paraId="1B337B32" w14:textId="77777777" w:rsidR="000D4DA3" w:rsidRPr="006C1C98" w:rsidRDefault="000D4DA3" w:rsidP="00520C24">
                      <w:pPr>
                        <w:spacing w:after="0"/>
                        <w:rPr>
                          <w:szCs w:val="20"/>
                        </w:rPr>
                      </w:pPr>
                      <w:r w:rsidRPr="006C1C98">
                        <w:rPr>
                          <w:szCs w:val="20"/>
                        </w:rPr>
                        <w:t>Global Research</w:t>
                      </w:r>
                    </w:p>
                    <w:p w14:paraId="2109F326" w14:textId="77777777" w:rsidR="000D4DA3" w:rsidRPr="006C1C98" w:rsidRDefault="000D4DA3" w:rsidP="00520C24">
                      <w:pPr>
                        <w:spacing w:after="0"/>
                        <w:rPr>
                          <w:szCs w:val="20"/>
                        </w:rPr>
                      </w:pPr>
                      <w:r w:rsidRPr="006C1C98">
                        <w:rPr>
                          <w:szCs w:val="20"/>
                        </w:rPr>
                        <w:t>150 Office Rd</w:t>
                      </w:r>
                    </w:p>
                    <w:p w14:paraId="15C1C54F" w14:textId="77777777" w:rsidR="000D4DA3" w:rsidRPr="006C1C98" w:rsidRDefault="000D4DA3" w:rsidP="00520C24">
                      <w:pPr>
                        <w:spacing w:after="0"/>
                        <w:rPr>
                          <w:szCs w:val="20"/>
                        </w:rPr>
                      </w:pPr>
                      <w:r w:rsidRPr="006C1C98">
                        <w:rPr>
                          <w:szCs w:val="20"/>
                        </w:rPr>
                        <w:t>Merivale</w:t>
                      </w:r>
                    </w:p>
                    <w:p w14:paraId="45BB2CA2" w14:textId="77777777" w:rsidR="000D4DA3" w:rsidRPr="006C1C98" w:rsidRDefault="000D4DA3" w:rsidP="00520C24">
                      <w:pPr>
                        <w:spacing w:after="0"/>
                        <w:rPr>
                          <w:szCs w:val="20"/>
                        </w:rPr>
                      </w:pPr>
                      <w:r w:rsidRPr="006C1C98">
                        <w:rPr>
                          <w:szCs w:val="20"/>
                        </w:rPr>
                        <w:t>Christchurch 8014</w:t>
                      </w:r>
                    </w:p>
                    <w:p w14:paraId="38AC20E3" w14:textId="77777777" w:rsidR="000D4DA3" w:rsidRPr="006C1C98" w:rsidRDefault="000D4DA3" w:rsidP="00520C24">
                      <w:pPr>
                        <w:spacing w:after="0"/>
                        <w:rPr>
                          <w:szCs w:val="20"/>
                        </w:rPr>
                      </w:pPr>
                      <w:r w:rsidRPr="006C1C98">
                        <w:rPr>
                          <w:szCs w:val="20"/>
                        </w:rPr>
                        <w:t>New Zealand</w:t>
                      </w:r>
                    </w:p>
                    <w:p w14:paraId="3E767CBB" w14:textId="77777777" w:rsidR="000D4DA3" w:rsidRPr="006C1C98" w:rsidRDefault="000D4DA3" w:rsidP="00520C24">
                      <w:pPr>
                        <w:spacing w:after="0"/>
                        <w:rPr>
                          <w:szCs w:val="20"/>
                        </w:rPr>
                      </w:pPr>
                      <w:r w:rsidRPr="006C1C98">
                        <w:rPr>
                          <w:szCs w:val="20"/>
                        </w:rPr>
                        <w:t>P +64 3 355 4562</w:t>
                      </w:r>
                    </w:p>
                    <w:p w14:paraId="629BEAB9" w14:textId="77777777" w:rsidR="000D4DA3" w:rsidRPr="006C1C98" w:rsidRDefault="000D4DA3" w:rsidP="00520C24">
                      <w:pPr>
                        <w:spacing w:after="0"/>
                        <w:rPr>
                          <w:szCs w:val="20"/>
                        </w:rPr>
                      </w:pPr>
                      <w:r w:rsidRPr="006C1C98">
                        <w:rPr>
                          <w:szCs w:val="20"/>
                        </w:rPr>
                        <w:t>M +64 27 2433 083</w:t>
                      </w:r>
                    </w:p>
                    <w:p w14:paraId="12889E6A" w14:textId="77777777" w:rsidR="000D4DA3" w:rsidRPr="006C1C98" w:rsidRDefault="000D4DA3" w:rsidP="00520C24">
                      <w:pPr>
                        <w:spacing w:after="0"/>
                        <w:rPr>
                          <w:szCs w:val="20"/>
                        </w:rPr>
                      </w:pPr>
                      <w:r w:rsidRPr="006C1C98">
                        <w:rPr>
                          <w:szCs w:val="20"/>
                        </w:rPr>
                        <w:t>E. patrick.oneill@globalresearch.nz</w:t>
                      </w:r>
                    </w:p>
                    <w:p w14:paraId="1E320EDE" w14:textId="77777777" w:rsidR="000D4DA3" w:rsidRPr="00C6536F" w:rsidRDefault="00F0621E" w:rsidP="00C6536F">
                      <w:pPr>
                        <w:rPr>
                          <w:color w:val="0563C1" w:themeColor="hyperlink"/>
                          <w:szCs w:val="20"/>
                          <w:u w:val="single"/>
                        </w:rPr>
                      </w:pPr>
                      <w:hyperlink r:id="rId14" w:history="1">
                        <w:r w:rsidR="000D4DA3" w:rsidRPr="001F39A4">
                          <w:rPr>
                            <w:rStyle w:val="Hyperlink"/>
                            <w:szCs w:val="20"/>
                          </w:rPr>
                          <w:t>www.globalresearch.nz</w:t>
                        </w:r>
                      </w:hyperlink>
                    </w:p>
                    <w:p w14:paraId="017123A2" w14:textId="77777777" w:rsidR="000D4DA3" w:rsidRDefault="000D4DA3"/>
                    <w:p w14:paraId="1EC2A963" w14:textId="6C70AE2E" w:rsidR="000D4DA3" w:rsidRPr="001D545C" w:rsidRDefault="000D4DA3" w:rsidP="00520C24">
                      <w:pPr>
                        <w:pStyle w:val="Heading1NonTOC"/>
                        <w:rPr>
                          <w:color w:val="000000" w:themeColor="text1"/>
                        </w:rPr>
                      </w:pPr>
                      <w:bookmarkStart w:id="3" w:name="_Toc164182226"/>
                      <w:r>
                        <w:rPr>
                          <w:color w:val="000000" w:themeColor="text1"/>
                        </w:rPr>
                        <w:t>Report prepared by:</w:t>
                      </w:r>
                      <w:bookmarkEnd w:id="3"/>
                    </w:p>
                    <w:p w14:paraId="2CE909A4" w14:textId="77777777" w:rsidR="000D4DA3" w:rsidRPr="006C1C98" w:rsidRDefault="000D4DA3" w:rsidP="00520C24">
                      <w:pPr>
                        <w:spacing w:after="0"/>
                        <w:rPr>
                          <w:szCs w:val="20"/>
                        </w:rPr>
                      </w:pPr>
                      <w:r w:rsidRPr="006C1C98">
                        <w:rPr>
                          <w:szCs w:val="20"/>
                        </w:rPr>
                        <w:t>Global Research</w:t>
                      </w:r>
                    </w:p>
                    <w:p w14:paraId="0323A7C8" w14:textId="3813B06A" w:rsidR="000D4DA3" w:rsidRPr="006C1C98" w:rsidRDefault="000D4DA3" w:rsidP="00520C24">
                      <w:pPr>
                        <w:spacing w:after="0"/>
                        <w:rPr>
                          <w:szCs w:val="20"/>
                        </w:rPr>
                      </w:pPr>
                      <w:r w:rsidRPr="006C1C98">
                        <w:rPr>
                          <w:szCs w:val="20"/>
                        </w:rPr>
                        <w:t>150 Office Rd</w:t>
                      </w:r>
                    </w:p>
                    <w:p w14:paraId="09E856E9" w14:textId="66639498" w:rsidR="000D4DA3" w:rsidRPr="006C1C98" w:rsidRDefault="000D4DA3" w:rsidP="00520C24">
                      <w:pPr>
                        <w:spacing w:after="0"/>
                        <w:rPr>
                          <w:szCs w:val="20"/>
                        </w:rPr>
                      </w:pPr>
                      <w:r w:rsidRPr="006C1C98">
                        <w:rPr>
                          <w:szCs w:val="20"/>
                        </w:rPr>
                        <w:t>Merivale</w:t>
                      </w:r>
                    </w:p>
                    <w:p w14:paraId="315AE56A" w14:textId="15486D01" w:rsidR="000D4DA3" w:rsidRPr="006C1C98" w:rsidRDefault="000D4DA3" w:rsidP="00520C24">
                      <w:pPr>
                        <w:spacing w:after="0"/>
                        <w:rPr>
                          <w:szCs w:val="20"/>
                        </w:rPr>
                      </w:pPr>
                      <w:r w:rsidRPr="006C1C98">
                        <w:rPr>
                          <w:szCs w:val="20"/>
                        </w:rPr>
                        <w:t>Christchurch 8014</w:t>
                      </w:r>
                    </w:p>
                    <w:p w14:paraId="071FE9E5" w14:textId="77777777" w:rsidR="000D4DA3" w:rsidRPr="006C1C98" w:rsidRDefault="000D4DA3" w:rsidP="00520C24">
                      <w:pPr>
                        <w:spacing w:after="0"/>
                        <w:rPr>
                          <w:szCs w:val="20"/>
                        </w:rPr>
                      </w:pPr>
                      <w:r w:rsidRPr="006C1C98">
                        <w:rPr>
                          <w:szCs w:val="20"/>
                        </w:rPr>
                        <w:t>New Zealand</w:t>
                      </w:r>
                    </w:p>
                    <w:p w14:paraId="6E5CAAFA" w14:textId="77777777" w:rsidR="000D4DA3" w:rsidRPr="006C1C98" w:rsidRDefault="000D4DA3" w:rsidP="00520C24">
                      <w:pPr>
                        <w:spacing w:after="0"/>
                        <w:rPr>
                          <w:szCs w:val="20"/>
                        </w:rPr>
                      </w:pPr>
                      <w:r w:rsidRPr="006C1C98">
                        <w:rPr>
                          <w:szCs w:val="20"/>
                        </w:rPr>
                        <w:t>P +64 3 355 4562</w:t>
                      </w:r>
                    </w:p>
                    <w:p w14:paraId="74182487" w14:textId="77777777" w:rsidR="000D4DA3" w:rsidRPr="006C1C98" w:rsidRDefault="000D4DA3" w:rsidP="00520C24">
                      <w:pPr>
                        <w:spacing w:after="0"/>
                        <w:rPr>
                          <w:szCs w:val="20"/>
                        </w:rPr>
                      </w:pPr>
                      <w:r w:rsidRPr="006C1C98">
                        <w:rPr>
                          <w:szCs w:val="20"/>
                        </w:rPr>
                        <w:t>M +64 27 2433 083</w:t>
                      </w:r>
                    </w:p>
                    <w:p w14:paraId="5D3E4042" w14:textId="77777777" w:rsidR="000D4DA3" w:rsidRPr="006C1C98" w:rsidRDefault="000D4DA3" w:rsidP="00520C24">
                      <w:pPr>
                        <w:spacing w:after="0"/>
                        <w:rPr>
                          <w:szCs w:val="20"/>
                        </w:rPr>
                      </w:pPr>
                      <w:r w:rsidRPr="006C1C98">
                        <w:rPr>
                          <w:szCs w:val="20"/>
                        </w:rPr>
                        <w:t>E. patrick.oneill@globalresearch.nz</w:t>
                      </w:r>
                    </w:p>
                    <w:p w14:paraId="1EDB4613" w14:textId="408C2367" w:rsidR="000D4DA3" w:rsidRPr="00C6536F" w:rsidRDefault="00F0621E" w:rsidP="00C6536F">
                      <w:pPr>
                        <w:rPr>
                          <w:color w:val="0563C1" w:themeColor="hyperlink"/>
                          <w:szCs w:val="20"/>
                          <w:u w:val="single"/>
                        </w:rPr>
                      </w:pPr>
                      <w:hyperlink r:id="rId15" w:history="1">
                        <w:r w:rsidR="000D4DA3" w:rsidRPr="001F39A4">
                          <w:rPr>
                            <w:rStyle w:val="Hyperlink"/>
                            <w:szCs w:val="20"/>
                          </w:rPr>
                          <w:t>www.globalresearch.nz</w:t>
                        </w:r>
                      </w:hyperlink>
                    </w:p>
                  </w:txbxContent>
                </v:textbox>
                <w10:wrap type="square"/>
              </v:shape>
            </w:pict>
          </mc:Fallback>
        </mc:AlternateContent>
      </w:r>
      <w:r w:rsidR="003873CD">
        <w:br w:type="page"/>
      </w:r>
    </w:p>
    <w:sdt>
      <w:sdtPr>
        <w:rPr>
          <w:rFonts w:ascii="Calibri" w:eastAsia="Calibri" w:hAnsi="Calibri" w:cs="Calibri"/>
          <w:color w:val="181717"/>
          <w:kern w:val="2"/>
          <w:sz w:val="20"/>
          <w:szCs w:val="22"/>
          <w:lang w:val="en-NZ" w:eastAsia="en-NZ"/>
          <w14:ligatures w14:val="standardContextual"/>
        </w:rPr>
        <w:id w:val="1723711926"/>
        <w:docPartObj>
          <w:docPartGallery w:val="Table of Contents"/>
          <w:docPartUnique/>
        </w:docPartObj>
      </w:sdtPr>
      <w:sdtEndPr>
        <w:rPr>
          <w:b/>
          <w:bCs/>
          <w:noProof/>
        </w:rPr>
      </w:sdtEndPr>
      <w:sdtContent>
        <w:p w14:paraId="7CA4D199" w14:textId="3700C3AA" w:rsidR="00BD54BC" w:rsidRPr="003562D6" w:rsidRDefault="00BD54BC">
          <w:pPr>
            <w:pStyle w:val="TOCHeading"/>
            <w:rPr>
              <w:rStyle w:val="Heading1Char"/>
            </w:rPr>
          </w:pPr>
          <w:r w:rsidRPr="003562D6">
            <w:rPr>
              <w:rStyle w:val="Heading1Char"/>
            </w:rPr>
            <w:t>Contents</w:t>
          </w:r>
        </w:p>
        <w:p w14:paraId="1EC5CB45" w14:textId="3B2219F8" w:rsidR="00441270" w:rsidRDefault="00594874">
          <w:pPr>
            <w:pStyle w:val="TOC1"/>
            <w:tabs>
              <w:tab w:val="right" w:leader="dot" w:pos="9016"/>
            </w:tabs>
            <w:rPr>
              <w:rFonts w:asciiTheme="minorHAnsi" w:eastAsiaTheme="minorEastAsia" w:hAnsiTheme="minorHAnsi" w:cstheme="minorBidi"/>
              <w:b w:val="0"/>
              <w:noProof/>
              <w:color w:val="auto"/>
              <w:sz w:val="24"/>
              <w:szCs w:val="24"/>
            </w:rPr>
          </w:pPr>
          <w:r>
            <w:fldChar w:fldCharType="begin"/>
          </w:r>
          <w:r>
            <w:instrText xml:space="preserve"> TOC \o "1-2" \h \z \u </w:instrText>
          </w:r>
          <w:r>
            <w:fldChar w:fldCharType="separate"/>
          </w:r>
          <w:hyperlink w:anchor="_Toc164182225" w:history="1">
            <w:r w:rsidR="00441270" w:rsidRPr="00C57347">
              <w:rPr>
                <w:rStyle w:val="Hyperlink"/>
                <w:noProof/>
              </w:rPr>
              <w:t>Report prepared by:</w:t>
            </w:r>
            <w:r w:rsidR="00441270">
              <w:rPr>
                <w:noProof/>
                <w:webHidden/>
              </w:rPr>
              <w:tab/>
            </w:r>
            <w:r w:rsidR="00441270">
              <w:rPr>
                <w:noProof/>
                <w:webHidden/>
              </w:rPr>
              <w:fldChar w:fldCharType="begin"/>
            </w:r>
            <w:r w:rsidR="00441270">
              <w:rPr>
                <w:noProof/>
                <w:webHidden/>
              </w:rPr>
              <w:instrText xml:space="preserve"> PAGEREF _Toc164182225 \h </w:instrText>
            </w:r>
            <w:r w:rsidR="00441270">
              <w:rPr>
                <w:noProof/>
                <w:webHidden/>
              </w:rPr>
            </w:r>
            <w:r w:rsidR="00441270">
              <w:rPr>
                <w:noProof/>
                <w:webHidden/>
              </w:rPr>
              <w:fldChar w:fldCharType="separate"/>
            </w:r>
            <w:r w:rsidR="00473A28">
              <w:rPr>
                <w:noProof/>
                <w:webHidden/>
              </w:rPr>
              <w:t>2</w:t>
            </w:r>
            <w:r w:rsidR="00441270">
              <w:rPr>
                <w:noProof/>
                <w:webHidden/>
              </w:rPr>
              <w:fldChar w:fldCharType="end"/>
            </w:r>
          </w:hyperlink>
        </w:p>
        <w:p w14:paraId="2513C712" w14:textId="783A002D"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26" w:history="1">
            <w:r w:rsidR="00441270" w:rsidRPr="00C57347">
              <w:rPr>
                <w:rStyle w:val="Hyperlink"/>
                <w:noProof/>
              </w:rPr>
              <w:t>Report prepared by:</w:t>
            </w:r>
            <w:r w:rsidR="00441270">
              <w:rPr>
                <w:noProof/>
                <w:webHidden/>
              </w:rPr>
              <w:tab/>
            </w:r>
            <w:r w:rsidR="00441270">
              <w:rPr>
                <w:noProof/>
                <w:webHidden/>
              </w:rPr>
              <w:fldChar w:fldCharType="begin"/>
            </w:r>
            <w:r w:rsidR="00441270">
              <w:rPr>
                <w:noProof/>
                <w:webHidden/>
              </w:rPr>
              <w:instrText xml:space="preserve"> PAGEREF _Toc164182226 \h </w:instrText>
            </w:r>
            <w:r w:rsidR="00441270">
              <w:rPr>
                <w:noProof/>
                <w:webHidden/>
              </w:rPr>
            </w:r>
            <w:r w:rsidR="00441270">
              <w:rPr>
                <w:noProof/>
                <w:webHidden/>
              </w:rPr>
              <w:fldChar w:fldCharType="separate"/>
            </w:r>
            <w:r w:rsidR="00473A28">
              <w:rPr>
                <w:noProof/>
                <w:webHidden/>
              </w:rPr>
              <w:t>2</w:t>
            </w:r>
            <w:r w:rsidR="00441270">
              <w:rPr>
                <w:noProof/>
                <w:webHidden/>
              </w:rPr>
              <w:fldChar w:fldCharType="end"/>
            </w:r>
          </w:hyperlink>
        </w:p>
        <w:p w14:paraId="02C8CF71" w14:textId="164881C4"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27" w:history="1">
            <w:r w:rsidR="00441270" w:rsidRPr="00C57347">
              <w:rPr>
                <w:rStyle w:val="Hyperlink"/>
                <w:noProof/>
              </w:rPr>
              <w:t>Executive summary</w:t>
            </w:r>
            <w:r w:rsidR="00441270">
              <w:rPr>
                <w:noProof/>
                <w:webHidden/>
              </w:rPr>
              <w:tab/>
            </w:r>
            <w:r w:rsidR="00441270">
              <w:rPr>
                <w:noProof/>
                <w:webHidden/>
              </w:rPr>
              <w:fldChar w:fldCharType="begin"/>
            </w:r>
            <w:r w:rsidR="00441270">
              <w:rPr>
                <w:noProof/>
                <w:webHidden/>
              </w:rPr>
              <w:instrText xml:space="preserve"> PAGEREF _Toc164182227 \h </w:instrText>
            </w:r>
            <w:r w:rsidR="00441270">
              <w:rPr>
                <w:noProof/>
                <w:webHidden/>
              </w:rPr>
            </w:r>
            <w:r w:rsidR="00441270">
              <w:rPr>
                <w:noProof/>
                <w:webHidden/>
              </w:rPr>
              <w:fldChar w:fldCharType="separate"/>
            </w:r>
            <w:r w:rsidR="00473A28">
              <w:rPr>
                <w:noProof/>
                <w:webHidden/>
              </w:rPr>
              <w:t>4</w:t>
            </w:r>
            <w:r w:rsidR="00441270">
              <w:rPr>
                <w:noProof/>
                <w:webHidden/>
              </w:rPr>
              <w:fldChar w:fldCharType="end"/>
            </w:r>
          </w:hyperlink>
        </w:p>
        <w:p w14:paraId="6CCAC39E" w14:textId="00003876"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28" w:history="1">
            <w:r w:rsidR="00441270" w:rsidRPr="00C57347">
              <w:rPr>
                <w:rStyle w:val="Hyperlink"/>
                <w:noProof/>
              </w:rPr>
              <w:t>Introduction</w:t>
            </w:r>
            <w:r w:rsidR="00441270">
              <w:rPr>
                <w:noProof/>
                <w:webHidden/>
              </w:rPr>
              <w:tab/>
            </w:r>
            <w:r w:rsidR="00441270">
              <w:rPr>
                <w:noProof/>
                <w:webHidden/>
              </w:rPr>
              <w:fldChar w:fldCharType="begin"/>
            </w:r>
            <w:r w:rsidR="00441270">
              <w:rPr>
                <w:noProof/>
                <w:webHidden/>
              </w:rPr>
              <w:instrText xml:space="preserve"> PAGEREF _Toc164182228 \h </w:instrText>
            </w:r>
            <w:r w:rsidR="00441270">
              <w:rPr>
                <w:noProof/>
                <w:webHidden/>
              </w:rPr>
            </w:r>
            <w:r w:rsidR="00441270">
              <w:rPr>
                <w:noProof/>
                <w:webHidden/>
              </w:rPr>
              <w:fldChar w:fldCharType="separate"/>
            </w:r>
            <w:r w:rsidR="00473A28">
              <w:rPr>
                <w:noProof/>
                <w:webHidden/>
              </w:rPr>
              <w:t>4</w:t>
            </w:r>
            <w:r w:rsidR="00441270">
              <w:rPr>
                <w:noProof/>
                <w:webHidden/>
              </w:rPr>
              <w:fldChar w:fldCharType="end"/>
            </w:r>
          </w:hyperlink>
        </w:p>
        <w:p w14:paraId="39BF6CA0" w14:textId="688CDB24"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29" w:history="1">
            <w:r w:rsidR="00441270" w:rsidRPr="00C57347">
              <w:rPr>
                <w:rStyle w:val="Hyperlink"/>
                <w:noProof/>
              </w:rPr>
              <w:t>High level insights</w:t>
            </w:r>
            <w:r w:rsidR="00441270">
              <w:rPr>
                <w:noProof/>
                <w:webHidden/>
              </w:rPr>
              <w:tab/>
            </w:r>
            <w:r w:rsidR="00441270">
              <w:rPr>
                <w:noProof/>
                <w:webHidden/>
              </w:rPr>
              <w:fldChar w:fldCharType="begin"/>
            </w:r>
            <w:r w:rsidR="00441270">
              <w:rPr>
                <w:noProof/>
                <w:webHidden/>
              </w:rPr>
              <w:instrText xml:space="preserve"> PAGEREF _Toc164182229 \h </w:instrText>
            </w:r>
            <w:r w:rsidR="00441270">
              <w:rPr>
                <w:noProof/>
                <w:webHidden/>
              </w:rPr>
            </w:r>
            <w:r w:rsidR="00441270">
              <w:rPr>
                <w:noProof/>
                <w:webHidden/>
              </w:rPr>
              <w:fldChar w:fldCharType="separate"/>
            </w:r>
            <w:r w:rsidR="00473A28">
              <w:rPr>
                <w:noProof/>
                <w:webHidden/>
              </w:rPr>
              <w:t>5</w:t>
            </w:r>
            <w:r w:rsidR="00441270">
              <w:rPr>
                <w:noProof/>
                <w:webHidden/>
              </w:rPr>
              <w:fldChar w:fldCharType="end"/>
            </w:r>
          </w:hyperlink>
        </w:p>
        <w:p w14:paraId="7FB71A00" w14:textId="229E5BC4"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30" w:history="1">
            <w:r w:rsidR="00441270" w:rsidRPr="00C57347">
              <w:rPr>
                <w:rStyle w:val="Hyperlink"/>
                <w:noProof/>
              </w:rPr>
              <w:t>Project overview</w:t>
            </w:r>
            <w:r w:rsidR="00441270">
              <w:rPr>
                <w:noProof/>
                <w:webHidden/>
              </w:rPr>
              <w:tab/>
            </w:r>
            <w:r w:rsidR="00441270">
              <w:rPr>
                <w:noProof/>
                <w:webHidden/>
              </w:rPr>
              <w:fldChar w:fldCharType="begin"/>
            </w:r>
            <w:r w:rsidR="00441270">
              <w:rPr>
                <w:noProof/>
                <w:webHidden/>
              </w:rPr>
              <w:instrText xml:space="preserve"> PAGEREF _Toc164182230 \h </w:instrText>
            </w:r>
            <w:r w:rsidR="00441270">
              <w:rPr>
                <w:noProof/>
                <w:webHidden/>
              </w:rPr>
            </w:r>
            <w:r w:rsidR="00441270">
              <w:rPr>
                <w:noProof/>
                <w:webHidden/>
              </w:rPr>
              <w:fldChar w:fldCharType="separate"/>
            </w:r>
            <w:r w:rsidR="00473A28">
              <w:rPr>
                <w:noProof/>
                <w:webHidden/>
              </w:rPr>
              <w:t>6</w:t>
            </w:r>
            <w:r w:rsidR="00441270">
              <w:rPr>
                <w:noProof/>
                <w:webHidden/>
              </w:rPr>
              <w:fldChar w:fldCharType="end"/>
            </w:r>
          </w:hyperlink>
        </w:p>
        <w:p w14:paraId="2E6D7713" w14:textId="35BF54F3"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1" w:history="1">
            <w:r w:rsidR="00441270" w:rsidRPr="00C57347">
              <w:rPr>
                <w:rStyle w:val="Hyperlink"/>
                <w:noProof/>
              </w:rPr>
              <w:t>Background</w:t>
            </w:r>
            <w:r w:rsidR="00441270">
              <w:rPr>
                <w:noProof/>
                <w:webHidden/>
              </w:rPr>
              <w:tab/>
            </w:r>
            <w:r w:rsidR="00441270">
              <w:rPr>
                <w:noProof/>
                <w:webHidden/>
              </w:rPr>
              <w:fldChar w:fldCharType="begin"/>
            </w:r>
            <w:r w:rsidR="00441270">
              <w:rPr>
                <w:noProof/>
                <w:webHidden/>
              </w:rPr>
              <w:instrText xml:space="preserve"> PAGEREF _Toc164182231 \h </w:instrText>
            </w:r>
            <w:r w:rsidR="00441270">
              <w:rPr>
                <w:noProof/>
                <w:webHidden/>
              </w:rPr>
            </w:r>
            <w:r w:rsidR="00441270">
              <w:rPr>
                <w:noProof/>
                <w:webHidden/>
              </w:rPr>
              <w:fldChar w:fldCharType="separate"/>
            </w:r>
            <w:r w:rsidR="00473A28">
              <w:rPr>
                <w:noProof/>
                <w:webHidden/>
              </w:rPr>
              <w:t>6</w:t>
            </w:r>
            <w:r w:rsidR="00441270">
              <w:rPr>
                <w:noProof/>
                <w:webHidden/>
              </w:rPr>
              <w:fldChar w:fldCharType="end"/>
            </w:r>
          </w:hyperlink>
        </w:p>
        <w:p w14:paraId="387DDE28" w14:textId="6DB62846"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2" w:history="1">
            <w:r w:rsidR="00441270" w:rsidRPr="00C57347">
              <w:rPr>
                <w:rStyle w:val="Hyperlink"/>
                <w:noProof/>
              </w:rPr>
              <w:t>Objectives</w:t>
            </w:r>
            <w:r w:rsidR="00441270">
              <w:rPr>
                <w:noProof/>
                <w:webHidden/>
              </w:rPr>
              <w:tab/>
            </w:r>
            <w:r w:rsidR="00441270">
              <w:rPr>
                <w:noProof/>
                <w:webHidden/>
              </w:rPr>
              <w:fldChar w:fldCharType="begin"/>
            </w:r>
            <w:r w:rsidR="00441270">
              <w:rPr>
                <w:noProof/>
                <w:webHidden/>
              </w:rPr>
              <w:instrText xml:space="preserve"> PAGEREF _Toc164182232 \h </w:instrText>
            </w:r>
            <w:r w:rsidR="00441270">
              <w:rPr>
                <w:noProof/>
                <w:webHidden/>
              </w:rPr>
            </w:r>
            <w:r w:rsidR="00441270">
              <w:rPr>
                <w:noProof/>
                <w:webHidden/>
              </w:rPr>
              <w:fldChar w:fldCharType="separate"/>
            </w:r>
            <w:r w:rsidR="00473A28">
              <w:rPr>
                <w:noProof/>
                <w:webHidden/>
              </w:rPr>
              <w:t>7</w:t>
            </w:r>
            <w:r w:rsidR="00441270">
              <w:rPr>
                <w:noProof/>
                <w:webHidden/>
              </w:rPr>
              <w:fldChar w:fldCharType="end"/>
            </w:r>
          </w:hyperlink>
        </w:p>
        <w:p w14:paraId="4FC07E98" w14:textId="63A40DCF"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3" w:history="1">
            <w:r w:rsidR="00441270" w:rsidRPr="00C57347">
              <w:rPr>
                <w:rStyle w:val="Hyperlink"/>
                <w:noProof/>
              </w:rPr>
              <w:t>Engagement and reach</w:t>
            </w:r>
            <w:r w:rsidR="00441270">
              <w:rPr>
                <w:noProof/>
                <w:webHidden/>
              </w:rPr>
              <w:tab/>
            </w:r>
            <w:r w:rsidR="00441270">
              <w:rPr>
                <w:noProof/>
                <w:webHidden/>
              </w:rPr>
              <w:fldChar w:fldCharType="begin"/>
            </w:r>
            <w:r w:rsidR="00441270">
              <w:rPr>
                <w:noProof/>
                <w:webHidden/>
              </w:rPr>
              <w:instrText xml:space="preserve"> PAGEREF _Toc164182233 \h </w:instrText>
            </w:r>
            <w:r w:rsidR="00441270">
              <w:rPr>
                <w:noProof/>
                <w:webHidden/>
              </w:rPr>
            </w:r>
            <w:r w:rsidR="00441270">
              <w:rPr>
                <w:noProof/>
                <w:webHidden/>
              </w:rPr>
              <w:fldChar w:fldCharType="separate"/>
            </w:r>
            <w:r w:rsidR="00473A28">
              <w:rPr>
                <w:noProof/>
                <w:webHidden/>
              </w:rPr>
              <w:t>7</w:t>
            </w:r>
            <w:r w:rsidR="00441270">
              <w:rPr>
                <w:noProof/>
                <w:webHidden/>
              </w:rPr>
              <w:fldChar w:fldCharType="end"/>
            </w:r>
          </w:hyperlink>
        </w:p>
        <w:p w14:paraId="26C573CC" w14:textId="0AECA745"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34" w:history="1">
            <w:r w:rsidR="00441270" w:rsidRPr="00C57347">
              <w:rPr>
                <w:rStyle w:val="Hyperlink"/>
                <w:noProof/>
              </w:rPr>
              <w:t>Analysis process overview</w:t>
            </w:r>
            <w:r w:rsidR="00441270">
              <w:rPr>
                <w:noProof/>
                <w:webHidden/>
              </w:rPr>
              <w:tab/>
            </w:r>
            <w:r w:rsidR="00441270">
              <w:rPr>
                <w:noProof/>
                <w:webHidden/>
              </w:rPr>
              <w:fldChar w:fldCharType="begin"/>
            </w:r>
            <w:r w:rsidR="00441270">
              <w:rPr>
                <w:noProof/>
                <w:webHidden/>
              </w:rPr>
              <w:instrText xml:space="preserve"> PAGEREF _Toc164182234 \h </w:instrText>
            </w:r>
            <w:r w:rsidR="00441270">
              <w:rPr>
                <w:noProof/>
                <w:webHidden/>
              </w:rPr>
            </w:r>
            <w:r w:rsidR="00441270">
              <w:rPr>
                <w:noProof/>
                <w:webHidden/>
              </w:rPr>
              <w:fldChar w:fldCharType="separate"/>
            </w:r>
            <w:r w:rsidR="00473A28">
              <w:rPr>
                <w:noProof/>
                <w:webHidden/>
              </w:rPr>
              <w:t>8</w:t>
            </w:r>
            <w:r w:rsidR="00441270">
              <w:rPr>
                <w:noProof/>
                <w:webHidden/>
              </w:rPr>
              <w:fldChar w:fldCharType="end"/>
            </w:r>
          </w:hyperlink>
        </w:p>
        <w:p w14:paraId="7FF82622" w14:textId="435B388E"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5" w:history="1">
            <w:r w:rsidR="00441270" w:rsidRPr="00C57347">
              <w:rPr>
                <w:rStyle w:val="Hyperlink"/>
                <w:noProof/>
              </w:rPr>
              <w:t>Quantitative analysis</w:t>
            </w:r>
            <w:r w:rsidR="00441270">
              <w:rPr>
                <w:noProof/>
                <w:webHidden/>
              </w:rPr>
              <w:tab/>
            </w:r>
            <w:r w:rsidR="00441270">
              <w:rPr>
                <w:noProof/>
                <w:webHidden/>
              </w:rPr>
              <w:fldChar w:fldCharType="begin"/>
            </w:r>
            <w:r w:rsidR="00441270">
              <w:rPr>
                <w:noProof/>
                <w:webHidden/>
              </w:rPr>
              <w:instrText xml:space="preserve"> PAGEREF _Toc164182235 \h </w:instrText>
            </w:r>
            <w:r w:rsidR="00441270">
              <w:rPr>
                <w:noProof/>
                <w:webHidden/>
              </w:rPr>
            </w:r>
            <w:r w:rsidR="00441270">
              <w:rPr>
                <w:noProof/>
                <w:webHidden/>
              </w:rPr>
              <w:fldChar w:fldCharType="separate"/>
            </w:r>
            <w:r w:rsidR="00473A28">
              <w:rPr>
                <w:noProof/>
                <w:webHidden/>
              </w:rPr>
              <w:t>8</w:t>
            </w:r>
            <w:r w:rsidR="00441270">
              <w:rPr>
                <w:noProof/>
                <w:webHidden/>
              </w:rPr>
              <w:fldChar w:fldCharType="end"/>
            </w:r>
          </w:hyperlink>
        </w:p>
        <w:p w14:paraId="6DDBDC10" w14:textId="0982C63B"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6" w:history="1">
            <w:r w:rsidR="00441270" w:rsidRPr="00C57347">
              <w:rPr>
                <w:rStyle w:val="Hyperlink"/>
                <w:noProof/>
              </w:rPr>
              <w:t>Qualitative analysis</w:t>
            </w:r>
            <w:r w:rsidR="00441270">
              <w:rPr>
                <w:noProof/>
                <w:webHidden/>
              </w:rPr>
              <w:tab/>
            </w:r>
            <w:r w:rsidR="00441270">
              <w:rPr>
                <w:noProof/>
                <w:webHidden/>
              </w:rPr>
              <w:fldChar w:fldCharType="begin"/>
            </w:r>
            <w:r w:rsidR="00441270">
              <w:rPr>
                <w:noProof/>
                <w:webHidden/>
              </w:rPr>
              <w:instrText xml:space="preserve"> PAGEREF _Toc164182236 \h </w:instrText>
            </w:r>
            <w:r w:rsidR="00441270">
              <w:rPr>
                <w:noProof/>
                <w:webHidden/>
              </w:rPr>
            </w:r>
            <w:r w:rsidR="00441270">
              <w:rPr>
                <w:noProof/>
                <w:webHidden/>
              </w:rPr>
              <w:fldChar w:fldCharType="separate"/>
            </w:r>
            <w:r w:rsidR="00473A28">
              <w:rPr>
                <w:noProof/>
                <w:webHidden/>
              </w:rPr>
              <w:t>8</w:t>
            </w:r>
            <w:r w:rsidR="00441270">
              <w:rPr>
                <w:noProof/>
                <w:webHidden/>
              </w:rPr>
              <w:fldChar w:fldCharType="end"/>
            </w:r>
          </w:hyperlink>
        </w:p>
        <w:p w14:paraId="26963971" w14:textId="63D8A31D"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37" w:history="1">
            <w:r w:rsidR="00441270" w:rsidRPr="00C57347">
              <w:rPr>
                <w:rStyle w:val="Hyperlink"/>
                <w:noProof/>
              </w:rPr>
              <w:t>Analysis of public feedback</w:t>
            </w:r>
            <w:r w:rsidR="00441270">
              <w:rPr>
                <w:noProof/>
                <w:webHidden/>
              </w:rPr>
              <w:tab/>
            </w:r>
            <w:r w:rsidR="00441270">
              <w:rPr>
                <w:noProof/>
                <w:webHidden/>
              </w:rPr>
              <w:fldChar w:fldCharType="begin"/>
            </w:r>
            <w:r w:rsidR="00441270">
              <w:rPr>
                <w:noProof/>
                <w:webHidden/>
              </w:rPr>
              <w:instrText xml:space="preserve"> PAGEREF _Toc164182237 \h </w:instrText>
            </w:r>
            <w:r w:rsidR="00441270">
              <w:rPr>
                <w:noProof/>
                <w:webHidden/>
              </w:rPr>
            </w:r>
            <w:r w:rsidR="00441270">
              <w:rPr>
                <w:noProof/>
                <w:webHidden/>
              </w:rPr>
              <w:fldChar w:fldCharType="separate"/>
            </w:r>
            <w:r w:rsidR="00473A28">
              <w:rPr>
                <w:noProof/>
                <w:webHidden/>
              </w:rPr>
              <w:t>10</w:t>
            </w:r>
            <w:r w:rsidR="00441270">
              <w:rPr>
                <w:noProof/>
                <w:webHidden/>
              </w:rPr>
              <w:fldChar w:fldCharType="end"/>
            </w:r>
          </w:hyperlink>
        </w:p>
        <w:p w14:paraId="6C265F9E" w14:textId="74402AFD"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8" w:history="1">
            <w:r w:rsidR="00441270" w:rsidRPr="00C57347">
              <w:rPr>
                <w:rStyle w:val="Hyperlink"/>
                <w:noProof/>
              </w:rPr>
              <w:t>Overview</w:t>
            </w:r>
            <w:r w:rsidR="00441270">
              <w:rPr>
                <w:noProof/>
                <w:webHidden/>
              </w:rPr>
              <w:tab/>
            </w:r>
            <w:r w:rsidR="00441270">
              <w:rPr>
                <w:noProof/>
                <w:webHidden/>
              </w:rPr>
              <w:fldChar w:fldCharType="begin"/>
            </w:r>
            <w:r w:rsidR="00441270">
              <w:rPr>
                <w:noProof/>
                <w:webHidden/>
              </w:rPr>
              <w:instrText xml:space="preserve"> PAGEREF _Toc164182238 \h </w:instrText>
            </w:r>
            <w:r w:rsidR="00441270">
              <w:rPr>
                <w:noProof/>
                <w:webHidden/>
              </w:rPr>
            </w:r>
            <w:r w:rsidR="00441270">
              <w:rPr>
                <w:noProof/>
                <w:webHidden/>
              </w:rPr>
              <w:fldChar w:fldCharType="separate"/>
            </w:r>
            <w:r w:rsidR="00473A28">
              <w:rPr>
                <w:noProof/>
                <w:webHidden/>
              </w:rPr>
              <w:t>10</w:t>
            </w:r>
            <w:r w:rsidR="00441270">
              <w:rPr>
                <w:noProof/>
                <w:webHidden/>
              </w:rPr>
              <w:fldChar w:fldCharType="end"/>
            </w:r>
          </w:hyperlink>
        </w:p>
        <w:p w14:paraId="172F19C0" w14:textId="02C1138D"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39" w:history="1">
            <w:r w:rsidR="00441270" w:rsidRPr="00C57347">
              <w:rPr>
                <w:rStyle w:val="Hyperlink"/>
                <w:noProof/>
              </w:rPr>
              <w:t>Importance of food priorities</w:t>
            </w:r>
            <w:r w:rsidR="00441270">
              <w:rPr>
                <w:noProof/>
                <w:webHidden/>
              </w:rPr>
              <w:tab/>
            </w:r>
            <w:r w:rsidR="00441270">
              <w:rPr>
                <w:noProof/>
                <w:webHidden/>
              </w:rPr>
              <w:fldChar w:fldCharType="begin"/>
            </w:r>
            <w:r w:rsidR="00441270">
              <w:rPr>
                <w:noProof/>
                <w:webHidden/>
              </w:rPr>
              <w:instrText xml:space="preserve"> PAGEREF _Toc164182239 \h </w:instrText>
            </w:r>
            <w:r w:rsidR="00441270">
              <w:rPr>
                <w:noProof/>
                <w:webHidden/>
              </w:rPr>
            </w:r>
            <w:r w:rsidR="00441270">
              <w:rPr>
                <w:noProof/>
                <w:webHidden/>
              </w:rPr>
              <w:fldChar w:fldCharType="separate"/>
            </w:r>
            <w:r w:rsidR="00473A28">
              <w:rPr>
                <w:noProof/>
                <w:webHidden/>
              </w:rPr>
              <w:t>10</w:t>
            </w:r>
            <w:r w:rsidR="00441270">
              <w:rPr>
                <w:noProof/>
                <w:webHidden/>
              </w:rPr>
              <w:fldChar w:fldCharType="end"/>
            </w:r>
          </w:hyperlink>
        </w:p>
        <w:p w14:paraId="04FB9D37" w14:textId="5C328317"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0" w:history="1">
            <w:r w:rsidR="00441270" w:rsidRPr="00C57347">
              <w:rPr>
                <w:rStyle w:val="Hyperlink"/>
                <w:noProof/>
              </w:rPr>
              <w:t>Any additional comments to be included?</w:t>
            </w:r>
            <w:r w:rsidR="00441270">
              <w:rPr>
                <w:noProof/>
                <w:webHidden/>
              </w:rPr>
              <w:tab/>
            </w:r>
            <w:r w:rsidR="00441270">
              <w:rPr>
                <w:noProof/>
                <w:webHidden/>
              </w:rPr>
              <w:fldChar w:fldCharType="begin"/>
            </w:r>
            <w:r w:rsidR="00441270">
              <w:rPr>
                <w:noProof/>
                <w:webHidden/>
              </w:rPr>
              <w:instrText xml:space="preserve"> PAGEREF _Toc164182240 \h </w:instrText>
            </w:r>
            <w:r w:rsidR="00441270">
              <w:rPr>
                <w:noProof/>
                <w:webHidden/>
              </w:rPr>
            </w:r>
            <w:r w:rsidR="00441270">
              <w:rPr>
                <w:noProof/>
                <w:webHidden/>
              </w:rPr>
              <w:fldChar w:fldCharType="separate"/>
            </w:r>
            <w:r w:rsidR="00473A28">
              <w:rPr>
                <w:noProof/>
                <w:webHidden/>
              </w:rPr>
              <w:t>12</w:t>
            </w:r>
            <w:r w:rsidR="00441270">
              <w:rPr>
                <w:noProof/>
                <w:webHidden/>
              </w:rPr>
              <w:fldChar w:fldCharType="end"/>
            </w:r>
          </w:hyperlink>
        </w:p>
        <w:p w14:paraId="43CAFEE1" w14:textId="48C9EE44"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1" w:history="1">
            <w:r w:rsidR="00441270" w:rsidRPr="00C57347">
              <w:rPr>
                <w:rStyle w:val="Hyperlink"/>
                <w:noProof/>
              </w:rPr>
              <w:t>What is hard to understand?</w:t>
            </w:r>
            <w:r w:rsidR="00441270">
              <w:rPr>
                <w:noProof/>
                <w:webHidden/>
              </w:rPr>
              <w:tab/>
            </w:r>
            <w:r w:rsidR="00441270">
              <w:rPr>
                <w:noProof/>
                <w:webHidden/>
              </w:rPr>
              <w:fldChar w:fldCharType="begin"/>
            </w:r>
            <w:r w:rsidR="00441270">
              <w:rPr>
                <w:noProof/>
                <w:webHidden/>
              </w:rPr>
              <w:instrText xml:space="preserve"> PAGEREF _Toc164182241 \h </w:instrText>
            </w:r>
            <w:r w:rsidR="00441270">
              <w:rPr>
                <w:noProof/>
                <w:webHidden/>
              </w:rPr>
            </w:r>
            <w:r w:rsidR="00441270">
              <w:rPr>
                <w:noProof/>
                <w:webHidden/>
              </w:rPr>
              <w:fldChar w:fldCharType="separate"/>
            </w:r>
            <w:r w:rsidR="00473A28">
              <w:rPr>
                <w:noProof/>
                <w:webHidden/>
              </w:rPr>
              <w:t>21</w:t>
            </w:r>
            <w:r w:rsidR="00441270">
              <w:rPr>
                <w:noProof/>
                <w:webHidden/>
              </w:rPr>
              <w:fldChar w:fldCharType="end"/>
            </w:r>
          </w:hyperlink>
        </w:p>
        <w:p w14:paraId="5DA0C48B" w14:textId="28D1421B"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2" w:history="1">
            <w:r w:rsidR="00441270" w:rsidRPr="00C57347">
              <w:rPr>
                <w:rStyle w:val="Hyperlink"/>
                <w:noProof/>
              </w:rPr>
              <w:t>Themed responses based on demographics</w:t>
            </w:r>
            <w:r w:rsidR="00441270">
              <w:rPr>
                <w:noProof/>
                <w:webHidden/>
              </w:rPr>
              <w:tab/>
            </w:r>
            <w:r w:rsidR="00441270">
              <w:rPr>
                <w:noProof/>
                <w:webHidden/>
              </w:rPr>
              <w:fldChar w:fldCharType="begin"/>
            </w:r>
            <w:r w:rsidR="00441270">
              <w:rPr>
                <w:noProof/>
                <w:webHidden/>
              </w:rPr>
              <w:instrText xml:space="preserve"> PAGEREF _Toc164182242 \h </w:instrText>
            </w:r>
            <w:r w:rsidR="00441270">
              <w:rPr>
                <w:noProof/>
                <w:webHidden/>
              </w:rPr>
            </w:r>
            <w:r w:rsidR="00441270">
              <w:rPr>
                <w:noProof/>
                <w:webHidden/>
              </w:rPr>
              <w:fldChar w:fldCharType="separate"/>
            </w:r>
            <w:r w:rsidR="00473A28">
              <w:rPr>
                <w:noProof/>
                <w:webHidden/>
              </w:rPr>
              <w:t>24</w:t>
            </w:r>
            <w:r w:rsidR="00441270">
              <w:rPr>
                <w:noProof/>
                <w:webHidden/>
              </w:rPr>
              <w:fldChar w:fldCharType="end"/>
            </w:r>
          </w:hyperlink>
        </w:p>
        <w:p w14:paraId="7BA0FB48" w14:textId="35A7AA85"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43" w:history="1">
            <w:r w:rsidR="00441270" w:rsidRPr="00C57347">
              <w:rPr>
                <w:rStyle w:val="Hyperlink"/>
                <w:noProof/>
              </w:rPr>
              <w:t>About survey participants</w:t>
            </w:r>
            <w:r w:rsidR="00441270">
              <w:rPr>
                <w:noProof/>
                <w:webHidden/>
              </w:rPr>
              <w:tab/>
            </w:r>
            <w:r w:rsidR="00441270">
              <w:rPr>
                <w:noProof/>
                <w:webHidden/>
              </w:rPr>
              <w:fldChar w:fldCharType="begin"/>
            </w:r>
            <w:r w:rsidR="00441270">
              <w:rPr>
                <w:noProof/>
                <w:webHidden/>
              </w:rPr>
              <w:instrText xml:space="preserve"> PAGEREF _Toc164182243 \h </w:instrText>
            </w:r>
            <w:r w:rsidR="00441270">
              <w:rPr>
                <w:noProof/>
                <w:webHidden/>
              </w:rPr>
            </w:r>
            <w:r w:rsidR="00441270">
              <w:rPr>
                <w:noProof/>
                <w:webHidden/>
              </w:rPr>
              <w:fldChar w:fldCharType="separate"/>
            </w:r>
            <w:r w:rsidR="00473A28">
              <w:rPr>
                <w:noProof/>
                <w:webHidden/>
              </w:rPr>
              <w:t>25</w:t>
            </w:r>
            <w:r w:rsidR="00441270">
              <w:rPr>
                <w:noProof/>
                <w:webHidden/>
              </w:rPr>
              <w:fldChar w:fldCharType="end"/>
            </w:r>
          </w:hyperlink>
        </w:p>
        <w:p w14:paraId="69D503D9" w14:textId="0FB895E6"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4" w:history="1">
            <w:r w:rsidR="00441270" w:rsidRPr="00C57347">
              <w:rPr>
                <w:rStyle w:val="Hyperlink"/>
                <w:noProof/>
              </w:rPr>
              <w:t>Gender of participants</w:t>
            </w:r>
            <w:r w:rsidR="00441270">
              <w:rPr>
                <w:noProof/>
                <w:webHidden/>
              </w:rPr>
              <w:tab/>
            </w:r>
            <w:r w:rsidR="00441270">
              <w:rPr>
                <w:noProof/>
                <w:webHidden/>
              </w:rPr>
              <w:fldChar w:fldCharType="begin"/>
            </w:r>
            <w:r w:rsidR="00441270">
              <w:rPr>
                <w:noProof/>
                <w:webHidden/>
              </w:rPr>
              <w:instrText xml:space="preserve"> PAGEREF _Toc164182244 \h </w:instrText>
            </w:r>
            <w:r w:rsidR="00441270">
              <w:rPr>
                <w:noProof/>
                <w:webHidden/>
              </w:rPr>
            </w:r>
            <w:r w:rsidR="00441270">
              <w:rPr>
                <w:noProof/>
                <w:webHidden/>
              </w:rPr>
              <w:fldChar w:fldCharType="separate"/>
            </w:r>
            <w:r w:rsidR="00473A28">
              <w:rPr>
                <w:noProof/>
                <w:webHidden/>
              </w:rPr>
              <w:t>25</w:t>
            </w:r>
            <w:r w:rsidR="00441270">
              <w:rPr>
                <w:noProof/>
                <w:webHidden/>
              </w:rPr>
              <w:fldChar w:fldCharType="end"/>
            </w:r>
          </w:hyperlink>
        </w:p>
        <w:p w14:paraId="2C017E11" w14:textId="482F7629"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5" w:history="1">
            <w:r w:rsidR="00441270" w:rsidRPr="00C57347">
              <w:rPr>
                <w:rStyle w:val="Hyperlink"/>
                <w:noProof/>
              </w:rPr>
              <w:t>Age of participants</w:t>
            </w:r>
            <w:r w:rsidR="00441270">
              <w:rPr>
                <w:noProof/>
                <w:webHidden/>
              </w:rPr>
              <w:tab/>
            </w:r>
            <w:r w:rsidR="00441270">
              <w:rPr>
                <w:noProof/>
                <w:webHidden/>
              </w:rPr>
              <w:fldChar w:fldCharType="begin"/>
            </w:r>
            <w:r w:rsidR="00441270">
              <w:rPr>
                <w:noProof/>
                <w:webHidden/>
              </w:rPr>
              <w:instrText xml:space="preserve"> PAGEREF _Toc164182245 \h </w:instrText>
            </w:r>
            <w:r w:rsidR="00441270">
              <w:rPr>
                <w:noProof/>
                <w:webHidden/>
              </w:rPr>
            </w:r>
            <w:r w:rsidR="00441270">
              <w:rPr>
                <w:noProof/>
                <w:webHidden/>
              </w:rPr>
              <w:fldChar w:fldCharType="separate"/>
            </w:r>
            <w:r w:rsidR="00473A28">
              <w:rPr>
                <w:noProof/>
                <w:webHidden/>
              </w:rPr>
              <w:t>26</w:t>
            </w:r>
            <w:r w:rsidR="00441270">
              <w:rPr>
                <w:noProof/>
                <w:webHidden/>
              </w:rPr>
              <w:fldChar w:fldCharType="end"/>
            </w:r>
          </w:hyperlink>
        </w:p>
        <w:p w14:paraId="504E0AAC" w14:textId="02BABA45"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6" w:history="1">
            <w:r w:rsidR="00441270" w:rsidRPr="00C57347">
              <w:rPr>
                <w:rStyle w:val="Hyperlink"/>
                <w:noProof/>
              </w:rPr>
              <w:t>Participants’ personal characteristics</w:t>
            </w:r>
            <w:r w:rsidR="00441270">
              <w:rPr>
                <w:noProof/>
                <w:webHidden/>
              </w:rPr>
              <w:tab/>
            </w:r>
            <w:r w:rsidR="00441270">
              <w:rPr>
                <w:noProof/>
                <w:webHidden/>
              </w:rPr>
              <w:fldChar w:fldCharType="begin"/>
            </w:r>
            <w:r w:rsidR="00441270">
              <w:rPr>
                <w:noProof/>
                <w:webHidden/>
              </w:rPr>
              <w:instrText xml:space="preserve"> PAGEREF _Toc164182246 \h </w:instrText>
            </w:r>
            <w:r w:rsidR="00441270">
              <w:rPr>
                <w:noProof/>
                <w:webHidden/>
              </w:rPr>
            </w:r>
            <w:r w:rsidR="00441270">
              <w:rPr>
                <w:noProof/>
                <w:webHidden/>
              </w:rPr>
              <w:fldChar w:fldCharType="separate"/>
            </w:r>
            <w:r w:rsidR="00473A28">
              <w:rPr>
                <w:noProof/>
                <w:webHidden/>
              </w:rPr>
              <w:t>27</w:t>
            </w:r>
            <w:r w:rsidR="00441270">
              <w:rPr>
                <w:noProof/>
                <w:webHidden/>
              </w:rPr>
              <w:fldChar w:fldCharType="end"/>
            </w:r>
          </w:hyperlink>
        </w:p>
        <w:p w14:paraId="5CFC40AC" w14:textId="212CF1BA"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7" w:history="1">
            <w:r w:rsidR="00441270" w:rsidRPr="00C57347">
              <w:rPr>
                <w:rStyle w:val="Hyperlink"/>
                <w:noProof/>
              </w:rPr>
              <w:t>Languages spoken at home</w:t>
            </w:r>
            <w:r w:rsidR="00441270">
              <w:rPr>
                <w:noProof/>
                <w:webHidden/>
              </w:rPr>
              <w:tab/>
            </w:r>
            <w:r w:rsidR="00441270">
              <w:rPr>
                <w:noProof/>
                <w:webHidden/>
              </w:rPr>
              <w:fldChar w:fldCharType="begin"/>
            </w:r>
            <w:r w:rsidR="00441270">
              <w:rPr>
                <w:noProof/>
                <w:webHidden/>
              </w:rPr>
              <w:instrText xml:space="preserve"> PAGEREF _Toc164182247 \h </w:instrText>
            </w:r>
            <w:r w:rsidR="00441270">
              <w:rPr>
                <w:noProof/>
                <w:webHidden/>
              </w:rPr>
            </w:r>
            <w:r w:rsidR="00441270">
              <w:rPr>
                <w:noProof/>
                <w:webHidden/>
              </w:rPr>
              <w:fldChar w:fldCharType="separate"/>
            </w:r>
            <w:r w:rsidR="00473A28">
              <w:rPr>
                <w:noProof/>
                <w:webHidden/>
              </w:rPr>
              <w:t>28</w:t>
            </w:r>
            <w:r w:rsidR="00441270">
              <w:rPr>
                <w:noProof/>
                <w:webHidden/>
              </w:rPr>
              <w:fldChar w:fldCharType="end"/>
            </w:r>
          </w:hyperlink>
        </w:p>
        <w:p w14:paraId="5449FEAB" w14:textId="0C6BE924"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8" w:history="1">
            <w:r w:rsidR="00441270" w:rsidRPr="00C57347">
              <w:rPr>
                <w:rStyle w:val="Hyperlink"/>
                <w:noProof/>
              </w:rPr>
              <w:t>Participants’ living circumstances</w:t>
            </w:r>
            <w:r w:rsidR="00441270">
              <w:rPr>
                <w:noProof/>
                <w:webHidden/>
              </w:rPr>
              <w:tab/>
            </w:r>
            <w:r w:rsidR="00441270">
              <w:rPr>
                <w:noProof/>
                <w:webHidden/>
              </w:rPr>
              <w:fldChar w:fldCharType="begin"/>
            </w:r>
            <w:r w:rsidR="00441270">
              <w:rPr>
                <w:noProof/>
                <w:webHidden/>
              </w:rPr>
              <w:instrText xml:space="preserve"> PAGEREF _Toc164182248 \h </w:instrText>
            </w:r>
            <w:r w:rsidR="00441270">
              <w:rPr>
                <w:noProof/>
                <w:webHidden/>
              </w:rPr>
            </w:r>
            <w:r w:rsidR="00441270">
              <w:rPr>
                <w:noProof/>
                <w:webHidden/>
              </w:rPr>
              <w:fldChar w:fldCharType="separate"/>
            </w:r>
            <w:r w:rsidR="00473A28">
              <w:rPr>
                <w:noProof/>
                <w:webHidden/>
              </w:rPr>
              <w:t>28</w:t>
            </w:r>
            <w:r w:rsidR="00441270">
              <w:rPr>
                <w:noProof/>
                <w:webHidden/>
              </w:rPr>
              <w:fldChar w:fldCharType="end"/>
            </w:r>
          </w:hyperlink>
        </w:p>
        <w:p w14:paraId="35BBCD73" w14:textId="63515EC4"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49" w:history="1">
            <w:r w:rsidR="00441270" w:rsidRPr="00C57347">
              <w:rPr>
                <w:rStyle w:val="Hyperlink"/>
                <w:noProof/>
              </w:rPr>
              <w:t>Participants’ connections to City of Melbourne</w:t>
            </w:r>
            <w:r w:rsidR="00441270">
              <w:rPr>
                <w:noProof/>
                <w:webHidden/>
              </w:rPr>
              <w:tab/>
            </w:r>
            <w:r w:rsidR="00441270">
              <w:rPr>
                <w:noProof/>
                <w:webHidden/>
              </w:rPr>
              <w:fldChar w:fldCharType="begin"/>
            </w:r>
            <w:r w:rsidR="00441270">
              <w:rPr>
                <w:noProof/>
                <w:webHidden/>
              </w:rPr>
              <w:instrText xml:space="preserve"> PAGEREF _Toc164182249 \h </w:instrText>
            </w:r>
            <w:r w:rsidR="00441270">
              <w:rPr>
                <w:noProof/>
                <w:webHidden/>
              </w:rPr>
            </w:r>
            <w:r w:rsidR="00441270">
              <w:rPr>
                <w:noProof/>
                <w:webHidden/>
              </w:rPr>
              <w:fldChar w:fldCharType="separate"/>
            </w:r>
            <w:r w:rsidR="00473A28">
              <w:rPr>
                <w:noProof/>
                <w:webHidden/>
              </w:rPr>
              <w:t>29</w:t>
            </w:r>
            <w:r w:rsidR="00441270">
              <w:rPr>
                <w:noProof/>
                <w:webHidden/>
              </w:rPr>
              <w:fldChar w:fldCharType="end"/>
            </w:r>
          </w:hyperlink>
        </w:p>
        <w:p w14:paraId="00C57AC4" w14:textId="6DA554D9"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50" w:history="1">
            <w:r w:rsidR="00441270" w:rsidRPr="00C57347">
              <w:rPr>
                <w:rStyle w:val="Hyperlink"/>
                <w:noProof/>
              </w:rPr>
              <w:t>Participants’ location of connection</w:t>
            </w:r>
            <w:r w:rsidR="00441270">
              <w:rPr>
                <w:noProof/>
                <w:webHidden/>
              </w:rPr>
              <w:tab/>
            </w:r>
            <w:r w:rsidR="00441270">
              <w:rPr>
                <w:noProof/>
                <w:webHidden/>
              </w:rPr>
              <w:fldChar w:fldCharType="begin"/>
            </w:r>
            <w:r w:rsidR="00441270">
              <w:rPr>
                <w:noProof/>
                <w:webHidden/>
              </w:rPr>
              <w:instrText xml:space="preserve"> PAGEREF _Toc164182250 \h </w:instrText>
            </w:r>
            <w:r w:rsidR="00441270">
              <w:rPr>
                <w:noProof/>
                <w:webHidden/>
              </w:rPr>
            </w:r>
            <w:r w:rsidR="00441270">
              <w:rPr>
                <w:noProof/>
                <w:webHidden/>
              </w:rPr>
              <w:fldChar w:fldCharType="separate"/>
            </w:r>
            <w:r w:rsidR="00473A28">
              <w:rPr>
                <w:noProof/>
                <w:webHidden/>
              </w:rPr>
              <w:t>30</w:t>
            </w:r>
            <w:r w:rsidR="00441270">
              <w:rPr>
                <w:noProof/>
                <w:webHidden/>
              </w:rPr>
              <w:fldChar w:fldCharType="end"/>
            </w:r>
          </w:hyperlink>
        </w:p>
        <w:p w14:paraId="33035758" w14:textId="094BC818"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51" w:history="1">
            <w:r w:rsidR="00441270" w:rsidRPr="00C57347">
              <w:rPr>
                <w:rStyle w:val="Hyperlink"/>
                <w:noProof/>
              </w:rPr>
              <w:t>Previous engagement participation</w:t>
            </w:r>
            <w:r w:rsidR="00441270">
              <w:rPr>
                <w:noProof/>
                <w:webHidden/>
              </w:rPr>
              <w:tab/>
            </w:r>
            <w:r w:rsidR="00441270">
              <w:rPr>
                <w:noProof/>
                <w:webHidden/>
              </w:rPr>
              <w:fldChar w:fldCharType="begin"/>
            </w:r>
            <w:r w:rsidR="00441270">
              <w:rPr>
                <w:noProof/>
                <w:webHidden/>
              </w:rPr>
              <w:instrText xml:space="preserve"> PAGEREF _Toc164182251 \h </w:instrText>
            </w:r>
            <w:r w:rsidR="00441270">
              <w:rPr>
                <w:noProof/>
                <w:webHidden/>
              </w:rPr>
            </w:r>
            <w:r w:rsidR="00441270">
              <w:rPr>
                <w:noProof/>
                <w:webHidden/>
              </w:rPr>
              <w:fldChar w:fldCharType="separate"/>
            </w:r>
            <w:r w:rsidR="00473A28">
              <w:rPr>
                <w:noProof/>
                <w:webHidden/>
              </w:rPr>
              <w:t>31</w:t>
            </w:r>
            <w:r w:rsidR="00441270">
              <w:rPr>
                <w:noProof/>
                <w:webHidden/>
              </w:rPr>
              <w:fldChar w:fldCharType="end"/>
            </w:r>
          </w:hyperlink>
        </w:p>
        <w:p w14:paraId="223A8FE8" w14:textId="51AC7CA1"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52" w:history="1">
            <w:r w:rsidR="00441270" w:rsidRPr="00C57347">
              <w:rPr>
                <w:rStyle w:val="Hyperlink"/>
                <w:noProof/>
              </w:rPr>
              <w:t>Motivation to participate</w:t>
            </w:r>
            <w:r w:rsidR="00441270">
              <w:rPr>
                <w:noProof/>
                <w:webHidden/>
              </w:rPr>
              <w:tab/>
            </w:r>
            <w:r w:rsidR="00441270">
              <w:rPr>
                <w:noProof/>
                <w:webHidden/>
              </w:rPr>
              <w:fldChar w:fldCharType="begin"/>
            </w:r>
            <w:r w:rsidR="00441270">
              <w:rPr>
                <w:noProof/>
                <w:webHidden/>
              </w:rPr>
              <w:instrText xml:space="preserve"> PAGEREF _Toc164182252 \h </w:instrText>
            </w:r>
            <w:r w:rsidR="00441270">
              <w:rPr>
                <w:noProof/>
                <w:webHidden/>
              </w:rPr>
            </w:r>
            <w:r w:rsidR="00441270">
              <w:rPr>
                <w:noProof/>
                <w:webHidden/>
              </w:rPr>
              <w:fldChar w:fldCharType="separate"/>
            </w:r>
            <w:r w:rsidR="00473A28">
              <w:rPr>
                <w:noProof/>
                <w:webHidden/>
              </w:rPr>
              <w:t>32</w:t>
            </w:r>
            <w:r w:rsidR="00441270">
              <w:rPr>
                <w:noProof/>
                <w:webHidden/>
              </w:rPr>
              <w:fldChar w:fldCharType="end"/>
            </w:r>
          </w:hyperlink>
        </w:p>
        <w:p w14:paraId="3BAF7A74" w14:textId="724CC2C9" w:rsidR="00441270" w:rsidRDefault="00F0621E">
          <w:pPr>
            <w:pStyle w:val="TOC1"/>
            <w:tabs>
              <w:tab w:val="right" w:leader="dot" w:pos="9016"/>
            </w:tabs>
            <w:rPr>
              <w:rFonts w:asciiTheme="minorHAnsi" w:eastAsiaTheme="minorEastAsia" w:hAnsiTheme="minorHAnsi" w:cstheme="minorBidi"/>
              <w:b w:val="0"/>
              <w:noProof/>
              <w:color w:val="auto"/>
              <w:sz w:val="24"/>
              <w:szCs w:val="24"/>
            </w:rPr>
          </w:pPr>
          <w:hyperlink w:anchor="_Toc164182253" w:history="1">
            <w:r w:rsidR="00441270" w:rsidRPr="00C57347">
              <w:rPr>
                <w:rStyle w:val="Hyperlink"/>
                <w:noProof/>
              </w:rPr>
              <w:t>Appendix</w:t>
            </w:r>
            <w:r w:rsidR="00441270">
              <w:rPr>
                <w:noProof/>
                <w:webHidden/>
              </w:rPr>
              <w:tab/>
            </w:r>
            <w:r w:rsidR="00441270">
              <w:rPr>
                <w:noProof/>
                <w:webHidden/>
              </w:rPr>
              <w:fldChar w:fldCharType="begin"/>
            </w:r>
            <w:r w:rsidR="00441270">
              <w:rPr>
                <w:noProof/>
                <w:webHidden/>
              </w:rPr>
              <w:instrText xml:space="preserve"> PAGEREF _Toc164182253 \h </w:instrText>
            </w:r>
            <w:r w:rsidR="00441270">
              <w:rPr>
                <w:noProof/>
                <w:webHidden/>
              </w:rPr>
            </w:r>
            <w:r w:rsidR="00441270">
              <w:rPr>
                <w:noProof/>
                <w:webHidden/>
              </w:rPr>
              <w:fldChar w:fldCharType="separate"/>
            </w:r>
            <w:r w:rsidR="00473A28">
              <w:rPr>
                <w:noProof/>
                <w:webHidden/>
              </w:rPr>
              <w:t>33</w:t>
            </w:r>
            <w:r w:rsidR="00441270">
              <w:rPr>
                <w:noProof/>
                <w:webHidden/>
              </w:rPr>
              <w:fldChar w:fldCharType="end"/>
            </w:r>
          </w:hyperlink>
        </w:p>
        <w:p w14:paraId="55F99B0E" w14:textId="071FF9BC" w:rsidR="00441270" w:rsidRDefault="00F0621E">
          <w:pPr>
            <w:pStyle w:val="TOC2"/>
            <w:tabs>
              <w:tab w:val="right" w:leader="dot" w:pos="9016"/>
            </w:tabs>
            <w:rPr>
              <w:rFonts w:asciiTheme="minorHAnsi" w:eastAsiaTheme="minorEastAsia" w:hAnsiTheme="minorHAnsi" w:cstheme="minorBidi"/>
              <w:noProof/>
              <w:color w:val="auto"/>
              <w:sz w:val="24"/>
              <w:szCs w:val="24"/>
            </w:rPr>
          </w:pPr>
          <w:hyperlink w:anchor="_Toc164182254" w:history="1">
            <w:r w:rsidR="00441270" w:rsidRPr="00C57347">
              <w:rPr>
                <w:rStyle w:val="Hyperlink"/>
                <w:noProof/>
              </w:rPr>
              <w:t>Participate Melbourne Survey</w:t>
            </w:r>
            <w:r w:rsidR="00441270">
              <w:rPr>
                <w:noProof/>
                <w:webHidden/>
              </w:rPr>
              <w:tab/>
            </w:r>
            <w:r w:rsidR="00441270">
              <w:rPr>
                <w:noProof/>
                <w:webHidden/>
              </w:rPr>
              <w:fldChar w:fldCharType="begin"/>
            </w:r>
            <w:r w:rsidR="00441270">
              <w:rPr>
                <w:noProof/>
                <w:webHidden/>
              </w:rPr>
              <w:instrText xml:space="preserve"> PAGEREF _Toc164182254 \h </w:instrText>
            </w:r>
            <w:r w:rsidR="00441270">
              <w:rPr>
                <w:noProof/>
                <w:webHidden/>
              </w:rPr>
            </w:r>
            <w:r w:rsidR="00441270">
              <w:rPr>
                <w:noProof/>
                <w:webHidden/>
              </w:rPr>
              <w:fldChar w:fldCharType="separate"/>
            </w:r>
            <w:r w:rsidR="00473A28">
              <w:rPr>
                <w:noProof/>
                <w:webHidden/>
              </w:rPr>
              <w:t>33</w:t>
            </w:r>
            <w:r w:rsidR="00441270">
              <w:rPr>
                <w:noProof/>
                <w:webHidden/>
              </w:rPr>
              <w:fldChar w:fldCharType="end"/>
            </w:r>
          </w:hyperlink>
        </w:p>
        <w:p w14:paraId="5A09D550" w14:textId="63BE4140" w:rsidR="00BD54BC" w:rsidRDefault="00594874">
          <w:r>
            <w:fldChar w:fldCharType="end"/>
          </w:r>
        </w:p>
      </w:sdtContent>
    </w:sdt>
    <w:p w14:paraId="3E33A72A" w14:textId="77777777" w:rsidR="00BD54BC" w:rsidRDefault="00BD54BC" w:rsidP="00AD5128">
      <w:r>
        <w:br w:type="page"/>
      </w:r>
    </w:p>
    <w:p w14:paraId="0ADB29BA" w14:textId="7835ACD0" w:rsidR="005474D4" w:rsidRDefault="005474D4" w:rsidP="005474D4">
      <w:pPr>
        <w:pStyle w:val="Heading1"/>
      </w:pPr>
      <w:bookmarkStart w:id="4" w:name="_Toc164182227"/>
      <w:r>
        <w:lastRenderedPageBreak/>
        <w:t>Executive summary</w:t>
      </w:r>
      <w:bookmarkEnd w:id="4"/>
    </w:p>
    <w:p w14:paraId="14DC7EDE" w14:textId="59041500" w:rsidR="005474D4" w:rsidRDefault="005474D4" w:rsidP="005474D4">
      <w:pPr>
        <w:pStyle w:val="Heading2"/>
      </w:pPr>
      <w:bookmarkStart w:id="5" w:name="_Toc164182228"/>
      <w:r>
        <w:t>Introduction</w:t>
      </w:r>
      <w:bookmarkEnd w:id="5"/>
    </w:p>
    <w:p w14:paraId="17D0606B" w14:textId="3D4F8959" w:rsidR="00FF0B9E" w:rsidRPr="002B26F3" w:rsidRDefault="00FF0B9E" w:rsidP="00365B8A">
      <w:pPr>
        <w:shd w:val="clear" w:color="auto" w:fill="FFFFFF"/>
        <w:spacing w:line="240" w:lineRule="auto"/>
        <w:ind w:left="0" w:firstLine="0"/>
        <w:rPr>
          <w:rFonts w:ascii="Arial" w:eastAsia="Times New Roman" w:hAnsi="Arial" w:cs="Arial"/>
          <w:color w:val="000000" w:themeColor="text1"/>
          <w:sz w:val="18"/>
          <w:szCs w:val="18"/>
          <w:lang w:val="en-AU" w:eastAsia="en-AU"/>
        </w:rPr>
      </w:pPr>
      <w:r w:rsidRPr="002B26F3">
        <w:rPr>
          <w:rFonts w:eastAsia="Times New Roman"/>
          <w:color w:val="000000" w:themeColor="text1"/>
          <w:kern w:val="0"/>
          <w:szCs w:val="20"/>
          <w:lang w:val="en-AU" w:eastAsia="en-AU"/>
          <w14:ligatures w14:val="none"/>
        </w:rPr>
        <w:t>The City of Melbourne food policy – Foo</w:t>
      </w:r>
      <w:r w:rsidR="00403859" w:rsidRPr="002B26F3">
        <w:rPr>
          <w:rFonts w:eastAsia="Times New Roman"/>
          <w:color w:val="000000" w:themeColor="text1"/>
          <w:kern w:val="0"/>
          <w:szCs w:val="20"/>
          <w:lang w:val="en-AU" w:eastAsia="en-AU"/>
          <w14:ligatures w14:val="none"/>
        </w:rPr>
        <w:t>d City – provided</w:t>
      </w:r>
      <w:r w:rsidRPr="002B26F3">
        <w:rPr>
          <w:rFonts w:eastAsia="Times New Roman"/>
          <w:color w:val="000000" w:themeColor="text1"/>
          <w:kern w:val="0"/>
          <w:szCs w:val="20"/>
          <w:lang w:val="en-AU" w:eastAsia="en-AU"/>
          <w14:ligatures w14:val="none"/>
        </w:rPr>
        <w:t xml:space="preserve"> an overarching vision and framework that guided coordinated action and decision-making to improve Melbourne’s food system. The policy aimed to improve people's health and wellbeing by promoting a food system that is secure, healthy, sustainable, thriving</w:t>
      </w:r>
      <w:r w:rsidR="008A3771">
        <w:rPr>
          <w:rFonts w:eastAsia="Times New Roman"/>
          <w:color w:val="000000" w:themeColor="text1"/>
          <w:kern w:val="0"/>
          <w:szCs w:val="20"/>
          <w:lang w:val="en-AU" w:eastAsia="en-AU"/>
          <w14:ligatures w14:val="none"/>
        </w:rPr>
        <w:t>,</w:t>
      </w:r>
      <w:r w:rsidRPr="002B26F3">
        <w:rPr>
          <w:rFonts w:eastAsia="Times New Roman"/>
          <w:color w:val="000000" w:themeColor="text1"/>
          <w:kern w:val="0"/>
          <w:szCs w:val="20"/>
          <w:lang w:val="en-AU" w:eastAsia="en-AU"/>
          <w14:ligatures w14:val="none"/>
        </w:rPr>
        <w:t xml:space="preserve"> and socially inclusive. Food City was the </w:t>
      </w:r>
      <w:r w:rsidR="00354B8A" w:rsidRPr="002B26F3">
        <w:rPr>
          <w:rFonts w:eastAsia="Times New Roman"/>
          <w:color w:val="000000" w:themeColor="text1"/>
          <w:kern w:val="0"/>
          <w:szCs w:val="20"/>
          <w:lang w:val="en-AU" w:eastAsia="en-AU"/>
          <w14:ligatures w14:val="none"/>
        </w:rPr>
        <w:t>first</w:t>
      </w:r>
      <w:r w:rsidRPr="002B26F3">
        <w:rPr>
          <w:rFonts w:eastAsia="Times New Roman"/>
          <w:color w:val="000000" w:themeColor="text1"/>
          <w:kern w:val="0"/>
          <w:szCs w:val="20"/>
          <w:lang w:val="en-AU" w:eastAsia="en-AU"/>
          <w14:ligatures w14:val="none"/>
        </w:rPr>
        <w:t xml:space="preserve"> </w:t>
      </w:r>
      <w:r w:rsidR="00354B8A" w:rsidRPr="002B26F3">
        <w:rPr>
          <w:rFonts w:eastAsia="Times New Roman"/>
          <w:color w:val="000000" w:themeColor="text1"/>
          <w:kern w:val="0"/>
          <w:szCs w:val="20"/>
          <w:lang w:val="en-AU" w:eastAsia="en-AU"/>
          <w14:ligatures w14:val="none"/>
        </w:rPr>
        <w:t>policy of its type developed by local government in Australia and</w:t>
      </w:r>
      <w:r w:rsidRPr="002B26F3">
        <w:rPr>
          <w:rFonts w:eastAsia="Times New Roman"/>
          <w:color w:val="000000" w:themeColor="text1"/>
          <w:kern w:val="0"/>
          <w:szCs w:val="20"/>
          <w:lang w:val="en-AU" w:eastAsia="en-AU"/>
          <w14:ligatures w14:val="none"/>
        </w:rPr>
        <w:t xml:space="preserve"> was endorsed by Council in June 2012</w:t>
      </w:r>
      <w:r w:rsidR="00223343" w:rsidRPr="002B26F3">
        <w:rPr>
          <w:rFonts w:ascii="Arial" w:eastAsia="Times New Roman" w:hAnsi="Arial" w:cs="Arial"/>
          <w:color w:val="000000" w:themeColor="text1"/>
          <w:kern w:val="0"/>
          <w:sz w:val="18"/>
          <w:szCs w:val="18"/>
          <w:lang w:val="en-AU" w:eastAsia="en-AU"/>
          <w14:ligatures w14:val="none"/>
        </w:rPr>
        <w:t>.</w:t>
      </w:r>
    </w:p>
    <w:p w14:paraId="296FC0CA" w14:textId="02617766" w:rsidR="006F3AD6" w:rsidRPr="002B26F3" w:rsidRDefault="00D668A0" w:rsidP="006F3AD6">
      <w:pPr>
        <w:rPr>
          <w:smallCaps/>
          <w:color w:val="000000" w:themeColor="text1"/>
        </w:rPr>
      </w:pPr>
      <w:r w:rsidRPr="002B26F3">
        <w:rPr>
          <w:color w:val="000000" w:themeColor="text1"/>
        </w:rPr>
        <w:t xml:space="preserve">In 2022, </w:t>
      </w:r>
      <w:r w:rsidR="00D34B39" w:rsidRPr="002B26F3">
        <w:rPr>
          <w:color w:val="000000" w:themeColor="text1"/>
        </w:rPr>
        <w:t>City of Melbourne resolved to refresh</w:t>
      </w:r>
      <w:r w:rsidR="00403859" w:rsidRPr="002B26F3">
        <w:rPr>
          <w:color w:val="000000" w:themeColor="text1"/>
        </w:rPr>
        <w:t xml:space="preserve"> Food City </w:t>
      </w:r>
      <w:r w:rsidR="00D34B39" w:rsidRPr="002B26F3">
        <w:rPr>
          <w:color w:val="000000" w:themeColor="text1"/>
        </w:rPr>
        <w:t>i</w:t>
      </w:r>
      <w:r w:rsidR="008E28E7" w:rsidRPr="002B26F3">
        <w:rPr>
          <w:color w:val="000000" w:themeColor="text1"/>
        </w:rPr>
        <w:t>n recognition of challenges such as extreme weather, global events</w:t>
      </w:r>
      <w:r w:rsidRPr="002B26F3">
        <w:rPr>
          <w:color w:val="000000" w:themeColor="text1"/>
        </w:rPr>
        <w:t xml:space="preserve"> (including the Pandemic)</w:t>
      </w:r>
      <w:r w:rsidR="00170126">
        <w:rPr>
          <w:color w:val="000000" w:themeColor="text1"/>
        </w:rPr>
        <w:t>,</w:t>
      </w:r>
      <w:r w:rsidR="008E28E7" w:rsidRPr="002B26F3">
        <w:rPr>
          <w:color w:val="000000" w:themeColor="text1"/>
        </w:rPr>
        <w:t xml:space="preserve"> and the rising cost of living</w:t>
      </w:r>
      <w:r w:rsidRPr="002B26F3">
        <w:rPr>
          <w:color w:val="000000" w:themeColor="text1"/>
        </w:rPr>
        <w:t>.</w:t>
      </w:r>
      <w:r w:rsidR="00FE010D">
        <w:rPr>
          <w:color w:val="000000" w:themeColor="text1"/>
        </w:rPr>
        <w:t xml:space="preserve"> </w:t>
      </w:r>
      <w:r w:rsidRPr="002B26F3">
        <w:rPr>
          <w:color w:val="000000" w:themeColor="text1"/>
        </w:rPr>
        <w:t>These challenges</w:t>
      </w:r>
      <w:r w:rsidR="009436BE" w:rsidRPr="002B26F3">
        <w:rPr>
          <w:color w:val="000000" w:themeColor="text1"/>
        </w:rPr>
        <w:t xml:space="preserve"> </w:t>
      </w:r>
      <w:r w:rsidR="00D34B39" w:rsidRPr="002B26F3">
        <w:rPr>
          <w:color w:val="000000" w:themeColor="text1"/>
        </w:rPr>
        <w:t>demonstrate</w:t>
      </w:r>
      <w:r w:rsidRPr="002B26F3">
        <w:rPr>
          <w:color w:val="000000" w:themeColor="text1"/>
        </w:rPr>
        <w:t>d</w:t>
      </w:r>
      <w:r w:rsidR="008E28E7" w:rsidRPr="002B26F3">
        <w:rPr>
          <w:color w:val="000000" w:themeColor="text1"/>
        </w:rPr>
        <w:t xml:space="preserve"> the fragility of </w:t>
      </w:r>
      <w:r w:rsidR="00354B8A" w:rsidRPr="002B26F3">
        <w:rPr>
          <w:color w:val="000000" w:themeColor="text1"/>
        </w:rPr>
        <w:t xml:space="preserve">the </w:t>
      </w:r>
      <w:r w:rsidRPr="002B26F3">
        <w:rPr>
          <w:color w:val="000000" w:themeColor="text1"/>
        </w:rPr>
        <w:t>Australian, Victorian and</w:t>
      </w:r>
      <w:r w:rsidR="00354B8A" w:rsidRPr="002B26F3">
        <w:rPr>
          <w:color w:val="000000" w:themeColor="text1"/>
        </w:rPr>
        <w:t xml:space="preserve"> Melbourne</w:t>
      </w:r>
      <w:r w:rsidRPr="002B26F3">
        <w:rPr>
          <w:color w:val="000000" w:themeColor="text1"/>
        </w:rPr>
        <w:t xml:space="preserve"> </w:t>
      </w:r>
      <w:r w:rsidR="008E28E7" w:rsidRPr="002B26F3">
        <w:rPr>
          <w:color w:val="000000" w:themeColor="text1"/>
        </w:rPr>
        <w:t>food system</w:t>
      </w:r>
      <w:r w:rsidR="00613E49">
        <w:rPr>
          <w:color w:val="000000" w:themeColor="text1"/>
        </w:rPr>
        <w:t>s</w:t>
      </w:r>
      <w:r w:rsidR="008E28E7" w:rsidRPr="002B26F3">
        <w:rPr>
          <w:color w:val="000000" w:themeColor="text1"/>
        </w:rPr>
        <w:t xml:space="preserve"> </w:t>
      </w:r>
      <w:r w:rsidR="00170126">
        <w:rPr>
          <w:color w:val="000000" w:themeColor="text1"/>
        </w:rPr>
        <w:t xml:space="preserve">and the need for a </w:t>
      </w:r>
      <w:r w:rsidR="008E28E7" w:rsidRPr="002B26F3">
        <w:rPr>
          <w:color w:val="000000" w:themeColor="text1"/>
        </w:rPr>
        <w:t>more coordinated and localised approach to food</w:t>
      </w:r>
      <w:r w:rsidR="00354B8A" w:rsidRPr="002B26F3">
        <w:rPr>
          <w:color w:val="000000" w:themeColor="text1"/>
        </w:rPr>
        <w:t>. In November 2022</w:t>
      </w:r>
      <w:r w:rsidR="002C446E">
        <w:rPr>
          <w:color w:val="000000" w:themeColor="text1"/>
        </w:rPr>
        <w:t>,</w:t>
      </w:r>
      <w:r w:rsidR="00354B8A" w:rsidRPr="002B26F3">
        <w:rPr>
          <w:color w:val="000000" w:themeColor="text1"/>
        </w:rPr>
        <w:t xml:space="preserve"> City of Melbourne recruited Sustain</w:t>
      </w:r>
      <w:r w:rsidR="00ED1AB6">
        <w:rPr>
          <w:color w:val="000000" w:themeColor="text1"/>
        </w:rPr>
        <w:t>:</w:t>
      </w:r>
      <w:r w:rsidR="00354B8A" w:rsidRPr="002B26F3">
        <w:rPr>
          <w:color w:val="000000" w:themeColor="text1"/>
        </w:rPr>
        <w:t xml:space="preserve"> The Australian Food Network to engage </w:t>
      </w:r>
      <w:r w:rsidRPr="002B26F3">
        <w:rPr>
          <w:color w:val="000000" w:themeColor="text1"/>
        </w:rPr>
        <w:t xml:space="preserve">national and international </w:t>
      </w:r>
      <w:r w:rsidR="006F3AD6" w:rsidRPr="002B26F3">
        <w:rPr>
          <w:color w:val="000000" w:themeColor="text1"/>
        </w:rPr>
        <w:t xml:space="preserve">experts, </w:t>
      </w:r>
      <w:r w:rsidRPr="002B26F3">
        <w:rPr>
          <w:color w:val="000000" w:themeColor="text1"/>
        </w:rPr>
        <w:t>food relief organisations</w:t>
      </w:r>
      <w:r w:rsidR="006F3AD6" w:rsidRPr="002B26F3">
        <w:rPr>
          <w:color w:val="000000" w:themeColor="text1"/>
        </w:rPr>
        <w:t xml:space="preserve">, </w:t>
      </w:r>
      <w:r w:rsidR="000D7002">
        <w:rPr>
          <w:color w:val="000000" w:themeColor="text1"/>
        </w:rPr>
        <w:t>City of Melbourne</w:t>
      </w:r>
      <w:r w:rsidR="000D7002" w:rsidRPr="002B26F3">
        <w:rPr>
          <w:color w:val="000000" w:themeColor="text1"/>
        </w:rPr>
        <w:t xml:space="preserve"> </w:t>
      </w:r>
      <w:r w:rsidR="006F3AD6" w:rsidRPr="002B26F3">
        <w:rPr>
          <w:color w:val="000000" w:themeColor="text1"/>
        </w:rPr>
        <w:t>staff and executives</w:t>
      </w:r>
      <w:r w:rsidR="00B55BF9">
        <w:rPr>
          <w:color w:val="000000" w:themeColor="text1"/>
        </w:rPr>
        <w:t>,</w:t>
      </w:r>
      <w:r w:rsidRPr="002B26F3">
        <w:rPr>
          <w:color w:val="000000" w:themeColor="text1"/>
        </w:rPr>
        <w:t xml:space="preserve"> and the Victorian Government to better understand current demands on our local food system</w:t>
      </w:r>
      <w:r w:rsidR="0094454F">
        <w:rPr>
          <w:color w:val="000000" w:themeColor="text1"/>
        </w:rPr>
        <w:t>. This included what</w:t>
      </w:r>
      <w:r w:rsidRPr="002B26F3">
        <w:rPr>
          <w:color w:val="000000" w:themeColor="text1"/>
        </w:rPr>
        <w:t xml:space="preserve"> is required to support </w:t>
      </w:r>
      <w:r w:rsidR="008E28E7" w:rsidRPr="002B26F3">
        <w:rPr>
          <w:color w:val="000000" w:themeColor="text1"/>
        </w:rPr>
        <w:t>and promot</w:t>
      </w:r>
      <w:r w:rsidRPr="002B26F3">
        <w:rPr>
          <w:color w:val="000000" w:themeColor="text1"/>
        </w:rPr>
        <w:t>e</w:t>
      </w:r>
      <w:r w:rsidR="008E28E7" w:rsidRPr="002B26F3">
        <w:rPr>
          <w:color w:val="000000" w:themeColor="text1"/>
        </w:rPr>
        <w:t xml:space="preserve"> a food system that is secure, healthy, fair, sustainable, thriving</w:t>
      </w:r>
      <w:r w:rsidR="00352C7A">
        <w:rPr>
          <w:color w:val="000000" w:themeColor="text1"/>
        </w:rPr>
        <w:t>,</w:t>
      </w:r>
      <w:r w:rsidR="008E28E7" w:rsidRPr="002B26F3">
        <w:rPr>
          <w:color w:val="000000" w:themeColor="text1"/>
        </w:rPr>
        <w:t xml:space="preserve"> and socially inclusive.</w:t>
      </w:r>
      <w:r w:rsidR="00534352" w:rsidRPr="002B26F3">
        <w:rPr>
          <w:smallCaps/>
          <w:color w:val="000000" w:themeColor="text1"/>
        </w:rPr>
        <w:t xml:space="preserve"> </w:t>
      </w:r>
    </w:p>
    <w:p w14:paraId="099F1BD4" w14:textId="65C6BFDB" w:rsidR="006F3AD6" w:rsidRPr="002B26F3" w:rsidRDefault="0094454F" w:rsidP="00D668A0">
      <w:pPr>
        <w:rPr>
          <w:color w:val="000000" w:themeColor="text1"/>
        </w:rPr>
      </w:pPr>
      <w:r>
        <w:rPr>
          <w:color w:val="000000" w:themeColor="text1"/>
        </w:rPr>
        <w:t>In March 2023</w:t>
      </w:r>
      <w:r w:rsidR="00EA530F">
        <w:rPr>
          <w:color w:val="000000" w:themeColor="text1"/>
        </w:rPr>
        <w:t>,</w:t>
      </w:r>
      <w:r w:rsidR="006F3AD6" w:rsidRPr="002B26F3">
        <w:rPr>
          <w:color w:val="000000" w:themeColor="text1"/>
        </w:rPr>
        <w:t xml:space="preserve"> a draft of the refreshed food policy was shared with community to test </w:t>
      </w:r>
      <w:r w:rsidR="00CC3E57">
        <w:rPr>
          <w:color w:val="000000" w:themeColor="text1"/>
        </w:rPr>
        <w:t xml:space="preserve">the </w:t>
      </w:r>
      <w:r w:rsidR="006F3AD6" w:rsidRPr="002B26F3">
        <w:rPr>
          <w:color w:val="000000" w:themeColor="text1"/>
        </w:rPr>
        <w:t>ideas captured. The document was refined further and was presented to the Future Melbourne Committee in December 2023.  Councillors approved the d</w:t>
      </w:r>
      <w:r w:rsidR="00534352" w:rsidRPr="002B26F3">
        <w:rPr>
          <w:color w:val="000000" w:themeColor="text1"/>
        </w:rPr>
        <w:t xml:space="preserve">raft for </w:t>
      </w:r>
      <w:r w:rsidR="004E7DD7">
        <w:rPr>
          <w:color w:val="000000" w:themeColor="text1"/>
        </w:rPr>
        <w:t xml:space="preserve">a </w:t>
      </w:r>
      <w:r w:rsidR="00534352" w:rsidRPr="002B26F3">
        <w:rPr>
          <w:color w:val="000000" w:themeColor="text1"/>
        </w:rPr>
        <w:t>second consultation</w:t>
      </w:r>
      <w:r w:rsidR="004E7DD7">
        <w:rPr>
          <w:color w:val="000000" w:themeColor="text1"/>
        </w:rPr>
        <w:t>,</w:t>
      </w:r>
      <w:r w:rsidR="00534352" w:rsidRPr="002B26F3">
        <w:rPr>
          <w:color w:val="000000" w:themeColor="text1"/>
        </w:rPr>
        <w:t xml:space="preserve"> which was conducted in </w:t>
      </w:r>
      <w:r w:rsidR="006F3AD6" w:rsidRPr="002B26F3">
        <w:rPr>
          <w:color w:val="000000" w:themeColor="text1"/>
        </w:rPr>
        <w:t>March 2024</w:t>
      </w:r>
      <w:r>
        <w:rPr>
          <w:color w:val="000000" w:themeColor="text1"/>
        </w:rPr>
        <w:t xml:space="preserve"> and is the focus of this report</w:t>
      </w:r>
      <w:r w:rsidR="00DE235E">
        <w:rPr>
          <w:color w:val="000000" w:themeColor="text1"/>
        </w:rPr>
        <w:t>.</w:t>
      </w:r>
    </w:p>
    <w:p w14:paraId="2015C564" w14:textId="403C7C06" w:rsidR="005F2111" w:rsidRPr="002B26F3" w:rsidRDefault="008E28E7" w:rsidP="008E28E7">
      <w:pPr>
        <w:rPr>
          <w:color w:val="000000" w:themeColor="text1"/>
        </w:rPr>
      </w:pPr>
      <w:r w:rsidRPr="002B26F3">
        <w:rPr>
          <w:color w:val="000000" w:themeColor="text1"/>
        </w:rPr>
        <w:t>The</w:t>
      </w:r>
      <w:r w:rsidR="00D34B39" w:rsidRPr="002B26F3">
        <w:rPr>
          <w:color w:val="000000" w:themeColor="text1"/>
        </w:rPr>
        <w:t xml:space="preserve"> </w:t>
      </w:r>
      <w:r w:rsidR="00FE4002" w:rsidRPr="002B26F3">
        <w:rPr>
          <w:color w:val="000000" w:themeColor="text1"/>
        </w:rPr>
        <w:t xml:space="preserve">aim </w:t>
      </w:r>
      <w:r w:rsidR="00D34B39" w:rsidRPr="002B26F3">
        <w:rPr>
          <w:color w:val="000000" w:themeColor="text1"/>
        </w:rPr>
        <w:t>of th</w:t>
      </w:r>
      <w:r w:rsidR="006F3AD6" w:rsidRPr="002B26F3">
        <w:rPr>
          <w:color w:val="000000" w:themeColor="text1"/>
        </w:rPr>
        <w:t>e March 2024</w:t>
      </w:r>
      <w:r w:rsidR="00D34B39" w:rsidRPr="002B26F3">
        <w:rPr>
          <w:color w:val="000000" w:themeColor="text1"/>
        </w:rPr>
        <w:t xml:space="preserve"> community engagement was</w:t>
      </w:r>
      <w:r w:rsidRPr="002B26F3">
        <w:rPr>
          <w:color w:val="000000" w:themeColor="text1"/>
        </w:rPr>
        <w:t xml:space="preserve"> to </w:t>
      </w:r>
      <w:r w:rsidR="00823A08" w:rsidRPr="002B26F3">
        <w:rPr>
          <w:color w:val="000000" w:themeColor="text1"/>
        </w:rPr>
        <w:t xml:space="preserve">capture insights and </w:t>
      </w:r>
      <w:r w:rsidRPr="002B26F3">
        <w:rPr>
          <w:color w:val="000000" w:themeColor="text1"/>
        </w:rPr>
        <w:t>determine if the</w:t>
      </w:r>
      <w:r w:rsidR="006F3AD6" w:rsidRPr="002B26F3">
        <w:rPr>
          <w:color w:val="000000" w:themeColor="text1"/>
        </w:rPr>
        <w:t xml:space="preserve"> draft FOOD CITY 2024-24</w:t>
      </w:r>
      <w:r w:rsidR="00D34B39" w:rsidRPr="002B26F3">
        <w:rPr>
          <w:color w:val="000000" w:themeColor="text1"/>
        </w:rPr>
        <w:t xml:space="preserve"> </w:t>
      </w:r>
      <w:r w:rsidR="005F2111" w:rsidRPr="002B26F3">
        <w:rPr>
          <w:color w:val="000000" w:themeColor="text1"/>
        </w:rPr>
        <w:t>(</w:t>
      </w:r>
      <w:r w:rsidR="006F3AD6" w:rsidRPr="002B26F3">
        <w:rPr>
          <w:color w:val="000000" w:themeColor="text1"/>
        </w:rPr>
        <w:t>d</w:t>
      </w:r>
      <w:r w:rsidR="005F2111" w:rsidRPr="002B26F3">
        <w:rPr>
          <w:color w:val="000000" w:themeColor="text1"/>
        </w:rPr>
        <w:t xml:space="preserve">raft </w:t>
      </w:r>
      <w:r w:rsidR="00534352" w:rsidRPr="002B26F3">
        <w:rPr>
          <w:color w:val="000000" w:themeColor="text1"/>
        </w:rPr>
        <w:t>f</w:t>
      </w:r>
      <w:r w:rsidR="005F2111" w:rsidRPr="002B26F3">
        <w:rPr>
          <w:color w:val="000000" w:themeColor="text1"/>
        </w:rPr>
        <w:t xml:space="preserve">ood </w:t>
      </w:r>
      <w:r w:rsidR="00534352" w:rsidRPr="002B26F3">
        <w:rPr>
          <w:color w:val="000000" w:themeColor="text1"/>
        </w:rPr>
        <w:t>p</w:t>
      </w:r>
      <w:r w:rsidR="005F2111" w:rsidRPr="002B26F3">
        <w:rPr>
          <w:color w:val="000000" w:themeColor="text1"/>
        </w:rPr>
        <w:t xml:space="preserve">olicy hereafter) </w:t>
      </w:r>
      <w:r w:rsidRPr="002B26F3">
        <w:rPr>
          <w:color w:val="000000" w:themeColor="text1"/>
        </w:rPr>
        <w:t>reflect</w:t>
      </w:r>
      <w:r w:rsidR="00E858B4" w:rsidRPr="002B26F3">
        <w:rPr>
          <w:color w:val="000000" w:themeColor="text1"/>
        </w:rPr>
        <w:t>ed</w:t>
      </w:r>
      <w:r w:rsidRPr="002B26F3">
        <w:rPr>
          <w:color w:val="000000" w:themeColor="text1"/>
        </w:rPr>
        <w:t xml:space="preserve"> the needs and views of the community.</w:t>
      </w:r>
      <w:r w:rsidR="005D34D7" w:rsidRPr="002B26F3">
        <w:rPr>
          <w:color w:val="000000" w:themeColor="text1"/>
        </w:rPr>
        <w:t xml:space="preserve"> </w:t>
      </w:r>
    </w:p>
    <w:p w14:paraId="7864C81E" w14:textId="6B6ECDD1" w:rsidR="005F2111" w:rsidRPr="002B26F3" w:rsidRDefault="00823A08" w:rsidP="008E28E7">
      <w:pPr>
        <w:rPr>
          <w:color w:val="000000" w:themeColor="text1"/>
        </w:rPr>
      </w:pPr>
      <w:r w:rsidRPr="002B26F3">
        <w:rPr>
          <w:color w:val="000000" w:themeColor="text1"/>
        </w:rPr>
        <w:t xml:space="preserve">The </w:t>
      </w:r>
      <w:r w:rsidR="00534352" w:rsidRPr="002B26F3">
        <w:rPr>
          <w:color w:val="000000" w:themeColor="text1"/>
        </w:rPr>
        <w:t xml:space="preserve">following </w:t>
      </w:r>
      <w:r w:rsidRPr="002B26F3">
        <w:rPr>
          <w:color w:val="000000" w:themeColor="text1"/>
        </w:rPr>
        <w:t>s</w:t>
      </w:r>
      <w:r w:rsidR="004E3155" w:rsidRPr="002B26F3">
        <w:rPr>
          <w:color w:val="000000" w:themeColor="text1"/>
        </w:rPr>
        <w:t xml:space="preserve">ix priorities </w:t>
      </w:r>
      <w:r w:rsidR="005F2111" w:rsidRPr="002B26F3">
        <w:rPr>
          <w:color w:val="000000" w:themeColor="text1"/>
        </w:rPr>
        <w:t xml:space="preserve">within the </w:t>
      </w:r>
      <w:r w:rsidRPr="002B26F3">
        <w:rPr>
          <w:color w:val="000000" w:themeColor="text1"/>
        </w:rPr>
        <w:t>d</w:t>
      </w:r>
      <w:r w:rsidR="005F2111" w:rsidRPr="002B26F3">
        <w:rPr>
          <w:color w:val="000000" w:themeColor="text1"/>
        </w:rPr>
        <w:t xml:space="preserve">raft </w:t>
      </w:r>
      <w:r w:rsidR="00534352" w:rsidRPr="002B26F3">
        <w:rPr>
          <w:color w:val="000000" w:themeColor="text1"/>
        </w:rPr>
        <w:t xml:space="preserve">food </w:t>
      </w:r>
      <w:r w:rsidR="00B775B9">
        <w:rPr>
          <w:color w:val="000000" w:themeColor="text1"/>
        </w:rPr>
        <w:t>p</w:t>
      </w:r>
      <w:r w:rsidR="005F2111" w:rsidRPr="002B26F3">
        <w:rPr>
          <w:color w:val="000000" w:themeColor="text1"/>
        </w:rPr>
        <w:t xml:space="preserve">olicy </w:t>
      </w:r>
      <w:r w:rsidR="004E3155" w:rsidRPr="002B26F3">
        <w:rPr>
          <w:color w:val="000000" w:themeColor="text1"/>
        </w:rPr>
        <w:t xml:space="preserve">were </w:t>
      </w:r>
      <w:r w:rsidR="0066218D" w:rsidRPr="002B26F3">
        <w:rPr>
          <w:color w:val="000000" w:themeColor="text1"/>
        </w:rPr>
        <w:t xml:space="preserve">used to analyse </w:t>
      </w:r>
      <w:r w:rsidR="008C7CFC" w:rsidRPr="002B26F3">
        <w:rPr>
          <w:color w:val="000000" w:themeColor="text1"/>
        </w:rPr>
        <w:t>public responses</w:t>
      </w:r>
      <w:r w:rsidR="005F2111" w:rsidRPr="002B26F3">
        <w:rPr>
          <w:color w:val="000000" w:themeColor="text1"/>
        </w:rPr>
        <w:t>:</w:t>
      </w:r>
    </w:p>
    <w:p w14:paraId="77CB973E" w14:textId="62637C94" w:rsidR="005F2111"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Food Justice</w:t>
      </w:r>
    </w:p>
    <w:p w14:paraId="5FAC1024" w14:textId="14DAAA63" w:rsidR="005F2111"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Healthy food environments</w:t>
      </w:r>
    </w:p>
    <w:p w14:paraId="6DD2EBC3" w14:textId="626CB4CD" w:rsidR="005F2111"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Celebrating diverse food cultures</w:t>
      </w:r>
    </w:p>
    <w:p w14:paraId="7A86D1CD" w14:textId="5F265962" w:rsidR="005F2111"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A sustainable and resilient food system</w:t>
      </w:r>
    </w:p>
    <w:p w14:paraId="5684DC9D" w14:textId="4F6A2F61" w:rsidR="005F2111"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A thriving local food economy</w:t>
      </w:r>
    </w:p>
    <w:p w14:paraId="69FBCA43" w14:textId="2410B967" w:rsidR="005474D4" w:rsidRPr="009F0B6F" w:rsidRDefault="00736BF6" w:rsidP="003446DF">
      <w:pPr>
        <w:pStyle w:val="ListParagraph"/>
        <w:numPr>
          <w:ilvl w:val="0"/>
          <w:numId w:val="26"/>
        </w:numPr>
        <w:rPr>
          <w:rFonts w:asciiTheme="minorHAnsi" w:hAnsiTheme="minorHAnsi" w:cstheme="minorHAnsi"/>
          <w:color w:val="000000" w:themeColor="text1"/>
        </w:rPr>
      </w:pPr>
      <w:r w:rsidRPr="009F0B6F">
        <w:rPr>
          <w:rFonts w:asciiTheme="minorHAnsi" w:hAnsiTheme="minorHAnsi" w:cstheme="minorHAnsi"/>
          <w:color w:val="000000" w:themeColor="text1"/>
        </w:rPr>
        <w:t>An edible city</w:t>
      </w:r>
    </w:p>
    <w:p w14:paraId="2C4C6C78" w14:textId="4D649E83" w:rsidR="00534352" w:rsidRPr="002B26F3" w:rsidRDefault="00534352" w:rsidP="00365B8A">
      <w:pPr>
        <w:rPr>
          <w:color w:val="000000" w:themeColor="text1"/>
        </w:rPr>
      </w:pPr>
      <w:r w:rsidRPr="002B26F3">
        <w:rPr>
          <w:color w:val="000000" w:themeColor="text1"/>
        </w:rPr>
        <w:t xml:space="preserve">Specifically, the community were asked if the </w:t>
      </w:r>
      <w:r w:rsidR="0031137F" w:rsidRPr="002B26F3">
        <w:rPr>
          <w:color w:val="000000" w:themeColor="text1"/>
        </w:rPr>
        <w:t xml:space="preserve">content of the </w:t>
      </w:r>
      <w:r w:rsidRPr="002B26F3">
        <w:rPr>
          <w:color w:val="000000" w:themeColor="text1"/>
        </w:rPr>
        <w:t xml:space="preserve">policy was easy to understand, to point out terms that </w:t>
      </w:r>
      <w:r w:rsidR="0031137F" w:rsidRPr="002B26F3">
        <w:rPr>
          <w:color w:val="000000" w:themeColor="text1"/>
        </w:rPr>
        <w:t>were</w:t>
      </w:r>
      <w:r w:rsidRPr="002B26F3">
        <w:rPr>
          <w:color w:val="000000" w:themeColor="text1"/>
        </w:rPr>
        <w:t xml:space="preserve"> unclear</w:t>
      </w:r>
      <w:r w:rsidR="008A4C77">
        <w:rPr>
          <w:color w:val="000000" w:themeColor="text1"/>
        </w:rPr>
        <w:t>,</w:t>
      </w:r>
      <w:r w:rsidRPr="002B26F3">
        <w:rPr>
          <w:color w:val="000000" w:themeColor="text1"/>
        </w:rPr>
        <w:t xml:space="preserve"> and </w:t>
      </w:r>
      <w:r w:rsidR="008A4C77">
        <w:rPr>
          <w:color w:val="000000" w:themeColor="text1"/>
        </w:rPr>
        <w:t xml:space="preserve">to </w:t>
      </w:r>
      <w:r w:rsidRPr="002B26F3">
        <w:rPr>
          <w:color w:val="000000" w:themeColor="text1"/>
        </w:rPr>
        <w:t>inform u</w:t>
      </w:r>
      <w:r w:rsidR="0031137F" w:rsidRPr="002B26F3">
        <w:rPr>
          <w:color w:val="000000" w:themeColor="text1"/>
        </w:rPr>
        <w:t xml:space="preserve">s if there was anything missing in the policy. </w:t>
      </w:r>
      <w:r w:rsidRPr="002B26F3">
        <w:rPr>
          <w:color w:val="000000" w:themeColor="text1"/>
        </w:rPr>
        <w:t xml:space="preserve"> </w:t>
      </w:r>
    </w:p>
    <w:p w14:paraId="26359218" w14:textId="493ABE13" w:rsidR="00534352" w:rsidRDefault="00534352" w:rsidP="00F34E5F">
      <w:pPr>
        <w:ind w:left="0" w:firstLine="0"/>
      </w:pPr>
      <w:r w:rsidRPr="002B26F3">
        <w:rPr>
          <w:color w:val="000000" w:themeColor="text1"/>
        </w:rPr>
        <w:t xml:space="preserve">City of Melbourne wants its refreshed food policy, </w:t>
      </w:r>
      <w:r w:rsidR="00CF7B11">
        <w:rPr>
          <w:color w:val="000000" w:themeColor="text1"/>
        </w:rPr>
        <w:t>FOOD CITY</w:t>
      </w:r>
      <w:r w:rsidRPr="002B26F3">
        <w:rPr>
          <w:color w:val="000000" w:themeColor="text1"/>
        </w:rPr>
        <w:t xml:space="preserve"> 2024-2034, to provide good food for all now and into the future.</w:t>
      </w:r>
      <w:r w:rsidRPr="002B26F3">
        <w:rPr>
          <w:smallCaps/>
          <w:color w:val="000000" w:themeColor="text1"/>
        </w:rPr>
        <w:t xml:space="preserve"> </w:t>
      </w:r>
    </w:p>
    <w:p w14:paraId="13802C50" w14:textId="77777777" w:rsidR="00CD6723" w:rsidRDefault="00CD6723" w:rsidP="00ED65AD">
      <w:pPr>
        <w:rPr>
          <w:lang w:eastAsia="en-US"/>
        </w:rPr>
      </w:pPr>
      <w:r>
        <w:br w:type="page"/>
      </w:r>
    </w:p>
    <w:p w14:paraId="7B8B4E58" w14:textId="336EA32B" w:rsidR="005474D4" w:rsidRDefault="0030433D" w:rsidP="005474D4">
      <w:pPr>
        <w:pStyle w:val="Heading2"/>
      </w:pPr>
      <w:bookmarkStart w:id="6" w:name="_Toc164182229"/>
      <w:r>
        <w:lastRenderedPageBreak/>
        <w:t>High level insights</w:t>
      </w:r>
      <w:bookmarkEnd w:id="6"/>
    </w:p>
    <w:p w14:paraId="52F2DB58" w14:textId="77777777" w:rsidR="005F2111" w:rsidRDefault="005F2111" w:rsidP="00366C79">
      <w:pPr>
        <w:rPr>
          <w:b/>
          <w:bCs/>
          <w:lang w:eastAsia="en-US"/>
        </w:rPr>
      </w:pPr>
    </w:p>
    <w:p w14:paraId="5D9830A3" w14:textId="44C130DC" w:rsidR="005F2111" w:rsidRDefault="005F2111" w:rsidP="005F2111">
      <w:pPr>
        <w:rPr>
          <w:b/>
          <w:bCs/>
          <w:lang w:eastAsia="en-US"/>
        </w:rPr>
      </w:pPr>
      <w:r>
        <w:rPr>
          <w:b/>
          <w:bCs/>
          <w:lang w:eastAsia="en-US"/>
        </w:rPr>
        <w:t xml:space="preserve">Importance of priorities in the </w:t>
      </w:r>
      <w:r w:rsidR="00FE4002" w:rsidRPr="00680E44">
        <w:rPr>
          <w:b/>
          <w:bCs/>
          <w:lang w:eastAsia="en-US"/>
        </w:rPr>
        <w:t>d</w:t>
      </w:r>
      <w:r w:rsidRPr="00680E44">
        <w:rPr>
          <w:b/>
          <w:bCs/>
          <w:lang w:eastAsia="en-US"/>
        </w:rPr>
        <w:t>raft</w:t>
      </w:r>
      <w:r>
        <w:rPr>
          <w:b/>
          <w:bCs/>
          <w:lang w:eastAsia="en-US"/>
        </w:rPr>
        <w:t xml:space="preserve"> </w:t>
      </w:r>
      <w:r w:rsidR="00ED36C4">
        <w:rPr>
          <w:b/>
          <w:bCs/>
          <w:lang w:eastAsia="en-US"/>
        </w:rPr>
        <w:t>f</w:t>
      </w:r>
      <w:r>
        <w:rPr>
          <w:b/>
          <w:bCs/>
          <w:lang w:eastAsia="en-US"/>
        </w:rPr>
        <w:t xml:space="preserve">ood </w:t>
      </w:r>
      <w:r w:rsidR="00ED36C4">
        <w:rPr>
          <w:b/>
          <w:bCs/>
          <w:lang w:eastAsia="en-US"/>
        </w:rPr>
        <w:t>p</w:t>
      </w:r>
      <w:r>
        <w:rPr>
          <w:b/>
          <w:bCs/>
          <w:lang w:eastAsia="en-US"/>
        </w:rPr>
        <w:t xml:space="preserve">olicy to participants </w:t>
      </w:r>
    </w:p>
    <w:p w14:paraId="007DFB53" w14:textId="0CB098C8" w:rsidR="00FD60B5" w:rsidRDefault="008B5873" w:rsidP="008B5873">
      <w:pPr>
        <w:pStyle w:val="ListParagraph"/>
        <w:numPr>
          <w:ilvl w:val="0"/>
          <w:numId w:val="4"/>
        </w:numPr>
        <w:ind w:left="714" w:hanging="357"/>
        <w:rPr>
          <w:rFonts w:asciiTheme="minorHAnsi" w:hAnsiTheme="minorHAnsi" w:cstheme="minorHAnsi"/>
        </w:rPr>
      </w:pPr>
      <w:r>
        <w:rPr>
          <w:rFonts w:asciiTheme="minorHAnsi" w:hAnsiTheme="minorHAnsi" w:cstheme="minorHAnsi"/>
        </w:rPr>
        <w:t>To help understand the perspective of participants, the first survey question asked participants</w:t>
      </w:r>
      <w:r w:rsidR="00680E44">
        <w:rPr>
          <w:rFonts w:asciiTheme="minorHAnsi" w:hAnsiTheme="minorHAnsi" w:cstheme="minorHAnsi"/>
        </w:rPr>
        <w:t xml:space="preserve"> to</w:t>
      </w:r>
      <w:r>
        <w:rPr>
          <w:rFonts w:asciiTheme="minorHAnsi" w:hAnsiTheme="minorHAnsi" w:cstheme="minorHAnsi"/>
        </w:rPr>
        <w:t xml:space="preserve"> indicate the importance of the 6 priorities. </w:t>
      </w:r>
    </w:p>
    <w:p w14:paraId="08A9721B" w14:textId="184DECB1" w:rsidR="008B5873" w:rsidRDefault="002566CD" w:rsidP="008B5873">
      <w:pPr>
        <w:pStyle w:val="ListParagraph"/>
        <w:numPr>
          <w:ilvl w:val="0"/>
          <w:numId w:val="4"/>
        </w:numPr>
        <w:ind w:left="714" w:hanging="357"/>
        <w:rPr>
          <w:rFonts w:asciiTheme="minorHAnsi" w:hAnsiTheme="minorHAnsi" w:cstheme="minorHAnsi"/>
        </w:rPr>
      </w:pPr>
      <w:r>
        <w:rPr>
          <w:rFonts w:asciiTheme="minorHAnsi" w:hAnsiTheme="minorHAnsi" w:cstheme="minorHAnsi"/>
        </w:rPr>
        <w:t>‘</w:t>
      </w:r>
      <w:r w:rsidR="008B5873">
        <w:rPr>
          <w:rFonts w:asciiTheme="minorHAnsi" w:hAnsiTheme="minorHAnsi" w:cstheme="minorHAnsi"/>
        </w:rPr>
        <w:t xml:space="preserve">A sustainable and resilient food system’ was </w:t>
      </w:r>
      <w:r>
        <w:rPr>
          <w:rFonts w:asciiTheme="minorHAnsi" w:hAnsiTheme="minorHAnsi" w:cstheme="minorHAnsi"/>
        </w:rPr>
        <w:t xml:space="preserve">‘very important’ or ‘important’ to 94% of participants, followed by </w:t>
      </w:r>
    </w:p>
    <w:p w14:paraId="34EFBC63" w14:textId="70C64179" w:rsidR="002566CD" w:rsidRDefault="002566CD" w:rsidP="003446DF">
      <w:pPr>
        <w:pStyle w:val="ListParagraph"/>
        <w:numPr>
          <w:ilvl w:val="1"/>
          <w:numId w:val="4"/>
        </w:numPr>
        <w:rPr>
          <w:rFonts w:asciiTheme="minorHAnsi" w:hAnsiTheme="minorHAnsi" w:cstheme="minorHAnsi"/>
        </w:rPr>
      </w:pPr>
      <w:r>
        <w:rPr>
          <w:rFonts w:asciiTheme="minorHAnsi" w:hAnsiTheme="minorHAnsi" w:cstheme="minorHAnsi"/>
        </w:rPr>
        <w:t>A thriving local food economy (93%)</w:t>
      </w:r>
    </w:p>
    <w:p w14:paraId="00CAAE74" w14:textId="7BB50ACC" w:rsidR="002566CD" w:rsidRPr="003446DF" w:rsidRDefault="002566CD" w:rsidP="003446DF">
      <w:pPr>
        <w:pStyle w:val="ListParagraph"/>
        <w:numPr>
          <w:ilvl w:val="1"/>
          <w:numId w:val="4"/>
        </w:numPr>
        <w:rPr>
          <w:rFonts w:asciiTheme="minorHAnsi" w:hAnsiTheme="minorHAnsi" w:cstheme="minorHAnsi"/>
        </w:rPr>
      </w:pPr>
      <w:r>
        <w:rPr>
          <w:rFonts w:asciiTheme="minorHAnsi" w:hAnsiTheme="minorHAnsi" w:cstheme="minorHAnsi"/>
        </w:rPr>
        <w:t>Celebrating diverse food cultures (89%)</w:t>
      </w:r>
    </w:p>
    <w:p w14:paraId="0D17030B" w14:textId="24C1ABFD" w:rsidR="002566CD" w:rsidRDefault="002566CD" w:rsidP="003446DF">
      <w:pPr>
        <w:pStyle w:val="ListParagraph"/>
        <w:numPr>
          <w:ilvl w:val="1"/>
          <w:numId w:val="4"/>
        </w:numPr>
        <w:rPr>
          <w:rFonts w:asciiTheme="minorHAnsi" w:hAnsiTheme="minorHAnsi" w:cstheme="minorHAnsi"/>
        </w:rPr>
      </w:pPr>
      <w:r>
        <w:rPr>
          <w:rFonts w:asciiTheme="minorHAnsi" w:hAnsiTheme="minorHAnsi" w:cstheme="minorHAnsi"/>
        </w:rPr>
        <w:t>Food justice: Good food for all (86%)</w:t>
      </w:r>
    </w:p>
    <w:p w14:paraId="387A58E9" w14:textId="3A669DD5" w:rsidR="002566CD" w:rsidRPr="003446DF" w:rsidRDefault="002566CD" w:rsidP="003446DF">
      <w:pPr>
        <w:pStyle w:val="ListParagraph"/>
        <w:numPr>
          <w:ilvl w:val="1"/>
          <w:numId w:val="4"/>
        </w:numPr>
        <w:rPr>
          <w:rFonts w:asciiTheme="minorHAnsi" w:hAnsiTheme="minorHAnsi" w:cstheme="minorHAnsi"/>
        </w:rPr>
      </w:pPr>
      <w:r>
        <w:rPr>
          <w:rFonts w:asciiTheme="minorHAnsi" w:hAnsiTheme="minorHAnsi" w:cstheme="minorHAnsi"/>
        </w:rPr>
        <w:t>Healthy food environments (85%)</w:t>
      </w:r>
    </w:p>
    <w:p w14:paraId="5742A190" w14:textId="54CB099E" w:rsidR="002566CD" w:rsidRPr="003446DF" w:rsidRDefault="002566CD" w:rsidP="003446DF">
      <w:pPr>
        <w:pStyle w:val="ListParagraph"/>
        <w:numPr>
          <w:ilvl w:val="1"/>
          <w:numId w:val="4"/>
        </w:numPr>
        <w:rPr>
          <w:rFonts w:asciiTheme="minorHAnsi" w:hAnsiTheme="minorHAnsi" w:cstheme="minorHAnsi"/>
        </w:rPr>
      </w:pPr>
      <w:r>
        <w:rPr>
          <w:rFonts w:asciiTheme="minorHAnsi" w:hAnsiTheme="minorHAnsi" w:cstheme="minorHAnsi"/>
        </w:rPr>
        <w:t>An edible city (84%)</w:t>
      </w:r>
    </w:p>
    <w:p w14:paraId="4CF096C6" w14:textId="69DB2D6B" w:rsidR="00501B78" w:rsidRPr="00272ED1" w:rsidRDefault="00501B78" w:rsidP="003446DF">
      <w:pPr>
        <w:ind w:left="0" w:firstLine="0"/>
        <w:rPr>
          <w:b/>
          <w:bCs/>
          <w:lang w:eastAsia="en-US"/>
        </w:rPr>
      </w:pPr>
    </w:p>
    <w:p w14:paraId="334AB230" w14:textId="3252DA44" w:rsidR="00366C79" w:rsidRPr="00272ED1" w:rsidRDefault="00366C79" w:rsidP="00366C79">
      <w:pPr>
        <w:rPr>
          <w:b/>
          <w:bCs/>
          <w:lang w:eastAsia="en-US"/>
        </w:rPr>
      </w:pPr>
      <w:r w:rsidRPr="00272ED1">
        <w:rPr>
          <w:b/>
          <w:bCs/>
          <w:lang w:eastAsia="en-US"/>
        </w:rPr>
        <w:t>What was missing</w:t>
      </w:r>
      <w:r w:rsidR="005F2111">
        <w:rPr>
          <w:b/>
          <w:bCs/>
          <w:lang w:eastAsia="en-US"/>
        </w:rPr>
        <w:t xml:space="preserve"> from </w:t>
      </w:r>
      <w:r w:rsidR="007C30C4">
        <w:rPr>
          <w:b/>
          <w:bCs/>
          <w:lang w:eastAsia="en-US"/>
        </w:rPr>
        <w:t>FOOD CITY</w:t>
      </w:r>
      <w:r w:rsidR="00FD60B5">
        <w:rPr>
          <w:b/>
          <w:bCs/>
          <w:lang w:eastAsia="en-US"/>
        </w:rPr>
        <w:t xml:space="preserve"> </w:t>
      </w:r>
      <w:r w:rsidR="00FD60B5" w:rsidRPr="00C12E21">
        <w:rPr>
          <w:b/>
          <w:bCs/>
          <w:lang w:eastAsia="en-US"/>
        </w:rPr>
        <w:t>2024-34</w:t>
      </w:r>
      <w:r w:rsidR="005F2111" w:rsidRPr="00C12E21">
        <w:rPr>
          <w:b/>
          <w:bCs/>
          <w:lang w:eastAsia="en-US"/>
        </w:rPr>
        <w:t>?</w:t>
      </w:r>
    </w:p>
    <w:p w14:paraId="0A09F66E" w14:textId="1B0C60A7" w:rsidR="005F2111" w:rsidRDefault="005F2111" w:rsidP="005474D4">
      <w:pPr>
        <w:pStyle w:val="ListParagraph"/>
        <w:numPr>
          <w:ilvl w:val="0"/>
          <w:numId w:val="4"/>
        </w:numPr>
        <w:ind w:left="714" w:hanging="357"/>
        <w:rPr>
          <w:rFonts w:asciiTheme="minorHAnsi" w:hAnsiTheme="minorHAnsi" w:cstheme="minorHAnsi"/>
        </w:rPr>
      </w:pPr>
      <w:r>
        <w:rPr>
          <w:rFonts w:asciiTheme="minorHAnsi" w:hAnsiTheme="minorHAnsi" w:cstheme="minorHAnsi"/>
        </w:rPr>
        <w:t xml:space="preserve">The survey asked participants if they would add anything to the </w:t>
      </w:r>
      <w:r w:rsidR="00FE4002">
        <w:rPr>
          <w:rFonts w:asciiTheme="minorHAnsi" w:hAnsiTheme="minorHAnsi" w:cstheme="minorHAnsi"/>
        </w:rPr>
        <w:t>d</w:t>
      </w:r>
      <w:r>
        <w:rPr>
          <w:rFonts w:asciiTheme="minorHAnsi" w:hAnsiTheme="minorHAnsi" w:cstheme="minorHAnsi"/>
        </w:rPr>
        <w:t xml:space="preserve">raft </w:t>
      </w:r>
      <w:r w:rsidR="00A854E2">
        <w:rPr>
          <w:rFonts w:asciiTheme="minorHAnsi" w:hAnsiTheme="minorHAnsi" w:cstheme="minorHAnsi"/>
        </w:rPr>
        <w:t>f</w:t>
      </w:r>
      <w:r>
        <w:rPr>
          <w:rFonts w:asciiTheme="minorHAnsi" w:hAnsiTheme="minorHAnsi" w:cstheme="minorHAnsi"/>
        </w:rPr>
        <w:t xml:space="preserve">ood </w:t>
      </w:r>
      <w:r w:rsidR="002A4126">
        <w:rPr>
          <w:rFonts w:asciiTheme="minorHAnsi" w:hAnsiTheme="minorHAnsi" w:cstheme="minorHAnsi"/>
        </w:rPr>
        <w:t>p</w:t>
      </w:r>
      <w:r>
        <w:rPr>
          <w:rFonts w:asciiTheme="minorHAnsi" w:hAnsiTheme="minorHAnsi" w:cstheme="minorHAnsi"/>
        </w:rPr>
        <w:t>olicy</w:t>
      </w:r>
      <w:r w:rsidR="00EF0EF5">
        <w:rPr>
          <w:rFonts w:asciiTheme="minorHAnsi" w:hAnsiTheme="minorHAnsi" w:cstheme="minorHAnsi"/>
        </w:rPr>
        <w:t xml:space="preserve"> – 61% </w:t>
      </w:r>
      <w:r>
        <w:rPr>
          <w:rFonts w:asciiTheme="minorHAnsi" w:hAnsiTheme="minorHAnsi" w:cstheme="minorHAnsi"/>
        </w:rPr>
        <w:t xml:space="preserve">of participants </w:t>
      </w:r>
      <w:r w:rsidR="00EF0EF5">
        <w:rPr>
          <w:rFonts w:asciiTheme="minorHAnsi" w:hAnsiTheme="minorHAnsi" w:cstheme="minorHAnsi"/>
        </w:rPr>
        <w:t>selected</w:t>
      </w:r>
      <w:r>
        <w:rPr>
          <w:rFonts w:asciiTheme="minorHAnsi" w:hAnsiTheme="minorHAnsi" w:cstheme="minorHAnsi"/>
        </w:rPr>
        <w:t xml:space="preserve"> </w:t>
      </w:r>
      <w:r w:rsidR="00501B78">
        <w:rPr>
          <w:rFonts w:asciiTheme="minorHAnsi" w:hAnsiTheme="minorHAnsi" w:cstheme="minorHAnsi"/>
        </w:rPr>
        <w:t>‘</w:t>
      </w:r>
      <w:r>
        <w:rPr>
          <w:rFonts w:asciiTheme="minorHAnsi" w:hAnsiTheme="minorHAnsi" w:cstheme="minorHAnsi"/>
        </w:rPr>
        <w:t>no</w:t>
      </w:r>
      <w:r w:rsidR="00501B78">
        <w:rPr>
          <w:rFonts w:asciiTheme="minorHAnsi" w:hAnsiTheme="minorHAnsi" w:cstheme="minorHAnsi"/>
        </w:rPr>
        <w:t>’</w:t>
      </w:r>
      <w:r>
        <w:rPr>
          <w:rFonts w:asciiTheme="minorHAnsi" w:hAnsiTheme="minorHAnsi" w:cstheme="minorHAnsi"/>
        </w:rPr>
        <w:t xml:space="preserve">, and 39% </w:t>
      </w:r>
      <w:r w:rsidR="00EF0EF5">
        <w:rPr>
          <w:rFonts w:asciiTheme="minorHAnsi" w:hAnsiTheme="minorHAnsi" w:cstheme="minorHAnsi"/>
        </w:rPr>
        <w:t>selected</w:t>
      </w:r>
      <w:r>
        <w:rPr>
          <w:rFonts w:asciiTheme="minorHAnsi" w:hAnsiTheme="minorHAnsi" w:cstheme="minorHAnsi"/>
        </w:rPr>
        <w:t xml:space="preserve"> </w:t>
      </w:r>
      <w:r w:rsidR="00501B78">
        <w:rPr>
          <w:rFonts w:asciiTheme="minorHAnsi" w:hAnsiTheme="minorHAnsi" w:cstheme="minorHAnsi"/>
        </w:rPr>
        <w:t>‘</w:t>
      </w:r>
      <w:r>
        <w:rPr>
          <w:rFonts w:asciiTheme="minorHAnsi" w:hAnsiTheme="minorHAnsi" w:cstheme="minorHAnsi"/>
        </w:rPr>
        <w:t>yes</w:t>
      </w:r>
      <w:r w:rsidR="00501B78">
        <w:rPr>
          <w:rFonts w:asciiTheme="minorHAnsi" w:hAnsiTheme="minorHAnsi" w:cstheme="minorHAnsi"/>
        </w:rPr>
        <w:t>’</w:t>
      </w:r>
      <w:r>
        <w:rPr>
          <w:rFonts w:asciiTheme="minorHAnsi" w:hAnsiTheme="minorHAnsi" w:cstheme="minorHAnsi"/>
        </w:rPr>
        <w:t xml:space="preserve">. </w:t>
      </w:r>
    </w:p>
    <w:p w14:paraId="5C2B3F56" w14:textId="62C527C0" w:rsidR="003A3532" w:rsidRPr="00D31D3D" w:rsidRDefault="001D1C64" w:rsidP="005474D4">
      <w:pPr>
        <w:pStyle w:val="ListParagraph"/>
        <w:numPr>
          <w:ilvl w:val="0"/>
          <w:numId w:val="4"/>
        </w:numPr>
        <w:ind w:left="714" w:hanging="357"/>
        <w:rPr>
          <w:rFonts w:asciiTheme="minorHAnsi" w:hAnsiTheme="minorHAnsi" w:cstheme="minorHAnsi"/>
        </w:rPr>
      </w:pPr>
      <w:r>
        <w:rPr>
          <w:rFonts w:asciiTheme="minorHAnsi" w:hAnsiTheme="minorHAnsi" w:cstheme="minorHAnsi"/>
        </w:rPr>
        <w:t xml:space="preserve">Participants who </w:t>
      </w:r>
      <w:r w:rsidR="00794CAD">
        <w:rPr>
          <w:rFonts w:asciiTheme="minorHAnsi" w:hAnsiTheme="minorHAnsi" w:cstheme="minorHAnsi"/>
        </w:rPr>
        <w:t>selected</w:t>
      </w:r>
      <w:r>
        <w:rPr>
          <w:rFonts w:asciiTheme="minorHAnsi" w:hAnsiTheme="minorHAnsi" w:cstheme="minorHAnsi"/>
        </w:rPr>
        <w:t xml:space="preserve"> </w:t>
      </w:r>
      <w:r w:rsidR="00794CAD">
        <w:rPr>
          <w:rFonts w:asciiTheme="minorHAnsi" w:hAnsiTheme="minorHAnsi" w:cstheme="minorHAnsi"/>
        </w:rPr>
        <w:t>‘</w:t>
      </w:r>
      <w:r>
        <w:rPr>
          <w:rFonts w:asciiTheme="minorHAnsi" w:hAnsiTheme="minorHAnsi" w:cstheme="minorHAnsi"/>
        </w:rPr>
        <w:t>yes</w:t>
      </w:r>
      <w:r w:rsidR="00794CAD">
        <w:rPr>
          <w:rFonts w:asciiTheme="minorHAnsi" w:hAnsiTheme="minorHAnsi" w:cstheme="minorHAnsi"/>
        </w:rPr>
        <w:t>’</w:t>
      </w:r>
      <w:r>
        <w:rPr>
          <w:rFonts w:asciiTheme="minorHAnsi" w:hAnsiTheme="minorHAnsi" w:cstheme="minorHAnsi"/>
        </w:rPr>
        <w:t xml:space="preserve"> were asked what they would add. </w:t>
      </w:r>
      <w:r w:rsidR="0031137F">
        <w:rPr>
          <w:rFonts w:asciiTheme="minorHAnsi" w:hAnsiTheme="minorHAnsi" w:cstheme="minorHAnsi"/>
        </w:rPr>
        <w:t>M</w:t>
      </w:r>
      <w:r>
        <w:rPr>
          <w:rFonts w:asciiTheme="minorHAnsi" w:hAnsiTheme="minorHAnsi" w:cstheme="minorHAnsi"/>
        </w:rPr>
        <w:t xml:space="preserve">ost suggested additions related to </w:t>
      </w:r>
      <w:r w:rsidRPr="00784D7A">
        <w:rPr>
          <w:rFonts w:asciiTheme="minorHAnsi" w:hAnsiTheme="minorHAnsi" w:cstheme="minorHAnsi"/>
          <w:b/>
          <w:bCs/>
        </w:rPr>
        <w:t>Priority 5</w:t>
      </w:r>
      <w:r w:rsidR="00B4470B" w:rsidRPr="00784D7A">
        <w:rPr>
          <w:rFonts w:asciiTheme="minorHAnsi" w:hAnsiTheme="minorHAnsi" w:cstheme="minorHAnsi"/>
          <w:b/>
          <w:bCs/>
        </w:rPr>
        <w:t>:</w:t>
      </w:r>
      <w:r w:rsidRPr="00784D7A">
        <w:rPr>
          <w:rFonts w:asciiTheme="minorHAnsi" w:hAnsiTheme="minorHAnsi" w:cstheme="minorHAnsi"/>
          <w:b/>
          <w:bCs/>
        </w:rPr>
        <w:t xml:space="preserve"> A thriving local food economy</w:t>
      </w:r>
      <w:r>
        <w:rPr>
          <w:rFonts w:asciiTheme="minorHAnsi" w:hAnsiTheme="minorHAnsi" w:cstheme="minorHAnsi"/>
        </w:rPr>
        <w:t xml:space="preserve"> </w:t>
      </w:r>
      <w:r w:rsidR="00784D7A">
        <w:rPr>
          <w:rFonts w:asciiTheme="minorHAnsi" w:hAnsiTheme="minorHAnsi" w:cstheme="minorHAnsi"/>
        </w:rPr>
        <w:t>(33 comments)</w:t>
      </w:r>
      <w:r>
        <w:rPr>
          <w:rFonts w:asciiTheme="minorHAnsi" w:hAnsiTheme="minorHAnsi" w:cstheme="minorHAnsi"/>
        </w:rPr>
        <w:t xml:space="preserve">. </w:t>
      </w:r>
    </w:p>
    <w:p w14:paraId="2A49764A" w14:textId="5E4E2519" w:rsidR="005474D4" w:rsidRPr="00D31D3D" w:rsidRDefault="003A3532" w:rsidP="003446DF">
      <w:pPr>
        <w:pStyle w:val="ListParagraph"/>
        <w:numPr>
          <w:ilvl w:val="1"/>
          <w:numId w:val="4"/>
        </w:numPr>
        <w:rPr>
          <w:rFonts w:asciiTheme="minorHAnsi" w:hAnsiTheme="minorHAnsi" w:cstheme="minorHAnsi"/>
        </w:rPr>
      </w:pPr>
      <w:r w:rsidRPr="00D31D3D">
        <w:rPr>
          <w:rFonts w:asciiTheme="minorHAnsi" w:hAnsiTheme="minorHAnsi" w:cstheme="minorHAnsi"/>
        </w:rPr>
        <w:t xml:space="preserve">The most </w:t>
      </w:r>
      <w:r w:rsidR="00707BA4" w:rsidRPr="00D31D3D">
        <w:rPr>
          <w:rFonts w:asciiTheme="minorHAnsi" w:hAnsiTheme="minorHAnsi" w:cstheme="minorHAnsi"/>
        </w:rPr>
        <w:t>discussed</w:t>
      </w:r>
      <w:r w:rsidRPr="00D31D3D">
        <w:rPr>
          <w:rFonts w:asciiTheme="minorHAnsi" w:hAnsiTheme="minorHAnsi" w:cstheme="minorHAnsi"/>
        </w:rPr>
        <w:t xml:space="preserve"> </w:t>
      </w:r>
      <w:r w:rsidR="00707BA4" w:rsidRPr="00D31D3D">
        <w:rPr>
          <w:rFonts w:asciiTheme="minorHAnsi" w:hAnsiTheme="minorHAnsi" w:cstheme="minorHAnsi"/>
        </w:rPr>
        <w:t>sub</w:t>
      </w:r>
      <w:r w:rsidR="00BB475E" w:rsidRPr="00D31D3D">
        <w:rPr>
          <w:rFonts w:asciiTheme="minorHAnsi" w:hAnsiTheme="minorHAnsi" w:cstheme="minorHAnsi"/>
        </w:rPr>
        <w:t>theme was how the</w:t>
      </w:r>
      <w:r w:rsidR="008A77E5" w:rsidRPr="00D31D3D">
        <w:rPr>
          <w:rFonts w:asciiTheme="minorHAnsi" w:hAnsiTheme="minorHAnsi" w:cstheme="minorHAnsi"/>
        </w:rPr>
        <w:t xml:space="preserve"> </w:t>
      </w:r>
      <w:r w:rsidR="00AD2856">
        <w:rPr>
          <w:rFonts w:asciiTheme="minorHAnsi" w:hAnsiTheme="minorHAnsi" w:cstheme="minorHAnsi"/>
        </w:rPr>
        <w:t xml:space="preserve">draft </w:t>
      </w:r>
      <w:r w:rsidR="00685E6A" w:rsidRPr="00D31D3D">
        <w:rPr>
          <w:rFonts w:asciiTheme="minorHAnsi" w:hAnsiTheme="minorHAnsi" w:cstheme="minorHAnsi"/>
        </w:rPr>
        <w:t>policy addressed</w:t>
      </w:r>
      <w:r w:rsidR="00AE3241" w:rsidRPr="00D31D3D">
        <w:rPr>
          <w:rFonts w:asciiTheme="minorHAnsi" w:hAnsiTheme="minorHAnsi" w:cstheme="minorHAnsi"/>
        </w:rPr>
        <w:t xml:space="preserve"> </w:t>
      </w:r>
      <w:r w:rsidR="002137B4" w:rsidRPr="00D31D3D">
        <w:rPr>
          <w:rFonts w:asciiTheme="minorHAnsi" w:hAnsiTheme="minorHAnsi" w:cstheme="minorHAnsi"/>
        </w:rPr>
        <w:t>food producers and vendors</w:t>
      </w:r>
      <w:r w:rsidR="00206D3B" w:rsidRPr="00D31D3D">
        <w:rPr>
          <w:rFonts w:asciiTheme="minorHAnsi" w:hAnsiTheme="minorHAnsi" w:cstheme="minorHAnsi"/>
        </w:rPr>
        <w:t xml:space="preserve"> (18</w:t>
      </w:r>
      <w:r w:rsidR="000C6A30">
        <w:rPr>
          <w:rFonts w:asciiTheme="minorHAnsi" w:hAnsiTheme="minorHAnsi" w:cstheme="minorHAnsi"/>
        </w:rPr>
        <w:t xml:space="preserve"> comments</w:t>
      </w:r>
      <w:r w:rsidR="00206D3B" w:rsidRPr="00D31D3D">
        <w:rPr>
          <w:rFonts w:asciiTheme="minorHAnsi" w:hAnsiTheme="minorHAnsi" w:cstheme="minorHAnsi"/>
        </w:rPr>
        <w:t xml:space="preserve">). </w:t>
      </w:r>
      <w:r w:rsidR="00F640B2" w:rsidRPr="00D31D3D">
        <w:rPr>
          <w:rFonts w:asciiTheme="minorHAnsi" w:hAnsiTheme="minorHAnsi" w:cstheme="minorHAnsi"/>
        </w:rPr>
        <w:t>A common request</w:t>
      </w:r>
      <w:r w:rsidR="00206D3B" w:rsidRPr="00D31D3D">
        <w:rPr>
          <w:rFonts w:asciiTheme="minorHAnsi" w:hAnsiTheme="minorHAnsi" w:cstheme="minorHAnsi"/>
        </w:rPr>
        <w:t xml:space="preserve"> </w:t>
      </w:r>
      <w:r w:rsidR="00F640B2" w:rsidRPr="00D31D3D">
        <w:rPr>
          <w:rFonts w:asciiTheme="minorHAnsi" w:hAnsiTheme="minorHAnsi" w:cstheme="minorHAnsi"/>
        </w:rPr>
        <w:t>here was for enhanced support for food</w:t>
      </w:r>
      <w:r w:rsidR="00C12E21">
        <w:rPr>
          <w:rFonts w:asciiTheme="minorHAnsi" w:hAnsiTheme="minorHAnsi" w:cstheme="minorHAnsi"/>
        </w:rPr>
        <w:t>-</w:t>
      </w:r>
      <w:r w:rsidR="00A76A78" w:rsidRPr="00D31D3D">
        <w:rPr>
          <w:rFonts w:asciiTheme="minorHAnsi" w:hAnsiTheme="minorHAnsi" w:cstheme="minorHAnsi"/>
        </w:rPr>
        <w:t xml:space="preserve">based </w:t>
      </w:r>
      <w:r w:rsidR="00F640B2" w:rsidRPr="00D31D3D">
        <w:rPr>
          <w:rFonts w:asciiTheme="minorHAnsi" w:hAnsiTheme="minorHAnsi" w:cstheme="minorHAnsi"/>
        </w:rPr>
        <w:t>businesses.</w:t>
      </w:r>
    </w:p>
    <w:p w14:paraId="15886CF9" w14:textId="76F20DE4" w:rsidR="00132F51" w:rsidRPr="00D31D3D" w:rsidRDefault="00FD60B5" w:rsidP="00132F51">
      <w:pPr>
        <w:pStyle w:val="ListParagraph"/>
        <w:numPr>
          <w:ilvl w:val="0"/>
          <w:numId w:val="4"/>
        </w:numPr>
        <w:ind w:left="714" w:hanging="357"/>
        <w:rPr>
          <w:rFonts w:asciiTheme="minorHAnsi" w:hAnsiTheme="minorHAnsi" w:cstheme="minorHAnsi"/>
        </w:rPr>
      </w:pPr>
      <w:r>
        <w:rPr>
          <w:rFonts w:asciiTheme="minorHAnsi" w:hAnsiTheme="minorHAnsi" w:cstheme="minorHAnsi"/>
        </w:rPr>
        <w:t>F</w:t>
      </w:r>
      <w:r w:rsidR="00F068AA" w:rsidRPr="00D31D3D">
        <w:rPr>
          <w:rFonts w:asciiTheme="minorHAnsi" w:hAnsiTheme="minorHAnsi" w:cstheme="minorHAnsi"/>
        </w:rPr>
        <w:t>ood literacy</w:t>
      </w:r>
      <w:r w:rsidR="00CF1248" w:rsidRPr="00D31D3D">
        <w:rPr>
          <w:rFonts w:asciiTheme="minorHAnsi" w:hAnsiTheme="minorHAnsi" w:cstheme="minorHAnsi"/>
        </w:rPr>
        <w:t xml:space="preserve"> </w:t>
      </w:r>
      <w:r w:rsidR="004949FF" w:rsidRPr="00D31D3D">
        <w:rPr>
          <w:rFonts w:asciiTheme="minorHAnsi" w:hAnsiTheme="minorHAnsi" w:cstheme="minorHAnsi"/>
        </w:rPr>
        <w:t xml:space="preserve">was the second most </w:t>
      </w:r>
      <w:r>
        <w:rPr>
          <w:rFonts w:asciiTheme="minorHAnsi" w:hAnsiTheme="minorHAnsi" w:cstheme="minorHAnsi"/>
        </w:rPr>
        <w:t xml:space="preserve">commented on </w:t>
      </w:r>
      <w:r w:rsidR="00A76A78" w:rsidRPr="00D31D3D">
        <w:rPr>
          <w:rFonts w:asciiTheme="minorHAnsi" w:hAnsiTheme="minorHAnsi" w:cstheme="minorHAnsi"/>
        </w:rPr>
        <w:t>sub</w:t>
      </w:r>
      <w:r w:rsidR="004949FF" w:rsidRPr="00D31D3D">
        <w:rPr>
          <w:rFonts w:asciiTheme="minorHAnsi" w:hAnsiTheme="minorHAnsi" w:cstheme="minorHAnsi"/>
        </w:rPr>
        <w:t>theme</w:t>
      </w:r>
      <w:r w:rsidR="00673895">
        <w:rPr>
          <w:rFonts w:asciiTheme="minorHAnsi" w:hAnsiTheme="minorHAnsi" w:cstheme="minorHAnsi"/>
        </w:rPr>
        <w:t xml:space="preserve"> overall</w:t>
      </w:r>
      <w:r w:rsidR="007A16AD" w:rsidRPr="00D31D3D">
        <w:rPr>
          <w:rFonts w:asciiTheme="minorHAnsi" w:hAnsiTheme="minorHAnsi" w:cstheme="minorHAnsi"/>
        </w:rPr>
        <w:t xml:space="preserve"> (11</w:t>
      </w:r>
      <w:r w:rsidR="000C6A30">
        <w:rPr>
          <w:rFonts w:asciiTheme="minorHAnsi" w:hAnsiTheme="minorHAnsi" w:cstheme="minorHAnsi"/>
        </w:rPr>
        <w:t xml:space="preserve"> comments</w:t>
      </w:r>
      <w:r w:rsidR="007A16AD" w:rsidRPr="00D31D3D">
        <w:rPr>
          <w:rFonts w:asciiTheme="minorHAnsi" w:hAnsiTheme="minorHAnsi" w:cstheme="minorHAnsi"/>
        </w:rPr>
        <w:t>)</w:t>
      </w:r>
      <w:r w:rsidR="00F068AA" w:rsidRPr="00D31D3D">
        <w:rPr>
          <w:rFonts w:asciiTheme="minorHAnsi" w:hAnsiTheme="minorHAnsi" w:cstheme="minorHAnsi"/>
        </w:rPr>
        <w:t>.</w:t>
      </w:r>
      <w:r w:rsidR="004949FF" w:rsidRPr="00D31D3D">
        <w:rPr>
          <w:rFonts w:asciiTheme="minorHAnsi" w:hAnsiTheme="minorHAnsi" w:cstheme="minorHAnsi"/>
        </w:rPr>
        <w:t xml:space="preserve"> </w:t>
      </w:r>
      <w:r w:rsidR="001A6C72" w:rsidRPr="00D31D3D">
        <w:rPr>
          <w:rFonts w:asciiTheme="minorHAnsi" w:hAnsiTheme="minorHAnsi" w:cstheme="minorHAnsi"/>
        </w:rPr>
        <w:t>General</w:t>
      </w:r>
      <w:r w:rsidR="00477C36" w:rsidRPr="00D31D3D">
        <w:rPr>
          <w:rFonts w:asciiTheme="minorHAnsi" w:hAnsiTheme="minorHAnsi" w:cstheme="minorHAnsi"/>
        </w:rPr>
        <w:t xml:space="preserve"> sentiment </w:t>
      </w:r>
      <w:r>
        <w:rPr>
          <w:rFonts w:asciiTheme="minorHAnsi" w:hAnsiTheme="minorHAnsi" w:cstheme="minorHAnsi"/>
        </w:rPr>
        <w:t>included that</w:t>
      </w:r>
      <w:r w:rsidR="00C12E21">
        <w:rPr>
          <w:rFonts w:asciiTheme="minorHAnsi" w:hAnsiTheme="minorHAnsi" w:cstheme="minorHAnsi"/>
        </w:rPr>
        <w:t xml:space="preserve"> </w:t>
      </w:r>
      <w:r w:rsidR="001A6C72" w:rsidRPr="00D31D3D">
        <w:rPr>
          <w:rFonts w:asciiTheme="minorHAnsi" w:hAnsiTheme="minorHAnsi" w:cstheme="minorHAnsi"/>
        </w:rPr>
        <w:t>public food e</w:t>
      </w:r>
      <w:r w:rsidR="00A0088C" w:rsidRPr="00D31D3D">
        <w:rPr>
          <w:rFonts w:asciiTheme="minorHAnsi" w:hAnsiTheme="minorHAnsi" w:cstheme="minorHAnsi"/>
        </w:rPr>
        <w:t xml:space="preserve">ducation programs and campaigns </w:t>
      </w:r>
      <w:r w:rsidR="00501B78">
        <w:rPr>
          <w:rFonts w:asciiTheme="minorHAnsi" w:hAnsiTheme="minorHAnsi" w:cstheme="minorHAnsi"/>
        </w:rPr>
        <w:t>could</w:t>
      </w:r>
      <w:r w:rsidR="00501B78" w:rsidRPr="00D31D3D">
        <w:rPr>
          <w:rFonts w:asciiTheme="minorHAnsi" w:hAnsiTheme="minorHAnsi" w:cstheme="minorHAnsi"/>
        </w:rPr>
        <w:t xml:space="preserve"> </w:t>
      </w:r>
      <w:r w:rsidR="00A0088C" w:rsidRPr="00D31D3D">
        <w:rPr>
          <w:rFonts w:asciiTheme="minorHAnsi" w:hAnsiTheme="minorHAnsi" w:cstheme="minorHAnsi"/>
        </w:rPr>
        <w:t>be extended.</w:t>
      </w:r>
    </w:p>
    <w:p w14:paraId="3293A36B" w14:textId="3F0BCD8D" w:rsidR="00132F51" w:rsidRDefault="00FD60B5" w:rsidP="00132F51">
      <w:pPr>
        <w:pStyle w:val="ListParagraph"/>
        <w:numPr>
          <w:ilvl w:val="0"/>
          <w:numId w:val="4"/>
        </w:numPr>
        <w:ind w:left="714" w:hanging="357"/>
        <w:rPr>
          <w:rFonts w:asciiTheme="minorHAnsi" w:hAnsiTheme="minorHAnsi" w:cstheme="minorHAnsi"/>
        </w:rPr>
      </w:pPr>
      <w:r>
        <w:rPr>
          <w:rFonts w:asciiTheme="minorHAnsi" w:hAnsiTheme="minorHAnsi" w:cstheme="minorHAnsi"/>
        </w:rPr>
        <w:t xml:space="preserve">Food waste </w:t>
      </w:r>
      <w:r w:rsidR="002F54FE" w:rsidRPr="00D31D3D">
        <w:rPr>
          <w:rFonts w:asciiTheme="minorHAnsi" w:hAnsiTheme="minorHAnsi" w:cstheme="minorHAnsi"/>
        </w:rPr>
        <w:t>(10</w:t>
      </w:r>
      <w:r w:rsidR="000C6A30">
        <w:rPr>
          <w:rFonts w:asciiTheme="minorHAnsi" w:hAnsiTheme="minorHAnsi" w:cstheme="minorHAnsi"/>
        </w:rPr>
        <w:t xml:space="preserve"> comments</w:t>
      </w:r>
      <w:r w:rsidR="002F54FE" w:rsidRPr="00D31D3D">
        <w:rPr>
          <w:rFonts w:asciiTheme="minorHAnsi" w:hAnsiTheme="minorHAnsi" w:cstheme="minorHAnsi"/>
        </w:rPr>
        <w:t>) and community gardens (10</w:t>
      </w:r>
      <w:r w:rsidR="000C6A30">
        <w:rPr>
          <w:rFonts w:asciiTheme="minorHAnsi" w:hAnsiTheme="minorHAnsi" w:cstheme="minorHAnsi"/>
        </w:rPr>
        <w:t xml:space="preserve"> comments</w:t>
      </w:r>
      <w:r w:rsidR="002F54FE" w:rsidRPr="00D31D3D">
        <w:rPr>
          <w:rFonts w:asciiTheme="minorHAnsi" w:hAnsiTheme="minorHAnsi" w:cstheme="minorHAnsi"/>
        </w:rPr>
        <w:t xml:space="preserve">) </w:t>
      </w:r>
      <w:r w:rsidR="00393A67" w:rsidRPr="00D31D3D">
        <w:rPr>
          <w:rFonts w:asciiTheme="minorHAnsi" w:hAnsiTheme="minorHAnsi" w:cstheme="minorHAnsi"/>
        </w:rPr>
        <w:t>w</w:t>
      </w:r>
      <w:r w:rsidR="002F54FE" w:rsidRPr="00D31D3D">
        <w:rPr>
          <w:rFonts w:asciiTheme="minorHAnsi" w:hAnsiTheme="minorHAnsi" w:cstheme="minorHAnsi"/>
        </w:rPr>
        <w:t>ere</w:t>
      </w:r>
      <w:r w:rsidR="00393A67" w:rsidRPr="00D31D3D">
        <w:rPr>
          <w:rFonts w:asciiTheme="minorHAnsi" w:hAnsiTheme="minorHAnsi" w:cstheme="minorHAnsi"/>
        </w:rPr>
        <w:t xml:space="preserve"> </w:t>
      </w:r>
      <w:r w:rsidR="002F54FE" w:rsidRPr="00D31D3D">
        <w:rPr>
          <w:rFonts w:asciiTheme="minorHAnsi" w:hAnsiTheme="minorHAnsi" w:cstheme="minorHAnsi"/>
        </w:rPr>
        <w:t xml:space="preserve">the </w:t>
      </w:r>
      <w:r w:rsidR="00393A67" w:rsidRPr="00D31D3D">
        <w:rPr>
          <w:rFonts w:asciiTheme="minorHAnsi" w:hAnsiTheme="minorHAnsi" w:cstheme="minorHAnsi"/>
        </w:rPr>
        <w:t xml:space="preserve">third most popular </w:t>
      </w:r>
      <w:r w:rsidR="00A0088C" w:rsidRPr="00D31D3D">
        <w:rPr>
          <w:rFonts w:asciiTheme="minorHAnsi" w:hAnsiTheme="minorHAnsi" w:cstheme="minorHAnsi"/>
        </w:rPr>
        <w:t>sub</w:t>
      </w:r>
      <w:r w:rsidR="00393A67" w:rsidRPr="00D31D3D">
        <w:rPr>
          <w:rFonts w:asciiTheme="minorHAnsi" w:hAnsiTheme="minorHAnsi" w:cstheme="minorHAnsi"/>
        </w:rPr>
        <w:t>theme</w:t>
      </w:r>
      <w:r w:rsidR="00DA355F" w:rsidRPr="00D31D3D">
        <w:rPr>
          <w:rFonts w:asciiTheme="minorHAnsi" w:hAnsiTheme="minorHAnsi" w:cstheme="minorHAnsi"/>
        </w:rPr>
        <w:t>s</w:t>
      </w:r>
      <w:r w:rsidR="002F54FE" w:rsidRPr="00D31D3D">
        <w:rPr>
          <w:rFonts w:asciiTheme="minorHAnsi" w:hAnsiTheme="minorHAnsi" w:cstheme="minorHAnsi"/>
        </w:rPr>
        <w:t xml:space="preserve"> equally. </w:t>
      </w:r>
      <w:r w:rsidR="00393A67" w:rsidRPr="00D31D3D">
        <w:rPr>
          <w:rFonts w:asciiTheme="minorHAnsi" w:hAnsiTheme="minorHAnsi" w:cstheme="minorHAnsi"/>
        </w:rPr>
        <w:t xml:space="preserve">The common sentiment was for </w:t>
      </w:r>
      <w:r w:rsidR="00FF7204" w:rsidRPr="00D31D3D">
        <w:rPr>
          <w:rFonts w:asciiTheme="minorHAnsi" w:hAnsiTheme="minorHAnsi" w:cstheme="minorHAnsi"/>
        </w:rPr>
        <w:t>the</w:t>
      </w:r>
      <w:r w:rsidR="00AD2856">
        <w:rPr>
          <w:rFonts w:asciiTheme="minorHAnsi" w:hAnsiTheme="minorHAnsi" w:cstheme="minorHAnsi"/>
        </w:rPr>
        <w:t xml:space="preserve"> draft</w:t>
      </w:r>
      <w:r w:rsidR="00FF7204" w:rsidRPr="00D31D3D">
        <w:rPr>
          <w:rFonts w:asciiTheme="minorHAnsi" w:hAnsiTheme="minorHAnsi" w:cstheme="minorHAnsi"/>
        </w:rPr>
        <w:t xml:space="preserve"> policy to go further to enhance food waste management and recycling systems</w:t>
      </w:r>
      <w:r w:rsidR="004363F0" w:rsidRPr="00D31D3D">
        <w:rPr>
          <w:rFonts w:asciiTheme="minorHAnsi" w:hAnsiTheme="minorHAnsi" w:cstheme="minorHAnsi"/>
        </w:rPr>
        <w:t xml:space="preserve">, and </w:t>
      </w:r>
      <w:r w:rsidR="0025361E" w:rsidRPr="00D31D3D">
        <w:rPr>
          <w:rFonts w:asciiTheme="minorHAnsi" w:hAnsiTheme="minorHAnsi" w:cstheme="minorHAnsi"/>
        </w:rPr>
        <w:t xml:space="preserve">to </w:t>
      </w:r>
      <w:r w:rsidR="004363F0" w:rsidRPr="00D31D3D">
        <w:rPr>
          <w:rFonts w:asciiTheme="minorHAnsi" w:hAnsiTheme="minorHAnsi" w:cstheme="minorHAnsi"/>
        </w:rPr>
        <w:t xml:space="preserve">extend the removal of red tape </w:t>
      </w:r>
      <w:r w:rsidR="00F21B04" w:rsidRPr="00D31D3D">
        <w:rPr>
          <w:rFonts w:asciiTheme="minorHAnsi" w:hAnsiTheme="minorHAnsi" w:cstheme="minorHAnsi"/>
        </w:rPr>
        <w:t>to allow for even more edible public green spaces.</w:t>
      </w:r>
    </w:p>
    <w:p w14:paraId="3AE8F9BF" w14:textId="77777777" w:rsidR="00A02D92" w:rsidRPr="00D31D3D" w:rsidRDefault="00A02D92" w:rsidP="00A02D92">
      <w:pPr>
        <w:pStyle w:val="ListParagraph"/>
        <w:ind w:left="714"/>
        <w:rPr>
          <w:rFonts w:asciiTheme="minorHAnsi" w:hAnsiTheme="minorHAnsi" w:cstheme="minorHAnsi"/>
        </w:rPr>
      </w:pPr>
    </w:p>
    <w:p w14:paraId="3ED4AA0B" w14:textId="2CFB47D4" w:rsidR="00366C79" w:rsidRPr="00272ED1" w:rsidRDefault="00272ED1" w:rsidP="00272ED1">
      <w:pPr>
        <w:rPr>
          <w:b/>
          <w:bCs/>
        </w:rPr>
      </w:pPr>
      <w:r w:rsidRPr="00272ED1">
        <w:rPr>
          <w:b/>
          <w:bCs/>
        </w:rPr>
        <w:t>What was hard to understand</w:t>
      </w:r>
      <w:r w:rsidR="005F2111">
        <w:rPr>
          <w:b/>
          <w:bCs/>
        </w:rPr>
        <w:t xml:space="preserve"> </w:t>
      </w:r>
      <w:r w:rsidR="00501B78">
        <w:rPr>
          <w:b/>
          <w:bCs/>
        </w:rPr>
        <w:t xml:space="preserve">in the </w:t>
      </w:r>
      <w:r w:rsidR="00D668A0">
        <w:rPr>
          <w:b/>
          <w:bCs/>
        </w:rPr>
        <w:t>d</w:t>
      </w:r>
      <w:r w:rsidR="00501B78">
        <w:rPr>
          <w:b/>
          <w:bCs/>
        </w:rPr>
        <w:t xml:space="preserve">raft </w:t>
      </w:r>
      <w:r w:rsidR="007C30C4">
        <w:rPr>
          <w:b/>
          <w:bCs/>
        </w:rPr>
        <w:t>f</w:t>
      </w:r>
      <w:r w:rsidR="00FE4002">
        <w:rPr>
          <w:b/>
          <w:bCs/>
        </w:rPr>
        <w:t xml:space="preserve">ood </w:t>
      </w:r>
      <w:r w:rsidR="007C30C4">
        <w:rPr>
          <w:b/>
          <w:bCs/>
        </w:rPr>
        <w:t>p</w:t>
      </w:r>
      <w:r w:rsidR="00501B78">
        <w:rPr>
          <w:b/>
          <w:bCs/>
        </w:rPr>
        <w:t>olicy</w:t>
      </w:r>
      <w:r w:rsidR="005F2111">
        <w:rPr>
          <w:b/>
          <w:bCs/>
        </w:rPr>
        <w:t>?</w:t>
      </w:r>
    </w:p>
    <w:p w14:paraId="34A146D6" w14:textId="78F8A6C1" w:rsidR="00501B78" w:rsidRDefault="00501B78" w:rsidP="005474D4">
      <w:pPr>
        <w:pStyle w:val="ListParagraph"/>
        <w:numPr>
          <w:ilvl w:val="0"/>
          <w:numId w:val="4"/>
        </w:numPr>
        <w:ind w:left="714" w:hanging="357"/>
        <w:rPr>
          <w:rFonts w:asciiTheme="minorHAnsi" w:hAnsiTheme="minorHAnsi" w:cstheme="minorHAnsi"/>
        </w:rPr>
      </w:pPr>
      <w:r>
        <w:rPr>
          <w:rFonts w:asciiTheme="minorHAnsi" w:hAnsiTheme="minorHAnsi" w:cstheme="minorHAnsi"/>
        </w:rPr>
        <w:t xml:space="preserve">The survey asked participants if they found anything in the </w:t>
      </w:r>
      <w:r w:rsidR="00FD60B5">
        <w:rPr>
          <w:rFonts w:asciiTheme="minorHAnsi" w:hAnsiTheme="minorHAnsi" w:cstheme="minorHAnsi"/>
        </w:rPr>
        <w:t>d</w:t>
      </w:r>
      <w:r>
        <w:rPr>
          <w:rFonts w:asciiTheme="minorHAnsi" w:hAnsiTheme="minorHAnsi" w:cstheme="minorHAnsi"/>
        </w:rPr>
        <w:t xml:space="preserve">raft </w:t>
      </w:r>
      <w:r w:rsidR="0031137F">
        <w:rPr>
          <w:rFonts w:asciiTheme="minorHAnsi" w:hAnsiTheme="minorHAnsi" w:cstheme="minorHAnsi"/>
        </w:rPr>
        <w:t>f</w:t>
      </w:r>
      <w:r>
        <w:rPr>
          <w:rFonts w:asciiTheme="minorHAnsi" w:hAnsiTheme="minorHAnsi" w:cstheme="minorHAnsi"/>
        </w:rPr>
        <w:t xml:space="preserve">ood </w:t>
      </w:r>
      <w:r w:rsidR="0031137F">
        <w:rPr>
          <w:rFonts w:asciiTheme="minorHAnsi" w:hAnsiTheme="minorHAnsi" w:cstheme="minorHAnsi"/>
        </w:rPr>
        <w:t>p</w:t>
      </w:r>
      <w:r>
        <w:rPr>
          <w:rFonts w:asciiTheme="minorHAnsi" w:hAnsiTheme="minorHAnsi" w:cstheme="minorHAnsi"/>
        </w:rPr>
        <w:t xml:space="preserve">olicy hard to understand. 89% of participants responded ‘no’ and 11% participants responded ‘yes’. </w:t>
      </w:r>
    </w:p>
    <w:p w14:paraId="0D460B80" w14:textId="7D61B732" w:rsidR="00D06567" w:rsidRPr="00D31D3D" w:rsidRDefault="00D06567" w:rsidP="005474D4">
      <w:pPr>
        <w:pStyle w:val="ListParagraph"/>
        <w:numPr>
          <w:ilvl w:val="0"/>
          <w:numId w:val="4"/>
        </w:numPr>
        <w:ind w:left="714" w:hanging="357"/>
        <w:rPr>
          <w:rFonts w:asciiTheme="minorHAnsi" w:hAnsiTheme="minorHAnsi" w:cstheme="minorHAnsi"/>
        </w:rPr>
      </w:pPr>
      <w:r w:rsidRPr="00D31D3D">
        <w:rPr>
          <w:rFonts w:asciiTheme="minorHAnsi" w:hAnsiTheme="minorHAnsi" w:cstheme="minorHAnsi"/>
          <w:noProof/>
        </w:rPr>
        <w:t xml:space="preserve">Key terms that </w:t>
      </w:r>
      <w:r w:rsidR="00665C02">
        <w:rPr>
          <w:rFonts w:asciiTheme="minorHAnsi" w:hAnsiTheme="minorHAnsi" w:cstheme="minorHAnsi"/>
          <w:noProof/>
        </w:rPr>
        <w:t>participant</w:t>
      </w:r>
      <w:r w:rsidRPr="00D31D3D">
        <w:rPr>
          <w:rFonts w:asciiTheme="minorHAnsi" w:hAnsiTheme="minorHAnsi" w:cstheme="minorHAnsi"/>
          <w:noProof/>
        </w:rPr>
        <w:t xml:space="preserve">s felt needed clarifying </w:t>
      </w:r>
      <w:r w:rsidR="007A16AD" w:rsidRPr="00D31D3D">
        <w:rPr>
          <w:rFonts w:asciiTheme="minorHAnsi" w:hAnsiTheme="minorHAnsi" w:cstheme="minorHAnsi"/>
          <w:noProof/>
        </w:rPr>
        <w:t xml:space="preserve">in the draft policy </w:t>
      </w:r>
      <w:r w:rsidRPr="00D31D3D">
        <w:rPr>
          <w:rFonts w:asciiTheme="minorHAnsi" w:hAnsiTheme="minorHAnsi" w:cstheme="minorHAnsi"/>
          <w:noProof/>
        </w:rPr>
        <w:t>included ‘food’, ‘healthy’, ‘health food’, ‘community’, ‘food bowl’ and ‘edible’</w:t>
      </w:r>
      <w:r w:rsidR="00756058">
        <w:rPr>
          <w:rFonts w:asciiTheme="minorHAnsi" w:hAnsiTheme="minorHAnsi" w:cstheme="minorHAnsi"/>
          <w:noProof/>
        </w:rPr>
        <w:t>.</w:t>
      </w:r>
    </w:p>
    <w:p w14:paraId="0AAF1D3B" w14:textId="25B81577" w:rsidR="004F0DC8" w:rsidRDefault="00801D25" w:rsidP="00AD5128">
      <w:pPr>
        <w:pStyle w:val="ListParagraph"/>
        <w:numPr>
          <w:ilvl w:val="0"/>
          <w:numId w:val="4"/>
        </w:numPr>
        <w:ind w:left="714" w:hanging="357"/>
      </w:pPr>
      <w:r>
        <w:rPr>
          <w:rFonts w:asciiTheme="minorHAnsi" w:hAnsiTheme="minorHAnsi" w:cstheme="minorHAnsi"/>
        </w:rPr>
        <w:t>Responses around t</w:t>
      </w:r>
      <w:r w:rsidR="008617E2">
        <w:rPr>
          <w:rFonts w:asciiTheme="minorHAnsi" w:hAnsiTheme="minorHAnsi" w:cstheme="minorHAnsi"/>
        </w:rPr>
        <w:t>he</w:t>
      </w:r>
      <w:r w:rsidR="00E62340" w:rsidRPr="0044090E">
        <w:rPr>
          <w:rFonts w:asciiTheme="minorHAnsi" w:hAnsiTheme="minorHAnsi" w:cstheme="minorHAnsi"/>
        </w:rPr>
        <w:t xml:space="preserve"> </w:t>
      </w:r>
      <w:r w:rsidR="004E1188" w:rsidRPr="0044090E">
        <w:rPr>
          <w:rFonts w:asciiTheme="minorHAnsi" w:hAnsiTheme="minorHAnsi" w:cstheme="minorHAnsi"/>
        </w:rPr>
        <w:t xml:space="preserve">overall </w:t>
      </w:r>
      <w:r w:rsidR="00E62340" w:rsidRPr="0044090E">
        <w:rPr>
          <w:rFonts w:asciiTheme="minorHAnsi" w:hAnsiTheme="minorHAnsi" w:cstheme="minorHAnsi"/>
        </w:rPr>
        <w:t xml:space="preserve">clarity of the </w:t>
      </w:r>
      <w:r w:rsidR="004E1188" w:rsidRPr="0044090E">
        <w:rPr>
          <w:rFonts w:asciiTheme="minorHAnsi" w:hAnsiTheme="minorHAnsi" w:cstheme="minorHAnsi"/>
        </w:rPr>
        <w:t xml:space="preserve">draft </w:t>
      </w:r>
      <w:r w:rsidR="00E62340" w:rsidRPr="0044090E">
        <w:rPr>
          <w:rFonts w:asciiTheme="minorHAnsi" w:hAnsiTheme="minorHAnsi" w:cstheme="minorHAnsi"/>
        </w:rPr>
        <w:t>policy</w:t>
      </w:r>
      <w:r>
        <w:rPr>
          <w:rFonts w:asciiTheme="minorHAnsi" w:hAnsiTheme="minorHAnsi" w:cstheme="minorHAnsi"/>
        </w:rPr>
        <w:t xml:space="preserve"> (10 comments)</w:t>
      </w:r>
      <w:r w:rsidR="008B5873">
        <w:rPr>
          <w:rFonts w:asciiTheme="minorHAnsi" w:hAnsiTheme="minorHAnsi" w:cstheme="minorHAnsi"/>
        </w:rPr>
        <w:t xml:space="preserve"> </w:t>
      </w:r>
      <w:r>
        <w:rPr>
          <w:rFonts w:asciiTheme="minorHAnsi" w:hAnsiTheme="minorHAnsi" w:cstheme="minorHAnsi"/>
        </w:rPr>
        <w:t>included</w:t>
      </w:r>
      <w:r w:rsidR="009D2ECB">
        <w:rPr>
          <w:rFonts w:asciiTheme="minorHAnsi" w:hAnsiTheme="minorHAnsi" w:cstheme="minorHAnsi"/>
        </w:rPr>
        <w:t xml:space="preserve"> suggestions for</w:t>
      </w:r>
      <w:r>
        <w:rPr>
          <w:rFonts w:asciiTheme="minorHAnsi" w:hAnsiTheme="minorHAnsi" w:cstheme="minorHAnsi"/>
        </w:rPr>
        <w:t xml:space="preserve"> </w:t>
      </w:r>
      <w:r w:rsidR="008B5873">
        <w:rPr>
          <w:rFonts w:asciiTheme="minorHAnsi" w:hAnsiTheme="minorHAnsi" w:cstheme="minorHAnsi"/>
        </w:rPr>
        <w:t xml:space="preserve">clearer </w:t>
      </w:r>
      <w:r w:rsidR="009D2ECB">
        <w:rPr>
          <w:rFonts w:asciiTheme="minorHAnsi" w:hAnsiTheme="minorHAnsi" w:cstheme="minorHAnsi"/>
        </w:rPr>
        <w:t>differentiation between priorities</w:t>
      </w:r>
      <w:r w:rsidR="008A6EA4">
        <w:rPr>
          <w:rFonts w:asciiTheme="minorHAnsi" w:hAnsiTheme="minorHAnsi" w:cstheme="minorHAnsi"/>
        </w:rPr>
        <w:t xml:space="preserve"> and </w:t>
      </w:r>
      <w:r w:rsidR="008B5873">
        <w:rPr>
          <w:rFonts w:asciiTheme="minorHAnsi" w:hAnsiTheme="minorHAnsi" w:cstheme="minorHAnsi"/>
        </w:rPr>
        <w:t>articulation of</w:t>
      </w:r>
      <w:r w:rsidR="00081A2D" w:rsidRPr="0044090E">
        <w:rPr>
          <w:rFonts w:asciiTheme="minorHAnsi" w:hAnsiTheme="minorHAnsi" w:cstheme="minorHAnsi"/>
        </w:rPr>
        <w:t xml:space="preserve"> how </w:t>
      </w:r>
      <w:r w:rsidR="00E97707">
        <w:rPr>
          <w:rFonts w:asciiTheme="minorHAnsi" w:hAnsiTheme="minorHAnsi" w:cstheme="minorHAnsi"/>
        </w:rPr>
        <w:t xml:space="preserve">the policy </w:t>
      </w:r>
      <w:r w:rsidR="008A6EA4">
        <w:rPr>
          <w:rFonts w:asciiTheme="minorHAnsi" w:hAnsiTheme="minorHAnsi" w:cstheme="minorHAnsi"/>
        </w:rPr>
        <w:t>c</w:t>
      </w:r>
      <w:r w:rsidR="00756058" w:rsidRPr="0044090E">
        <w:rPr>
          <w:rFonts w:asciiTheme="minorHAnsi" w:hAnsiTheme="minorHAnsi" w:cstheme="minorHAnsi"/>
        </w:rPr>
        <w:t>ould</w:t>
      </w:r>
      <w:r w:rsidR="00081A2D" w:rsidRPr="0044090E">
        <w:rPr>
          <w:rFonts w:asciiTheme="minorHAnsi" w:hAnsiTheme="minorHAnsi" w:cstheme="minorHAnsi"/>
        </w:rPr>
        <w:t xml:space="preserve"> be measured</w:t>
      </w:r>
      <w:r w:rsidR="008A6EA4">
        <w:rPr>
          <w:rFonts w:asciiTheme="minorHAnsi" w:hAnsiTheme="minorHAnsi" w:cstheme="minorHAnsi"/>
        </w:rPr>
        <w:t>.</w:t>
      </w:r>
      <w:r w:rsidR="00081A2D" w:rsidRPr="0044090E">
        <w:rPr>
          <w:rFonts w:asciiTheme="minorHAnsi" w:hAnsiTheme="minorHAnsi" w:cstheme="minorHAnsi"/>
        </w:rPr>
        <w:t xml:space="preserve"> </w:t>
      </w:r>
      <w:r w:rsidR="004F0DC8">
        <w:br w:type="page"/>
      </w:r>
    </w:p>
    <w:p w14:paraId="202E454D" w14:textId="77777777" w:rsidR="00B16C5B" w:rsidRDefault="00B16C5B" w:rsidP="00B16C5B">
      <w:pPr>
        <w:pStyle w:val="Heading1"/>
      </w:pPr>
      <w:bookmarkStart w:id="7" w:name="_Toc164182230"/>
      <w:r>
        <w:lastRenderedPageBreak/>
        <w:t>Project overview</w:t>
      </w:r>
      <w:bookmarkEnd w:id="7"/>
    </w:p>
    <w:p w14:paraId="2A256C32" w14:textId="1B55855C" w:rsidR="00B16C5B" w:rsidRDefault="00B16C5B" w:rsidP="00B16C5B">
      <w:pPr>
        <w:pStyle w:val="Heading2"/>
      </w:pPr>
      <w:bookmarkStart w:id="8" w:name="_Toc164182231"/>
      <w:r w:rsidRPr="00F772BF">
        <w:t>Background</w:t>
      </w:r>
      <w:bookmarkEnd w:id="8"/>
      <w:r w:rsidR="00223343">
        <w:t xml:space="preserve"> </w:t>
      </w:r>
    </w:p>
    <w:p w14:paraId="28B0CE8C" w14:textId="062B9617" w:rsidR="009B7353" w:rsidRPr="002B26F3" w:rsidRDefault="009B7353" w:rsidP="009B7353">
      <w:pPr>
        <w:rPr>
          <w:color w:val="auto"/>
        </w:rPr>
      </w:pPr>
      <w:r w:rsidRPr="002B26F3">
        <w:rPr>
          <w:color w:val="auto"/>
        </w:rPr>
        <w:t xml:space="preserve">In 2012, the City of Melbourne became the first local government in Australia to develop and adopt a Food Policy (Food City). </w:t>
      </w:r>
      <w:r w:rsidR="00D668A0" w:rsidRPr="002B26F3">
        <w:rPr>
          <w:color w:val="auto"/>
        </w:rPr>
        <w:t xml:space="preserve"> </w:t>
      </w:r>
    </w:p>
    <w:p w14:paraId="461B08FC" w14:textId="16A51D99" w:rsidR="00D668A0" w:rsidRPr="002B26F3" w:rsidRDefault="00D668A0" w:rsidP="00D668A0">
      <w:pPr>
        <w:rPr>
          <w:color w:val="auto"/>
          <w:lang w:val="en-US" w:eastAsia="en-US"/>
        </w:rPr>
      </w:pPr>
      <w:r w:rsidRPr="002B26F3">
        <w:rPr>
          <w:color w:val="auto"/>
          <w:lang w:val="en-US" w:eastAsia="en-US"/>
        </w:rPr>
        <w:t xml:space="preserve">In March 2023, City of Melbourne </w:t>
      </w:r>
      <w:r w:rsidR="00CE2A6F" w:rsidRPr="002B26F3">
        <w:rPr>
          <w:color w:val="auto"/>
          <w:lang w:val="en-US" w:eastAsia="en-US"/>
        </w:rPr>
        <w:t xml:space="preserve">developed a refreshed food policy and </w:t>
      </w:r>
      <w:r w:rsidRPr="002B26F3">
        <w:rPr>
          <w:color w:val="auto"/>
          <w:lang w:val="en-US" w:eastAsia="en-US"/>
        </w:rPr>
        <w:t>s</w:t>
      </w:r>
      <w:r w:rsidR="00CE2A6F" w:rsidRPr="002B26F3">
        <w:rPr>
          <w:color w:val="auto"/>
          <w:lang w:val="en-US" w:eastAsia="en-US"/>
        </w:rPr>
        <w:t xml:space="preserve">hared a </w:t>
      </w:r>
      <w:r w:rsidRPr="002B26F3">
        <w:rPr>
          <w:color w:val="auto"/>
          <w:lang w:val="en-US" w:eastAsia="en-US"/>
        </w:rPr>
        <w:t xml:space="preserve">summary </w:t>
      </w:r>
      <w:r w:rsidR="00CE2A6F" w:rsidRPr="002B26F3">
        <w:rPr>
          <w:color w:val="auto"/>
          <w:lang w:val="en-US" w:eastAsia="en-US"/>
        </w:rPr>
        <w:t>with the community to test and seek</w:t>
      </w:r>
      <w:r w:rsidRPr="002B26F3">
        <w:rPr>
          <w:color w:val="auto"/>
          <w:lang w:val="en-US" w:eastAsia="en-US"/>
        </w:rPr>
        <w:t xml:space="preserve"> feedback on the draft food policy themes. A summary of this first engagement is available on Participate Melbourne</w:t>
      </w:r>
      <w:r w:rsidR="009F192F" w:rsidRPr="002B26F3">
        <w:rPr>
          <w:color w:val="auto"/>
          <w:lang w:val="en-US" w:eastAsia="en-US"/>
        </w:rPr>
        <w:t xml:space="preserve">. </w:t>
      </w:r>
    </w:p>
    <w:p w14:paraId="16348D08" w14:textId="69B1F501" w:rsidR="00D668A0" w:rsidRPr="002B26F3" w:rsidRDefault="00D668A0" w:rsidP="00D668A0">
      <w:pPr>
        <w:rPr>
          <w:color w:val="auto"/>
          <w:lang w:val="en-US" w:eastAsia="en-US"/>
        </w:rPr>
      </w:pPr>
      <w:r w:rsidRPr="002B26F3">
        <w:rPr>
          <w:color w:val="auto"/>
          <w:lang w:val="en-US" w:eastAsia="en-US"/>
        </w:rPr>
        <w:t xml:space="preserve">At that time, City of Melbourne also invited community members to consider ideas for the vision of a future food city. This included their feedback </w:t>
      </w:r>
      <w:r w:rsidR="00224B3E" w:rsidRPr="00224B3E">
        <w:rPr>
          <w:color w:val="auto"/>
          <w:lang w:val="en-US" w:eastAsia="en-US"/>
        </w:rPr>
        <w:t>on</w:t>
      </w:r>
      <w:r w:rsidRPr="002B26F3">
        <w:rPr>
          <w:color w:val="auto"/>
          <w:lang w:val="en-US" w:eastAsia="en-US"/>
        </w:rPr>
        <w:t xml:space="preserve"> how it could become the greatest ‘food city’ in the world. These initial ideas were integrated and used to formulate a vision for CoM’s food policy and are reflected in the current draft FOOD CITY 2024-34.</w:t>
      </w:r>
    </w:p>
    <w:p w14:paraId="2ED435D4" w14:textId="459CD225" w:rsidR="00D668A0" w:rsidRPr="002B26F3" w:rsidRDefault="00D668A0" w:rsidP="009436BE">
      <w:pPr>
        <w:rPr>
          <w:color w:val="auto"/>
          <w:lang w:val="en-US" w:eastAsia="en-US"/>
        </w:rPr>
      </w:pPr>
      <w:r w:rsidRPr="002B26F3">
        <w:rPr>
          <w:color w:val="auto"/>
          <w:lang w:val="en-US" w:eastAsia="en-US"/>
        </w:rPr>
        <w:t xml:space="preserve">City of Melbourne also engaged consultants KANTAR Public to facilitate an online forum and in-depth interviews with community members who bring lived experience </w:t>
      </w:r>
      <w:r w:rsidR="00020635">
        <w:rPr>
          <w:color w:val="auto"/>
          <w:lang w:val="en-US" w:eastAsia="en-US"/>
        </w:rPr>
        <w:t>of</w:t>
      </w:r>
      <w:r w:rsidR="00020635" w:rsidRPr="002B26F3">
        <w:rPr>
          <w:color w:val="auto"/>
          <w:lang w:val="en-US" w:eastAsia="en-US"/>
        </w:rPr>
        <w:t xml:space="preserve"> </w:t>
      </w:r>
      <w:r w:rsidRPr="002B26F3">
        <w:rPr>
          <w:color w:val="auto"/>
          <w:lang w:val="en-US" w:eastAsia="en-US"/>
        </w:rPr>
        <w:t>food insecurity. En</w:t>
      </w:r>
      <w:r w:rsidR="009436BE" w:rsidRPr="002B26F3">
        <w:rPr>
          <w:color w:val="auto"/>
          <w:lang w:val="en-US" w:eastAsia="en-US"/>
        </w:rPr>
        <w:t>gagement at that time included:</w:t>
      </w:r>
    </w:p>
    <w:p w14:paraId="7D5999B8" w14:textId="77777777" w:rsidR="00303F3A" w:rsidRPr="002B26F3" w:rsidRDefault="00303F3A" w:rsidP="000128A0">
      <w:pPr>
        <w:pStyle w:val="Bulletpointsnospace"/>
        <w:spacing w:after="0"/>
        <w:ind w:left="714" w:hanging="357"/>
        <w:rPr>
          <w:rFonts w:asciiTheme="minorHAnsi" w:hAnsiTheme="minorHAnsi" w:cstheme="minorHAnsi"/>
        </w:rPr>
      </w:pPr>
      <w:r w:rsidRPr="002B26F3">
        <w:rPr>
          <w:rFonts w:asciiTheme="minorHAnsi" w:hAnsiTheme="minorHAnsi" w:cstheme="minorHAnsi"/>
        </w:rPr>
        <w:t>44 survey participants</w:t>
      </w:r>
    </w:p>
    <w:p w14:paraId="716B329C" w14:textId="77777777" w:rsidR="00303F3A" w:rsidRPr="002B26F3" w:rsidRDefault="00303F3A" w:rsidP="000128A0">
      <w:pPr>
        <w:pStyle w:val="Bulletpointsnospace"/>
        <w:spacing w:after="0"/>
        <w:ind w:left="714" w:hanging="357"/>
        <w:rPr>
          <w:rFonts w:asciiTheme="minorHAnsi" w:hAnsiTheme="minorHAnsi" w:cstheme="minorHAnsi"/>
        </w:rPr>
      </w:pPr>
      <w:r w:rsidRPr="002B26F3">
        <w:rPr>
          <w:rFonts w:asciiTheme="minorHAnsi" w:hAnsiTheme="minorHAnsi" w:cstheme="minorHAnsi"/>
        </w:rPr>
        <w:t>18 ideas on the ideas wall</w:t>
      </w:r>
    </w:p>
    <w:p w14:paraId="388173CC" w14:textId="77777777" w:rsidR="00303F3A" w:rsidRPr="002B26F3" w:rsidRDefault="00303F3A" w:rsidP="000128A0">
      <w:pPr>
        <w:pStyle w:val="Bulletpointsnospace"/>
        <w:spacing w:after="0"/>
        <w:ind w:left="714" w:hanging="357"/>
        <w:rPr>
          <w:rFonts w:asciiTheme="minorHAnsi" w:hAnsiTheme="minorHAnsi" w:cstheme="minorHAnsi"/>
        </w:rPr>
      </w:pPr>
      <w:r w:rsidRPr="002B26F3">
        <w:rPr>
          <w:rFonts w:asciiTheme="minorHAnsi" w:hAnsiTheme="minorHAnsi" w:cstheme="minorHAnsi"/>
        </w:rPr>
        <w:t>2 in-depth interviews</w:t>
      </w:r>
    </w:p>
    <w:p w14:paraId="59442CF4" w14:textId="40C2BBC8" w:rsidR="00303F3A" w:rsidRPr="002B26F3" w:rsidRDefault="00303F3A" w:rsidP="000128A0">
      <w:pPr>
        <w:pStyle w:val="Bulletpointsnospace"/>
        <w:spacing w:after="0"/>
        <w:ind w:left="714" w:hanging="357"/>
        <w:rPr>
          <w:rFonts w:asciiTheme="minorHAnsi" w:hAnsiTheme="minorHAnsi" w:cstheme="minorHAnsi"/>
        </w:rPr>
      </w:pPr>
      <w:r w:rsidRPr="002B26F3">
        <w:rPr>
          <w:rFonts w:asciiTheme="minorHAnsi" w:hAnsiTheme="minorHAnsi" w:cstheme="minorHAnsi"/>
        </w:rPr>
        <w:t>3-day online discussion board</w:t>
      </w:r>
      <w:r w:rsidR="00E44AD1">
        <w:rPr>
          <w:rFonts w:asciiTheme="minorHAnsi" w:hAnsiTheme="minorHAnsi" w:cstheme="minorHAnsi"/>
        </w:rPr>
        <w:t>s</w:t>
      </w:r>
    </w:p>
    <w:p w14:paraId="277D704C" w14:textId="2C36B115" w:rsidR="00303F3A" w:rsidRPr="002B26F3" w:rsidRDefault="00303F3A" w:rsidP="00303F3A">
      <w:pPr>
        <w:widowControl w:val="0"/>
        <w:tabs>
          <w:tab w:val="left" w:pos="2369"/>
        </w:tabs>
        <w:autoSpaceDE w:val="0"/>
        <w:autoSpaceDN w:val="0"/>
        <w:spacing w:before="200"/>
        <w:rPr>
          <w:rFonts w:eastAsia="Arial"/>
          <w:color w:val="auto"/>
          <w:lang w:val="en-US" w:eastAsia="en-US"/>
        </w:rPr>
      </w:pPr>
      <w:r w:rsidRPr="002B26F3">
        <w:rPr>
          <w:rFonts w:eastAsia="Arial"/>
          <w:color w:val="auto"/>
          <w:lang w:val="en-US" w:eastAsia="en-US"/>
        </w:rPr>
        <w:t>City of Melbourne also engaged the Wurundjeri Woi Wurrung Cultural Heritage Aboriginal Corporat</w:t>
      </w:r>
      <w:r w:rsidR="009B7353" w:rsidRPr="002B26F3">
        <w:rPr>
          <w:rFonts w:eastAsia="Arial"/>
          <w:color w:val="auto"/>
          <w:lang w:val="en-US" w:eastAsia="en-US"/>
        </w:rPr>
        <w:t>ion</w:t>
      </w:r>
      <w:r w:rsidRPr="002B26F3">
        <w:rPr>
          <w:rFonts w:eastAsia="Arial"/>
          <w:color w:val="auto"/>
          <w:lang w:val="en-US" w:eastAsia="en-US"/>
        </w:rPr>
        <w:t xml:space="preserve"> on the development of the </w:t>
      </w:r>
      <w:r w:rsidR="009B7353" w:rsidRPr="002B26F3">
        <w:rPr>
          <w:rFonts w:eastAsia="Arial"/>
          <w:color w:val="auto"/>
          <w:lang w:val="en-US" w:eastAsia="en-US"/>
        </w:rPr>
        <w:t>refreshed Food City Policy.</w:t>
      </w:r>
    </w:p>
    <w:p w14:paraId="7AB2A315" w14:textId="1EF24C08" w:rsidR="009F192F" w:rsidRPr="002B26F3" w:rsidRDefault="009F192F" w:rsidP="00303F3A">
      <w:pPr>
        <w:widowControl w:val="0"/>
        <w:tabs>
          <w:tab w:val="left" w:pos="2369"/>
        </w:tabs>
        <w:autoSpaceDE w:val="0"/>
        <w:autoSpaceDN w:val="0"/>
        <w:spacing w:before="200"/>
        <w:rPr>
          <w:rFonts w:eastAsia="Arial"/>
          <w:color w:val="auto"/>
          <w:lang w:val="en-US" w:eastAsia="en-US"/>
        </w:rPr>
      </w:pPr>
      <w:r w:rsidRPr="0029221E">
        <w:rPr>
          <w:rFonts w:eastAsia="Arial"/>
          <w:color w:val="auto"/>
          <w:lang w:val="en-US" w:eastAsia="en-US"/>
        </w:rPr>
        <w:t xml:space="preserve">Please note that since the first community consultation (March 2023), the use of policy </w:t>
      </w:r>
      <w:r w:rsidRPr="0029221E">
        <w:rPr>
          <w:rFonts w:eastAsia="Arial"/>
          <w:i/>
          <w:color w:val="auto"/>
          <w:lang w:val="en-US" w:eastAsia="en-US"/>
        </w:rPr>
        <w:t>themes</w:t>
      </w:r>
      <w:r w:rsidRPr="0029221E">
        <w:rPr>
          <w:rFonts w:eastAsia="Arial"/>
          <w:color w:val="auto"/>
          <w:lang w:val="en-US" w:eastAsia="en-US"/>
        </w:rPr>
        <w:t xml:space="preserve"> </w:t>
      </w:r>
      <w:r w:rsidR="009E3CE1" w:rsidRPr="0029221E">
        <w:rPr>
          <w:rFonts w:eastAsia="Arial"/>
          <w:color w:val="auto"/>
          <w:lang w:val="en-US" w:eastAsia="en-US"/>
        </w:rPr>
        <w:t xml:space="preserve">has </w:t>
      </w:r>
      <w:proofErr w:type="gramStart"/>
      <w:r w:rsidRPr="0029221E">
        <w:rPr>
          <w:rFonts w:eastAsia="Arial"/>
          <w:color w:val="auto"/>
          <w:lang w:val="en-US" w:eastAsia="en-US"/>
        </w:rPr>
        <w:t>changed</w:t>
      </w:r>
      <w:proofErr w:type="gramEnd"/>
      <w:r w:rsidRPr="0029221E">
        <w:rPr>
          <w:rFonts w:eastAsia="Arial"/>
          <w:color w:val="auto"/>
          <w:lang w:val="en-US" w:eastAsia="en-US"/>
        </w:rPr>
        <w:t xml:space="preserve"> and </w:t>
      </w:r>
      <w:r w:rsidR="009E3CE1" w:rsidRPr="0029221E">
        <w:rPr>
          <w:rFonts w:eastAsia="Arial"/>
          <w:color w:val="auto"/>
          <w:lang w:val="en-US" w:eastAsia="en-US"/>
        </w:rPr>
        <w:t xml:space="preserve">these </w:t>
      </w:r>
      <w:r w:rsidRPr="0029221E">
        <w:rPr>
          <w:rFonts w:eastAsia="Arial"/>
          <w:color w:val="auto"/>
          <w:lang w:val="en-US" w:eastAsia="en-US"/>
        </w:rPr>
        <w:t>are</w:t>
      </w:r>
      <w:r w:rsidR="009E3CE1" w:rsidRPr="0029221E">
        <w:rPr>
          <w:rFonts w:eastAsia="Arial"/>
          <w:color w:val="auto"/>
          <w:lang w:val="en-US" w:eastAsia="en-US"/>
        </w:rPr>
        <w:t xml:space="preserve"> now</w:t>
      </w:r>
      <w:r w:rsidRPr="0029221E">
        <w:rPr>
          <w:rFonts w:eastAsia="Arial"/>
          <w:color w:val="auto"/>
          <w:lang w:val="en-US" w:eastAsia="en-US"/>
        </w:rPr>
        <w:t xml:space="preserve"> known as policy </w:t>
      </w:r>
      <w:r w:rsidRPr="0029221E">
        <w:rPr>
          <w:rFonts w:eastAsia="Arial"/>
          <w:i/>
          <w:color w:val="auto"/>
          <w:lang w:val="en-US" w:eastAsia="en-US"/>
        </w:rPr>
        <w:t>priorities</w:t>
      </w:r>
      <w:r w:rsidRPr="0029221E">
        <w:rPr>
          <w:rFonts w:eastAsia="Arial"/>
          <w:color w:val="auto"/>
          <w:lang w:val="en-US" w:eastAsia="en-US"/>
        </w:rPr>
        <w:t xml:space="preserve"> in the second consultation conducted in March 2024.</w:t>
      </w:r>
      <w:r w:rsidRPr="002B26F3">
        <w:rPr>
          <w:rFonts w:eastAsia="Arial"/>
          <w:color w:val="auto"/>
          <w:lang w:val="en-US" w:eastAsia="en-US"/>
        </w:rPr>
        <w:t xml:space="preserve"> </w:t>
      </w:r>
    </w:p>
    <w:p w14:paraId="7F1E5E90" w14:textId="25E9A2C4" w:rsidR="00303F3A" w:rsidRPr="00F835F0" w:rsidRDefault="00303F3A" w:rsidP="00DB0D15">
      <w:pPr>
        <w:widowControl w:val="0"/>
        <w:tabs>
          <w:tab w:val="left" w:pos="2369"/>
        </w:tabs>
        <w:autoSpaceDE w:val="0"/>
        <w:autoSpaceDN w:val="0"/>
        <w:spacing w:before="200"/>
        <w:rPr>
          <w:rFonts w:eastAsia="Arial"/>
          <w:i/>
          <w:iCs/>
          <w:color w:val="auto"/>
          <w:lang w:val="en-US" w:eastAsia="en-US"/>
        </w:rPr>
      </w:pPr>
      <w:r w:rsidRPr="002B26F3">
        <w:rPr>
          <w:rFonts w:eastAsia="Arial"/>
          <w:color w:val="auto"/>
          <w:lang w:val="en-US" w:eastAsia="en-US"/>
        </w:rPr>
        <w:t>In addition</w:t>
      </w:r>
      <w:r w:rsidR="00223343" w:rsidRPr="002B26F3">
        <w:rPr>
          <w:rFonts w:eastAsia="Arial"/>
          <w:color w:val="auto"/>
          <w:lang w:val="en-US" w:eastAsia="en-US"/>
        </w:rPr>
        <w:t xml:space="preserve">, </w:t>
      </w:r>
      <w:r w:rsidR="009B7353" w:rsidRPr="002B26F3">
        <w:rPr>
          <w:rFonts w:eastAsia="Arial"/>
          <w:color w:val="auto"/>
          <w:lang w:val="en-US" w:eastAsia="en-US"/>
        </w:rPr>
        <w:t xml:space="preserve">Council </w:t>
      </w:r>
      <w:r w:rsidR="00223343" w:rsidRPr="002B26F3">
        <w:rPr>
          <w:rFonts w:eastAsia="Arial"/>
          <w:color w:val="auto"/>
          <w:lang w:val="en-US" w:eastAsia="en-US"/>
        </w:rPr>
        <w:t xml:space="preserve">undertook research </w:t>
      </w:r>
      <w:r w:rsidR="009B7353" w:rsidRPr="002B26F3">
        <w:rPr>
          <w:rFonts w:eastAsia="Arial"/>
          <w:color w:val="auto"/>
          <w:lang w:val="en-US" w:eastAsia="en-US"/>
        </w:rPr>
        <w:t xml:space="preserve">to better understand </w:t>
      </w:r>
      <w:r w:rsidR="00223343" w:rsidRPr="002B26F3">
        <w:rPr>
          <w:rFonts w:eastAsia="Arial"/>
          <w:color w:val="auto"/>
          <w:lang w:val="en-US" w:eastAsia="en-US"/>
        </w:rPr>
        <w:t>the issue of food insecurity in the municipality. C</w:t>
      </w:r>
      <w:r w:rsidRPr="002B26F3">
        <w:rPr>
          <w:rFonts w:eastAsia="Arial"/>
          <w:color w:val="auto"/>
          <w:lang w:val="en-US" w:eastAsia="en-US"/>
        </w:rPr>
        <w:t xml:space="preserve">onsultation with </w:t>
      </w:r>
      <w:r w:rsidR="00247A6E" w:rsidRPr="002B26F3">
        <w:rPr>
          <w:rFonts w:eastAsia="Arial"/>
          <w:color w:val="auto"/>
          <w:lang w:val="en-US" w:eastAsia="en-US"/>
        </w:rPr>
        <w:t>the community</w:t>
      </w:r>
      <w:r w:rsidRPr="002B26F3">
        <w:rPr>
          <w:rFonts w:eastAsia="Arial"/>
          <w:color w:val="auto"/>
          <w:lang w:val="en-US" w:eastAsia="en-US"/>
        </w:rPr>
        <w:t xml:space="preserve"> on the Council Plan 2021 – 2025 identified food security as a key focus area. The findings</w:t>
      </w:r>
      <w:r w:rsidR="00223343" w:rsidRPr="002B26F3">
        <w:rPr>
          <w:rFonts w:eastAsia="Arial"/>
          <w:color w:val="auto"/>
          <w:lang w:val="en-US" w:eastAsia="en-US"/>
        </w:rPr>
        <w:t xml:space="preserve"> revealed</w:t>
      </w:r>
      <w:r w:rsidRPr="002B26F3">
        <w:rPr>
          <w:rFonts w:eastAsia="Arial"/>
          <w:color w:val="auto"/>
          <w:lang w:val="en-US" w:eastAsia="en-US"/>
        </w:rPr>
        <w:t xml:space="preserve"> the issue of food insecurity as a rapidly growing public health issue</w:t>
      </w:r>
      <w:r w:rsidR="00223343" w:rsidRPr="002B26F3">
        <w:rPr>
          <w:rFonts w:eastAsia="Arial"/>
          <w:color w:val="auto"/>
          <w:lang w:val="en-US" w:eastAsia="en-US"/>
        </w:rPr>
        <w:t xml:space="preserve">, </w:t>
      </w:r>
      <w:r w:rsidRPr="002B26F3">
        <w:rPr>
          <w:rFonts w:eastAsia="Arial"/>
          <w:color w:val="auto"/>
          <w:lang w:val="en-US" w:eastAsia="en-US"/>
        </w:rPr>
        <w:t>with the proportion of residents who reported experiencing food insecurity increasing from 26% in 2019 to 33% in 2020 and 2021.</w:t>
      </w:r>
      <w:r w:rsidR="00223343" w:rsidRPr="002B26F3">
        <w:rPr>
          <w:rFonts w:eastAsia="Arial"/>
          <w:color w:val="auto"/>
          <w:lang w:val="en-US" w:eastAsia="en-US"/>
        </w:rPr>
        <w:t xml:space="preserve">  </w:t>
      </w:r>
      <w:r w:rsidR="009056CC" w:rsidRPr="002B26F3">
        <w:rPr>
          <w:rFonts w:eastAsia="Arial"/>
          <w:color w:val="auto"/>
          <w:lang w:val="en-US" w:eastAsia="en-US"/>
        </w:rPr>
        <w:t>Th</w:t>
      </w:r>
      <w:r w:rsidR="009056CC">
        <w:rPr>
          <w:rFonts w:eastAsia="Arial"/>
          <w:color w:val="auto"/>
          <w:lang w:val="en-US" w:eastAsia="en-US"/>
        </w:rPr>
        <w:t>is</w:t>
      </w:r>
      <w:r w:rsidR="009056CC" w:rsidRPr="002B26F3">
        <w:rPr>
          <w:rFonts w:eastAsia="Arial"/>
          <w:color w:val="auto"/>
          <w:lang w:val="en-US" w:eastAsia="en-US"/>
        </w:rPr>
        <w:t xml:space="preserve"> </w:t>
      </w:r>
      <w:r w:rsidR="00223343" w:rsidRPr="002B26F3">
        <w:rPr>
          <w:rFonts w:eastAsia="Arial"/>
          <w:color w:val="auto"/>
          <w:lang w:val="en-US" w:eastAsia="en-US"/>
        </w:rPr>
        <w:t xml:space="preserve">research </w:t>
      </w:r>
      <w:r w:rsidR="00956A57" w:rsidRPr="00956A57">
        <w:rPr>
          <w:rFonts w:eastAsia="Arial"/>
          <w:color w:val="auto"/>
          <w:lang w:val="en-US" w:eastAsia="en-US"/>
        </w:rPr>
        <w:t>led</w:t>
      </w:r>
      <w:r w:rsidR="00223343" w:rsidRPr="002B26F3">
        <w:rPr>
          <w:rFonts w:eastAsia="Arial"/>
          <w:color w:val="auto"/>
          <w:lang w:val="en-US" w:eastAsia="en-US"/>
        </w:rPr>
        <w:t xml:space="preserve"> to the development of</w:t>
      </w:r>
      <w:r w:rsidR="00DB0D15">
        <w:rPr>
          <w:rFonts w:eastAsia="Arial"/>
          <w:color w:val="auto"/>
          <w:lang w:val="en-US" w:eastAsia="en-US"/>
        </w:rPr>
        <w:t xml:space="preserve"> </w:t>
      </w:r>
      <w:r w:rsidRPr="002B26F3">
        <w:rPr>
          <w:rFonts w:eastAsia="Arial"/>
          <w:color w:val="auto"/>
          <w:lang w:val="en-US" w:eastAsia="en-US"/>
        </w:rPr>
        <w:t xml:space="preserve">Melbourne’s </w:t>
      </w:r>
      <w:r w:rsidR="00455535">
        <w:rPr>
          <w:rFonts w:eastAsia="Arial"/>
          <w:color w:val="auto"/>
          <w:lang w:val="en-US" w:eastAsia="en-US"/>
        </w:rPr>
        <w:t>c</w:t>
      </w:r>
      <w:r w:rsidR="00F24072" w:rsidRPr="002B26F3">
        <w:rPr>
          <w:rFonts w:eastAsia="Arial"/>
          <w:color w:val="auto"/>
          <w:lang w:val="en-US" w:eastAsia="en-US"/>
        </w:rPr>
        <w:t xml:space="preserve">ommunity </w:t>
      </w:r>
      <w:r w:rsidRPr="002B26F3">
        <w:rPr>
          <w:rFonts w:eastAsia="Arial"/>
          <w:color w:val="auto"/>
          <w:lang w:val="en-US" w:eastAsia="en-US"/>
        </w:rPr>
        <w:t xml:space="preserve">food relief plan: </w:t>
      </w:r>
      <w:r w:rsidRPr="002B26F3">
        <w:rPr>
          <w:rFonts w:eastAsia="Arial"/>
          <w:i/>
          <w:iCs/>
          <w:color w:val="auto"/>
          <w:lang w:val="en-US" w:eastAsia="en-US"/>
        </w:rPr>
        <w:t>Community Food Relief 2021–2025: Planning for food secure city</w:t>
      </w:r>
      <w:r w:rsidRPr="002B26F3">
        <w:rPr>
          <w:rFonts w:eastAsia="Arial"/>
          <w:color w:val="auto"/>
          <w:lang w:val="en-US" w:eastAsia="en-US"/>
        </w:rPr>
        <w:t>. The development of the food relief plan</w:t>
      </w:r>
      <w:r w:rsidR="00962826">
        <w:rPr>
          <w:rFonts w:eastAsia="Arial"/>
          <w:color w:val="auto"/>
          <w:lang w:val="en-US" w:eastAsia="en-US"/>
        </w:rPr>
        <w:t>,</w:t>
      </w:r>
      <w:r w:rsidR="009B7353" w:rsidRPr="002B26F3">
        <w:rPr>
          <w:rFonts w:eastAsia="Arial"/>
          <w:color w:val="auto"/>
          <w:lang w:val="en-US" w:eastAsia="en-US"/>
        </w:rPr>
        <w:t xml:space="preserve"> together with the</w:t>
      </w:r>
      <w:r w:rsidRPr="002B26F3">
        <w:rPr>
          <w:rFonts w:eastAsia="Arial"/>
          <w:color w:val="auto"/>
          <w:lang w:val="en-US" w:eastAsia="en-US"/>
        </w:rPr>
        <w:t xml:space="preserve"> food policy</w:t>
      </w:r>
      <w:r w:rsidR="00962826">
        <w:rPr>
          <w:rFonts w:eastAsia="Arial"/>
          <w:color w:val="auto"/>
          <w:lang w:val="en-US" w:eastAsia="en-US"/>
        </w:rPr>
        <w:t>,</w:t>
      </w:r>
      <w:r w:rsidRPr="002B26F3">
        <w:rPr>
          <w:rFonts w:eastAsia="Arial"/>
          <w:color w:val="auto"/>
          <w:lang w:val="en-US" w:eastAsia="en-US"/>
        </w:rPr>
        <w:t xml:space="preserve"> </w:t>
      </w:r>
      <w:r w:rsidR="009B7353" w:rsidRPr="002B26F3">
        <w:rPr>
          <w:rFonts w:eastAsia="Arial"/>
          <w:color w:val="auto"/>
          <w:lang w:val="en-US" w:eastAsia="en-US"/>
        </w:rPr>
        <w:t>demonstrate</w:t>
      </w:r>
      <w:r w:rsidR="00DC7FE9">
        <w:rPr>
          <w:rFonts w:eastAsia="Arial"/>
          <w:color w:val="auto"/>
          <w:lang w:val="en-US" w:eastAsia="en-US"/>
        </w:rPr>
        <w:t>s</w:t>
      </w:r>
      <w:r w:rsidR="009B7353" w:rsidRPr="002B26F3">
        <w:rPr>
          <w:rFonts w:eastAsia="Arial"/>
          <w:color w:val="auto"/>
          <w:lang w:val="en-US" w:eastAsia="en-US"/>
        </w:rPr>
        <w:t xml:space="preserve"> </w:t>
      </w:r>
      <w:r w:rsidR="00F24072" w:rsidRPr="002B26F3">
        <w:rPr>
          <w:rFonts w:eastAsia="Arial"/>
          <w:color w:val="auto"/>
          <w:lang w:val="en-US" w:eastAsia="en-US"/>
        </w:rPr>
        <w:t>Council’s commitment</w:t>
      </w:r>
      <w:r w:rsidRPr="002B26F3">
        <w:rPr>
          <w:rFonts w:eastAsia="Arial"/>
          <w:color w:val="auto"/>
          <w:lang w:val="en-US" w:eastAsia="en-US"/>
        </w:rPr>
        <w:t xml:space="preserve"> to better support </w:t>
      </w:r>
      <w:r w:rsidR="000A227C" w:rsidRPr="002B26F3">
        <w:rPr>
          <w:rFonts w:eastAsia="Arial"/>
          <w:color w:val="auto"/>
          <w:lang w:val="en-US" w:eastAsia="en-US"/>
        </w:rPr>
        <w:t xml:space="preserve">the </w:t>
      </w:r>
      <w:r w:rsidRPr="002B26F3">
        <w:rPr>
          <w:rFonts w:eastAsia="Arial"/>
          <w:color w:val="auto"/>
          <w:lang w:val="en-US" w:eastAsia="en-US"/>
        </w:rPr>
        <w:t>community’s access to</w:t>
      </w:r>
      <w:r w:rsidR="00223343" w:rsidRPr="002B26F3">
        <w:rPr>
          <w:rFonts w:eastAsia="Arial"/>
          <w:color w:val="auto"/>
          <w:lang w:val="en-US" w:eastAsia="en-US"/>
        </w:rPr>
        <w:t xml:space="preserve"> good food. </w:t>
      </w:r>
      <w:r w:rsidR="00F24072" w:rsidRPr="002B26F3">
        <w:rPr>
          <w:rFonts w:eastAsia="Arial"/>
          <w:color w:val="auto"/>
          <w:lang w:val="en-US" w:eastAsia="en-US"/>
        </w:rPr>
        <w:t>City</w:t>
      </w:r>
      <w:r w:rsidR="00C146B9" w:rsidRPr="002B26F3">
        <w:rPr>
          <w:rFonts w:eastAsia="Arial"/>
          <w:color w:val="auto"/>
          <w:lang w:val="en-US" w:eastAsia="en-US"/>
        </w:rPr>
        <w:t xml:space="preserve"> of Melbourne’s </w:t>
      </w:r>
      <w:r w:rsidRPr="002B26F3">
        <w:rPr>
          <w:rFonts w:eastAsia="Arial"/>
          <w:color w:val="auto"/>
          <w:lang w:val="en-US" w:eastAsia="en-US"/>
        </w:rPr>
        <w:t>Major Initiative 40</w:t>
      </w:r>
      <w:r w:rsidR="00C146B9" w:rsidRPr="002B26F3">
        <w:rPr>
          <w:rFonts w:eastAsia="Arial"/>
          <w:color w:val="auto"/>
          <w:lang w:val="en-US" w:eastAsia="en-US"/>
        </w:rPr>
        <w:t xml:space="preserve"> also sets a clear target </w:t>
      </w:r>
      <w:r w:rsidR="00F24072" w:rsidRPr="002B26F3">
        <w:rPr>
          <w:rFonts w:eastAsia="Arial"/>
          <w:color w:val="auto"/>
          <w:lang w:val="en-US" w:eastAsia="en-US"/>
        </w:rPr>
        <w:t>to</w:t>
      </w:r>
      <w:r w:rsidR="00F24072" w:rsidRPr="002B26F3">
        <w:rPr>
          <w:rFonts w:eastAsia="Arial"/>
          <w:i/>
          <w:iCs/>
          <w:color w:val="auto"/>
          <w:lang w:val="en-US" w:eastAsia="en-US"/>
        </w:rPr>
        <w:t xml:space="preserve"> </w:t>
      </w:r>
      <w:r w:rsidR="008A6847">
        <w:rPr>
          <w:rFonts w:eastAsia="Arial"/>
          <w:i/>
          <w:iCs/>
          <w:color w:val="auto"/>
          <w:lang w:val="en-US" w:eastAsia="en-US"/>
        </w:rPr>
        <w:t>“</w:t>
      </w:r>
      <w:r w:rsidR="00F24072" w:rsidRPr="002B26F3">
        <w:rPr>
          <w:rFonts w:eastAsia="Arial"/>
          <w:i/>
          <w:iCs/>
          <w:color w:val="auto"/>
          <w:lang w:val="en-US" w:eastAsia="en-US"/>
        </w:rPr>
        <w:t>develop</w:t>
      </w:r>
      <w:r w:rsidRPr="002B26F3">
        <w:rPr>
          <w:rFonts w:eastAsia="Arial"/>
          <w:i/>
          <w:iCs/>
          <w:color w:val="auto"/>
          <w:lang w:val="en-US" w:eastAsia="en-US"/>
        </w:rPr>
        <w:t xml:space="preserve"> and deliver initiatives and programs that will provide food relief to vulnerable members of our community and improve local food production by supporting communities to grow their own food.</w:t>
      </w:r>
      <w:r w:rsidR="00DC7B65">
        <w:rPr>
          <w:rFonts w:eastAsia="Arial"/>
          <w:i/>
          <w:iCs/>
          <w:color w:val="auto"/>
          <w:lang w:val="en-US" w:eastAsia="en-US"/>
        </w:rPr>
        <w:t>”</w:t>
      </w:r>
    </w:p>
    <w:p w14:paraId="73952A29" w14:textId="0F6CBDD3" w:rsidR="00223343" w:rsidRPr="00F835F0" w:rsidRDefault="00223343" w:rsidP="009436BE">
      <w:pPr>
        <w:widowControl w:val="0"/>
        <w:tabs>
          <w:tab w:val="left" w:pos="2369"/>
        </w:tabs>
        <w:autoSpaceDE w:val="0"/>
        <w:autoSpaceDN w:val="0"/>
        <w:spacing w:before="200"/>
        <w:rPr>
          <w:rFonts w:eastAsia="Arial"/>
          <w:color w:val="auto"/>
          <w:lang w:val="en-US" w:eastAsia="en-US"/>
        </w:rPr>
      </w:pPr>
      <w:r w:rsidRPr="00F835F0">
        <w:rPr>
          <w:rFonts w:eastAsia="Arial"/>
          <w:color w:val="auto"/>
          <w:lang w:val="en-US" w:eastAsia="en-US"/>
        </w:rPr>
        <w:t xml:space="preserve">Data taken from City of Melbourne Community Indicators Survey 2022 and 2023 continues to indicate that over 30% of residents experienced food insecurity and only 4% of adults consumed the minimum recommended daily serves of fruit and vegetable. </w:t>
      </w:r>
    </w:p>
    <w:p w14:paraId="4B1EAB74" w14:textId="3936D38A" w:rsidR="00303F3A" w:rsidRPr="00F835F0" w:rsidRDefault="00C146B9" w:rsidP="00303F3A">
      <w:pPr>
        <w:widowControl w:val="0"/>
        <w:tabs>
          <w:tab w:val="left" w:pos="2369"/>
        </w:tabs>
        <w:autoSpaceDE w:val="0"/>
        <w:autoSpaceDN w:val="0"/>
        <w:spacing w:before="200"/>
        <w:rPr>
          <w:rFonts w:eastAsia="Arial"/>
          <w:color w:val="auto"/>
          <w:lang w:val="en-US" w:eastAsia="en-US"/>
        </w:rPr>
      </w:pPr>
      <w:r w:rsidRPr="00F835F0">
        <w:rPr>
          <w:rFonts w:eastAsia="Arial"/>
          <w:color w:val="auto"/>
          <w:lang w:val="en-US" w:eastAsia="en-US"/>
        </w:rPr>
        <w:t>Multiple other</w:t>
      </w:r>
      <w:r w:rsidR="00303F3A" w:rsidRPr="00F835F0">
        <w:rPr>
          <w:rFonts w:eastAsia="Arial"/>
          <w:color w:val="auto"/>
          <w:lang w:val="en-US" w:eastAsia="en-US"/>
        </w:rPr>
        <w:t xml:space="preserve"> </w:t>
      </w:r>
      <w:r w:rsidRPr="00F835F0">
        <w:rPr>
          <w:rFonts w:eastAsia="Arial"/>
          <w:color w:val="auto"/>
          <w:lang w:val="en-US" w:eastAsia="en-US"/>
        </w:rPr>
        <w:t xml:space="preserve">Council </w:t>
      </w:r>
      <w:r w:rsidR="00303F3A" w:rsidRPr="00F835F0">
        <w:rPr>
          <w:rFonts w:eastAsia="Arial"/>
          <w:color w:val="auto"/>
          <w:lang w:val="en-US" w:eastAsia="en-US"/>
        </w:rPr>
        <w:t xml:space="preserve">strategies </w:t>
      </w:r>
      <w:r w:rsidRPr="00F835F0">
        <w:rPr>
          <w:rFonts w:eastAsia="Arial"/>
          <w:color w:val="auto"/>
          <w:lang w:val="en-US" w:eastAsia="en-US"/>
        </w:rPr>
        <w:t xml:space="preserve">and plans </w:t>
      </w:r>
      <w:r w:rsidR="00303F3A" w:rsidRPr="00F835F0">
        <w:rPr>
          <w:rFonts w:eastAsia="Arial"/>
          <w:color w:val="auto"/>
          <w:lang w:val="en-US" w:eastAsia="en-US"/>
        </w:rPr>
        <w:t>interact across the breadth of the local food system:</w:t>
      </w:r>
    </w:p>
    <w:p w14:paraId="72A465C4" w14:textId="77777777" w:rsidR="00303F3A"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Waste and Resource Recover Strategy 2030</w:t>
      </w:r>
    </w:p>
    <w:p w14:paraId="27E10E3C" w14:textId="77777777" w:rsidR="00303F3A"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Climate Change Mitigation Strategy 2050</w:t>
      </w:r>
    </w:p>
    <w:p w14:paraId="7FEBDB5A" w14:textId="77777777" w:rsidR="00303F3A"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Inclusive Melbourne Strategy 2022–2032</w:t>
      </w:r>
    </w:p>
    <w:p w14:paraId="164AF772" w14:textId="77777777" w:rsidR="00303F3A"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 xml:space="preserve">Neighborhood Development Plans </w:t>
      </w:r>
    </w:p>
    <w:p w14:paraId="55038BAE" w14:textId="77777777" w:rsidR="00303F3A"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Urban Forest Strategy Making a Great City Greener 2012–2032</w:t>
      </w:r>
    </w:p>
    <w:p w14:paraId="5383575A" w14:textId="79249B01" w:rsidR="00467C32" w:rsidRPr="00F835F0" w:rsidRDefault="00303F3A" w:rsidP="000128A0">
      <w:pPr>
        <w:pStyle w:val="Bulletpointsnospace"/>
        <w:spacing w:after="0"/>
        <w:ind w:left="714" w:hanging="357"/>
        <w:rPr>
          <w:rFonts w:asciiTheme="minorHAnsi" w:hAnsiTheme="minorHAnsi" w:cstheme="minorHAnsi"/>
        </w:rPr>
      </w:pPr>
      <w:r w:rsidRPr="00F835F0">
        <w:rPr>
          <w:rFonts w:asciiTheme="minorHAnsi" w:hAnsiTheme="minorHAnsi" w:cstheme="minorHAnsi"/>
        </w:rPr>
        <w:t>United Nations Sustainable Development Goals City of Melbourne Voluntary Local Review 2022</w:t>
      </w:r>
    </w:p>
    <w:p w14:paraId="78B4901B" w14:textId="236767B7" w:rsidR="00B16C5B" w:rsidRPr="00F835F0" w:rsidRDefault="00303F3A" w:rsidP="000128A0">
      <w:pPr>
        <w:spacing w:before="120"/>
        <w:rPr>
          <w:color w:val="auto"/>
        </w:rPr>
      </w:pPr>
      <w:r w:rsidRPr="00F835F0">
        <w:rPr>
          <w:color w:val="auto"/>
          <w:lang w:val="en-US" w:eastAsia="en-US"/>
        </w:rPr>
        <w:t xml:space="preserve">This project </w:t>
      </w:r>
      <w:r w:rsidR="000A227C" w:rsidRPr="00F835F0">
        <w:rPr>
          <w:color w:val="auto"/>
          <w:lang w:val="en-US" w:eastAsia="en-US"/>
        </w:rPr>
        <w:t xml:space="preserve">has </w:t>
      </w:r>
      <w:r w:rsidRPr="00F835F0">
        <w:rPr>
          <w:color w:val="auto"/>
          <w:lang w:val="en-US" w:eastAsia="en-US"/>
        </w:rPr>
        <w:t>embrace</w:t>
      </w:r>
      <w:r w:rsidR="000A227C" w:rsidRPr="00F835F0">
        <w:rPr>
          <w:color w:val="auto"/>
          <w:lang w:val="en-US" w:eastAsia="en-US"/>
        </w:rPr>
        <w:t>d</w:t>
      </w:r>
      <w:r w:rsidRPr="00F835F0">
        <w:rPr>
          <w:color w:val="auto"/>
          <w:lang w:val="en-US" w:eastAsia="en-US"/>
        </w:rPr>
        <w:t xml:space="preserve"> an inclusive approach to engagement </w:t>
      </w:r>
      <w:r w:rsidR="000A227C" w:rsidRPr="00F835F0">
        <w:rPr>
          <w:color w:val="auto"/>
          <w:lang w:val="en-US" w:eastAsia="en-US"/>
        </w:rPr>
        <w:t>to ensure the Council</w:t>
      </w:r>
      <w:r w:rsidRPr="00F835F0">
        <w:rPr>
          <w:color w:val="auto"/>
          <w:lang w:val="en-US" w:eastAsia="en-US"/>
        </w:rPr>
        <w:t xml:space="preserve"> hear</w:t>
      </w:r>
      <w:r w:rsidR="000A227C" w:rsidRPr="00F835F0">
        <w:rPr>
          <w:color w:val="auto"/>
          <w:lang w:val="en-US" w:eastAsia="en-US"/>
        </w:rPr>
        <w:t>s</w:t>
      </w:r>
      <w:r w:rsidRPr="00F835F0">
        <w:rPr>
          <w:color w:val="auto"/>
          <w:lang w:val="en-US" w:eastAsia="en-US"/>
        </w:rPr>
        <w:t xml:space="preserve"> from a diverse </w:t>
      </w:r>
      <w:r w:rsidR="008C13D0">
        <w:rPr>
          <w:color w:val="auto"/>
          <w:lang w:val="en-US" w:eastAsia="en-US"/>
        </w:rPr>
        <w:t>cross</w:t>
      </w:r>
      <w:r w:rsidR="0078526A">
        <w:rPr>
          <w:color w:val="auto"/>
          <w:lang w:val="en-US" w:eastAsia="en-US"/>
        </w:rPr>
        <w:t>-section</w:t>
      </w:r>
      <w:r w:rsidR="008C13D0" w:rsidRPr="00F835F0">
        <w:rPr>
          <w:color w:val="auto"/>
          <w:lang w:val="en-US" w:eastAsia="en-US"/>
        </w:rPr>
        <w:t xml:space="preserve"> </w:t>
      </w:r>
      <w:r w:rsidRPr="00F835F0">
        <w:rPr>
          <w:color w:val="auto"/>
          <w:lang w:val="en-US" w:eastAsia="en-US"/>
        </w:rPr>
        <w:t xml:space="preserve">of the community. </w:t>
      </w:r>
    </w:p>
    <w:p w14:paraId="1A372144" w14:textId="12A29E15" w:rsidR="009F0B6F" w:rsidRPr="00104C95" w:rsidRDefault="00B16C5B" w:rsidP="0074569B">
      <w:pPr>
        <w:pStyle w:val="Heading2"/>
        <w:spacing w:line="276" w:lineRule="auto"/>
      </w:pPr>
      <w:bookmarkStart w:id="9" w:name="_Toc164182232"/>
      <w:r w:rsidRPr="00975960">
        <w:lastRenderedPageBreak/>
        <w:t>Objectives</w:t>
      </w:r>
      <w:bookmarkEnd w:id="9"/>
    </w:p>
    <w:p w14:paraId="72FA3FA3" w14:textId="3B6492BF" w:rsidR="00533871" w:rsidRPr="00975960" w:rsidRDefault="00533871" w:rsidP="00533871">
      <w:pPr>
        <w:rPr>
          <w:b/>
          <w:bCs/>
        </w:rPr>
      </w:pPr>
      <w:r w:rsidRPr="00975960">
        <w:rPr>
          <w:b/>
          <w:bCs/>
        </w:rPr>
        <w:t>Th</w:t>
      </w:r>
      <w:r w:rsidR="000A227C" w:rsidRPr="00975960">
        <w:rPr>
          <w:b/>
          <w:bCs/>
        </w:rPr>
        <w:t xml:space="preserve">e </w:t>
      </w:r>
      <w:r w:rsidR="00D210FF" w:rsidRPr="00975960">
        <w:rPr>
          <w:b/>
          <w:bCs/>
        </w:rPr>
        <w:t xml:space="preserve">objectives </w:t>
      </w:r>
      <w:r w:rsidR="000A227C" w:rsidRPr="00975960">
        <w:rPr>
          <w:b/>
          <w:bCs/>
        </w:rPr>
        <w:t>of th</w:t>
      </w:r>
      <w:r w:rsidR="006138F4" w:rsidRPr="00975960">
        <w:rPr>
          <w:b/>
          <w:bCs/>
        </w:rPr>
        <w:t>e 2024</w:t>
      </w:r>
      <w:r w:rsidR="000A227C" w:rsidRPr="00975960">
        <w:rPr>
          <w:b/>
          <w:bCs/>
        </w:rPr>
        <w:t xml:space="preserve"> </w:t>
      </w:r>
      <w:r w:rsidRPr="00975960">
        <w:rPr>
          <w:b/>
          <w:bCs/>
        </w:rPr>
        <w:t xml:space="preserve">community engagement </w:t>
      </w:r>
      <w:r w:rsidR="000A227C" w:rsidRPr="00975960">
        <w:rPr>
          <w:b/>
          <w:bCs/>
        </w:rPr>
        <w:t>were</w:t>
      </w:r>
      <w:r w:rsidRPr="00975960">
        <w:rPr>
          <w:b/>
          <w:bCs/>
        </w:rPr>
        <w:t xml:space="preserve">: </w:t>
      </w:r>
    </w:p>
    <w:p w14:paraId="05683AB1" w14:textId="6F472928" w:rsidR="00533871" w:rsidRPr="008E4D58" w:rsidRDefault="00533871" w:rsidP="00533871">
      <w:pPr>
        <w:pStyle w:val="Bulletpointsnospace"/>
        <w:rPr>
          <w:rFonts w:asciiTheme="minorHAnsi" w:hAnsiTheme="minorHAnsi" w:cstheme="minorHAnsi"/>
        </w:rPr>
      </w:pPr>
      <w:r w:rsidRPr="008E4D58">
        <w:rPr>
          <w:rFonts w:asciiTheme="minorHAnsi" w:hAnsiTheme="minorHAnsi" w:cstheme="minorHAnsi"/>
        </w:rPr>
        <w:t>To ensure the refreshed</w:t>
      </w:r>
      <w:r w:rsidR="008B5873" w:rsidRPr="008E4D58">
        <w:rPr>
          <w:rFonts w:asciiTheme="minorHAnsi" w:hAnsiTheme="minorHAnsi" w:cstheme="minorHAnsi"/>
        </w:rPr>
        <w:t xml:space="preserve"> </w:t>
      </w:r>
      <w:r w:rsidR="002E6983" w:rsidRPr="008E4D58">
        <w:rPr>
          <w:rFonts w:asciiTheme="minorHAnsi" w:hAnsiTheme="minorHAnsi" w:cstheme="minorHAnsi"/>
        </w:rPr>
        <w:t>FOOD CITY</w:t>
      </w:r>
      <w:r w:rsidR="008B5873" w:rsidRPr="008E4D58">
        <w:rPr>
          <w:rFonts w:asciiTheme="minorHAnsi" w:hAnsiTheme="minorHAnsi" w:cstheme="minorHAnsi"/>
        </w:rPr>
        <w:t xml:space="preserve"> 2024-2034</w:t>
      </w:r>
      <w:r w:rsidR="002E6983" w:rsidRPr="008E4D58">
        <w:rPr>
          <w:rFonts w:asciiTheme="minorHAnsi" w:hAnsiTheme="minorHAnsi" w:cstheme="minorHAnsi"/>
        </w:rPr>
        <w:t xml:space="preserve"> policy</w:t>
      </w:r>
      <w:r w:rsidRPr="008E4D58">
        <w:rPr>
          <w:rFonts w:asciiTheme="minorHAnsi" w:hAnsiTheme="minorHAnsi" w:cstheme="minorHAnsi"/>
        </w:rPr>
        <w:t xml:space="preserve"> reflects the diverse needs and aspirations of </w:t>
      </w:r>
      <w:r w:rsidR="00782A06" w:rsidRPr="008E4D58">
        <w:rPr>
          <w:rFonts w:asciiTheme="minorHAnsi" w:hAnsiTheme="minorHAnsi" w:cstheme="minorHAnsi"/>
        </w:rPr>
        <w:t xml:space="preserve">CoM </w:t>
      </w:r>
      <w:r w:rsidRPr="008E4D58">
        <w:rPr>
          <w:rFonts w:asciiTheme="minorHAnsi" w:hAnsiTheme="minorHAnsi" w:cstheme="minorHAnsi"/>
        </w:rPr>
        <w:t>communit</w:t>
      </w:r>
      <w:r w:rsidR="005C3A8D" w:rsidRPr="008E4D58">
        <w:rPr>
          <w:rFonts w:asciiTheme="minorHAnsi" w:hAnsiTheme="minorHAnsi" w:cstheme="minorHAnsi"/>
        </w:rPr>
        <w:t>ies</w:t>
      </w:r>
      <w:r w:rsidRPr="008E4D58">
        <w:rPr>
          <w:rFonts w:asciiTheme="minorHAnsi" w:hAnsiTheme="minorHAnsi" w:cstheme="minorHAnsi"/>
        </w:rPr>
        <w:t>.</w:t>
      </w:r>
    </w:p>
    <w:p w14:paraId="0AA05020" w14:textId="635EA143" w:rsidR="00533871" w:rsidRPr="008E4D58" w:rsidRDefault="00533871" w:rsidP="00533871">
      <w:pPr>
        <w:pStyle w:val="Bulletpointsnospace"/>
        <w:rPr>
          <w:rFonts w:asciiTheme="minorHAnsi" w:hAnsiTheme="minorHAnsi" w:cstheme="minorHAnsi"/>
        </w:rPr>
      </w:pPr>
      <w:r w:rsidRPr="008E4D58">
        <w:rPr>
          <w:rFonts w:asciiTheme="minorHAnsi" w:hAnsiTheme="minorHAnsi" w:cstheme="minorHAnsi"/>
        </w:rPr>
        <w:t xml:space="preserve">To ensure the </w:t>
      </w:r>
      <w:r w:rsidR="002E6983" w:rsidRPr="008E4D58">
        <w:rPr>
          <w:rFonts w:asciiTheme="minorHAnsi" w:hAnsiTheme="minorHAnsi" w:cstheme="minorHAnsi"/>
        </w:rPr>
        <w:t>p</w:t>
      </w:r>
      <w:r w:rsidRPr="008E4D58">
        <w:rPr>
          <w:rFonts w:asciiTheme="minorHAnsi" w:hAnsiTheme="minorHAnsi" w:cstheme="minorHAnsi"/>
        </w:rPr>
        <w:t xml:space="preserve">olicy is relevant to </w:t>
      </w:r>
      <w:r w:rsidR="00782A06" w:rsidRPr="008E4D58">
        <w:rPr>
          <w:rFonts w:asciiTheme="minorHAnsi" w:hAnsiTheme="minorHAnsi" w:cstheme="minorHAnsi"/>
        </w:rPr>
        <w:t>CoM</w:t>
      </w:r>
      <w:r w:rsidRPr="008E4D58">
        <w:rPr>
          <w:rFonts w:asciiTheme="minorHAnsi" w:hAnsiTheme="minorHAnsi" w:cstheme="minorHAnsi"/>
        </w:rPr>
        <w:t xml:space="preserve"> community.</w:t>
      </w:r>
    </w:p>
    <w:p w14:paraId="26583954" w14:textId="3ED60788" w:rsidR="00D3437F" w:rsidRPr="008E4D58" w:rsidRDefault="00533871" w:rsidP="00340B59">
      <w:pPr>
        <w:pStyle w:val="Bulletpointsnospace"/>
      </w:pPr>
      <w:r w:rsidRPr="008E4D58">
        <w:rPr>
          <w:rFonts w:asciiTheme="minorHAnsi" w:hAnsiTheme="minorHAnsi" w:cstheme="minorHAnsi"/>
        </w:rPr>
        <w:t xml:space="preserve">To </w:t>
      </w:r>
      <w:r w:rsidR="00C146B9" w:rsidRPr="008E4D58">
        <w:rPr>
          <w:rFonts w:asciiTheme="minorHAnsi" w:hAnsiTheme="minorHAnsi" w:cstheme="minorHAnsi"/>
        </w:rPr>
        <w:t xml:space="preserve">help </w:t>
      </w:r>
      <w:r w:rsidRPr="008E4D58">
        <w:rPr>
          <w:rFonts w:asciiTheme="minorHAnsi" w:hAnsiTheme="minorHAnsi" w:cstheme="minorHAnsi"/>
        </w:rPr>
        <w:t>produce a policy that community trust will address the creation of a healthy, sustainable, resilient, thriving</w:t>
      </w:r>
      <w:r w:rsidR="00A22628" w:rsidRPr="008E4D58">
        <w:rPr>
          <w:rFonts w:asciiTheme="minorHAnsi" w:hAnsiTheme="minorHAnsi" w:cstheme="minorHAnsi"/>
        </w:rPr>
        <w:t>,</w:t>
      </w:r>
      <w:r w:rsidRPr="008E4D58">
        <w:rPr>
          <w:rFonts w:asciiTheme="minorHAnsi" w:hAnsiTheme="minorHAnsi" w:cstheme="minorHAnsi"/>
        </w:rPr>
        <w:t xml:space="preserve"> and equitable food system.</w:t>
      </w:r>
    </w:p>
    <w:p w14:paraId="6E0EF4C7" w14:textId="7A40C058" w:rsidR="00533871" w:rsidRPr="00154228" w:rsidRDefault="00A36348" w:rsidP="00533871">
      <w:pPr>
        <w:pStyle w:val="Bulletpointsnospace"/>
        <w:numPr>
          <w:ilvl w:val="0"/>
          <w:numId w:val="0"/>
        </w:numPr>
        <w:rPr>
          <w:rFonts w:asciiTheme="minorHAnsi" w:hAnsiTheme="minorHAnsi" w:cstheme="minorHAnsi"/>
          <w:b/>
          <w:bCs/>
        </w:rPr>
      </w:pPr>
      <w:r w:rsidRPr="008E4D58">
        <w:rPr>
          <w:rFonts w:asciiTheme="minorHAnsi" w:hAnsiTheme="minorHAnsi" w:cstheme="minorHAnsi"/>
          <w:b/>
          <w:bCs/>
        </w:rPr>
        <w:t xml:space="preserve">The method </w:t>
      </w:r>
      <w:r w:rsidR="00160858" w:rsidRPr="008E4D58">
        <w:rPr>
          <w:rFonts w:asciiTheme="minorHAnsi" w:hAnsiTheme="minorHAnsi" w:cstheme="minorHAnsi"/>
          <w:b/>
          <w:bCs/>
        </w:rPr>
        <w:t xml:space="preserve">used to review and report on the </w:t>
      </w:r>
      <w:r w:rsidR="009436BE" w:rsidRPr="008E4D58">
        <w:rPr>
          <w:rFonts w:asciiTheme="minorHAnsi" w:hAnsiTheme="minorHAnsi" w:cstheme="minorHAnsi"/>
          <w:b/>
          <w:bCs/>
        </w:rPr>
        <w:t>findings</w:t>
      </w:r>
      <w:r w:rsidR="00160858" w:rsidRPr="008E4D58">
        <w:rPr>
          <w:rFonts w:asciiTheme="minorHAnsi" w:hAnsiTheme="minorHAnsi" w:cstheme="minorHAnsi"/>
          <w:b/>
          <w:bCs/>
        </w:rPr>
        <w:t xml:space="preserve"> of the second community consultation (March 2024) included:</w:t>
      </w:r>
      <w:r w:rsidR="00160858" w:rsidRPr="00154228">
        <w:rPr>
          <w:rFonts w:asciiTheme="minorHAnsi" w:hAnsiTheme="minorHAnsi" w:cstheme="minorHAnsi"/>
          <w:b/>
          <w:bCs/>
        </w:rPr>
        <w:t xml:space="preserve">  </w:t>
      </w:r>
    </w:p>
    <w:p w14:paraId="4ED15A3F" w14:textId="53062741" w:rsidR="00533871" w:rsidRPr="00154228" w:rsidRDefault="00533871" w:rsidP="00533871">
      <w:pPr>
        <w:pStyle w:val="Bulletpointsnospace"/>
        <w:rPr>
          <w:rFonts w:asciiTheme="minorHAnsi" w:hAnsiTheme="minorHAnsi" w:cstheme="minorHAnsi"/>
        </w:rPr>
      </w:pPr>
      <w:r w:rsidRPr="00154228">
        <w:rPr>
          <w:rFonts w:asciiTheme="minorHAnsi" w:hAnsiTheme="minorHAnsi" w:cstheme="minorHAnsi"/>
        </w:rPr>
        <w:t>Review</w:t>
      </w:r>
      <w:r w:rsidR="00751B10" w:rsidRPr="00154228">
        <w:rPr>
          <w:rFonts w:asciiTheme="minorHAnsi" w:hAnsiTheme="minorHAnsi" w:cstheme="minorHAnsi"/>
        </w:rPr>
        <w:t>ing</w:t>
      </w:r>
      <w:r w:rsidRPr="00154228">
        <w:rPr>
          <w:rFonts w:asciiTheme="minorHAnsi" w:hAnsiTheme="minorHAnsi" w:cstheme="minorHAnsi"/>
        </w:rPr>
        <w:t xml:space="preserve"> the feedback provided through the Participate Melbourne survey</w:t>
      </w:r>
      <w:r w:rsidR="00C146B9" w:rsidRPr="00154228">
        <w:rPr>
          <w:rFonts w:asciiTheme="minorHAnsi" w:hAnsiTheme="minorHAnsi" w:cstheme="minorHAnsi"/>
        </w:rPr>
        <w:t xml:space="preserve"> and</w:t>
      </w:r>
      <w:r w:rsidR="00160858" w:rsidRPr="00154228">
        <w:rPr>
          <w:rFonts w:asciiTheme="minorHAnsi" w:hAnsiTheme="minorHAnsi" w:cstheme="minorHAnsi"/>
        </w:rPr>
        <w:t xml:space="preserve"> any</w:t>
      </w:r>
      <w:r w:rsidR="00C146B9" w:rsidRPr="00154228">
        <w:rPr>
          <w:rFonts w:asciiTheme="minorHAnsi" w:hAnsiTheme="minorHAnsi" w:cstheme="minorHAnsi"/>
        </w:rPr>
        <w:t xml:space="preserve"> email submission</w:t>
      </w:r>
      <w:r w:rsidR="00160858" w:rsidRPr="00154228">
        <w:rPr>
          <w:rFonts w:asciiTheme="minorHAnsi" w:hAnsiTheme="minorHAnsi" w:cstheme="minorHAnsi"/>
        </w:rPr>
        <w:t>s</w:t>
      </w:r>
      <w:r w:rsidRPr="00154228">
        <w:rPr>
          <w:rFonts w:asciiTheme="minorHAnsi" w:hAnsiTheme="minorHAnsi" w:cstheme="minorHAnsi"/>
        </w:rPr>
        <w:t>.</w:t>
      </w:r>
    </w:p>
    <w:p w14:paraId="508008B7" w14:textId="1A2E673E" w:rsidR="00533871" w:rsidRPr="00154228" w:rsidRDefault="00C146B9" w:rsidP="00533871">
      <w:pPr>
        <w:pStyle w:val="Bulletpointsnospace"/>
        <w:rPr>
          <w:rFonts w:asciiTheme="minorHAnsi" w:hAnsiTheme="minorHAnsi" w:cstheme="minorHAnsi"/>
        </w:rPr>
      </w:pPr>
      <w:r w:rsidRPr="00154228">
        <w:rPr>
          <w:rFonts w:asciiTheme="minorHAnsi" w:hAnsiTheme="minorHAnsi" w:cstheme="minorHAnsi"/>
        </w:rPr>
        <w:t>Identif</w:t>
      </w:r>
      <w:r w:rsidR="00154228" w:rsidRPr="00154228">
        <w:rPr>
          <w:rFonts w:asciiTheme="minorHAnsi" w:hAnsiTheme="minorHAnsi" w:cstheme="minorHAnsi"/>
        </w:rPr>
        <w:t>ying</w:t>
      </w:r>
      <w:r w:rsidRPr="00154228">
        <w:rPr>
          <w:rFonts w:asciiTheme="minorHAnsi" w:hAnsiTheme="minorHAnsi" w:cstheme="minorHAnsi"/>
        </w:rPr>
        <w:t xml:space="preserve"> and </w:t>
      </w:r>
      <w:r w:rsidR="00B41628" w:rsidRPr="00154228">
        <w:rPr>
          <w:rFonts w:asciiTheme="minorHAnsi" w:hAnsiTheme="minorHAnsi" w:cstheme="minorHAnsi"/>
        </w:rPr>
        <w:t>analys</w:t>
      </w:r>
      <w:r w:rsidR="00154228" w:rsidRPr="00154228">
        <w:rPr>
          <w:rFonts w:asciiTheme="minorHAnsi" w:hAnsiTheme="minorHAnsi" w:cstheme="minorHAnsi"/>
        </w:rPr>
        <w:t>ing</w:t>
      </w:r>
      <w:r w:rsidR="00B41628" w:rsidRPr="00154228">
        <w:rPr>
          <w:rFonts w:asciiTheme="minorHAnsi" w:hAnsiTheme="minorHAnsi" w:cstheme="minorHAnsi"/>
        </w:rPr>
        <w:t xml:space="preserve"> </w:t>
      </w:r>
      <w:r w:rsidR="00533871" w:rsidRPr="00154228">
        <w:rPr>
          <w:rFonts w:asciiTheme="minorHAnsi" w:hAnsiTheme="minorHAnsi" w:cstheme="minorHAnsi"/>
        </w:rPr>
        <w:t>themes that emerge from responses</w:t>
      </w:r>
      <w:r w:rsidR="00560E08">
        <w:rPr>
          <w:rFonts w:asciiTheme="minorHAnsi" w:hAnsiTheme="minorHAnsi" w:cstheme="minorHAnsi"/>
        </w:rPr>
        <w:t>, i</w:t>
      </w:r>
      <w:r w:rsidR="00154EB2" w:rsidRPr="00154228">
        <w:rPr>
          <w:rFonts w:asciiTheme="minorHAnsi" w:hAnsiTheme="minorHAnsi" w:cstheme="minorHAnsi"/>
        </w:rPr>
        <w:t xml:space="preserve">n </w:t>
      </w:r>
      <w:r w:rsidR="00160858" w:rsidRPr="00154228">
        <w:rPr>
          <w:rFonts w:asciiTheme="minorHAnsi" w:hAnsiTheme="minorHAnsi" w:cstheme="minorHAnsi"/>
        </w:rPr>
        <w:t>particular</w:t>
      </w:r>
      <w:r w:rsidR="00B64637" w:rsidRPr="00154228">
        <w:rPr>
          <w:rFonts w:asciiTheme="minorHAnsi" w:hAnsiTheme="minorHAnsi" w:cstheme="minorHAnsi"/>
        </w:rPr>
        <w:t>,</w:t>
      </w:r>
      <w:r w:rsidR="00560E08">
        <w:rPr>
          <w:rFonts w:asciiTheme="minorHAnsi" w:hAnsiTheme="minorHAnsi" w:cstheme="minorHAnsi"/>
        </w:rPr>
        <w:t xml:space="preserve"> responses around</w:t>
      </w:r>
      <w:r w:rsidR="00533871" w:rsidRPr="00154228">
        <w:rPr>
          <w:rFonts w:asciiTheme="minorHAnsi" w:hAnsiTheme="minorHAnsi" w:cstheme="minorHAnsi"/>
        </w:rPr>
        <w:t xml:space="preserve"> what</w:t>
      </w:r>
      <w:r w:rsidR="00160858" w:rsidRPr="00154228">
        <w:rPr>
          <w:rFonts w:asciiTheme="minorHAnsi" w:hAnsiTheme="minorHAnsi" w:cstheme="minorHAnsi"/>
        </w:rPr>
        <w:t xml:space="preserve"> may be</w:t>
      </w:r>
      <w:r w:rsidR="00533871" w:rsidRPr="00154228">
        <w:rPr>
          <w:rFonts w:asciiTheme="minorHAnsi" w:hAnsiTheme="minorHAnsi" w:cstheme="minorHAnsi"/>
        </w:rPr>
        <w:t xml:space="preserve"> missing in the draft </w:t>
      </w:r>
      <w:r w:rsidR="00E7789A" w:rsidRPr="00154228">
        <w:rPr>
          <w:rFonts w:asciiTheme="minorHAnsi" w:hAnsiTheme="minorHAnsi" w:cstheme="minorHAnsi"/>
        </w:rPr>
        <w:t xml:space="preserve">food </w:t>
      </w:r>
      <w:r w:rsidR="00533871" w:rsidRPr="00154228">
        <w:rPr>
          <w:rFonts w:asciiTheme="minorHAnsi" w:hAnsiTheme="minorHAnsi" w:cstheme="minorHAnsi"/>
        </w:rPr>
        <w:t>policy</w:t>
      </w:r>
      <w:r w:rsidR="004C3783">
        <w:rPr>
          <w:rFonts w:asciiTheme="minorHAnsi" w:hAnsiTheme="minorHAnsi" w:cstheme="minorHAnsi"/>
        </w:rPr>
        <w:t xml:space="preserve"> </w:t>
      </w:r>
      <w:r w:rsidR="00560E08">
        <w:rPr>
          <w:rFonts w:asciiTheme="minorHAnsi" w:hAnsiTheme="minorHAnsi" w:cstheme="minorHAnsi"/>
        </w:rPr>
        <w:t xml:space="preserve">which </w:t>
      </w:r>
      <w:r w:rsidR="00160858" w:rsidRPr="00154228">
        <w:rPr>
          <w:rFonts w:asciiTheme="minorHAnsi" w:hAnsiTheme="minorHAnsi" w:cstheme="minorHAnsi"/>
        </w:rPr>
        <w:t>included</w:t>
      </w:r>
      <w:r w:rsidR="00223343" w:rsidRPr="00154228">
        <w:rPr>
          <w:rFonts w:asciiTheme="minorHAnsi" w:hAnsiTheme="minorHAnsi" w:cstheme="minorHAnsi"/>
        </w:rPr>
        <w:t xml:space="preserve"> </w:t>
      </w:r>
      <w:r w:rsidR="00533871" w:rsidRPr="00154228">
        <w:rPr>
          <w:rFonts w:asciiTheme="minorHAnsi" w:hAnsiTheme="minorHAnsi" w:cstheme="minorHAnsi"/>
        </w:rPr>
        <w:t xml:space="preserve">words or terms </w:t>
      </w:r>
      <w:r w:rsidR="00665C02">
        <w:rPr>
          <w:rFonts w:asciiTheme="minorHAnsi" w:hAnsiTheme="minorHAnsi" w:cstheme="minorHAnsi"/>
        </w:rPr>
        <w:t>participant</w:t>
      </w:r>
      <w:r w:rsidR="004C3783">
        <w:rPr>
          <w:rFonts w:asciiTheme="minorHAnsi" w:hAnsiTheme="minorHAnsi" w:cstheme="minorHAnsi"/>
        </w:rPr>
        <w:t xml:space="preserve">s found </w:t>
      </w:r>
      <w:r w:rsidR="00533871" w:rsidRPr="00154228">
        <w:rPr>
          <w:rFonts w:asciiTheme="minorHAnsi" w:hAnsiTheme="minorHAnsi" w:cstheme="minorHAnsi"/>
        </w:rPr>
        <w:t xml:space="preserve">difficult to understand </w:t>
      </w:r>
      <w:r w:rsidR="00EE3DB2">
        <w:rPr>
          <w:rFonts w:asciiTheme="minorHAnsi" w:hAnsiTheme="minorHAnsi" w:cstheme="minorHAnsi"/>
        </w:rPr>
        <w:t>in relation</w:t>
      </w:r>
      <w:r w:rsidR="00533871" w:rsidRPr="00154228">
        <w:rPr>
          <w:rFonts w:asciiTheme="minorHAnsi" w:hAnsiTheme="minorHAnsi" w:cstheme="minorHAnsi"/>
        </w:rPr>
        <w:t xml:space="preserve"> to the priorities listed in the draft food policy.</w:t>
      </w:r>
    </w:p>
    <w:p w14:paraId="6F1502DC" w14:textId="56B24228" w:rsidR="009F0B6F" w:rsidRPr="00104C95" w:rsidRDefault="00B16C5B" w:rsidP="00E05F98">
      <w:pPr>
        <w:pStyle w:val="Heading2"/>
        <w:spacing w:line="276" w:lineRule="auto"/>
      </w:pPr>
      <w:bookmarkStart w:id="10" w:name="_Toc164182233"/>
      <w:r>
        <w:t>Engagement and reach</w:t>
      </w:r>
      <w:bookmarkEnd w:id="10"/>
    </w:p>
    <w:p w14:paraId="01B71851" w14:textId="77777777" w:rsidR="00B958C5" w:rsidRDefault="00B958C5" w:rsidP="00B958C5">
      <w:pPr>
        <w:pStyle w:val="Heading4"/>
      </w:pPr>
      <w:r>
        <w:t>Community engagement period</w:t>
      </w:r>
    </w:p>
    <w:p w14:paraId="682C8FA6" w14:textId="26FEC01B" w:rsidR="00B958C5" w:rsidRPr="00B1003F" w:rsidRDefault="00D30E01" w:rsidP="00B958C5">
      <w:pPr>
        <w:rPr>
          <w:lang w:eastAsia="en-US"/>
        </w:rPr>
      </w:pPr>
      <w:r>
        <w:rPr>
          <w:lang w:eastAsia="en-US"/>
        </w:rPr>
        <w:t xml:space="preserve">The engagement was open from </w:t>
      </w:r>
      <w:r w:rsidR="00B958C5" w:rsidRPr="00B1003F">
        <w:rPr>
          <w:lang w:eastAsia="en-US"/>
        </w:rPr>
        <w:t>Monday</w:t>
      </w:r>
      <w:r w:rsidR="009F0B6F">
        <w:rPr>
          <w:lang w:eastAsia="en-US"/>
        </w:rPr>
        <w:t xml:space="preserve"> 12</w:t>
      </w:r>
      <w:r w:rsidR="00B958C5" w:rsidRPr="00B1003F">
        <w:rPr>
          <w:lang w:eastAsia="en-US"/>
        </w:rPr>
        <w:t xml:space="preserve"> February to </w:t>
      </w:r>
      <w:r w:rsidR="00B958C5" w:rsidRPr="00B1003F">
        <w:t xml:space="preserve">Friday </w:t>
      </w:r>
      <w:r w:rsidR="009F0B6F">
        <w:t xml:space="preserve">15 </w:t>
      </w:r>
      <w:proofErr w:type="gramStart"/>
      <w:r w:rsidR="009F0B6F">
        <w:t>March</w:t>
      </w:r>
      <w:r w:rsidR="005164BD" w:rsidRPr="00B1003F">
        <w:t>,</w:t>
      </w:r>
      <w:proofErr w:type="gramEnd"/>
      <w:r w:rsidR="005164BD" w:rsidRPr="00B1003F">
        <w:t xml:space="preserve"> 2024</w:t>
      </w:r>
      <w:r w:rsidR="00B958C5" w:rsidRPr="00B1003F">
        <w:t>.</w:t>
      </w:r>
    </w:p>
    <w:p w14:paraId="108FC44D" w14:textId="7BA97A4F" w:rsidR="00B958C5" w:rsidRDefault="00B958C5" w:rsidP="00B958C5">
      <w:pPr>
        <w:pStyle w:val="Heading4"/>
      </w:pPr>
      <w:r>
        <w:t xml:space="preserve">Community engagement </w:t>
      </w:r>
      <w:r w:rsidR="00C146B9">
        <w:t xml:space="preserve">approach </w:t>
      </w:r>
    </w:p>
    <w:p w14:paraId="0E649C47" w14:textId="1C45DB31" w:rsidR="00C146B9" w:rsidRPr="00F24072" w:rsidRDefault="00C146B9" w:rsidP="00B958C5">
      <w:pPr>
        <w:rPr>
          <w:rFonts w:asciiTheme="minorHAnsi" w:hAnsiTheme="minorHAnsi" w:cstheme="minorHAnsi"/>
          <w:lang w:eastAsia="en-US"/>
        </w:rPr>
      </w:pPr>
      <w:r w:rsidRPr="00F24072">
        <w:rPr>
          <w:rFonts w:asciiTheme="minorHAnsi" w:hAnsiTheme="minorHAnsi" w:cstheme="minorHAnsi"/>
          <w:lang w:eastAsia="en-US"/>
        </w:rPr>
        <w:t xml:space="preserve">An online survey on Participate Melbourne was the primary data collection method. City of Melbourne also received one email submission during the consultation period. </w:t>
      </w:r>
    </w:p>
    <w:p w14:paraId="6301DEE2" w14:textId="37A0655F" w:rsidR="00C146B9" w:rsidRPr="00B76AF1" w:rsidRDefault="00B958C5" w:rsidP="00B958C5">
      <w:pPr>
        <w:rPr>
          <w:rFonts w:asciiTheme="minorHAnsi" w:hAnsiTheme="minorHAnsi" w:cstheme="minorHAnsi"/>
          <w:lang w:eastAsia="en-US"/>
        </w:rPr>
      </w:pPr>
      <w:r w:rsidRPr="00B76AF1">
        <w:rPr>
          <w:rFonts w:asciiTheme="minorHAnsi" w:hAnsiTheme="minorHAnsi" w:cstheme="minorHAnsi"/>
          <w:lang w:eastAsia="en-US"/>
        </w:rPr>
        <w:t>City of Melbourne promote</w:t>
      </w:r>
      <w:r w:rsidR="00EC769C" w:rsidRPr="00B76AF1">
        <w:rPr>
          <w:rFonts w:asciiTheme="minorHAnsi" w:hAnsiTheme="minorHAnsi" w:cstheme="minorHAnsi"/>
          <w:lang w:eastAsia="en-US"/>
        </w:rPr>
        <w:t>d</w:t>
      </w:r>
      <w:r w:rsidRPr="00B76AF1">
        <w:rPr>
          <w:rFonts w:asciiTheme="minorHAnsi" w:hAnsiTheme="minorHAnsi" w:cstheme="minorHAnsi"/>
          <w:lang w:eastAsia="en-US"/>
        </w:rPr>
        <w:t xml:space="preserve"> the survey through </w:t>
      </w:r>
      <w:proofErr w:type="gramStart"/>
      <w:r w:rsidR="00C146B9" w:rsidRPr="00B76AF1">
        <w:rPr>
          <w:rFonts w:asciiTheme="minorHAnsi" w:hAnsiTheme="minorHAnsi" w:cstheme="minorHAnsi"/>
          <w:lang w:eastAsia="en-US"/>
        </w:rPr>
        <w:t>a number of</w:t>
      </w:r>
      <w:proofErr w:type="gramEnd"/>
      <w:r w:rsidR="00C146B9" w:rsidRPr="00B76AF1">
        <w:rPr>
          <w:rFonts w:asciiTheme="minorHAnsi" w:hAnsiTheme="minorHAnsi" w:cstheme="minorHAnsi"/>
          <w:lang w:eastAsia="en-US"/>
        </w:rPr>
        <w:t xml:space="preserve"> methods including</w:t>
      </w:r>
      <w:r w:rsidR="00F24072" w:rsidRPr="00B76AF1">
        <w:rPr>
          <w:rFonts w:asciiTheme="minorHAnsi" w:hAnsiTheme="minorHAnsi" w:cstheme="minorHAnsi"/>
          <w:lang w:eastAsia="en-US"/>
        </w:rPr>
        <w:t>:</w:t>
      </w:r>
      <w:r w:rsidR="00C146B9" w:rsidRPr="00B76AF1">
        <w:rPr>
          <w:rFonts w:asciiTheme="minorHAnsi" w:hAnsiTheme="minorHAnsi" w:cstheme="minorHAnsi"/>
          <w:lang w:eastAsia="en-US"/>
        </w:rPr>
        <w:t xml:space="preserve"> </w:t>
      </w:r>
    </w:p>
    <w:p w14:paraId="3BF4E576" w14:textId="5F9F2B28" w:rsidR="00464384" w:rsidRPr="00B76AF1" w:rsidRDefault="00BD3FDB" w:rsidP="00F24072">
      <w:pPr>
        <w:pStyle w:val="ListParagraph"/>
        <w:numPr>
          <w:ilvl w:val="0"/>
          <w:numId w:val="27"/>
        </w:numPr>
        <w:rPr>
          <w:rFonts w:asciiTheme="minorHAnsi" w:hAnsiTheme="minorHAnsi" w:cstheme="minorHAnsi"/>
        </w:rPr>
      </w:pPr>
      <w:r w:rsidRPr="00B76AF1">
        <w:rPr>
          <w:rFonts w:asciiTheme="minorHAnsi" w:hAnsiTheme="minorHAnsi" w:cstheme="minorHAnsi"/>
        </w:rPr>
        <w:t xml:space="preserve">a </w:t>
      </w:r>
      <w:r w:rsidR="00464384" w:rsidRPr="00B76AF1">
        <w:rPr>
          <w:rFonts w:asciiTheme="minorHAnsi" w:hAnsiTheme="minorHAnsi" w:cstheme="minorHAnsi"/>
        </w:rPr>
        <w:t>Parti</w:t>
      </w:r>
      <w:r w:rsidR="00DD6CAD" w:rsidRPr="00B76AF1">
        <w:rPr>
          <w:rFonts w:asciiTheme="minorHAnsi" w:hAnsiTheme="minorHAnsi" w:cstheme="minorHAnsi"/>
        </w:rPr>
        <w:t>cipate Melbourne page (</w:t>
      </w:r>
      <w:r w:rsidR="001C5E4F" w:rsidRPr="00B76AF1">
        <w:rPr>
          <w:rFonts w:asciiTheme="minorHAnsi" w:hAnsiTheme="minorHAnsi" w:cstheme="minorHAnsi"/>
        </w:rPr>
        <w:t xml:space="preserve">which received </w:t>
      </w:r>
      <w:r w:rsidR="00DD6CAD" w:rsidRPr="00B76AF1">
        <w:rPr>
          <w:rFonts w:asciiTheme="minorHAnsi" w:hAnsiTheme="minorHAnsi" w:cstheme="minorHAnsi"/>
        </w:rPr>
        <w:t>4</w:t>
      </w:r>
      <w:r w:rsidR="009620DA" w:rsidRPr="00B76AF1">
        <w:rPr>
          <w:rFonts w:asciiTheme="minorHAnsi" w:hAnsiTheme="minorHAnsi" w:cstheme="minorHAnsi"/>
        </w:rPr>
        <w:t>,</w:t>
      </w:r>
      <w:r w:rsidR="00DD6CAD" w:rsidRPr="00B76AF1">
        <w:rPr>
          <w:rFonts w:asciiTheme="minorHAnsi" w:hAnsiTheme="minorHAnsi" w:cstheme="minorHAnsi"/>
        </w:rPr>
        <w:t>513</w:t>
      </w:r>
      <w:r w:rsidR="00464384" w:rsidRPr="00B76AF1">
        <w:rPr>
          <w:rFonts w:asciiTheme="minorHAnsi" w:hAnsiTheme="minorHAnsi" w:cstheme="minorHAnsi"/>
        </w:rPr>
        <w:t xml:space="preserve"> page views during the consultation period) </w:t>
      </w:r>
    </w:p>
    <w:p w14:paraId="12196290" w14:textId="77777777" w:rsidR="00B45CEC" w:rsidRPr="00B76AF1" w:rsidRDefault="00B45CEC" w:rsidP="00B45CEC">
      <w:pPr>
        <w:pStyle w:val="ListParagraph"/>
        <w:numPr>
          <w:ilvl w:val="0"/>
          <w:numId w:val="27"/>
        </w:numPr>
        <w:rPr>
          <w:rFonts w:asciiTheme="minorHAnsi" w:hAnsiTheme="minorHAnsi" w:cstheme="minorHAnsi"/>
        </w:rPr>
      </w:pPr>
      <w:r w:rsidRPr="00B76AF1">
        <w:rPr>
          <w:rFonts w:asciiTheme="minorHAnsi" w:hAnsiTheme="minorHAnsi" w:cstheme="minorHAnsi"/>
        </w:rPr>
        <w:t xml:space="preserve">City of Melbourne Social Media Channels </w:t>
      </w:r>
    </w:p>
    <w:p w14:paraId="162290CF" w14:textId="78A12024" w:rsidR="00B45CEC" w:rsidRPr="00B76AF1" w:rsidRDefault="00B45CEC" w:rsidP="00B45CEC">
      <w:pPr>
        <w:pStyle w:val="ListParagraph"/>
        <w:numPr>
          <w:ilvl w:val="0"/>
          <w:numId w:val="27"/>
        </w:numPr>
        <w:rPr>
          <w:rFonts w:asciiTheme="minorHAnsi" w:hAnsiTheme="minorHAnsi" w:cstheme="minorHAnsi"/>
        </w:rPr>
      </w:pPr>
      <w:r w:rsidRPr="00B76AF1">
        <w:rPr>
          <w:rFonts w:asciiTheme="minorHAnsi" w:hAnsiTheme="minorHAnsi" w:cstheme="minorHAnsi"/>
        </w:rPr>
        <w:t>City of Melbourne community services and networks</w:t>
      </w:r>
    </w:p>
    <w:p w14:paraId="0A7918B6" w14:textId="5B66F5F8" w:rsidR="00C146B9" w:rsidRPr="00B76AF1" w:rsidRDefault="0001253B" w:rsidP="00F24072">
      <w:pPr>
        <w:pStyle w:val="ListParagraph"/>
        <w:numPr>
          <w:ilvl w:val="0"/>
          <w:numId w:val="27"/>
        </w:numPr>
        <w:rPr>
          <w:rFonts w:asciiTheme="minorHAnsi" w:hAnsiTheme="minorHAnsi" w:cstheme="minorHAnsi"/>
        </w:rPr>
      </w:pPr>
      <w:r w:rsidRPr="00B76AF1">
        <w:rPr>
          <w:rFonts w:asciiTheme="minorHAnsi" w:hAnsiTheme="minorHAnsi" w:cstheme="minorHAnsi"/>
        </w:rPr>
        <w:t>i</w:t>
      </w:r>
      <w:r w:rsidR="00C146B9" w:rsidRPr="00B76AF1">
        <w:rPr>
          <w:rFonts w:asciiTheme="minorHAnsi" w:hAnsiTheme="minorHAnsi" w:cstheme="minorHAnsi"/>
        </w:rPr>
        <w:t xml:space="preserve">nclusion in monthly email (February 2024) to Participate Melbourne newsletter subscribers </w:t>
      </w:r>
      <w:r w:rsidR="00DD6CAD" w:rsidRPr="00B76AF1">
        <w:rPr>
          <w:rFonts w:asciiTheme="minorHAnsi" w:hAnsiTheme="minorHAnsi" w:cstheme="minorHAnsi"/>
        </w:rPr>
        <w:t xml:space="preserve">(97 clicks) </w:t>
      </w:r>
    </w:p>
    <w:p w14:paraId="2AAAB158" w14:textId="17F7241B" w:rsidR="00464384" w:rsidRPr="00B76AF1" w:rsidRDefault="0001253B" w:rsidP="00F24072">
      <w:pPr>
        <w:pStyle w:val="ListParagraph"/>
        <w:numPr>
          <w:ilvl w:val="0"/>
          <w:numId w:val="27"/>
        </w:numPr>
        <w:rPr>
          <w:rFonts w:asciiTheme="minorHAnsi" w:hAnsiTheme="minorHAnsi" w:cstheme="minorHAnsi"/>
        </w:rPr>
      </w:pPr>
      <w:r w:rsidRPr="00B76AF1">
        <w:rPr>
          <w:rFonts w:asciiTheme="minorHAnsi" w:hAnsiTheme="minorHAnsi" w:cstheme="minorHAnsi"/>
        </w:rPr>
        <w:t>d</w:t>
      </w:r>
      <w:r w:rsidR="00464384" w:rsidRPr="00B76AF1">
        <w:rPr>
          <w:rFonts w:asciiTheme="minorHAnsi" w:hAnsiTheme="minorHAnsi" w:cstheme="minorHAnsi"/>
        </w:rPr>
        <w:t xml:space="preserve">istribution of promotional postcards at pop up events held for City of Melbourne’s major </w:t>
      </w:r>
      <w:r w:rsidR="00D668A0" w:rsidRPr="00B76AF1">
        <w:rPr>
          <w:rFonts w:asciiTheme="minorHAnsi" w:hAnsiTheme="minorHAnsi" w:cstheme="minorHAnsi"/>
        </w:rPr>
        <w:t>Neighborhood</w:t>
      </w:r>
      <w:r w:rsidR="00464384" w:rsidRPr="00B76AF1">
        <w:rPr>
          <w:rFonts w:asciiTheme="minorHAnsi" w:hAnsiTheme="minorHAnsi" w:cstheme="minorHAnsi"/>
        </w:rPr>
        <w:t xml:space="preserve"> Survey 2024 </w:t>
      </w:r>
      <w:proofErr w:type="gramStart"/>
      <w:r w:rsidR="00464384" w:rsidRPr="00B76AF1">
        <w:rPr>
          <w:rFonts w:asciiTheme="minorHAnsi" w:hAnsiTheme="minorHAnsi" w:cstheme="minorHAnsi"/>
        </w:rPr>
        <w:t>consultation</w:t>
      </w:r>
      <w:proofErr w:type="gramEnd"/>
      <w:r w:rsidR="00464384" w:rsidRPr="00B76AF1">
        <w:rPr>
          <w:rFonts w:asciiTheme="minorHAnsi" w:hAnsiTheme="minorHAnsi" w:cstheme="minorHAnsi"/>
        </w:rPr>
        <w:t xml:space="preserve"> </w:t>
      </w:r>
    </w:p>
    <w:p w14:paraId="25890F89" w14:textId="7F30E0B1" w:rsidR="00C146B9" w:rsidRPr="00B76AF1" w:rsidRDefault="0001253B" w:rsidP="00F24072">
      <w:pPr>
        <w:pStyle w:val="ListParagraph"/>
        <w:numPr>
          <w:ilvl w:val="0"/>
          <w:numId w:val="27"/>
        </w:numPr>
        <w:rPr>
          <w:rFonts w:asciiTheme="minorHAnsi" w:hAnsiTheme="minorHAnsi" w:cstheme="minorHAnsi"/>
        </w:rPr>
      </w:pPr>
      <w:r w:rsidRPr="00B76AF1">
        <w:rPr>
          <w:rFonts w:asciiTheme="minorHAnsi" w:hAnsiTheme="minorHAnsi" w:cstheme="minorHAnsi"/>
        </w:rPr>
        <w:t>d</w:t>
      </w:r>
      <w:r w:rsidR="00C146B9" w:rsidRPr="00B76AF1">
        <w:rPr>
          <w:rFonts w:asciiTheme="minorHAnsi" w:hAnsiTheme="minorHAnsi" w:cstheme="minorHAnsi"/>
        </w:rPr>
        <w:t xml:space="preserve">irect email to networks </w:t>
      </w:r>
      <w:r w:rsidR="00464384" w:rsidRPr="00B76AF1">
        <w:rPr>
          <w:rFonts w:asciiTheme="minorHAnsi" w:hAnsiTheme="minorHAnsi" w:cstheme="minorHAnsi"/>
        </w:rPr>
        <w:t>such as Queen Victoria Market</w:t>
      </w:r>
    </w:p>
    <w:p w14:paraId="7C4A17F1" w14:textId="1128F20C" w:rsidR="00C146B9" w:rsidRPr="00B76AF1" w:rsidRDefault="0001253B" w:rsidP="00F24072">
      <w:pPr>
        <w:pStyle w:val="ListParagraph"/>
        <w:numPr>
          <w:ilvl w:val="0"/>
          <w:numId w:val="27"/>
        </w:numPr>
        <w:rPr>
          <w:rFonts w:asciiTheme="minorHAnsi" w:hAnsiTheme="minorHAnsi" w:cstheme="minorHAnsi"/>
        </w:rPr>
      </w:pPr>
      <w:r w:rsidRPr="00B76AF1">
        <w:rPr>
          <w:rFonts w:asciiTheme="minorHAnsi" w:hAnsiTheme="minorHAnsi" w:cstheme="minorHAnsi"/>
        </w:rPr>
        <w:t>p</w:t>
      </w:r>
      <w:r w:rsidR="00C146B9" w:rsidRPr="00B76AF1">
        <w:rPr>
          <w:rFonts w:asciiTheme="minorHAnsi" w:hAnsiTheme="minorHAnsi" w:cstheme="minorHAnsi"/>
        </w:rPr>
        <w:t xml:space="preserve">romotion at Food Bank events </w:t>
      </w:r>
    </w:p>
    <w:p w14:paraId="0004039E" w14:textId="6ADA60B1" w:rsidR="00F24072" w:rsidRPr="00B76AF1" w:rsidRDefault="0001253B" w:rsidP="00F24072">
      <w:pPr>
        <w:pStyle w:val="ListParagraph"/>
        <w:numPr>
          <w:ilvl w:val="0"/>
          <w:numId w:val="27"/>
        </w:numPr>
        <w:rPr>
          <w:rFonts w:asciiTheme="minorHAnsi" w:hAnsiTheme="minorHAnsi" w:cstheme="minorHAnsi"/>
        </w:rPr>
      </w:pPr>
      <w:r w:rsidRPr="00B76AF1">
        <w:rPr>
          <w:rFonts w:asciiTheme="minorHAnsi" w:hAnsiTheme="minorHAnsi" w:cstheme="minorHAnsi"/>
        </w:rPr>
        <w:t>p</w:t>
      </w:r>
      <w:r w:rsidR="00F24072" w:rsidRPr="00B76AF1">
        <w:rPr>
          <w:rFonts w:asciiTheme="minorHAnsi" w:hAnsiTheme="minorHAnsi" w:cstheme="minorHAnsi"/>
        </w:rPr>
        <w:t xml:space="preserve">osters displayed in libraries across </w:t>
      </w:r>
      <w:proofErr w:type="gramStart"/>
      <w:r w:rsidR="00F24072" w:rsidRPr="00B76AF1">
        <w:rPr>
          <w:rFonts w:asciiTheme="minorHAnsi" w:hAnsiTheme="minorHAnsi" w:cstheme="minorHAnsi"/>
        </w:rPr>
        <w:t>Melbourne</w:t>
      </w:r>
      <w:proofErr w:type="gramEnd"/>
    </w:p>
    <w:p w14:paraId="626A1B2F" w14:textId="639BE41B" w:rsidR="00994A7C" w:rsidRDefault="00665C02" w:rsidP="00994A7C">
      <w:pPr>
        <w:pStyle w:val="Heading4"/>
        <w:jc w:val="both"/>
        <w:rPr>
          <w:color w:val="3B3838" w:themeColor="background2" w:themeShade="40"/>
        </w:rPr>
      </w:pPr>
      <w:r w:rsidRPr="00E05F98">
        <w:rPr>
          <w:color w:val="3B3838" w:themeColor="background2" w:themeShade="40"/>
        </w:rPr>
        <w:t>Participant</w:t>
      </w:r>
      <w:r w:rsidR="00994A7C" w:rsidRPr="00E05F98">
        <w:rPr>
          <w:color w:val="3B3838" w:themeColor="background2" w:themeShade="40"/>
        </w:rPr>
        <w:t>s</w:t>
      </w:r>
    </w:p>
    <w:p w14:paraId="335666F9" w14:textId="2C0E5153" w:rsidR="00427D6D" w:rsidRPr="00427D6D" w:rsidRDefault="00427D6D" w:rsidP="00427D6D">
      <w:pPr>
        <w:rPr>
          <w:lang w:val="en-US" w:eastAsia="en-US"/>
        </w:rPr>
      </w:pPr>
      <w:r>
        <w:rPr>
          <w:lang w:val="en-US" w:eastAsia="en-US"/>
        </w:rPr>
        <w:t xml:space="preserve">273 Online survey responses and 1 email submission received. </w:t>
      </w:r>
    </w:p>
    <w:p w14:paraId="26D86240" w14:textId="70B1B61E" w:rsidR="00994A7C" w:rsidRDefault="00994A7C" w:rsidP="00B958C5">
      <w:pPr>
        <w:rPr>
          <w:lang w:eastAsia="en-US"/>
        </w:rPr>
      </w:pPr>
    </w:p>
    <w:p w14:paraId="4C0F4246" w14:textId="77777777" w:rsidR="00427D6D" w:rsidRDefault="00427D6D" w:rsidP="00B958C5">
      <w:pPr>
        <w:rPr>
          <w:lang w:eastAsia="en-US"/>
        </w:rPr>
      </w:pPr>
    </w:p>
    <w:p w14:paraId="22BD9AEA" w14:textId="77777777" w:rsidR="00427D6D" w:rsidRDefault="00427D6D" w:rsidP="00B958C5">
      <w:pPr>
        <w:rPr>
          <w:lang w:eastAsia="en-US"/>
        </w:rPr>
      </w:pPr>
    </w:p>
    <w:p w14:paraId="584E77E8" w14:textId="77777777" w:rsidR="00427D6D" w:rsidRPr="003C352D" w:rsidRDefault="00427D6D" w:rsidP="00B958C5">
      <w:pPr>
        <w:rPr>
          <w:lang w:eastAsia="en-US"/>
        </w:rPr>
      </w:pPr>
    </w:p>
    <w:p w14:paraId="7580C3A9" w14:textId="05106B7E" w:rsidR="00B16C5B" w:rsidRPr="00285D37" w:rsidRDefault="00B16C5B" w:rsidP="00B16C5B">
      <w:pPr>
        <w:pStyle w:val="Heading1"/>
      </w:pPr>
      <w:bookmarkStart w:id="11" w:name="_Toc129168484"/>
      <w:bookmarkStart w:id="12" w:name="_Toc164182234"/>
      <w:r w:rsidRPr="00285D37">
        <w:lastRenderedPageBreak/>
        <w:t>Analysis</w:t>
      </w:r>
      <w:r w:rsidR="00F223A3">
        <w:t xml:space="preserve"> process</w:t>
      </w:r>
      <w:r w:rsidRPr="00285D37">
        <w:t xml:space="preserve"> overview</w:t>
      </w:r>
      <w:bookmarkEnd w:id="11"/>
      <w:bookmarkEnd w:id="12"/>
    </w:p>
    <w:p w14:paraId="67DF2CC5" w14:textId="77777777" w:rsidR="00B16C5B" w:rsidRPr="00285D37" w:rsidRDefault="00B16C5B" w:rsidP="00B16C5B">
      <w:pPr>
        <w:pStyle w:val="Heading2"/>
      </w:pPr>
      <w:bookmarkStart w:id="13" w:name="_Toc129168485"/>
      <w:bookmarkStart w:id="14" w:name="_Toc164182235"/>
      <w:r w:rsidRPr="00285D37">
        <w:t>Quantitative analysis</w:t>
      </w:r>
      <w:bookmarkEnd w:id="13"/>
      <w:bookmarkEnd w:id="14"/>
    </w:p>
    <w:p w14:paraId="77C57494" w14:textId="77777777" w:rsidR="00B16C5B" w:rsidRPr="004C26AD" w:rsidRDefault="00B16C5B" w:rsidP="00B16C5B">
      <w:r w:rsidRPr="004C26AD">
        <w:t xml:space="preserve">Frequency analysis has been completed for all quantitative questions across </w:t>
      </w:r>
      <w:r>
        <w:t>the</w:t>
      </w:r>
      <w:r w:rsidRPr="004C26AD">
        <w:t xml:space="preserve"> survey.</w:t>
      </w:r>
    </w:p>
    <w:p w14:paraId="6D164AFF" w14:textId="77777777" w:rsidR="00B16C5B" w:rsidRPr="004C26AD" w:rsidRDefault="00B16C5B" w:rsidP="00B16C5B">
      <w:r w:rsidRPr="004C26AD">
        <w:t xml:space="preserve">Results </w:t>
      </w:r>
      <w:r>
        <w:t>are</w:t>
      </w:r>
      <w:r w:rsidRPr="004C26AD">
        <w:t xml:space="preserve"> presented in charts</w:t>
      </w:r>
      <w:r>
        <w:t xml:space="preserve"> and</w:t>
      </w:r>
      <w:r w:rsidRPr="004C26AD">
        <w:t xml:space="preserve"> are accompanied by descriptions of results.</w:t>
      </w:r>
      <w:r>
        <w:t xml:space="preserve"> Charts are interspersed throughout the presentation of qualitative results in a manner that follows the flow of questioning seen in the original survey. </w:t>
      </w:r>
    </w:p>
    <w:p w14:paraId="0B4814F2" w14:textId="77777777" w:rsidR="00B16C5B" w:rsidRDefault="00B16C5B" w:rsidP="00B16C5B">
      <w:pPr>
        <w:pStyle w:val="Heading2"/>
      </w:pPr>
      <w:bookmarkStart w:id="15" w:name="_Toc129168486"/>
      <w:bookmarkStart w:id="16" w:name="_Toc164182236"/>
      <w:r>
        <w:t>Qualitative analysis</w:t>
      </w:r>
      <w:bookmarkEnd w:id="15"/>
      <w:bookmarkEnd w:id="16"/>
    </w:p>
    <w:p w14:paraId="67584893" w14:textId="7F21EBE5" w:rsidR="00B16C5B" w:rsidRDefault="00B16C5B" w:rsidP="00B16C5B">
      <w:r>
        <w:t xml:space="preserve">All written feedback has been read and analysed (coded) by </w:t>
      </w:r>
      <w:r w:rsidR="00464384">
        <w:t xml:space="preserve">Global Research </w:t>
      </w:r>
      <w:r>
        <w:t>analysts. This include</w:t>
      </w:r>
      <w:r w:rsidR="00D668A0">
        <w:t>d</w:t>
      </w:r>
      <w:r>
        <w:t xml:space="preserve"> written responses to all free-text (open-ended) questions in the survey</w:t>
      </w:r>
      <w:r w:rsidR="00D668A0">
        <w:t xml:space="preserve">. </w:t>
      </w:r>
    </w:p>
    <w:p w14:paraId="715948BC" w14:textId="1C310712" w:rsidR="007C6329" w:rsidRDefault="00B16C5B" w:rsidP="00990DF4">
      <w:pPr>
        <w:rPr>
          <w:szCs w:val="20"/>
        </w:rPr>
      </w:pPr>
      <w:r w:rsidRPr="00467010">
        <w:rPr>
          <w:szCs w:val="20"/>
        </w:rPr>
        <w:t xml:space="preserve">To give a clear and consistent indication of the number of comments received on each topic, the following key </w:t>
      </w:r>
      <w:r>
        <w:rPr>
          <w:szCs w:val="20"/>
        </w:rPr>
        <w:t xml:space="preserve">has been </w:t>
      </w:r>
      <w:r w:rsidRPr="00467010">
        <w:rPr>
          <w:szCs w:val="20"/>
        </w:rPr>
        <w:t>used to describe the relative number of comments on each topic:</w:t>
      </w:r>
    </w:p>
    <w:tbl>
      <w:tblPr>
        <w:tblStyle w:val="TableCOM"/>
        <w:tblpPr w:leftFromText="180" w:rightFromText="180" w:vertAnchor="text" w:tblpY="1"/>
        <w:tblOverlap w:val="never"/>
        <w:tblW w:w="4808" w:type="dxa"/>
        <w:tblBorders>
          <w:top w:val="none" w:sz="0" w:space="0" w:color="auto"/>
          <w:bottom w:val="none" w:sz="0" w:space="0" w:color="auto"/>
          <w:insideH w:val="none" w:sz="0" w:space="0" w:color="auto"/>
        </w:tblBorders>
        <w:tblLook w:val="04A0" w:firstRow="1" w:lastRow="0" w:firstColumn="1" w:lastColumn="0" w:noHBand="0" w:noVBand="1"/>
      </w:tblPr>
      <w:tblGrid>
        <w:gridCol w:w="2404"/>
        <w:gridCol w:w="2404"/>
      </w:tblGrid>
      <w:tr w:rsidR="0070620D" w14:paraId="3910D6AB" w14:textId="77777777" w:rsidTr="00990DF4">
        <w:trPr>
          <w:cnfStyle w:val="100000000000" w:firstRow="1" w:lastRow="0" w:firstColumn="0" w:lastColumn="0" w:oddVBand="0" w:evenVBand="0" w:oddHBand="0"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4808" w:type="dxa"/>
            <w:gridSpan w:val="2"/>
          </w:tcPr>
          <w:p w14:paraId="43BB92F3" w14:textId="368BFE89" w:rsidR="007C6329" w:rsidRPr="007C6329" w:rsidRDefault="007C6329" w:rsidP="007C6329">
            <w:pPr>
              <w:pStyle w:val="TableHeading"/>
              <w:jc w:val="center"/>
              <w:rPr>
                <w:sz w:val="24"/>
                <w:szCs w:val="24"/>
              </w:rPr>
            </w:pPr>
            <w:r w:rsidRPr="007C6329">
              <w:rPr>
                <w:sz w:val="24"/>
                <w:szCs w:val="24"/>
              </w:rPr>
              <w:t>Key for comment numbers</w:t>
            </w:r>
          </w:p>
        </w:tc>
      </w:tr>
      <w:tr w:rsidR="007C6329" w14:paraId="10A4F558" w14:textId="77777777" w:rsidTr="00990DF4">
        <w:trPr>
          <w:cantSplit w:val="0"/>
          <w:trHeight w:val="198"/>
        </w:trPr>
        <w:tc>
          <w:tcPr>
            <w:cnfStyle w:val="001000000000" w:firstRow="0" w:lastRow="0" w:firstColumn="1" w:lastColumn="0" w:oddVBand="0" w:evenVBand="0" w:oddHBand="0" w:evenHBand="0" w:firstRowFirstColumn="0" w:firstRowLastColumn="0" w:lastRowFirstColumn="0" w:lastRowLastColumn="0"/>
            <w:tcW w:w="2404" w:type="dxa"/>
            <w:shd w:val="clear" w:color="auto" w:fill="E4E1DD"/>
          </w:tcPr>
          <w:p w14:paraId="56081F75" w14:textId="579C2C7B" w:rsidR="007C6329" w:rsidRDefault="007C6329" w:rsidP="007C6329">
            <w:pPr>
              <w:pStyle w:val="TableColumn"/>
              <w:framePr w:hSpace="0" w:wrap="auto" w:vAnchor="margin" w:yAlign="inline"/>
              <w:suppressOverlap w:val="0"/>
              <w:jc w:val="right"/>
            </w:pPr>
            <w:r w:rsidRPr="00FC36D0">
              <w:rPr>
                <w:rFonts w:ascii="Open Sans Light" w:hAnsi="Open Sans Light" w:cs="Open Sans Light"/>
              </w:rPr>
              <w:t>2 comments</w:t>
            </w:r>
          </w:p>
        </w:tc>
        <w:tc>
          <w:tcPr>
            <w:tcW w:w="2404" w:type="dxa"/>
            <w:shd w:val="clear" w:color="auto" w:fill="E4E1DD"/>
          </w:tcPr>
          <w:p w14:paraId="10ABB455" w14:textId="70042468" w:rsidR="007C6329"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couple</w:t>
            </w:r>
          </w:p>
        </w:tc>
      </w:tr>
      <w:tr w:rsidR="007C6329" w14:paraId="555A2D28" w14:textId="77777777" w:rsidTr="00990DF4">
        <w:trPr>
          <w:cantSplit w:val="0"/>
          <w:trHeight w:val="209"/>
        </w:trPr>
        <w:tc>
          <w:tcPr>
            <w:cnfStyle w:val="001000000000" w:firstRow="0" w:lastRow="0" w:firstColumn="1" w:lastColumn="0" w:oddVBand="0" w:evenVBand="0" w:oddHBand="0" w:evenHBand="0" w:firstRowFirstColumn="0" w:firstRowLastColumn="0" w:lastRowFirstColumn="0" w:lastRowLastColumn="0"/>
            <w:tcW w:w="2404" w:type="dxa"/>
            <w:shd w:val="clear" w:color="auto" w:fill="FFFFFF" w:themeFill="background1"/>
          </w:tcPr>
          <w:p w14:paraId="2364ECC3" w14:textId="05738CE8" w:rsidR="007C6329" w:rsidRDefault="007C6329" w:rsidP="007C6329">
            <w:pPr>
              <w:pStyle w:val="TableColumn"/>
              <w:framePr w:hSpace="0" w:wrap="auto" w:vAnchor="margin" w:yAlign="inline"/>
              <w:suppressOverlap w:val="0"/>
              <w:jc w:val="right"/>
            </w:pPr>
            <w:r w:rsidRPr="00FC36D0">
              <w:rPr>
                <w:rFonts w:ascii="Open Sans Light" w:hAnsi="Open Sans Light" w:cs="Open Sans Light"/>
              </w:rPr>
              <w:t>3 comments</w:t>
            </w:r>
          </w:p>
        </w:tc>
        <w:tc>
          <w:tcPr>
            <w:tcW w:w="2404" w:type="dxa"/>
            <w:shd w:val="clear" w:color="auto" w:fill="FFFFFF" w:themeFill="background1"/>
          </w:tcPr>
          <w:p w14:paraId="71DBCCBA" w14:textId="0F170ADA" w:rsidR="007C6329"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few</w:t>
            </w:r>
          </w:p>
        </w:tc>
      </w:tr>
      <w:tr w:rsidR="007C6329" w14:paraId="1B797307" w14:textId="77777777" w:rsidTr="00990DF4">
        <w:trPr>
          <w:cantSplit w:val="0"/>
          <w:trHeight w:val="198"/>
        </w:trPr>
        <w:tc>
          <w:tcPr>
            <w:cnfStyle w:val="001000000000" w:firstRow="0" w:lastRow="0" w:firstColumn="1" w:lastColumn="0" w:oddVBand="0" w:evenVBand="0" w:oddHBand="0" w:evenHBand="0" w:firstRowFirstColumn="0" w:firstRowLastColumn="0" w:lastRowFirstColumn="0" w:lastRowLastColumn="0"/>
            <w:tcW w:w="2404" w:type="dxa"/>
            <w:shd w:val="clear" w:color="auto" w:fill="E4E1DD"/>
          </w:tcPr>
          <w:p w14:paraId="7F834898" w14:textId="1018D74F" w:rsidR="007C6329" w:rsidRDefault="007C6329" w:rsidP="007C6329">
            <w:pPr>
              <w:pStyle w:val="TableColumn"/>
              <w:framePr w:hSpace="0" w:wrap="auto" w:vAnchor="margin" w:yAlign="inline"/>
              <w:suppressOverlap w:val="0"/>
              <w:jc w:val="right"/>
            </w:pPr>
            <w:r w:rsidRPr="00FC36D0">
              <w:rPr>
                <w:rFonts w:ascii="Open Sans Light" w:hAnsi="Open Sans Light" w:cs="Open Sans Light"/>
              </w:rPr>
              <w:t>4</w:t>
            </w:r>
            <w:r>
              <w:rPr>
                <w:rFonts w:ascii="Open Sans Light" w:hAnsi="Open Sans Light" w:cs="Open Sans Light"/>
              </w:rPr>
              <w:t xml:space="preserve"> - </w:t>
            </w:r>
            <w:r w:rsidRPr="00FC36D0">
              <w:rPr>
                <w:rFonts w:ascii="Open Sans Light" w:hAnsi="Open Sans Light" w:cs="Open Sans Light"/>
              </w:rPr>
              <w:t>7 comments</w:t>
            </w:r>
          </w:p>
        </w:tc>
        <w:tc>
          <w:tcPr>
            <w:tcW w:w="2404" w:type="dxa"/>
            <w:shd w:val="clear" w:color="auto" w:fill="E4E1DD"/>
          </w:tcPr>
          <w:p w14:paraId="6A84F317" w14:textId="0798BD76"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small number</w:t>
            </w:r>
          </w:p>
        </w:tc>
      </w:tr>
      <w:tr w:rsidR="007C6329" w14:paraId="1475D93F" w14:textId="77777777" w:rsidTr="00990DF4">
        <w:trPr>
          <w:cantSplit w:val="0"/>
          <w:trHeight w:val="209"/>
        </w:trPr>
        <w:tc>
          <w:tcPr>
            <w:cnfStyle w:val="001000000000" w:firstRow="0" w:lastRow="0" w:firstColumn="1" w:lastColumn="0" w:oddVBand="0" w:evenVBand="0" w:oddHBand="0" w:evenHBand="0" w:firstRowFirstColumn="0" w:firstRowLastColumn="0" w:lastRowFirstColumn="0" w:lastRowLastColumn="0"/>
            <w:tcW w:w="2404" w:type="dxa"/>
            <w:shd w:val="clear" w:color="auto" w:fill="FFFFFF" w:themeFill="background1"/>
          </w:tcPr>
          <w:p w14:paraId="1D3E9A47" w14:textId="7B33FB53" w:rsidR="007C6329" w:rsidRDefault="007C6329" w:rsidP="007C6329">
            <w:pPr>
              <w:pStyle w:val="TableColumn"/>
              <w:framePr w:hSpace="0" w:wrap="auto" w:vAnchor="margin" w:yAlign="inline"/>
              <w:suppressOverlap w:val="0"/>
              <w:jc w:val="right"/>
            </w:pPr>
            <w:r w:rsidRPr="00FC36D0">
              <w:rPr>
                <w:rFonts w:ascii="Open Sans Light" w:hAnsi="Open Sans Light" w:cs="Open Sans Light"/>
              </w:rPr>
              <w:t>8</w:t>
            </w:r>
            <w:r>
              <w:rPr>
                <w:rFonts w:ascii="Open Sans Light" w:hAnsi="Open Sans Light" w:cs="Open Sans Light"/>
              </w:rPr>
              <w:t xml:space="preserve"> - </w:t>
            </w:r>
            <w:r w:rsidRPr="00FC36D0">
              <w:rPr>
                <w:rFonts w:ascii="Open Sans Light" w:hAnsi="Open Sans Light" w:cs="Open Sans Light"/>
              </w:rPr>
              <w:t>14</w:t>
            </w:r>
            <w:r>
              <w:rPr>
                <w:rFonts w:ascii="Open Sans Light" w:hAnsi="Open Sans Light" w:cs="Open Sans Light"/>
              </w:rPr>
              <w:t xml:space="preserve"> </w:t>
            </w:r>
            <w:r w:rsidRPr="00FC36D0">
              <w:rPr>
                <w:rFonts w:ascii="Open Sans Light" w:hAnsi="Open Sans Light" w:cs="Open Sans Light"/>
              </w:rPr>
              <w:t>comments</w:t>
            </w:r>
          </w:p>
        </w:tc>
        <w:tc>
          <w:tcPr>
            <w:tcW w:w="2404" w:type="dxa"/>
            <w:shd w:val="clear" w:color="auto" w:fill="FFFFFF" w:themeFill="background1"/>
          </w:tcPr>
          <w:p w14:paraId="05B15B41" w14:textId="3766DDA4"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 xml:space="preserve">Several </w:t>
            </w:r>
          </w:p>
        </w:tc>
      </w:tr>
      <w:tr w:rsidR="007C6329" w14:paraId="766743BA" w14:textId="77777777" w:rsidTr="00990DF4">
        <w:trPr>
          <w:cantSplit w:val="0"/>
          <w:trHeight w:val="198"/>
        </w:trPr>
        <w:tc>
          <w:tcPr>
            <w:cnfStyle w:val="001000000000" w:firstRow="0" w:lastRow="0" w:firstColumn="1" w:lastColumn="0" w:oddVBand="0" w:evenVBand="0" w:oddHBand="0" w:evenHBand="0" w:firstRowFirstColumn="0" w:firstRowLastColumn="0" w:lastRowFirstColumn="0" w:lastRowLastColumn="0"/>
            <w:tcW w:w="2404" w:type="dxa"/>
            <w:shd w:val="clear" w:color="auto" w:fill="E4E1DD"/>
          </w:tcPr>
          <w:p w14:paraId="59E51AB3" w14:textId="143DA966" w:rsidR="007C6329" w:rsidRPr="00FC36D0" w:rsidRDefault="007C6329" w:rsidP="007C6329">
            <w:pPr>
              <w:pStyle w:val="TableColumn"/>
              <w:framePr w:hSpace="0" w:wrap="auto" w:vAnchor="margin" w:yAlign="inline"/>
              <w:suppressOverlap w:val="0"/>
              <w:jc w:val="right"/>
              <w:rPr>
                <w:rFonts w:ascii="Open Sans Light" w:hAnsi="Open Sans Light" w:cs="Open Sans Light"/>
              </w:rPr>
            </w:pPr>
            <w:r w:rsidRPr="00FC36D0">
              <w:rPr>
                <w:rFonts w:ascii="Open Sans Light" w:hAnsi="Open Sans Light" w:cs="Open Sans Light"/>
              </w:rPr>
              <w:t>15</w:t>
            </w:r>
            <w:r>
              <w:rPr>
                <w:rFonts w:ascii="Open Sans Light" w:hAnsi="Open Sans Light" w:cs="Open Sans Light"/>
              </w:rPr>
              <w:t xml:space="preserve"> </w:t>
            </w:r>
            <w:r w:rsidRPr="00FC36D0">
              <w:rPr>
                <w:rFonts w:ascii="Open Sans Light" w:hAnsi="Open Sans Light" w:cs="Open Sans Light"/>
              </w:rPr>
              <w:t>-</w:t>
            </w:r>
            <w:r>
              <w:rPr>
                <w:rFonts w:ascii="Open Sans Light" w:hAnsi="Open Sans Light" w:cs="Open Sans Light"/>
              </w:rPr>
              <w:t xml:space="preserve"> </w:t>
            </w:r>
            <w:r w:rsidRPr="00FC36D0">
              <w:rPr>
                <w:rFonts w:ascii="Open Sans Light" w:hAnsi="Open Sans Light" w:cs="Open Sans Light"/>
              </w:rPr>
              <w:t>24 comments</w:t>
            </w:r>
          </w:p>
        </w:tc>
        <w:tc>
          <w:tcPr>
            <w:tcW w:w="2404" w:type="dxa"/>
            <w:shd w:val="clear" w:color="auto" w:fill="E4E1DD"/>
          </w:tcPr>
          <w:p w14:paraId="453E369E" w14:textId="0051AD4F"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moderate number</w:t>
            </w:r>
          </w:p>
        </w:tc>
      </w:tr>
      <w:tr w:rsidR="007C6329" w14:paraId="6C91FDC7" w14:textId="77777777" w:rsidTr="00990DF4">
        <w:trPr>
          <w:cantSplit w:val="0"/>
          <w:trHeight w:val="209"/>
        </w:trPr>
        <w:tc>
          <w:tcPr>
            <w:cnfStyle w:val="001000000000" w:firstRow="0" w:lastRow="0" w:firstColumn="1" w:lastColumn="0" w:oddVBand="0" w:evenVBand="0" w:oddHBand="0" w:evenHBand="0" w:firstRowFirstColumn="0" w:firstRowLastColumn="0" w:lastRowFirstColumn="0" w:lastRowLastColumn="0"/>
            <w:tcW w:w="2404" w:type="dxa"/>
            <w:shd w:val="clear" w:color="auto" w:fill="FFFFFF" w:themeFill="background1"/>
          </w:tcPr>
          <w:p w14:paraId="729E1D85" w14:textId="1C98667A" w:rsidR="007C6329" w:rsidRPr="00FC36D0" w:rsidRDefault="007C6329" w:rsidP="007C6329">
            <w:pPr>
              <w:pStyle w:val="TableColumn"/>
              <w:framePr w:hSpace="0" w:wrap="auto" w:vAnchor="margin" w:yAlign="inline"/>
              <w:suppressOverlap w:val="0"/>
              <w:jc w:val="right"/>
              <w:rPr>
                <w:rFonts w:ascii="Open Sans Light" w:hAnsi="Open Sans Light" w:cs="Open Sans Light"/>
              </w:rPr>
            </w:pPr>
            <w:r w:rsidRPr="00FC36D0">
              <w:rPr>
                <w:rFonts w:ascii="Open Sans Light" w:hAnsi="Open Sans Light" w:cs="Open Sans Light"/>
              </w:rPr>
              <w:t>25</w:t>
            </w:r>
            <w:r>
              <w:rPr>
                <w:rFonts w:ascii="Open Sans Light" w:hAnsi="Open Sans Light" w:cs="Open Sans Light"/>
              </w:rPr>
              <w:t xml:space="preserve"> </w:t>
            </w:r>
            <w:r w:rsidRPr="00FC36D0">
              <w:rPr>
                <w:rFonts w:ascii="Open Sans Light" w:hAnsi="Open Sans Light" w:cs="Open Sans Light"/>
              </w:rPr>
              <w:t>-</w:t>
            </w:r>
            <w:r>
              <w:rPr>
                <w:rFonts w:ascii="Open Sans Light" w:hAnsi="Open Sans Light" w:cs="Open Sans Light"/>
              </w:rPr>
              <w:t xml:space="preserve"> </w:t>
            </w:r>
            <w:r w:rsidRPr="00FC36D0">
              <w:rPr>
                <w:rFonts w:ascii="Open Sans Light" w:hAnsi="Open Sans Light" w:cs="Open Sans Light"/>
              </w:rPr>
              <w:t>49 comments</w:t>
            </w:r>
          </w:p>
        </w:tc>
        <w:tc>
          <w:tcPr>
            <w:tcW w:w="2404" w:type="dxa"/>
            <w:shd w:val="clear" w:color="auto" w:fill="FFFFFF" w:themeFill="background1"/>
          </w:tcPr>
          <w:p w14:paraId="36DF6756" w14:textId="58725C48"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 xml:space="preserve">A considerable number </w:t>
            </w:r>
          </w:p>
        </w:tc>
      </w:tr>
      <w:tr w:rsidR="007C6329" w14:paraId="1DE019E8" w14:textId="77777777" w:rsidTr="00990DF4">
        <w:trPr>
          <w:cantSplit w:val="0"/>
          <w:trHeight w:val="198"/>
        </w:trPr>
        <w:tc>
          <w:tcPr>
            <w:cnfStyle w:val="001000000000" w:firstRow="0" w:lastRow="0" w:firstColumn="1" w:lastColumn="0" w:oddVBand="0" w:evenVBand="0" w:oddHBand="0" w:evenHBand="0" w:firstRowFirstColumn="0" w:firstRowLastColumn="0" w:lastRowFirstColumn="0" w:lastRowLastColumn="0"/>
            <w:tcW w:w="2404" w:type="dxa"/>
            <w:shd w:val="clear" w:color="auto" w:fill="E4E1DD"/>
          </w:tcPr>
          <w:p w14:paraId="37C1AAB6" w14:textId="1DA0278C" w:rsidR="007C6329" w:rsidRPr="00FC36D0" w:rsidRDefault="007C6329" w:rsidP="007C6329">
            <w:pPr>
              <w:pStyle w:val="TableColumn"/>
              <w:framePr w:hSpace="0" w:wrap="auto" w:vAnchor="margin" w:yAlign="inline"/>
              <w:suppressOverlap w:val="0"/>
              <w:jc w:val="right"/>
              <w:rPr>
                <w:rFonts w:ascii="Open Sans Light" w:hAnsi="Open Sans Light" w:cs="Open Sans Light"/>
              </w:rPr>
            </w:pPr>
            <w:r w:rsidRPr="00FC36D0">
              <w:rPr>
                <w:rFonts w:ascii="Open Sans Light" w:hAnsi="Open Sans Light" w:cs="Open Sans Light"/>
              </w:rPr>
              <w:t>50</w:t>
            </w:r>
            <w:r>
              <w:rPr>
                <w:rFonts w:ascii="Open Sans Light" w:hAnsi="Open Sans Light" w:cs="Open Sans Light"/>
              </w:rPr>
              <w:t xml:space="preserve"> </w:t>
            </w:r>
            <w:r w:rsidRPr="00FC36D0">
              <w:rPr>
                <w:rFonts w:ascii="Open Sans Light" w:hAnsi="Open Sans Light" w:cs="Open Sans Light"/>
              </w:rPr>
              <w:t>-</w:t>
            </w:r>
            <w:r>
              <w:rPr>
                <w:rFonts w:ascii="Open Sans Light" w:hAnsi="Open Sans Light" w:cs="Open Sans Light"/>
              </w:rPr>
              <w:t xml:space="preserve"> </w:t>
            </w:r>
            <w:r w:rsidRPr="00FC36D0">
              <w:rPr>
                <w:rFonts w:ascii="Open Sans Light" w:hAnsi="Open Sans Light" w:cs="Open Sans Light"/>
              </w:rPr>
              <w:t>74 comments</w:t>
            </w:r>
          </w:p>
        </w:tc>
        <w:tc>
          <w:tcPr>
            <w:tcW w:w="2404" w:type="dxa"/>
            <w:shd w:val="clear" w:color="auto" w:fill="E4E1DD"/>
          </w:tcPr>
          <w:p w14:paraId="1BBEE5DB" w14:textId="364B12EB"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substantial number</w:t>
            </w:r>
          </w:p>
        </w:tc>
      </w:tr>
      <w:tr w:rsidR="007C6329" w14:paraId="31527B84" w14:textId="77777777" w:rsidTr="00990DF4">
        <w:trPr>
          <w:cantSplit w:val="0"/>
          <w:trHeight w:val="209"/>
        </w:trPr>
        <w:tc>
          <w:tcPr>
            <w:cnfStyle w:val="001000000000" w:firstRow="0" w:lastRow="0" w:firstColumn="1" w:lastColumn="0" w:oddVBand="0" w:evenVBand="0" w:oddHBand="0" w:evenHBand="0" w:firstRowFirstColumn="0" w:firstRowLastColumn="0" w:lastRowFirstColumn="0" w:lastRowLastColumn="0"/>
            <w:tcW w:w="2404" w:type="dxa"/>
            <w:shd w:val="clear" w:color="auto" w:fill="FFFFFF" w:themeFill="background1"/>
          </w:tcPr>
          <w:p w14:paraId="394EA7F5" w14:textId="2419D571" w:rsidR="007C6329" w:rsidRPr="00FC36D0" w:rsidRDefault="007C6329" w:rsidP="007C6329">
            <w:pPr>
              <w:pStyle w:val="TableColumn"/>
              <w:framePr w:hSpace="0" w:wrap="auto" w:vAnchor="margin" w:yAlign="inline"/>
              <w:suppressOverlap w:val="0"/>
              <w:jc w:val="right"/>
              <w:rPr>
                <w:rFonts w:ascii="Open Sans Light" w:hAnsi="Open Sans Light" w:cs="Open Sans Light"/>
              </w:rPr>
            </w:pPr>
            <w:r w:rsidRPr="00FC36D0">
              <w:rPr>
                <w:rFonts w:ascii="Open Sans Light" w:hAnsi="Open Sans Light" w:cs="Open Sans Light"/>
              </w:rPr>
              <w:t>75</w:t>
            </w:r>
            <w:r>
              <w:rPr>
                <w:rFonts w:ascii="Open Sans Light" w:hAnsi="Open Sans Light" w:cs="Open Sans Light"/>
              </w:rPr>
              <w:t xml:space="preserve"> </w:t>
            </w:r>
            <w:r w:rsidRPr="00FC36D0">
              <w:rPr>
                <w:rFonts w:ascii="Open Sans Light" w:hAnsi="Open Sans Light" w:cs="Open Sans Light"/>
              </w:rPr>
              <w:t>-</w:t>
            </w:r>
            <w:r>
              <w:rPr>
                <w:rFonts w:ascii="Open Sans Light" w:hAnsi="Open Sans Light" w:cs="Open Sans Light"/>
              </w:rPr>
              <w:t xml:space="preserve"> </w:t>
            </w:r>
            <w:r w:rsidRPr="00FC36D0">
              <w:rPr>
                <w:rFonts w:ascii="Open Sans Light" w:hAnsi="Open Sans Light" w:cs="Open Sans Light"/>
              </w:rPr>
              <w:t>99 comments</w:t>
            </w:r>
          </w:p>
        </w:tc>
        <w:tc>
          <w:tcPr>
            <w:tcW w:w="2404" w:type="dxa"/>
            <w:shd w:val="clear" w:color="auto" w:fill="FFFFFF" w:themeFill="background1"/>
          </w:tcPr>
          <w:p w14:paraId="198E3135" w14:textId="7921A4A6"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sidRPr="009A3735">
              <w:rPr>
                <w:rFonts w:ascii="Open Sans Light" w:hAnsi="Open Sans Light" w:cs="Open Sans Light"/>
              </w:rPr>
              <w:t>A sizeable number</w:t>
            </w:r>
          </w:p>
        </w:tc>
      </w:tr>
      <w:tr w:rsidR="007C6329" w14:paraId="4235CACA" w14:textId="77777777" w:rsidTr="00990DF4">
        <w:trPr>
          <w:cantSplit w:val="0"/>
          <w:trHeight w:val="198"/>
        </w:trPr>
        <w:tc>
          <w:tcPr>
            <w:cnfStyle w:val="001000000000" w:firstRow="0" w:lastRow="0" w:firstColumn="1" w:lastColumn="0" w:oddVBand="0" w:evenVBand="0" w:oddHBand="0" w:evenHBand="0" w:firstRowFirstColumn="0" w:firstRowLastColumn="0" w:lastRowFirstColumn="0" w:lastRowLastColumn="0"/>
            <w:tcW w:w="2404" w:type="dxa"/>
            <w:shd w:val="clear" w:color="auto" w:fill="E4E1DD"/>
          </w:tcPr>
          <w:p w14:paraId="2A26A49B" w14:textId="205ED5E0" w:rsidR="007C6329" w:rsidRPr="00FC36D0" w:rsidRDefault="007C6329" w:rsidP="007C6329">
            <w:pPr>
              <w:pStyle w:val="TableColumn"/>
              <w:framePr w:hSpace="0" w:wrap="auto" w:vAnchor="margin" w:yAlign="inline"/>
              <w:suppressOverlap w:val="0"/>
              <w:jc w:val="right"/>
              <w:rPr>
                <w:rFonts w:ascii="Open Sans Light" w:hAnsi="Open Sans Light" w:cs="Open Sans Light"/>
              </w:rPr>
            </w:pPr>
            <w:r w:rsidRPr="00FC36D0">
              <w:rPr>
                <w:rFonts w:ascii="Open Sans Light" w:hAnsi="Open Sans Light" w:cs="Open Sans Light"/>
              </w:rPr>
              <w:t>100</w:t>
            </w:r>
            <w:r>
              <w:rPr>
                <w:rFonts w:ascii="Open Sans Light" w:hAnsi="Open Sans Light" w:cs="Open Sans Light"/>
              </w:rPr>
              <w:t xml:space="preserve"> </w:t>
            </w:r>
            <w:r w:rsidRPr="00FC36D0">
              <w:rPr>
                <w:rFonts w:ascii="Open Sans Light" w:hAnsi="Open Sans Light" w:cs="Open Sans Light"/>
              </w:rPr>
              <w:t>-</w:t>
            </w:r>
            <w:r>
              <w:rPr>
                <w:rFonts w:ascii="Open Sans Light" w:hAnsi="Open Sans Light" w:cs="Open Sans Light"/>
              </w:rPr>
              <w:t xml:space="preserve"> </w:t>
            </w:r>
            <w:r w:rsidRPr="00FC36D0">
              <w:rPr>
                <w:rFonts w:ascii="Open Sans Light" w:hAnsi="Open Sans Light" w:cs="Open Sans Light"/>
              </w:rPr>
              <w:t>149 comments</w:t>
            </w:r>
          </w:p>
        </w:tc>
        <w:tc>
          <w:tcPr>
            <w:tcW w:w="2404" w:type="dxa"/>
            <w:shd w:val="clear" w:color="auto" w:fill="E4E1DD"/>
          </w:tcPr>
          <w:p w14:paraId="27859C63" w14:textId="1AB667FF" w:rsidR="007C6329" w:rsidRPr="00203407" w:rsidRDefault="007C6329" w:rsidP="007C6329">
            <w:pPr>
              <w:pStyle w:val="TableText"/>
              <w:cnfStyle w:val="000000000000" w:firstRow="0" w:lastRow="0" w:firstColumn="0" w:lastColumn="0" w:oddVBand="0" w:evenVBand="0" w:oddHBand="0" w:evenHBand="0" w:firstRowFirstColumn="0" w:firstRowLastColumn="0" w:lastRowFirstColumn="0" w:lastRowLastColumn="0"/>
            </w:pPr>
            <w:r>
              <w:rPr>
                <w:rFonts w:ascii="Open Sans Light" w:hAnsi="Open Sans Light" w:cs="Open Sans Light"/>
              </w:rPr>
              <w:t xml:space="preserve">A large number </w:t>
            </w:r>
          </w:p>
        </w:tc>
      </w:tr>
    </w:tbl>
    <w:p w14:paraId="3246D938" w14:textId="75A3C667" w:rsidR="007C6329" w:rsidRDefault="007C6329" w:rsidP="00B16C5B">
      <w:pPr>
        <w:rPr>
          <w:szCs w:val="20"/>
        </w:rPr>
      </w:pPr>
    </w:p>
    <w:p w14:paraId="34F003D6" w14:textId="5C5B4058" w:rsidR="007C6329" w:rsidRDefault="007C6329" w:rsidP="00B16C5B">
      <w:pPr>
        <w:rPr>
          <w:szCs w:val="20"/>
        </w:rPr>
      </w:pPr>
    </w:p>
    <w:p w14:paraId="21904760" w14:textId="7476699E" w:rsidR="007C6329" w:rsidRDefault="007C6329" w:rsidP="00B16C5B">
      <w:pPr>
        <w:rPr>
          <w:szCs w:val="20"/>
        </w:rPr>
      </w:pPr>
    </w:p>
    <w:p w14:paraId="55D8D276" w14:textId="53587DB9" w:rsidR="007C6329" w:rsidRDefault="007C6329" w:rsidP="00B16C5B">
      <w:pPr>
        <w:rPr>
          <w:szCs w:val="20"/>
        </w:rPr>
      </w:pPr>
    </w:p>
    <w:p w14:paraId="29DDCB94" w14:textId="337DD0CB" w:rsidR="007C6329" w:rsidRDefault="007C6329" w:rsidP="00B16C5B">
      <w:pPr>
        <w:rPr>
          <w:szCs w:val="20"/>
        </w:rPr>
      </w:pPr>
    </w:p>
    <w:p w14:paraId="388FAC29" w14:textId="4F2200DB" w:rsidR="007C6329" w:rsidRDefault="007C6329" w:rsidP="00B16C5B">
      <w:pPr>
        <w:rPr>
          <w:szCs w:val="20"/>
        </w:rPr>
      </w:pPr>
    </w:p>
    <w:p w14:paraId="0FA4A5F5" w14:textId="54D80B9B" w:rsidR="007C6329" w:rsidRDefault="007C6329" w:rsidP="00B16C5B">
      <w:pPr>
        <w:rPr>
          <w:szCs w:val="20"/>
        </w:rPr>
      </w:pPr>
    </w:p>
    <w:p w14:paraId="775957CF" w14:textId="00F60B48" w:rsidR="00B16C5B" w:rsidRDefault="00B16C5B" w:rsidP="00B16C5B">
      <w:pPr>
        <w:spacing w:after="160"/>
      </w:pPr>
    </w:p>
    <w:p w14:paraId="4A649AF7" w14:textId="77777777" w:rsidR="00157D7B" w:rsidRDefault="00157D7B" w:rsidP="00B16C5B">
      <w:pPr>
        <w:spacing w:after="160"/>
      </w:pPr>
    </w:p>
    <w:p w14:paraId="398A8787" w14:textId="702E2A49" w:rsidR="00B16C5B" w:rsidRPr="00ED65AD" w:rsidRDefault="00B16C5B" w:rsidP="00B16C5B">
      <w:pPr>
        <w:spacing w:after="160"/>
      </w:pPr>
      <w:r w:rsidRPr="00285D37">
        <w:t>Participant comments are included throughout this report</w:t>
      </w:r>
      <w:r>
        <w:t xml:space="preserve"> to </w:t>
      </w:r>
      <w:r w:rsidR="00464384">
        <w:t xml:space="preserve">illustrate </w:t>
      </w:r>
      <w:r w:rsidR="00D668A0">
        <w:t xml:space="preserve">their direct sentiments </w:t>
      </w:r>
      <w:r>
        <w:t>about issues</w:t>
      </w:r>
      <w:r w:rsidRPr="00285D37">
        <w:t xml:space="preserve">. Comments have been inserted verbatim, however grammatical errors or spelling mistakes </w:t>
      </w:r>
      <w:r>
        <w:t>h</w:t>
      </w:r>
      <w:r w:rsidRPr="00285D37">
        <w:t xml:space="preserve">ave been corrected </w:t>
      </w:r>
      <w:r>
        <w:t>where this did not</w:t>
      </w:r>
      <w:r w:rsidRPr="00285D37">
        <w:t xml:space="preserve"> chang</w:t>
      </w:r>
      <w:r>
        <w:t>e</w:t>
      </w:r>
      <w:r w:rsidRPr="00285D37">
        <w:t xml:space="preserve"> the meaning or content of the comment</w:t>
      </w:r>
      <w:r>
        <w:t>.</w:t>
      </w:r>
      <w:r>
        <w:br w:type="page"/>
      </w:r>
    </w:p>
    <w:p w14:paraId="127E0C1B" w14:textId="1C82C6E1" w:rsidR="00B16C5B" w:rsidRPr="0085617E" w:rsidRDefault="00F0621E" w:rsidP="00B16C5B">
      <w:r>
        <w:rPr>
          <w:noProof/>
        </w:rPr>
        <w:lastRenderedPageBreak/>
        <w:pict w14:anchorId="436790F1">
          <v:shape id="_x0000_s2051" type="#_x0000_t75" style="position:absolute;left:0;text-align:left;margin-left:-315.85pt;margin-top:-77.75pt;width:1532.25pt;height:1021.55pt;z-index:-251653120">
            <v:imagedata r:id="rId16" o:title="Food-City-Policy-Banner-Image"/>
          </v:shape>
        </w:pict>
      </w:r>
    </w:p>
    <w:p w14:paraId="08A314EB" w14:textId="3DEE3828" w:rsidR="00B16C5B" w:rsidRPr="007B747D" w:rsidRDefault="00B16C5B" w:rsidP="002B26F3">
      <w:pPr>
        <w:ind w:left="0" w:firstLine="0"/>
        <w:rPr>
          <w:lang w:val="en-US"/>
        </w:rPr>
      </w:pPr>
    </w:p>
    <w:p w14:paraId="73663C2E" w14:textId="7C1997FB" w:rsidR="008159C1" w:rsidRDefault="008159C1">
      <w:pPr>
        <w:spacing w:after="160" w:line="259" w:lineRule="auto"/>
        <w:ind w:left="0" w:firstLine="0"/>
        <w:rPr>
          <w:rFonts w:ascii="Montserrat SemiBold" w:eastAsiaTheme="majorEastAsia" w:hAnsi="Montserrat SemiBold" w:cstheme="majorBidi"/>
          <w:color w:val="21AAE1"/>
          <w:sz w:val="36"/>
          <w:szCs w:val="36"/>
        </w:rPr>
      </w:pPr>
      <w:r>
        <w:rPr>
          <w:noProof/>
          <w:lang w:val="en-AU" w:eastAsia="en-AU"/>
        </w:rPr>
        <mc:AlternateContent>
          <mc:Choice Requires="wps">
            <w:drawing>
              <wp:anchor distT="45720" distB="45720" distL="114300" distR="114300" simplePos="0" relativeHeight="251652096" behindDoc="0" locked="0" layoutInCell="1" allowOverlap="1" wp14:anchorId="7D0F7154" wp14:editId="6BCC9F01">
                <wp:simplePos x="0" y="0"/>
                <wp:positionH relativeFrom="page">
                  <wp:align>left</wp:align>
                </wp:positionH>
                <wp:positionV relativeFrom="paragraph">
                  <wp:posOffset>1270000</wp:posOffset>
                </wp:positionV>
                <wp:extent cx="5396230" cy="8763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230" cy="876300"/>
                        </a:xfrm>
                        <a:prstGeom prst="rect">
                          <a:avLst/>
                        </a:prstGeom>
                        <a:solidFill>
                          <a:srgbClr val="21AAE1"/>
                        </a:solidFill>
                        <a:ln w="9525">
                          <a:noFill/>
                          <a:miter lim="800000"/>
                          <a:headEnd/>
                          <a:tailEnd/>
                        </a:ln>
                      </wps:spPr>
                      <wps:txbx>
                        <w:txbxContent>
                          <w:p w14:paraId="247B1055" w14:textId="77777777" w:rsidR="000D4DA3" w:rsidRPr="00D2631D" w:rsidRDefault="000D4DA3" w:rsidP="00B16C5B">
                            <w:pPr>
                              <w:pStyle w:val="ImageHeading"/>
                              <w:ind w:firstLine="720"/>
                            </w:pPr>
                            <w:r>
                              <w:t>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F7154" id="Text Box 3" o:spid="_x0000_s1037" type="#_x0000_t202" style="position:absolute;margin-left:0;margin-top:100pt;width:424.9pt;height:69pt;z-index:25165209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EePEwIAAP0DAAAOAAAAZHJzL2Uyb0RvYy54bWysU9tu2zAMfR+wfxD0vthxLm2MOEWWtsOA&#10;7gJ0+wBZkmNhsqhJSuzu60vJaRp0b8P8IJAmeUQeHq1vhk6To3ReganodJJTIg0Hocy+oj9/3H+4&#10;psQHZgTTYGRFn6SnN5v379a9LWUBLWghHUEQ48veVrQNwZZZ5nkrO+YnYKXBYAOuYwFdt8+EYz2i&#10;dzor8nyZ9eCEdcCl9/j3dgzSTcJvGsnDt6bxMhBdUewtpNOls45ntlmzcu+YbRU/tcH+oYuOKYOX&#10;nqFuWWDk4NRfUJ3iDjw0YcKhy6BpFJdpBpxmmr+Z5rFlVqZZkBxvzzT5/wfLvx4f7XdHwvARBlxg&#10;GsLbB+C/PDGwa5nZy61z0LeSCbx4GinLeuvLU2mk2pc+gtT9FxC4ZHYIkICGxnWRFZyTIDou4OlM&#10;uhwC4fhzMVstixmGOMaur5azPG0lY+VLtXU+fJLQkWhU1OFSEzo7PvgQu2HlS0q8zINW4l5pnRy3&#10;r3fakSNDARTT7fZuHOBNmjakr+hqUSwSsoFYn7TRqYAC1arD5vL4jZKJbNwZkVICU3q0sRNtTvRE&#10;RkZuwlAPRAkEiLWRrRrEE/LlYNQjvh80WnB/KOlRixX1vw/MSUr0Z4Ocr6bzeRRvcuaLqwIddxmp&#10;LyPMcISqaKBkNHchCT7SYWCLu2lUou21k1PLqLHE5uk9RBFf+inr9dVungEAAP//AwBQSwMEFAAG&#10;AAgAAAAhAF2DkdjcAAAACAEAAA8AAABkcnMvZG93bnJldi54bWxMj0FPg0AQhe8m/ofNmHizSy1R&#10;Shka08SzsfWgtwWmQGVnKbtQ9Nc7nvQ2k/fy3vuy7Ww7NdHgW8cIy0UEirh0Vcs1wtvh+S4B5YPh&#10;ynSOCeGLPGzz66vMpJW78CtN+1ArCWGfGoQmhD7V2pcNWeMXricW7egGa4K8Q62rwVwk3Hb6Pooe&#10;tDUtS0Njeto1VH7uR4vw/V4c1x8m3o0vj9O5XcaHMxUnxNub+WkDKtAc/szwO1+mQy6bCjdy5VWH&#10;ICABQTrkEDmJ10JSIKxWSQQ6z/R/gPwHAAD//wMAUEsBAi0AFAAGAAgAAAAhALaDOJL+AAAA4QEA&#10;ABMAAAAAAAAAAAAAAAAAAAAAAFtDb250ZW50X1R5cGVzXS54bWxQSwECLQAUAAYACAAAACEAOP0h&#10;/9YAAACUAQAACwAAAAAAAAAAAAAAAAAvAQAAX3JlbHMvLnJlbHNQSwECLQAUAAYACAAAACEAfcRH&#10;jxMCAAD9AwAADgAAAAAAAAAAAAAAAAAuAgAAZHJzL2Uyb0RvYy54bWxQSwECLQAUAAYACAAAACEA&#10;XYOR2NwAAAAIAQAADwAAAAAAAAAAAAAAAABtBAAAZHJzL2Rvd25yZXYueG1sUEsFBgAAAAAEAAQA&#10;8wAAAHYFAAAAAA==&#10;" fillcolor="#21aae1" stroked="f">
                <v:textbox>
                  <w:txbxContent>
                    <w:p w14:paraId="247B1055" w14:textId="77777777" w:rsidR="000D4DA3" w:rsidRPr="00D2631D" w:rsidRDefault="000D4DA3" w:rsidP="00B16C5B">
                      <w:pPr>
                        <w:pStyle w:val="ImageHeading"/>
                        <w:ind w:firstLine="720"/>
                      </w:pPr>
                      <w:r>
                        <w:t>Results</w:t>
                      </w:r>
                    </w:p>
                  </w:txbxContent>
                </v:textbox>
                <w10:wrap type="square" anchorx="page"/>
              </v:shape>
            </w:pict>
          </mc:Fallback>
        </mc:AlternateContent>
      </w:r>
      <w:r>
        <w:rPr>
          <w:rFonts w:ascii="Montserrat SemiBold" w:eastAsiaTheme="majorEastAsia" w:hAnsi="Montserrat SemiBold" w:cstheme="majorBidi"/>
          <w:color w:val="21AAE1"/>
          <w:sz w:val="36"/>
          <w:szCs w:val="36"/>
        </w:rPr>
        <w:br w:type="page"/>
      </w:r>
    </w:p>
    <w:p w14:paraId="1A87C5A4" w14:textId="185A45F9" w:rsidR="00731D03" w:rsidRDefault="00731D03" w:rsidP="00731D03">
      <w:pPr>
        <w:pStyle w:val="Heading1"/>
      </w:pPr>
      <w:bookmarkStart w:id="17" w:name="_Toc164182237"/>
      <w:r>
        <w:lastRenderedPageBreak/>
        <w:t xml:space="preserve">Analysis of </w:t>
      </w:r>
      <w:r w:rsidR="0031503F">
        <w:t>public</w:t>
      </w:r>
      <w:r>
        <w:t xml:space="preserve"> feedback</w:t>
      </w:r>
      <w:bookmarkEnd w:id="17"/>
    </w:p>
    <w:p w14:paraId="6759EC02" w14:textId="3DF0E910" w:rsidR="004E7F19" w:rsidRDefault="004E7F19" w:rsidP="00893BF2">
      <w:pPr>
        <w:pStyle w:val="Heading2"/>
        <w:rPr>
          <w:rStyle w:val="Heading7Char"/>
          <w:rFonts w:ascii="Montserrat ExtraBold" w:hAnsi="Montserrat ExtraBold"/>
          <w:b w:val="0"/>
          <w:bCs w:val="0"/>
          <w:i w:val="0"/>
          <w:iCs w:val="0"/>
          <w:noProof w:val="0"/>
          <w:color w:val="595959"/>
          <w:sz w:val="44"/>
          <w:lang w:val="en-NZ"/>
        </w:rPr>
      </w:pPr>
      <w:bookmarkStart w:id="18" w:name="_Toc164182238"/>
      <w:r w:rsidRPr="00893BF2">
        <w:rPr>
          <w:rStyle w:val="Heading7Char"/>
          <w:rFonts w:ascii="Montserrat ExtraBold" w:hAnsi="Montserrat ExtraBold"/>
          <w:b w:val="0"/>
          <w:bCs w:val="0"/>
          <w:i w:val="0"/>
          <w:iCs w:val="0"/>
          <w:noProof w:val="0"/>
          <w:color w:val="595959"/>
          <w:sz w:val="44"/>
          <w:lang w:val="en-NZ"/>
        </w:rPr>
        <w:t>Overview</w:t>
      </w:r>
      <w:bookmarkEnd w:id="18"/>
      <w:r w:rsidRPr="00893BF2">
        <w:rPr>
          <w:rStyle w:val="Heading7Char"/>
          <w:rFonts w:ascii="Montserrat ExtraBold" w:hAnsi="Montserrat ExtraBold"/>
          <w:b w:val="0"/>
          <w:bCs w:val="0"/>
          <w:i w:val="0"/>
          <w:iCs w:val="0"/>
          <w:noProof w:val="0"/>
          <w:color w:val="595959"/>
          <w:sz w:val="44"/>
          <w:lang w:val="en-NZ"/>
        </w:rPr>
        <w:t xml:space="preserve"> </w:t>
      </w:r>
    </w:p>
    <w:p w14:paraId="5E29F2E3" w14:textId="77777777" w:rsidR="009436BE" w:rsidRPr="00983B4B" w:rsidRDefault="009436BE" w:rsidP="002B26F3"/>
    <w:p w14:paraId="77361F6A" w14:textId="76ED35B0" w:rsidR="004A4724" w:rsidRDefault="004A4724" w:rsidP="004A4724">
      <w:pPr>
        <w:rPr>
          <w:rStyle w:val="Heading7Char"/>
          <w:rFonts w:asciiTheme="minorHAnsi" w:hAnsiTheme="minorHAnsi" w:cstheme="minorHAnsi"/>
          <w:b w:val="0"/>
          <w:bCs w:val="0"/>
          <w:i w:val="0"/>
          <w:iCs w:val="0"/>
        </w:rPr>
      </w:pPr>
      <w:r>
        <w:rPr>
          <w:rStyle w:val="Heading7Char"/>
          <w:rFonts w:asciiTheme="minorHAnsi" w:hAnsiTheme="minorHAnsi" w:cstheme="minorHAnsi"/>
          <w:b w:val="0"/>
          <w:bCs w:val="0"/>
          <w:i w:val="0"/>
          <w:iCs w:val="0"/>
        </w:rPr>
        <w:t xml:space="preserve">The </w:t>
      </w:r>
      <w:r w:rsidR="007A5B30">
        <w:rPr>
          <w:rStyle w:val="Heading7Char"/>
          <w:rFonts w:asciiTheme="minorHAnsi" w:hAnsiTheme="minorHAnsi" w:cstheme="minorHAnsi"/>
          <w:b w:val="0"/>
          <w:bCs w:val="0"/>
          <w:i w:val="0"/>
          <w:iCs w:val="0"/>
        </w:rPr>
        <w:t>FOOD CITY</w:t>
      </w:r>
      <w:r w:rsidR="00432013">
        <w:rPr>
          <w:rStyle w:val="Heading7Char"/>
          <w:rFonts w:asciiTheme="minorHAnsi" w:hAnsiTheme="minorHAnsi" w:cstheme="minorHAnsi"/>
          <w:b w:val="0"/>
          <w:bCs w:val="0"/>
          <w:i w:val="0"/>
          <w:iCs w:val="0"/>
        </w:rPr>
        <w:t xml:space="preserve"> 2024-2034 </w:t>
      </w:r>
      <w:r>
        <w:rPr>
          <w:rStyle w:val="Heading7Char"/>
          <w:rFonts w:asciiTheme="minorHAnsi" w:hAnsiTheme="minorHAnsi" w:cstheme="minorHAnsi"/>
          <w:b w:val="0"/>
          <w:bCs w:val="0"/>
          <w:i w:val="0"/>
          <w:iCs w:val="0"/>
        </w:rPr>
        <w:t>survey included three main questions</w:t>
      </w:r>
      <w:r w:rsidR="00432013">
        <w:rPr>
          <w:rStyle w:val="Heading7Char"/>
          <w:rFonts w:asciiTheme="minorHAnsi" w:hAnsiTheme="minorHAnsi" w:cstheme="minorHAnsi"/>
          <w:b w:val="0"/>
          <w:bCs w:val="0"/>
          <w:i w:val="0"/>
          <w:iCs w:val="0"/>
        </w:rPr>
        <w:t xml:space="preserve"> prior to demographic questions</w:t>
      </w:r>
      <w:r>
        <w:rPr>
          <w:rStyle w:val="Heading7Char"/>
          <w:rFonts w:asciiTheme="minorHAnsi" w:hAnsiTheme="minorHAnsi" w:cstheme="minorHAnsi"/>
          <w:b w:val="0"/>
          <w:bCs w:val="0"/>
          <w:i w:val="0"/>
          <w:iCs w:val="0"/>
        </w:rPr>
        <w:t xml:space="preserve">: </w:t>
      </w:r>
    </w:p>
    <w:p w14:paraId="5141FF6F" w14:textId="385AB0D3" w:rsidR="004A4724" w:rsidRDefault="00432013" w:rsidP="00F24072">
      <w:pPr>
        <w:pStyle w:val="ListParagraph"/>
        <w:numPr>
          <w:ilvl w:val="0"/>
          <w:numId w:val="29"/>
        </w:numPr>
        <w:rPr>
          <w:rStyle w:val="Heading7Char"/>
          <w:rFonts w:asciiTheme="minorHAnsi" w:hAnsiTheme="minorHAnsi" w:cstheme="minorHAnsi"/>
          <w:b w:val="0"/>
          <w:bCs w:val="0"/>
          <w:i w:val="0"/>
          <w:iCs w:val="0"/>
        </w:rPr>
      </w:pPr>
      <w:r>
        <w:rPr>
          <w:rStyle w:val="Heading7Char"/>
          <w:rFonts w:asciiTheme="minorHAnsi" w:hAnsiTheme="minorHAnsi" w:cstheme="minorHAnsi"/>
          <w:b w:val="0"/>
          <w:bCs w:val="0"/>
          <w:i w:val="0"/>
          <w:iCs w:val="0"/>
        </w:rPr>
        <w:t xml:space="preserve">How important are the priorities to you? </w:t>
      </w:r>
    </w:p>
    <w:p w14:paraId="23B839C0" w14:textId="331383B9" w:rsidR="00432013" w:rsidRDefault="00432013" w:rsidP="00F24072">
      <w:pPr>
        <w:pStyle w:val="ListParagraph"/>
        <w:numPr>
          <w:ilvl w:val="0"/>
          <w:numId w:val="29"/>
        </w:numPr>
        <w:rPr>
          <w:rStyle w:val="Heading7Char"/>
          <w:rFonts w:asciiTheme="minorHAnsi" w:hAnsiTheme="minorHAnsi" w:cstheme="minorHAnsi"/>
          <w:b w:val="0"/>
          <w:bCs w:val="0"/>
          <w:i w:val="0"/>
          <w:iCs w:val="0"/>
        </w:rPr>
      </w:pPr>
      <w:r>
        <w:rPr>
          <w:rStyle w:val="Heading7Char"/>
          <w:rFonts w:asciiTheme="minorHAnsi" w:hAnsiTheme="minorHAnsi" w:cstheme="minorHAnsi"/>
          <w:b w:val="0"/>
          <w:bCs w:val="0"/>
          <w:i w:val="0"/>
          <w:iCs w:val="0"/>
        </w:rPr>
        <w:t xml:space="preserve">Would you add anything to the </w:t>
      </w:r>
      <w:r w:rsidR="007A5B30">
        <w:rPr>
          <w:rStyle w:val="Heading7Char"/>
          <w:rFonts w:asciiTheme="minorHAnsi" w:hAnsiTheme="minorHAnsi" w:cstheme="minorHAnsi"/>
          <w:b w:val="0"/>
          <w:bCs w:val="0"/>
          <w:i w:val="0"/>
          <w:iCs w:val="0"/>
        </w:rPr>
        <w:t>d</w:t>
      </w:r>
      <w:r>
        <w:rPr>
          <w:rStyle w:val="Heading7Char"/>
          <w:rFonts w:asciiTheme="minorHAnsi" w:hAnsiTheme="minorHAnsi" w:cstheme="minorHAnsi"/>
          <w:b w:val="0"/>
          <w:bCs w:val="0"/>
          <w:i w:val="0"/>
          <w:iCs w:val="0"/>
        </w:rPr>
        <w:t xml:space="preserve">raft </w:t>
      </w:r>
      <w:r w:rsidR="007A5B30">
        <w:rPr>
          <w:rStyle w:val="Heading7Char"/>
          <w:rFonts w:asciiTheme="minorHAnsi" w:hAnsiTheme="minorHAnsi" w:cstheme="minorHAnsi"/>
          <w:b w:val="0"/>
          <w:bCs w:val="0"/>
          <w:i w:val="0"/>
          <w:iCs w:val="0"/>
        </w:rPr>
        <w:t>f</w:t>
      </w:r>
      <w:r>
        <w:rPr>
          <w:rStyle w:val="Heading7Char"/>
          <w:rFonts w:asciiTheme="minorHAnsi" w:hAnsiTheme="minorHAnsi" w:cstheme="minorHAnsi"/>
          <w:b w:val="0"/>
          <w:bCs w:val="0"/>
          <w:i w:val="0"/>
          <w:iCs w:val="0"/>
        </w:rPr>
        <w:t xml:space="preserve">ood </w:t>
      </w:r>
      <w:r w:rsidR="007A5B30">
        <w:rPr>
          <w:rStyle w:val="Heading7Char"/>
          <w:rFonts w:asciiTheme="minorHAnsi" w:hAnsiTheme="minorHAnsi" w:cstheme="minorHAnsi"/>
          <w:b w:val="0"/>
          <w:bCs w:val="0"/>
          <w:i w:val="0"/>
          <w:iCs w:val="0"/>
        </w:rPr>
        <w:t>p</w:t>
      </w:r>
      <w:r>
        <w:rPr>
          <w:rStyle w:val="Heading7Char"/>
          <w:rFonts w:asciiTheme="minorHAnsi" w:hAnsiTheme="minorHAnsi" w:cstheme="minorHAnsi"/>
          <w:b w:val="0"/>
          <w:bCs w:val="0"/>
          <w:i w:val="0"/>
          <w:iCs w:val="0"/>
        </w:rPr>
        <w:t>olicy? (and if yes, what woud you add?</w:t>
      </w:r>
      <w:r w:rsidR="007A5B30">
        <w:rPr>
          <w:rStyle w:val="Heading7Char"/>
          <w:rFonts w:asciiTheme="minorHAnsi" w:hAnsiTheme="minorHAnsi" w:cstheme="minorHAnsi"/>
          <w:b w:val="0"/>
          <w:bCs w:val="0"/>
          <w:i w:val="0"/>
          <w:iCs w:val="0"/>
        </w:rPr>
        <w:t>)</w:t>
      </w:r>
    </w:p>
    <w:p w14:paraId="6017D54D" w14:textId="5169449A" w:rsidR="00432013" w:rsidRPr="004A4724" w:rsidRDefault="00432013" w:rsidP="00F24072">
      <w:pPr>
        <w:pStyle w:val="ListParagraph"/>
        <w:numPr>
          <w:ilvl w:val="0"/>
          <w:numId w:val="29"/>
        </w:numPr>
        <w:rPr>
          <w:rStyle w:val="Heading7Char"/>
          <w:rFonts w:asciiTheme="minorHAnsi" w:hAnsiTheme="minorHAnsi" w:cstheme="minorHAnsi"/>
          <w:b w:val="0"/>
          <w:bCs w:val="0"/>
          <w:i w:val="0"/>
          <w:iCs w:val="0"/>
        </w:rPr>
      </w:pPr>
      <w:r>
        <w:rPr>
          <w:rStyle w:val="Heading7Char"/>
          <w:rFonts w:asciiTheme="minorHAnsi" w:hAnsiTheme="minorHAnsi" w:cstheme="minorHAnsi"/>
          <w:b w:val="0"/>
          <w:bCs w:val="0"/>
          <w:i w:val="0"/>
          <w:iCs w:val="0"/>
        </w:rPr>
        <w:t>Did you find anything hard to unde</w:t>
      </w:r>
      <w:r w:rsidR="00C52E53">
        <w:rPr>
          <w:rStyle w:val="Heading7Char"/>
          <w:rFonts w:asciiTheme="minorHAnsi" w:hAnsiTheme="minorHAnsi" w:cstheme="minorHAnsi"/>
          <w:b w:val="0"/>
          <w:bCs w:val="0"/>
          <w:i w:val="0"/>
          <w:iCs w:val="0"/>
        </w:rPr>
        <w:t>r</w:t>
      </w:r>
      <w:r>
        <w:rPr>
          <w:rStyle w:val="Heading7Char"/>
          <w:rFonts w:asciiTheme="minorHAnsi" w:hAnsiTheme="minorHAnsi" w:cstheme="minorHAnsi"/>
          <w:b w:val="0"/>
          <w:bCs w:val="0"/>
          <w:i w:val="0"/>
          <w:iCs w:val="0"/>
        </w:rPr>
        <w:t xml:space="preserve">stand in the </w:t>
      </w:r>
      <w:r w:rsidR="007A5B30">
        <w:rPr>
          <w:rStyle w:val="Heading7Char"/>
          <w:rFonts w:asciiTheme="minorHAnsi" w:hAnsiTheme="minorHAnsi" w:cstheme="minorHAnsi"/>
          <w:b w:val="0"/>
          <w:bCs w:val="0"/>
          <w:i w:val="0"/>
          <w:iCs w:val="0"/>
        </w:rPr>
        <w:t>d</w:t>
      </w:r>
      <w:r>
        <w:rPr>
          <w:rStyle w:val="Heading7Char"/>
          <w:rFonts w:asciiTheme="minorHAnsi" w:hAnsiTheme="minorHAnsi" w:cstheme="minorHAnsi"/>
          <w:b w:val="0"/>
          <w:bCs w:val="0"/>
          <w:i w:val="0"/>
          <w:iCs w:val="0"/>
        </w:rPr>
        <w:t xml:space="preserve">raft </w:t>
      </w:r>
      <w:r w:rsidR="007A5B30">
        <w:rPr>
          <w:rStyle w:val="Heading7Char"/>
          <w:rFonts w:asciiTheme="minorHAnsi" w:hAnsiTheme="minorHAnsi" w:cstheme="minorHAnsi"/>
          <w:b w:val="0"/>
          <w:bCs w:val="0"/>
          <w:i w:val="0"/>
          <w:iCs w:val="0"/>
        </w:rPr>
        <w:t>f</w:t>
      </w:r>
      <w:r>
        <w:rPr>
          <w:rStyle w:val="Heading7Char"/>
          <w:rFonts w:asciiTheme="minorHAnsi" w:hAnsiTheme="minorHAnsi" w:cstheme="minorHAnsi"/>
          <w:b w:val="0"/>
          <w:bCs w:val="0"/>
          <w:i w:val="0"/>
          <w:iCs w:val="0"/>
        </w:rPr>
        <w:t xml:space="preserve">ood </w:t>
      </w:r>
      <w:r w:rsidR="007A5B30">
        <w:rPr>
          <w:rStyle w:val="Heading7Char"/>
          <w:rFonts w:asciiTheme="minorHAnsi" w:hAnsiTheme="minorHAnsi" w:cstheme="minorHAnsi"/>
          <w:b w:val="0"/>
          <w:bCs w:val="0"/>
          <w:i w:val="0"/>
          <w:iCs w:val="0"/>
        </w:rPr>
        <w:t>p</w:t>
      </w:r>
      <w:r>
        <w:rPr>
          <w:rStyle w:val="Heading7Char"/>
          <w:rFonts w:asciiTheme="minorHAnsi" w:hAnsiTheme="minorHAnsi" w:cstheme="minorHAnsi"/>
          <w:b w:val="0"/>
          <w:bCs w:val="0"/>
          <w:i w:val="0"/>
          <w:iCs w:val="0"/>
        </w:rPr>
        <w:t>olicy? (and if yes, what was hard to under</w:t>
      </w:r>
      <w:r w:rsidR="00C52E53">
        <w:rPr>
          <w:rStyle w:val="Heading7Char"/>
          <w:rFonts w:asciiTheme="minorHAnsi" w:hAnsiTheme="minorHAnsi" w:cstheme="minorHAnsi"/>
          <w:b w:val="0"/>
          <w:bCs w:val="0"/>
          <w:i w:val="0"/>
          <w:iCs w:val="0"/>
        </w:rPr>
        <w:t>s</w:t>
      </w:r>
      <w:r>
        <w:rPr>
          <w:rStyle w:val="Heading7Char"/>
          <w:rFonts w:asciiTheme="minorHAnsi" w:hAnsiTheme="minorHAnsi" w:cstheme="minorHAnsi"/>
          <w:b w:val="0"/>
          <w:bCs w:val="0"/>
          <w:i w:val="0"/>
          <w:iCs w:val="0"/>
        </w:rPr>
        <w:t>tand?)</w:t>
      </w:r>
    </w:p>
    <w:p w14:paraId="39696800" w14:textId="27E7CF2C" w:rsidR="00432013" w:rsidRDefault="00432013" w:rsidP="00CD54BD">
      <w:pPr>
        <w:rPr>
          <w:rStyle w:val="Heading7Char"/>
          <w:rFonts w:asciiTheme="minorHAnsi" w:hAnsiTheme="minorHAnsi" w:cstheme="minorHAnsi"/>
          <w:b w:val="0"/>
          <w:bCs w:val="0"/>
          <w:i w:val="0"/>
          <w:iCs w:val="0"/>
        </w:rPr>
      </w:pPr>
    </w:p>
    <w:p w14:paraId="0D19819D" w14:textId="6C4B9F57" w:rsidR="004A4724" w:rsidRDefault="004A4724" w:rsidP="004A4724">
      <w:pPr>
        <w:pStyle w:val="Heading2"/>
      </w:pPr>
      <w:bookmarkStart w:id="19" w:name="_Toc164182239"/>
      <w:r>
        <w:t>Importance of food prioritie</w:t>
      </w:r>
      <w:r w:rsidR="009436BE">
        <w:t>s</w:t>
      </w:r>
      <w:bookmarkEnd w:id="19"/>
    </w:p>
    <w:p w14:paraId="3534223C" w14:textId="4A27AF66" w:rsidR="004A4724" w:rsidRPr="00527806" w:rsidRDefault="004D366A" w:rsidP="004A4724">
      <w:pPr>
        <w:rPr>
          <w:rFonts w:asciiTheme="minorHAnsi" w:hAnsiTheme="minorHAnsi" w:cstheme="minorHAnsi"/>
        </w:rPr>
      </w:pPr>
      <w:r w:rsidRPr="003E7438">
        <w:rPr>
          <w:rFonts w:asciiTheme="minorHAnsi" w:hAnsiTheme="minorHAnsi" w:cstheme="minorHAnsi"/>
          <w:noProof/>
        </w:rPr>
        <w:t>Between 269 and 271 participants provided a response to each of the priorities</w:t>
      </w:r>
    </w:p>
    <w:p w14:paraId="7DE9B4C3" w14:textId="77777777" w:rsidR="00B756BE" w:rsidRDefault="00B756BE" w:rsidP="004A4724"/>
    <w:tbl>
      <w:tblPr>
        <w:tblStyle w:val="TableGrid0"/>
        <w:tblW w:w="0" w:type="auto"/>
        <w:tblInd w:w="11" w:type="dxa"/>
        <w:tblLook w:val="04A0" w:firstRow="1" w:lastRow="0" w:firstColumn="1" w:lastColumn="0" w:noHBand="0" w:noVBand="1"/>
      </w:tblPr>
      <w:tblGrid>
        <w:gridCol w:w="1801"/>
        <w:gridCol w:w="1800"/>
        <w:gridCol w:w="1801"/>
        <w:gridCol w:w="1801"/>
        <w:gridCol w:w="1802"/>
      </w:tblGrid>
      <w:tr w:rsidR="00B756BE" w14:paraId="53033802" w14:textId="77777777" w:rsidTr="0088646D">
        <w:tc>
          <w:tcPr>
            <w:tcW w:w="1803" w:type="dxa"/>
          </w:tcPr>
          <w:p w14:paraId="09C88CC9"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Category</w:t>
            </w:r>
          </w:p>
        </w:tc>
        <w:tc>
          <w:tcPr>
            <w:tcW w:w="1803" w:type="dxa"/>
          </w:tcPr>
          <w:p w14:paraId="6DCDBCE1"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 xml:space="preserve">Very Important </w:t>
            </w:r>
          </w:p>
        </w:tc>
        <w:tc>
          <w:tcPr>
            <w:tcW w:w="1803" w:type="dxa"/>
          </w:tcPr>
          <w:p w14:paraId="08D3F6FB"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Important</w:t>
            </w:r>
          </w:p>
        </w:tc>
        <w:tc>
          <w:tcPr>
            <w:tcW w:w="1803" w:type="dxa"/>
          </w:tcPr>
          <w:p w14:paraId="46B6BCBF"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Not Important</w:t>
            </w:r>
          </w:p>
        </w:tc>
        <w:tc>
          <w:tcPr>
            <w:tcW w:w="1804" w:type="dxa"/>
          </w:tcPr>
          <w:p w14:paraId="6B73C2C0"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 xml:space="preserve">Undecided </w:t>
            </w:r>
          </w:p>
        </w:tc>
      </w:tr>
      <w:tr w:rsidR="00B756BE" w14:paraId="66AD399B" w14:textId="77777777" w:rsidTr="0088646D">
        <w:tc>
          <w:tcPr>
            <w:tcW w:w="1803" w:type="dxa"/>
          </w:tcPr>
          <w:p w14:paraId="3D889319" w14:textId="3670301E"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 xml:space="preserve">Food </w:t>
            </w:r>
            <w:r w:rsidR="00BF1777">
              <w:rPr>
                <w:rFonts w:asciiTheme="minorHAnsi" w:hAnsiTheme="minorHAnsi" w:cstheme="minorHAnsi"/>
                <w:b/>
                <w:bCs/>
                <w:szCs w:val="18"/>
              </w:rPr>
              <w:t>j</w:t>
            </w:r>
            <w:r w:rsidRPr="00EE35A7">
              <w:rPr>
                <w:rFonts w:asciiTheme="minorHAnsi" w:hAnsiTheme="minorHAnsi" w:cstheme="minorHAnsi"/>
                <w:b/>
                <w:bCs/>
                <w:szCs w:val="18"/>
              </w:rPr>
              <w:t>ustice: good food for all</w:t>
            </w:r>
          </w:p>
        </w:tc>
        <w:tc>
          <w:tcPr>
            <w:tcW w:w="1803" w:type="dxa"/>
          </w:tcPr>
          <w:p w14:paraId="3B7FEEEA"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65%</w:t>
            </w:r>
          </w:p>
        </w:tc>
        <w:tc>
          <w:tcPr>
            <w:tcW w:w="1803" w:type="dxa"/>
          </w:tcPr>
          <w:p w14:paraId="35FD4FC4"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21%</w:t>
            </w:r>
          </w:p>
        </w:tc>
        <w:tc>
          <w:tcPr>
            <w:tcW w:w="1803" w:type="dxa"/>
          </w:tcPr>
          <w:p w14:paraId="51E9D3FD"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11%</w:t>
            </w:r>
          </w:p>
        </w:tc>
        <w:tc>
          <w:tcPr>
            <w:tcW w:w="1804" w:type="dxa"/>
          </w:tcPr>
          <w:p w14:paraId="12767D2F"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3%</w:t>
            </w:r>
          </w:p>
        </w:tc>
      </w:tr>
      <w:tr w:rsidR="00B756BE" w14:paraId="29A85A3E" w14:textId="77777777" w:rsidTr="0088646D">
        <w:tc>
          <w:tcPr>
            <w:tcW w:w="1803" w:type="dxa"/>
          </w:tcPr>
          <w:p w14:paraId="1E87DEBB"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Healthy food environments</w:t>
            </w:r>
          </w:p>
        </w:tc>
        <w:tc>
          <w:tcPr>
            <w:tcW w:w="1803" w:type="dxa"/>
          </w:tcPr>
          <w:p w14:paraId="5D78633B"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63%</w:t>
            </w:r>
          </w:p>
        </w:tc>
        <w:tc>
          <w:tcPr>
            <w:tcW w:w="1803" w:type="dxa"/>
          </w:tcPr>
          <w:p w14:paraId="6E83AA38"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22%</w:t>
            </w:r>
          </w:p>
        </w:tc>
        <w:tc>
          <w:tcPr>
            <w:tcW w:w="1803" w:type="dxa"/>
          </w:tcPr>
          <w:p w14:paraId="4C2613BD"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10%</w:t>
            </w:r>
          </w:p>
        </w:tc>
        <w:tc>
          <w:tcPr>
            <w:tcW w:w="1804" w:type="dxa"/>
          </w:tcPr>
          <w:p w14:paraId="6BD01AFD"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w:t>
            </w:r>
          </w:p>
        </w:tc>
      </w:tr>
      <w:tr w:rsidR="00B756BE" w14:paraId="0AF26489" w14:textId="77777777" w:rsidTr="0088646D">
        <w:tc>
          <w:tcPr>
            <w:tcW w:w="1803" w:type="dxa"/>
          </w:tcPr>
          <w:p w14:paraId="3A9AB997"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Celebrating diverse food cultures</w:t>
            </w:r>
          </w:p>
        </w:tc>
        <w:tc>
          <w:tcPr>
            <w:tcW w:w="1803" w:type="dxa"/>
          </w:tcPr>
          <w:p w14:paraId="5CCEB11E"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58%</w:t>
            </w:r>
          </w:p>
        </w:tc>
        <w:tc>
          <w:tcPr>
            <w:tcW w:w="1803" w:type="dxa"/>
          </w:tcPr>
          <w:p w14:paraId="006DAEE2"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31%</w:t>
            </w:r>
          </w:p>
        </w:tc>
        <w:tc>
          <w:tcPr>
            <w:tcW w:w="1803" w:type="dxa"/>
          </w:tcPr>
          <w:p w14:paraId="0ADAC58F"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w:t>
            </w:r>
          </w:p>
        </w:tc>
        <w:tc>
          <w:tcPr>
            <w:tcW w:w="1804" w:type="dxa"/>
          </w:tcPr>
          <w:p w14:paraId="05D9ADEF"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5%</w:t>
            </w:r>
          </w:p>
        </w:tc>
      </w:tr>
      <w:tr w:rsidR="00B756BE" w14:paraId="639EB3BC" w14:textId="77777777" w:rsidTr="0088646D">
        <w:tc>
          <w:tcPr>
            <w:tcW w:w="1803" w:type="dxa"/>
          </w:tcPr>
          <w:p w14:paraId="1007882B"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A sustainable and resilient food system</w:t>
            </w:r>
          </w:p>
        </w:tc>
        <w:tc>
          <w:tcPr>
            <w:tcW w:w="1803" w:type="dxa"/>
          </w:tcPr>
          <w:p w14:paraId="0BFF91C9"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75%</w:t>
            </w:r>
          </w:p>
        </w:tc>
        <w:tc>
          <w:tcPr>
            <w:tcW w:w="1803" w:type="dxa"/>
          </w:tcPr>
          <w:p w14:paraId="668871AB"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19%</w:t>
            </w:r>
          </w:p>
        </w:tc>
        <w:tc>
          <w:tcPr>
            <w:tcW w:w="1803" w:type="dxa"/>
          </w:tcPr>
          <w:p w14:paraId="1B7DA4AC"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3%</w:t>
            </w:r>
          </w:p>
        </w:tc>
        <w:tc>
          <w:tcPr>
            <w:tcW w:w="1804" w:type="dxa"/>
          </w:tcPr>
          <w:p w14:paraId="3E2319B9"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3%</w:t>
            </w:r>
          </w:p>
        </w:tc>
      </w:tr>
      <w:tr w:rsidR="00B756BE" w14:paraId="2DBC49AA" w14:textId="77777777" w:rsidTr="0088646D">
        <w:tc>
          <w:tcPr>
            <w:tcW w:w="1803" w:type="dxa"/>
          </w:tcPr>
          <w:p w14:paraId="5A6211DB"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 xml:space="preserve">A thriving food economy </w:t>
            </w:r>
          </w:p>
        </w:tc>
        <w:tc>
          <w:tcPr>
            <w:tcW w:w="1803" w:type="dxa"/>
          </w:tcPr>
          <w:p w14:paraId="7F53E13C"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68%</w:t>
            </w:r>
          </w:p>
        </w:tc>
        <w:tc>
          <w:tcPr>
            <w:tcW w:w="1803" w:type="dxa"/>
          </w:tcPr>
          <w:p w14:paraId="4FF4C377"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25%</w:t>
            </w:r>
          </w:p>
        </w:tc>
        <w:tc>
          <w:tcPr>
            <w:tcW w:w="1803" w:type="dxa"/>
          </w:tcPr>
          <w:p w14:paraId="7BFB920E"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2%</w:t>
            </w:r>
          </w:p>
        </w:tc>
        <w:tc>
          <w:tcPr>
            <w:tcW w:w="1804" w:type="dxa"/>
          </w:tcPr>
          <w:p w14:paraId="7D1F1D84"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4%</w:t>
            </w:r>
          </w:p>
        </w:tc>
      </w:tr>
      <w:tr w:rsidR="00B756BE" w14:paraId="633AA89C" w14:textId="77777777" w:rsidTr="0088646D">
        <w:tc>
          <w:tcPr>
            <w:tcW w:w="1803" w:type="dxa"/>
          </w:tcPr>
          <w:p w14:paraId="2B62CA36" w14:textId="77777777" w:rsidR="00B756BE" w:rsidRPr="00EE35A7" w:rsidRDefault="00B756BE" w:rsidP="0088646D">
            <w:pPr>
              <w:ind w:left="0" w:firstLine="0"/>
              <w:rPr>
                <w:rFonts w:asciiTheme="minorHAnsi" w:hAnsiTheme="minorHAnsi" w:cstheme="minorHAnsi"/>
                <w:b/>
                <w:bCs/>
                <w:szCs w:val="18"/>
              </w:rPr>
            </w:pPr>
            <w:r w:rsidRPr="00EE35A7">
              <w:rPr>
                <w:rFonts w:asciiTheme="minorHAnsi" w:hAnsiTheme="minorHAnsi" w:cstheme="minorHAnsi"/>
                <w:b/>
                <w:bCs/>
                <w:szCs w:val="18"/>
              </w:rPr>
              <w:t>An edible city</w:t>
            </w:r>
          </w:p>
        </w:tc>
        <w:tc>
          <w:tcPr>
            <w:tcW w:w="1803" w:type="dxa"/>
          </w:tcPr>
          <w:p w14:paraId="07F45017"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62%</w:t>
            </w:r>
          </w:p>
        </w:tc>
        <w:tc>
          <w:tcPr>
            <w:tcW w:w="1803" w:type="dxa"/>
          </w:tcPr>
          <w:p w14:paraId="42B126FF"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22%</w:t>
            </w:r>
          </w:p>
        </w:tc>
        <w:tc>
          <w:tcPr>
            <w:tcW w:w="1803" w:type="dxa"/>
          </w:tcPr>
          <w:p w14:paraId="2131D7A9"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6%</w:t>
            </w:r>
          </w:p>
        </w:tc>
        <w:tc>
          <w:tcPr>
            <w:tcW w:w="1804" w:type="dxa"/>
          </w:tcPr>
          <w:p w14:paraId="102B2BC4" w14:textId="77777777" w:rsidR="00B756BE" w:rsidRDefault="00B756BE" w:rsidP="0088646D">
            <w:pPr>
              <w:ind w:left="0" w:firstLine="0"/>
              <w:rPr>
                <w:rFonts w:asciiTheme="minorHAnsi" w:hAnsiTheme="minorHAnsi" w:cstheme="minorHAnsi"/>
                <w:szCs w:val="18"/>
              </w:rPr>
            </w:pPr>
            <w:r>
              <w:rPr>
                <w:rFonts w:asciiTheme="minorHAnsi" w:hAnsiTheme="minorHAnsi" w:cstheme="minorHAnsi"/>
                <w:szCs w:val="18"/>
              </w:rPr>
              <w:t>1%</w:t>
            </w:r>
          </w:p>
        </w:tc>
      </w:tr>
    </w:tbl>
    <w:p w14:paraId="2C123190" w14:textId="31F77900" w:rsidR="004A4724" w:rsidRDefault="004A4724" w:rsidP="004A4724"/>
    <w:p w14:paraId="51042C04" w14:textId="77777777" w:rsidR="004A4724" w:rsidRDefault="004A4724" w:rsidP="004A4724">
      <w:pPr>
        <w:pStyle w:val="Heading4"/>
      </w:pPr>
      <w:r>
        <w:t>Findings</w:t>
      </w:r>
    </w:p>
    <w:p w14:paraId="281972F7" w14:textId="77777777" w:rsidR="004A4724" w:rsidRDefault="004A4724" w:rsidP="004A4724">
      <w:pPr>
        <w:rPr>
          <w:lang w:val="en-US" w:eastAsia="en-US"/>
        </w:rPr>
      </w:pPr>
      <w:r>
        <w:rPr>
          <w:lang w:val="en-US" w:eastAsia="en-US"/>
        </w:rPr>
        <w:t>Of the six policy areas:</w:t>
      </w:r>
    </w:p>
    <w:p w14:paraId="735C3B94" w14:textId="6EE1EAF4" w:rsidR="004A4724" w:rsidRPr="00E10AB9" w:rsidRDefault="004A4724" w:rsidP="004A4724">
      <w:pPr>
        <w:pStyle w:val="ListParagraph"/>
        <w:numPr>
          <w:ilvl w:val="0"/>
          <w:numId w:val="25"/>
        </w:numPr>
        <w:rPr>
          <w:rFonts w:cstheme="majorHAnsi"/>
        </w:rPr>
      </w:pPr>
      <w:r w:rsidRPr="00E10AB9">
        <w:rPr>
          <w:rFonts w:cstheme="majorHAnsi"/>
          <w:b/>
          <w:bCs/>
        </w:rPr>
        <w:t>Priority 4</w:t>
      </w:r>
      <w:r w:rsidRPr="00E10AB9">
        <w:rPr>
          <w:rFonts w:cstheme="majorHAnsi"/>
        </w:rPr>
        <w:t xml:space="preserve">: </w:t>
      </w:r>
      <w:r w:rsidRPr="00166AA5">
        <w:rPr>
          <w:rFonts w:cstheme="majorHAnsi"/>
          <w:b/>
          <w:bCs/>
        </w:rPr>
        <w:t>A sustainable and resilient food system</w:t>
      </w:r>
      <w:r w:rsidRPr="000B458B">
        <w:rPr>
          <w:rFonts w:cstheme="majorHAnsi"/>
        </w:rPr>
        <w:t xml:space="preserve"> </w:t>
      </w:r>
      <w:r w:rsidRPr="00E10AB9">
        <w:rPr>
          <w:rFonts w:cstheme="majorHAnsi"/>
        </w:rPr>
        <w:t xml:space="preserve">was considered important by the highest percentage of </w:t>
      </w:r>
      <w:r w:rsidR="00665C02">
        <w:rPr>
          <w:rFonts w:cstheme="majorHAnsi"/>
        </w:rPr>
        <w:t>participant</w:t>
      </w:r>
      <w:r w:rsidRPr="00E10AB9">
        <w:rPr>
          <w:rFonts w:cstheme="majorHAnsi"/>
        </w:rPr>
        <w:t xml:space="preserve">s (94%) - 75% of </w:t>
      </w:r>
      <w:r w:rsidR="00665C02">
        <w:rPr>
          <w:rFonts w:cstheme="majorHAnsi"/>
        </w:rPr>
        <w:t>participant</w:t>
      </w:r>
      <w:r w:rsidRPr="00E10AB9">
        <w:rPr>
          <w:rFonts w:cstheme="majorHAnsi"/>
        </w:rPr>
        <w:t>s identifying it as ‘very important’ and 19% ‘important’.</w:t>
      </w:r>
    </w:p>
    <w:p w14:paraId="34669267" w14:textId="72AEF2B9" w:rsidR="004A4724" w:rsidRPr="00E10AB9" w:rsidRDefault="004A4724" w:rsidP="004A4724">
      <w:pPr>
        <w:pStyle w:val="ListParagraph"/>
        <w:numPr>
          <w:ilvl w:val="0"/>
          <w:numId w:val="25"/>
        </w:numPr>
        <w:rPr>
          <w:rFonts w:cstheme="majorHAnsi"/>
        </w:rPr>
      </w:pPr>
      <w:r w:rsidRPr="00E10AB9">
        <w:rPr>
          <w:rFonts w:cstheme="majorHAnsi"/>
          <w:b/>
          <w:bCs/>
        </w:rPr>
        <w:t>Priority 5</w:t>
      </w:r>
      <w:r w:rsidRPr="00E10AB9">
        <w:rPr>
          <w:rFonts w:cstheme="majorHAnsi"/>
        </w:rPr>
        <w:t xml:space="preserve">: </w:t>
      </w:r>
      <w:r w:rsidRPr="00166AA5">
        <w:rPr>
          <w:rFonts w:cstheme="majorHAnsi"/>
          <w:b/>
          <w:bCs/>
        </w:rPr>
        <w:t>A thriving local food econom</w:t>
      </w:r>
      <w:r w:rsidR="005273EA" w:rsidRPr="00166AA5">
        <w:rPr>
          <w:rFonts w:cstheme="majorHAnsi"/>
          <w:b/>
          <w:bCs/>
        </w:rPr>
        <w:t>y</w:t>
      </w:r>
      <w:r w:rsidRPr="00E10AB9">
        <w:rPr>
          <w:rFonts w:cstheme="majorHAnsi"/>
        </w:rPr>
        <w:t xml:space="preserve"> was considered important by the second highest percentage of </w:t>
      </w:r>
      <w:r w:rsidR="00665C02">
        <w:rPr>
          <w:rFonts w:cstheme="majorHAnsi"/>
        </w:rPr>
        <w:t>participant</w:t>
      </w:r>
      <w:r w:rsidRPr="00E10AB9">
        <w:rPr>
          <w:rFonts w:cstheme="majorHAnsi"/>
        </w:rPr>
        <w:t xml:space="preserve">s (93%) - 68% of </w:t>
      </w:r>
      <w:r w:rsidR="00665C02">
        <w:rPr>
          <w:rFonts w:cstheme="majorHAnsi"/>
        </w:rPr>
        <w:t>participant</w:t>
      </w:r>
      <w:r w:rsidRPr="00E10AB9">
        <w:rPr>
          <w:rFonts w:cstheme="majorHAnsi"/>
        </w:rPr>
        <w:t>s identifying it as ‘very important’ and 25% ‘important’.</w:t>
      </w:r>
    </w:p>
    <w:p w14:paraId="5E0B5A26" w14:textId="5E20CEF2" w:rsidR="004A4724" w:rsidRDefault="004A4724" w:rsidP="004A4724">
      <w:pPr>
        <w:pStyle w:val="ListParagraph"/>
        <w:numPr>
          <w:ilvl w:val="0"/>
          <w:numId w:val="25"/>
        </w:numPr>
        <w:rPr>
          <w:rFonts w:cstheme="majorHAnsi"/>
        </w:rPr>
      </w:pPr>
      <w:r w:rsidRPr="00E10AB9">
        <w:rPr>
          <w:rFonts w:cstheme="majorHAnsi"/>
          <w:b/>
          <w:bCs/>
        </w:rPr>
        <w:t xml:space="preserve">Priority </w:t>
      </w:r>
      <w:r>
        <w:rPr>
          <w:rFonts w:cstheme="majorHAnsi"/>
          <w:b/>
          <w:bCs/>
        </w:rPr>
        <w:t>6</w:t>
      </w:r>
      <w:r w:rsidRPr="00E10AB9">
        <w:rPr>
          <w:rFonts w:cstheme="majorHAnsi"/>
        </w:rPr>
        <w:t xml:space="preserve">: </w:t>
      </w:r>
      <w:r w:rsidRPr="00166AA5">
        <w:rPr>
          <w:rFonts w:cstheme="majorHAnsi"/>
          <w:b/>
          <w:bCs/>
        </w:rPr>
        <w:t>An edible city</w:t>
      </w:r>
      <w:r w:rsidRPr="00E10AB9">
        <w:rPr>
          <w:rFonts w:cstheme="majorHAnsi"/>
        </w:rPr>
        <w:t xml:space="preserve"> </w:t>
      </w:r>
      <w:r>
        <w:rPr>
          <w:rFonts w:cstheme="majorHAnsi"/>
        </w:rPr>
        <w:t>was considered</w:t>
      </w:r>
      <w:r w:rsidRPr="00E10AB9">
        <w:rPr>
          <w:rFonts w:cstheme="majorHAnsi"/>
        </w:rPr>
        <w:t xml:space="preserve"> important </w:t>
      </w:r>
      <w:r>
        <w:rPr>
          <w:rFonts w:cstheme="majorHAnsi"/>
        </w:rPr>
        <w:t xml:space="preserve">by the lowest percentage of </w:t>
      </w:r>
      <w:r w:rsidR="00665C02">
        <w:rPr>
          <w:rFonts w:cstheme="majorHAnsi"/>
        </w:rPr>
        <w:t>participant</w:t>
      </w:r>
      <w:r>
        <w:rPr>
          <w:rFonts w:cstheme="majorHAnsi"/>
        </w:rPr>
        <w:t xml:space="preserve">s (84%) </w:t>
      </w:r>
      <w:r w:rsidR="00030EC9">
        <w:rPr>
          <w:rFonts w:cstheme="majorHAnsi"/>
        </w:rPr>
        <w:t>- 62</w:t>
      </w:r>
      <w:r>
        <w:rPr>
          <w:rFonts w:cstheme="majorHAnsi"/>
        </w:rPr>
        <w:t xml:space="preserve">% </w:t>
      </w:r>
      <w:r w:rsidR="00AE7D1D" w:rsidRPr="00E10AB9">
        <w:rPr>
          <w:rFonts w:cstheme="majorHAnsi"/>
        </w:rPr>
        <w:t xml:space="preserve">of </w:t>
      </w:r>
      <w:r w:rsidR="00665C02">
        <w:rPr>
          <w:rFonts w:cstheme="majorHAnsi"/>
        </w:rPr>
        <w:t>participant</w:t>
      </w:r>
      <w:r w:rsidR="00AE7D1D" w:rsidRPr="00E10AB9">
        <w:rPr>
          <w:rFonts w:cstheme="majorHAnsi"/>
        </w:rPr>
        <w:t xml:space="preserve">s identifying it as </w:t>
      </w:r>
      <w:r w:rsidR="00AE7D1D">
        <w:rPr>
          <w:rFonts w:cstheme="majorHAnsi"/>
        </w:rPr>
        <w:t>‘</w:t>
      </w:r>
      <w:r>
        <w:rPr>
          <w:rFonts w:cstheme="majorHAnsi"/>
        </w:rPr>
        <w:t>very important</w:t>
      </w:r>
      <w:r w:rsidR="00AE7D1D">
        <w:rPr>
          <w:rFonts w:cstheme="majorHAnsi"/>
        </w:rPr>
        <w:t>’</w:t>
      </w:r>
      <w:r>
        <w:rPr>
          <w:rFonts w:cstheme="majorHAnsi"/>
        </w:rPr>
        <w:t xml:space="preserve"> and 22% </w:t>
      </w:r>
      <w:r w:rsidR="00AE7D1D">
        <w:rPr>
          <w:rFonts w:cstheme="majorHAnsi"/>
        </w:rPr>
        <w:t>‘</w:t>
      </w:r>
      <w:r>
        <w:rPr>
          <w:rFonts w:cstheme="majorHAnsi"/>
        </w:rPr>
        <w:t>important</w:t>
      </w:r>
      <w:r w:rsidR="00AE7D1D">
        <w:rPr>
          <w:rFonts w:cstheme="majorHAnsi"/>
        </w:rPr>
        <w:t>’</w:t>
      </w:r>
      <w:r>
        <w:rPr>
          <w:rFonts w:cstheme="majorHAnsi"/>
        </w:rPr>
        <w:t>.</w:t>
      </w:r>
    </w:p>
    <w:p w14:paraId="748E50BF" w14:textId="484A42D6" w:rsidR="004A4724" w:rsidRDefault="004A4724" w:rsidP="004A4724">
      <w:pPr>
        <w:pStyle w:val="ListParagraph"/>
        <w:numPr>
          <w:ilvl w:val="0"/>
          <w:numId w:val="25"/>
        </w:numPr>
        <w:spacing w:before="60" w:after="60"/>
        <w:rPr>
          <w:rFonts w:cstheme="majorHAnsi"/>
        </w:rPr>
      </w:pPr>
      <w:r w:rsidRPr="000F63D8">
        <w:rPr>
          <w:rFonts w:cstheme="majorHAnsi"/>
          <w:b/>
          <w:bCs/>
        </w:rPr>
        <w:t>Priority 1</w:t>
      </w:r>
      <w:r w:rsidRPr="000F63D8">
        <w:rPr>
          <w:rFonts w:cstheme="majorHAnsi"/>
        </w:rPr>
        <w:t xml:space="preserve">: </w:t>
      </w:r>
      <w:r w:rsidRPr="00166AA5">
        <w:rPr>
          <w:rFonts w:cstheme="majorHAnsi"/>
          <w:b/>
          <w:bCs/>
        </w:rPr>
        <w:t xml:space="preserve">Food justice: good food for all </w:t>
      </w:r>
      <w:r w:rsidRPr="000F63D8">
        <w:rPr>
          <w:rFonts w:cstheme="majorHAnsi"/>
        </w:rPr>
        <w:t xml:space="preserve">and </w:t>
      </w:r>
      <w:r w:rsidRPr="000F63D8">
        <w:rPr>
          <w:rFonts w:asciiTheme="minorHAnsi" w:hAnsiTheme="minorHAnsi" w:cstheme="minorHAnsi"/>
          <w:b/>
          <w:bCs/>
        </w:rPr>
        <w:t>Priority 2</w:t>
      </w:r>
      <w:r w:rsidRPr="000F63D8">
        <w:rPr>
          <w:rFonts w:asciiTheme="minorHAnsi" w:hAnsiTheme="minorHAnsi" w:cstheme="minorHAnsi"/>
        </w:rPr>
        <w:t xml:space="preserve">: </w:t>
      </w:r>
      <w:r w:rsidRPr="009C1CEC">
        <w:rPr>
          <w:rFonts w:cstheme="majorHAnsi"/>
          <w:b/>
          <w:bCs/>
        </w:rPr>
        <w:t>Healthy food environments</w:t>
      </w:r>
      <w:r w:rsidRPr="000F63D8">
        <w:rPr>
          <w:rFonts w:cstheme="majorHAnsi"/>
        </w:rPr>
        <w:t xml:space="preserve"> received the highest percentage of </w:t>
      </w:r>
      <w:r w:rsidR="009C1CEC">
        <w:rPr>
          <w:rFonts w:cstheme="majorHAnsi"/>
        </w:rPr>
        <w:t>‘</w:t>
      </w:r>
      <w:r w:rsidRPr="000F63D8">
        <w:rPr>
          <w:rFonts w:cstheme="majorHAnsi"/>
        </w:rPr>
        <w:t>not important</w:t>
      </w:r>
      <w:r w:rsidR="009C1CEC">
        <w:rPr>
          <w:rFonts w:cstheme="majorHAnsi"/>
        </w:rPr>
        <w:t>’</w:t>
      </w:r>
      <w:r w:rsidRPr="000F63D8">
        <w:rPr>
          <w:rFonts w:cstheme="majorHAnsi"/>
        </w:rPr>
        <w:t xml:space="preserve"> ratings by </w:t>
      </w:r>
      <w:r w:rsidR="00665C02">
        <w:rPr>
          <w:rFonts w:cstheme="majorHAnsi"/>
        </w:rPr>
        <w:t>participant</w:t>
      </w:r>
      <w:r w:rsidRPr="000F63D8">
        <w:rPr>
          <w:rFonts w:cstheme="majorHAnsi"/>
        </w:rPr>
        <w:t>s</w:t>
      </w:r>
      <w:r w:rsidR="009C1CEC">
        <w:rPr>
          <w:rFonts w:cstheme="majorHAnsi"/>
        </w:rPr>
        <w:t xml:space="preserve"> (11% and 10% respectively)</w:t>
      </w:r>
      <w:r w:rsidRPr="000F63D8">
        <w:rPr>
          <w:rFonts w:cstheme="majorHAnsi"/>
        </w:rPr>
        <w:t>.</w:t>
      </w:r>
    </w:p>
    <w:p w14:paraId="2287FA7B" w14:textId="29B59EC4" w:rsidR="00B756BE" w:rsidRPr="000F63D8" w:rsidRDefault="00B756BE" w:rsidP="004A4724">
      <w:pPr>
        <w:pStyle w:val="ListParagraph"/>
        <w:numPr>
          <w:ilvl w:val="0"/>
          <w:numId w:val="25"/>
        </w:numPr>
        <w:spacing w:before="60" w:after="60"/>
        <w:rPr>
          <w:rFonts w:cstheme="majorHAnsi"/>
        </w:rPr>
      </w:pPr>
      <w:r>
        <w:rPr>
          <w:rFonts w:cstheme="majorHAnsi"/>
          <w:b/>
          <w:bCs/>
        </w:rPr>
        <w:t xml:space="preserve">Priority 3: Celebrating diverse food cultures </w:t>
      </w:r>
      <w:r>
        <w:rPr>
          <w:rFonts w:cstheme="majorHAnsi"/>
        </w:rPr>
        <w:t xml:space="preserve">was considered the third highest percentage of important by participants (89%) – 58% of participants considered it as ‘very important’ and 31% ‘important’. </w:t>
      </w:r>
    </w:p>
    <w:p w14:paraId="71518640" w14:textId="77777777" w:rsidR="00B756BE" w:rsidRDefault="00B756BE" w:rsidP="004A4724">
      <w:pPr>
        <w:rPr>
          <w:b/>
          <w:bCs/>
          <w:lang w:val="en-US" w:eastAsia="en-US"/>
        </w:rPr>
      </w:pPr>
    </w:p>
    <w:p w14:paraId="6C443E9E" w14:textId="379885CB" w:rsidR="004A4724" w:rsidRPr="00C2748D" w:rsidRDefault="004A4724" w:rsidP="004A4724">
      <w:pPr>
        <w:rPr>
          <w:b/>
          <w:bCs/>
          <w:lang w:val="en-US" w:eastAsia="en-US"/>
        </w:rPr>
      </w:pPr>
      <w:r w:rsidRPr="00C2748D">
        <w:rPr>
          <w:b/>
          <w:bCs/>
          <w:lang w:val="en-US" w:eastAsia="en-US"/>
        </w:rPr>
        <w:lastRenderedPageBreak/>
        <w:t>Analysis was also completed for sub</w:t>
      </w:r>
      <w:r w:rsidR="00160858" w:rsidRPr="00C2748D">
        <w:rPr>
          <w:b/>
          <w:bCs/>
          <w:lang w:val="en-US" w:eastAsia="en-US"/>
        </w:rPr>
        <w:t>-</w:t>
      </w:r>
      <w:r w:rsidRPr="00C2748D">
        <w:rPr>
          <w:b/>
          <w:bCs/>
          <w:lang w:val="en-US" w:eastAsia="en-US"/>
        </w:rPr>
        <w:t>populations of the sample:</w:t>
      </w:r>
    </w:p>
    <w:p w14:paraId="11231B67" w14:textId="382ADFBA" w:rsidR="004A4724" w:rsidRDefault="004A4724" w:rsidP="004A4724">
      <w:pPr>
        <w:pStyle w:val="ListParagraph"/>
        <w:numPr>
          <w:ilvl w:val="0"/>
          <w:numId w:val="24"/>
        </w:numPr>
        <w:rPr>
          <w:rFonts w:asciiTheme="minorHAnsi" w:hAnsiTheme="minorHAnsi" w:cstheme="minorHAnsi"/>
        </w:rPr>
      </w:pPr>
      <w:r w:rsidRPr="00D2455D">
        <w:rPr>
          <w:rFonts w:asciiTheme="minorHAnsi" w:hAnsiTheme="minorHAnsi" w:cstheme="minorHAnsi"/>
          <w:b/>
          <w:bCs/>
          <w:u w:val="single"/>
        </w:rPr>
        <w:t>Gender</w:t>
      </w:r>
      <w:r w:rsidRPr="00D2455D">
        <w:rPr>
          <w:rFonts w:asciiTheme="minorHAnsi" w:hAnsiTheme="minorHAnsi" w:cstheme="minorHAnsi"/>
          <w:u w:val="single"/>
        </w:rPr>
        <w:t>:</w:t>
      </w:r>
      <w:r>
        <w:rPr>
          <w:rFonts w:asciiTheme="minorHAnsi" w:hAnsiTheme="minorHAnsi" w:cstheme="minorHAnsi"/>
        </w:rPr>
        <w:t xml:space="preserve"> A higher proportion of females (94%) than males (76%) considered </w:t>
      </w:r>
      <w:r w:rsidR="00006971" w:rsidRPr="00D2455D">
        <w:rPr>
          <w:rFonts w:asciiTheme="minorHAnsi" w:hAnsiTheme="minorHAnsi" w:cstheme="minorHAnsi"/>
          <w:b/>
          <w:bCs/>
        </w:rPr>
        <w:t xml:space="preserve">Priority 1: </w:t>
      </w:r>
      <w:r w:rsidR="004B3139" w:rsidRPr="00D2455D">
        <w:rPr>
          <w:rFonts w:asciiTheme="minorHAnsi" w:hAnsiTheme="minorHAnsi" w:cstheme="minorHAnsi"/>
          <w:b/>
          <w:bCs/>
        </w:rPr>
        <w:t>F</w:t>
      </w:r>
      <w:r w:rsidRPr="00D2455D">
        <w:rPr>
          <w:rFonts w:asciiTheme="minorHAnsi" w:hAnsiTheme="minorHAnsi" w:cstheme="minorHAnsi"/>
          <w:b/>
          <w:bCs/>
        </w:rPr>
        <w:t>ood justice</w:t>
      </w:r>
      <w:r w:rsidR="00AC6629" w:rsidRPr="00D2455D">
        <w:rPr>
          <w:rFonts w:asciiTheme="minorHAnsi" w:hAnsiTheme="minorHAnsi" w:cstheme="minorHAnsi"/>
          <w:b/>
          <w:bCs/>
        </w:rPr>
        <w:t>: good for all</w:t>
      </w:r>
      <w:r>
        <w:rPr>
          <w:rFonts w:asciiTheme="minorHAnsi" w:hAnsiTheme="minorHAnsi" w:cstheme="minorHAnsi"/>
        </w:rPr>
        <w:t xml:space="preserve"> important, compared to the total population (86%)</w:t>
      </w:r>
      <w:r w:rsidRPr="00825B82">
        <w:rPr>
          <w:rFonts w:asciiTheme="minorHAnsi" w:hAnsiTheme="minorHAnsi" w:cstheme="minorHAnsi"/>
        </w:rPr>
        <w:t>.</w:t>
      </w:r>
      <w:r>
        <w:rPr>
          <w:rFonts w:asciiTheme="minorHAnsi" w:hAnsiTheme="minorHAnsi" w:cstheme="minorHAnsi"/>
        </w:rPr>
        <w:t xml:space="preserve"> There was less than 5% difference for all other </w:t>
      </w:r>
      <w:r w:rsidR="00432013">
        <w:rPr>
          <w:rFonts w:asciiTheme="minorHAnsi" w:hAnsiTheme="minorHAnsi" w:cstheme="minorHAnsi"/>
        </w:rPr>
        <w:t>priorities</w:t>
      </w:r>
      <w:r>
        <w:rPr>
          <w:rFonts w:asciiTheme="minorHAnsi" w:hAnsiTheme="minorHAnsi" w:cstheme="minorHAnsi"/>
        </w:rPr>
        <w:t>.</w:t>
      </w:r>
    </w:p>
    <w:p w14:paraId="0ADEF665" w14:textId="5FD5AB53" w:rsidR="004A4724" w:rsidRPr="0032237C" w:rsidRDefault="004A4724" w:rsidP="004A4724">
      <w:pPr>
        <w:pStyle w:val="ListParagraph"/>
        <w:numPr>
          <w:ilvl w:val="0"/>
          <w:numId w:val="24"/>
        </w:numPr>
        <w:rPr>
          <w:rFonts w:asciiTheme="minorHAnsi" w:hAnsiTheme="minorHAnsi" w:cstheme="minorHAnsi"/>
        </w:rPr>
      </w:pPr>
      <w:r w:rsidRPr="00D2455D">
        <w:rPr>
          <w:rFonts w:asciiTheme="minorHAnsi" w:hAnsiTheme="minorHAnsi" w:cstheme="minorHAnsi"/>
          <w:b/>
          <w:bCs/>
          <w:u w:val="single"/>
        </w:rPr>
        <w:t>Living status</w:t>
      </w:r>
      <w:r w:rsidRPr="00D2455D">
        <w:rPr>
          <w:rFonts w:asciiTheme="minorHAnsi" w:hAnsiTheme="minorHAnsi" w:cstheme="minorHAnsi"/>
          <w:u w:val="single"/>
        </w:rPr>
        <w:t>:</w:t>
      </w:r>
      <w:r>
        <w:rPr>
          <w:rFonts w:asciiTheme="minorHAnsi" w:hAnsiTheme="minorHAnsi" w:cstheme="minorHAnsi"/>
        </w:rPr>
        <w:t xml:space="preserve"> </w:t>
      </w:r>
      <w:r w:rsidR="00432013">
        <w:rPr>
          <w:rFonts w:asciiTheme="minorHAnsi" w:hAnsiTheme="minorHAnsi" w:cstheme="minorHAnsi"/>
        </w:rPr>
        <w:t>Those</w:t>
      </w:r>
      <w:r>
        <w:rPr>
          <w:rFonts w:asciiTheme="minorHAnsi" w:hAnsiTheme="minorHAnsi" w:cstheme="minorHAnsi"/>
        </w:rPr>
        <w:t xml:space="preserve"> who owned their own home were </w:t>
      </w:r>
      <w:r w:rsidR="00432013">
        <w:rPr>
          <w:rFonts w:asciiTheme="minorHAnsi" w:hAnsiTheme="minorHAnsi" w:cstheme="minorHAnsi"/>
        </w:rPr>
        <w:t>less likely to consider</w:t>
      </w:r>
      <w:r w:rsidR="006D154E">
        <w:rPr>
          <w:rFonts w:asciiTheme="minorHAnsi" w:hAnsiTheme="minorHAnsi" w:cstheme="minorHAnsi"/>
        </w:rPr>
        <w:t xml:space="preserve"> </w:t>
      </w:r>
      <w:r w:rsidR="006D154E" w:rsidRPr="00D2455D">
        <w:rPr>
          <w:rFonts w:asciiTheme="minorHAnsi" w:hAnsiTheme="minorHAnsi" w:cstheme="minorHAnsi"/>
          <w:b/>
          <w:bCs/>
        </w:rPr>
        <w:t>Priority 1:</w:t>
      </w:r>
      <w:r w:rsidR="00432013" w:rsidRPr="00D2455D">
        <w:rPr>
          <w:rFonts w:asciiTheme="minorHAnsi" w:hAnsiTheme="minorHAnsi" w:cstheme="minorHAnsi"/>
          <w:b/>
          <w:bCs/>
        </w:rPr>
        <w:t xml:space="preserve"> F</w:t>
      </w:r>
      <w:r w:rsidRPr="00D2455D">
        <w:rPr>
          <w:rFonts w:asciiTheme="minorHAnsi" w:hAnsiTheme="minorHAnsi" w:cstheme="minorHAnsi"/>
          <w:b/>
          <w:bCs/>
        </w:rPr>
        <w:t>ood justice</w:t>
      </w:r>
      <w:r w:rsidR="00AC6629" w:rsidRPr="00D2455D">
        <w:rPr>
          <w:rFonts w:asciiTheme="minorHAnsi" w:hAnsiTheme="minorHAnsi" w:cstheme="minorHAnsi"/>
          <w:b/>
          <w:bCs/>
        </w:rPr>
        <w:t>: good for all</w:t>
      </w:r>
      <w:r>
        <w:rPr>
          <w:rFonts w:asciiTheme="minorHAnsi" w:hAnsiTheme="minorHAnsi" w:cstheme="minorHAnsi"/>
        </w:rPr>
        <w:t xml:space="preserve"> (79%) and </w:t>
      </w:r>
      <w:r w:rsidR="006D154E" w:rsidRPr="00D2455D">
        <w:rPr>
          <w:rFonts w:asciiTheme="minorHAnsi" w:hAnsiTheme="minorHAnsi" w:cstheme="minorHAnsi"/>
          <w:b/>
          <w:bCs/>
        </w:rPr>
        <w:t xml:space="preserve">Priority 6: </w:t>
      </w:r>
      <w:r w:rsidRPr="00D2455D">
        <w:rPr>
          <w:rFonts w:asciiTheme="minorHAnsi" w:hAnsiTheme="minorHAnsi" w:cstheme="minorHAnsi"/>
          <w:b/>
          <w:bCs/>
        </w:rPr>
        <w:t>A</w:t>
      </w:r>
      <w:r w:rsidR="00DB5197" w:rsidRPr="00D2455D">
        <w:rPr>
          <w:rFonts w:asciiTheme="minorHAnsi" w:hAnsiTheme="minorHAnsi" w:cstheme="minorHAnsi"/>
          <w:b/>
          <w:bCs/>
        </w:rPr>
        <w:t>n</w:t>
      </w:r>
      <w:r w:rsidRPr="00D2455D">
        <w:rPr>
          <w:rFonts w:asciiTheme="minorHAnsi" w:hAnsiTheme="minorHAnsi" w:cstheme="minorHAnsi"/>
          <w:b/>
          <w:bCs/>
        </w:rPr>
        <w:t xml:space="preserve"> edible city</w:t>
      </w:r>
      <w:r>
        <w:rPr>
          <w:rFonts w:asciiTheme="minorHAnsi" w:hAnsiTheme="minorHAnsi" w:cstheme="minorHAnsi"/>
        </w:rPr>
        <w:t xml:space="preserve"> (75%)</w:t>
      </w:r>
      <w:r w:rsidR="00160858">
        <w:rPr>
          <w:rFonts w:asciiTheme="minorHAnsi" w:hAnsiTheme="minorHAnsi" w:cstheme="minorHAnsi"/>
        </w:rPr>
        <w:t xml:space="preserve"> as</w:t>
      </w:r>
      <w:r>
        <w:rPr>
          <w:rFonts w:asciiTheme="minorHAnsi" w:hAnsiTheme="minorHAnsi" w:cstheme="minorHAnsi"/>
        </w:rPr>
        <w:t xml:space="preserve"> i</w:t>
      </w:r>
      <w:r w:rsidR="00432013">
        <w:rPr>
          <w:rFonts w:asciiTheme="minorHAnsi" w:hAnsiTheme="minorHAnsi" w:cstheme="minorHAnsi"/>
        </w:rPr>
        <w:t xml:space="preserve">mportant, compared to the total survey </w:t>
      </w:r>
      <w:r w:rsidR="006356D9">
        <w:rPr>
          <w:rFonts w:asciiTheme="minorHAnsi" w:hAnsiTheme="minorHAnsi" w:cstheme="minorHAnsi"/>
        </w:rPr>
        <w:t>population</w:t>
      </w:r>
      <w:r>
        <w:rPr>
          <w:rFonts w:asciiTheme="minorHAnsi" w:hAnsiTheme="minorHAnsi" w:cstheme="minorHAnsi"/>
        </w:rPr>
        <w:t xml:space="preserve"> </w:t>
      </w:r>
      <w:r w:rsidR="00432013">
        <w:rPr>
          <w:rFonts w:asciiTheme="minorHAnsi" w:hAnsiTheme="minorHAnsi" w:cstheme="minorHAnsi"/>
        </w:rPr>
        <w:t>(</w:t>
      </w:r>
      <w:r>
        <w:rPr>
          <w:rFonts w:asciiTheme="minorHAnsi" w:hAnsiTheme="minorHAnsi" w:cstheme="minorHAnsi"/>
        </w:rPr>
        <w:t xml:space="preserve">86% and </w:t>
      </w:r>
      <w:r w:rsidRPr="0032237C">
        <w:rPr>
          <w:rFonts w:asciiTheme="minorHAnsi" w:hAnsiTheme="minorHAnsi" w:cstheme="minorHAnsi"/>
        </w:rPr>
        <w:t>84% respectively</w:t>
      </w:r>
      <w:r w:rsidR="00432013">
        <w:rPr>
          <w:rFonts w:asciiTheme="minorHAnsi" w:hAnsiTheme="minorHAnsi" w:cstheme="minorHAnsi"/>
        </w:rPr>
        <w:t>).</w:t>
      </w:r>
      <w:r w:rsidRPr="0032237C">
        <w:rPr>
          <w:rFonts w:asciiTheme="minorHAnsi" w:hAnsiTheme="minorHAnsi" w:cstheme="minorHAnsi"/>
        </w:rPr>
        <w:t xml:space="preserve"> There was minimal difference between other living status groups and the total</w:t>
      </w:r>
      <w:r w:rsidR="006356D9">
        <w:rPr>
          <w:rFonts w:asciiTheme="minorHAnsi" w:hAnsiTheme="minorHAnsi" w:cstheme="minorHAnsi"/>
        </w:rPr>
        <w:t xml:space="preserve"> survey</w:t>
      </w:r>
      <w:r w:rsidRPr="0032237C">
        <w:rPr>
          <w:rFonts w:asciiTheme="minorHAnsi" w:hAnsiTheme="minorHAnsi" w:cstheme="minorHAnsi"/>
        </w:rPr>
        <w:t xml:space="preserve"> population for other priorities.</w:t>
      </w:r>
    </w:p>
    <w:p w14:paraId="269F281B" w14:textId="4C922526" w:rsidR="004A4724" w:rsidRPr="0032237C" w:rsidRDefault="004A4724" w:rsidP="004A4724">
      <w:pPr>
        <w:pStyle w:val="ListParagraph"/>
        <w:numPr>
          <w:ilvl w:val="0"/>
          <w:numId w:val="24"/>
        </w:numPr>
      </w:pPr>
      <w:r w:rsidRPr="00D2455D">
        <w:rPr>
          <w:rFonts w:asciiTheme="minorHAnsi" w:hAnsiTheme="minorHAnsi" w:cstheme="minorHAnsi"/>
          <w:b/>
          <w:bCs/>
          <w:u w:val="single"/>
        </w:rPr>
        <w:t>Identity</w:t>
      </w:r>
      <w:r w:rsidRPr="0032237C">
        <w:rPr>
          <w:rFonts w:asciiTheme="minorHAnsi" w:hAnsiTheme="minorHAnsi" w:cstheme="minorHAnsi"/>
          <w:b/>
          <w:bCs/>
        </w:rPr>
        <w:t xml:space="preserve"> </w:t>
      </w:r>
      <w:r w:rsidRPr="0032237C">
        <w:rPr>
          <w:rFonts w:asciiTheme="minorHAnsi" w:hAnsiTheme="minorHAnsi" w:cstheme="minorHAnsi"/>
        </w:rPr>
        <w:t>(Aboriginal, Torres Strait Islander, Person with a disability, Carer, LGBT</w:t>
      </w:r>
      <w:r w:rsidR="006E60D3">
        <w:rPr>
          <w:rFonts w:asciiTheme="minorHAnsi" w:hAnsiTheme="minorHAnsi" w:cstheme="minorHAnsi"/>
        </w:rPr>
        <w:t>IQ</w:t>
      </w:r>
      <w:r w:rsidRPr="0032237C">
        <w:rPr>
          <w:rFonts w:asciiTheme="minorHAnsi" w:hAnsiTheme="minorHAnsi" w:cstheme="minorHAnsi"/>
        </w:rPr>
        <w:t xml:space="preserve">+, Speak a language other than English at home, Born overseas, </w:t>
      </w:r>
      <w:proofErr w:type="gramStart"/>
      <w:r w:rsidRPr="0032237C">
        <w:rPr>
          <w:rFonts w:asciiTheme="minorHAnsi" w:hAnsiTheme="minorHAnsi" w:cstheme="minorHAnsi"/>
        </w:rPr>
        <w:t>International</w:t>
      </w:r>
      <w:proofErr w:type="gramEnd"/>
      <w:r w:rsidRPr="0032237C">
        <w:rPr>
          <w:rFonts w:asciiTheme="minorHAnsi" w:hAnsiTheme="minorHAnsi" w:cstheme="minorHAnsi"/>
        </w:rPr>
        <w:t xml:space="preserve"> student): </w:t>
      </w:r>
    </w:p>
    <w:p w14:paraId="42D25C1D" w14:textId="77CBBD65" w:rsidR="004A4724" w:rsidRPr="002B26F3" w:rsidRDefault="004A4724" w:rsidP="004A4724">
      <w:pPr>
        <w:pStyle w:val="ListParagraph"/>
        <w:numPr>
          <w:ilvl w:val="1"/>
          <w:numId w:val="24"/>
        </w:numPr>
        <w:rPr>
          <w:rFonts w:asciiTheme="minorHAnsi" w:hAnsiTheme="minorHAnsi" w:cstheme="minorHAnsi"/>
        </w:rPr>
      </w:pPr>
      <w:r w:rsidRPr="002B26F3">
        <w:rPr>
          <w:rFonts w:asciiTheme="minorHAnsi" w:hAnsiTheme="minorHAnsi" w:cstheme="minorHAnsi"/>
        </w:rPr>
        <w:t xml:space="preserve">People </w:t>
      </w:r>
      <w:r w:rsidRPr="00355C17">
        <w:rPr>
          <w:rFonts w:asciiTheme="minorHAnsi" w:hAnsiTheme="minorHAnsi" w:cstheme="minorHAnsi"/>
          <w:b/>
          <w:bCs/>
          <w:u w:val="single"/>
        </w:rPr>
        <w:t>with a disability</w:t>
      </w:r>
      <w:r w:rsidRPr="002B26F3">
        <w:rPr>
          <w:rFonts w:asciiTheme="minorHAnsi" w:hAnsiTheme="minorHAnsi" w:cstheme="minorHAnsi"/>
        </w:rPr>
        <w:t xml:space="preserve"> were </w:t>
      </w:r>
      <w:r w:rsidRPr="002B26F3">
        <w:rPr>
          <w:rFonts w:asciiTheme="minorHAnsi" w:hAnsiTheme="minorHAnsi" w:cstheme="minorHAnsi"/>
          <w:u w:val="single"/>
        </w:rPr>
        <w:t>more</w:t>
      </w:r>
      <w:r w:rsidRPr="002B26F3">
        <w:rPr>
          <w:rFonts w:asciiTheme="minorHAnsi" w:hAnsiTheme="minorHAnsi" w:cstheme="minorHAnsi"/>
        </w:rPr>
        <w:t xml:space="preserve"> likely to consider these priorities important </w:t>
      </w:r>
      <w:r w:rsidR="00D2455D" w:rsidRPr="002B26F3">
        <w:rPr>
          <w:rFonts w:asciiTheme="minorHAnsi" w:hAnsiTheme="minorHAnsi" w:cstheme="minorHAnsi"/>
        </w:rPr>
        <w:t>th</w:t>
      </w:r>
      <w:r w:rsidR="00D2455D">
        <w:rPr>
          <w:rFonts w:asciiTheme="minorHAnsi" w:hAnsiTheme="minorHAnsi" w:cstheme="minorHAnsi"/>
        </w:rPr>
        <w:t>a</w:t>
      </w:r>
      <w:r w:rsidR="00D2455D" w:rsidRPr="002B26F3">
        <w:rPr>
          <w:rFonts w:asciiTheme="minorHAnsi" w:hAnsiTheme="minorHAnsi" w:cstheme="minorHAnsi"/>
        </w:rPr>
        <w:t xml:space="preserve">n </w:t>
      </w:r>
      <w:r w:rsidRPr="002B26F3">
        <w:rPr>
          <w:rFonts w:asciiTheme="minorHAnsi" w:hAnsiTheme="minorHAnsi" w:cstheme="minorHAnsi"/>
        </w:rPr>
        <w:t xml:space="preserve">all </w:t>
      </w:r>
      <w:r w:rsidR="00665C02">
        <w:rPr>
          <w:rFonts w:asciiTheme="minorHAnsi" w:hAnsiTheme="minorHAnsi" w:cstheme="minorHAnsi"/>
        </w:rPr>
        <w:t>participant</w:t>
      </w:r>
      <w:r w:rsidRPr="002B26F3">
        <w:rPr>
          <w:rFonts w:asciiTheme="minorHAnsi" w:hAnsiTheme="minorHAnsi" w:cstheme="minorHAnsi"/>
        </w:rPr>
        <w:t>s:</w:t>
      </w:r>
    </w:p>
    <w:p w14:paraId="1B24A93E" w14:textId="1AE32552"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Priority 1</w:t>
      </w:r>
      <w:r w:rsidRPr="004505EF">
        <w:rPr>
          <w:rFonts w:asciiTheme="minorHAnsi" w:hAnsiTheme="minorHAnsi" w:cstheme="minorHAnsi"/>
          <w:b/>
          <w:bCs/>
        </w:rPr>
        <w:t>: Food justice: good food for all</w:t>
      </w:r>
      <w:r w:rsidR="006356D9" w:rsidRPr="00A93872">
        <w:rPr>
          <w:rFonts w:asciiTheme="minorHAnsi" w:hAnsiTheme="minorHAnsi" w:cstheme="minorHAnsi"/>
        </w:rPr>
        <w:t xml:space="preserve"> – 96% (</w:t>
      </w:r>
      <w:r w:rsidRPr="00A93872">
        <w:rPr>
          <w:rFonts w:asciiTheme="minorHAnsi" w:hAnsiTheme="minorHAnsi" w:cstheme="minorHAnsi"/>
        </w:rPr>
        <w:t xml:space="preserve">compared to 86%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687D67CB" w14:textId="16476B80"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Priority 2</w:t>
      </w:r>
      <w:r w:rsidRPr="004505EF">
        <w:rPr>
          <w:rFonts w:asciiTheme="minorHAnsi" w:hAnsiTheme="minorHAnsi" w:cstheme="minorHAnsi"/>
          <w:b/>
          <w:bCs/>
        </w:rPr>
        <w:t>: Healthy food environments</w:t>
      </w:r>
      <w:r w:rsidR="006356D9" w:rsidRPr="00A93872">
        <w:rPr>
          <w:rFonts w:asciiTheme="minorHAnsi" w:hAnsiTheme="minorHAnsi" w:cstheme="minorHAnsi"/>
        </w:rPr>
        <w:t xml:space="preserve"> – 96% (</w:t>
      </w:r>
      <w:r w:rsidRPr="00A93872">
        <w:rPr>
          <w:rFonts w:asciiTheme="minorHAnsi" w:hAnsiTheme="minorHAnsi" w:cstheme="minorHAnsi"/>
        </w:rPr>
        <w:t>co</w:t>
      </w:r>
      <w:r w:rsidR="006356D9" w:rsidRPr="00A93872">
        <w:rPr>
          <w:rFonts w:asciiTheme="minorHAnsi" w:hAnsiTheme="minorHAnsi" w:cstheme="minorHAnsi"/>
        </w:rPr>
        <w:t xml:space="preserve">mpared to 85% of all </w:t>
      </w:r>
      <w:r w:rsidR="00665C02">
        <w:rPr>
          <w:rFonts w:asciiTheme="minorHAnsi" w:hAnsiTheme="minorHAnsi" w:cstheme="minorHAnsi"/>
        </w:rPr>
        <w:t>participant</w:t>
      </w:r>
      <w:r w:rsidR="006356D9" w:rsidRPr="00A93872">
        <w:rPr>
          <w:rFonts w:asciiTheme="minorHAnsi" w:hAnsiTheme="minorHAnsi" w:cstheme="minorHAnsi"/>
        </w:rPr>
        <w:t>s)</w:t>
      </w:r>
    </w:p>
    <w:p w14:paraId="2E03C065" w14:textId="4258394A" w:rsidR="004A4724" w:rsidRPr="002B26F3" w:rsidRDefault="004A4724" w:rsidP="004A4724">
      <w:pPr>
        <w:pStyle w:val="ListParagraph"/>
        <w:numPr>
          <w:ilvl w:val="1"/>
          <w:numId w:val="24"/>
        </w:numPr>
        <w:rPr>
          <w:rFonts w:asciiTheme="minorHAnsi" w:hAnsiTheme="minorHAnsi" w:cstheme="minorHAnsi"/>
        </w:rPr>
      </w:pPr>
      <w:r w:rsidRPr="002B26F3">
        <w:rPr>
          <w:rFonts w:asciiTheme="minorHAnsi" w:hAnsiTheme="minorHAnsi" w:cstheme="minorHAnsi"/>
        </w:rPr>
        <w:t xml:space="preserve">People who </w:t>
      </w:r>
      <w:r w:rsidRPr="00355C17">
        <w:rPr>
          <w:rFonts w:asciiTheme="minorHAnsi" w:hAnsiTheme="minorHAnsi" w:cstheme="minorHAnsi"/>
          <w:b/>
          <w:bCs/>
          <w:u w:val="single"/>
        </w:rPr>
        <w:t>speak a second language at home</w:t>
      </w:r>
      <w:r w:rsidRPr="002B26F3">
        <w:rPr>
          <w:rFonts w:asciiTheme="minorHAnsi" w:hAnsiTheme="minorHAnsi" w:cstheme="minorHAnsi"/>
        </w:rPr>
        <w:t xml:space="preserve"> were </w:t>
      </w:r>
      <w:r w:rsidRPr="002B26F3">
        <w:rPr>
          <w:rFonts w:asciiTheme="minorHAnsi" w:hAnsiTheme="minorHAnsi" w:cstheme="minorHAnsi"/>
          <w:u w:val="single"/>
        </w:rPr>
        <w:t>more</w:t>
      </w:r>
      <w:r w:rsidRPr="002B26F3">
        <w:rPr>
          <w:rFonts w:asciiTheme="minorHAnsi" w:hAnsiTheme="minorHAnsi" w:cstheme="minorHAnsi"/>
        </w:rPr>
        <w:t xml:space="preserve"> likely to consider these priorities important </w:t>
      </w:r>
      <w:r w:rsidR="003A234E" w:rsidRPr="002B26F3">
        <w:rPr>
          <w:rFonts w:asciiTheme="minorHAnsi" w:hAnsiTheme="minorHAnsi" w:cstheme="minorHAnsi"/>
        </w:rPr>
        <w:t>th</w:t>
      </w:r>
      <w:r w:rsidR="003A234E">
        <w:rPr>
          <w:rFonts w:asciiTheme="minorHAnsi" w:hAnsiTheme="minorHAnsi" w:cstheme="minorHAnsi"/>
        </w:rPr>
        <w:t>a</w:t>
      </w:r>
      <w:r w:rsidR="003A234E" w:rsidRPr="002B26F3">
        <w:rPr>
          <w:rFonts w:asciiTheme="minorHAnsi" w:hAnsiTheme="minorHAnsi" w:cstheme="minorHAnsi"/>
        </w:rPr>
        <w:t xml:space="preserve">n </w:t>
      </w:r>
      <w:r w:rsidRPr="002B26F3">
        <w:rPr>
          <w:rFonts w:asciiTheme="minorHAnsi" w:hAnsiTheme="minorHAnsi" w:cstheme="minorHAnsi"/>
        </w:rPr>
        <w:t xml:space="preserve">all </w:t>
      </w:r>
      <w:r w:rsidR="00665C02">
        <w:rPr>
          <w:rFonts w:asciiTheme="minorHAnsi" w:hAnsiTheme="minorHAnsi" w:cstheme="minorHAnsi"/>
        </w:rPr>
        <w:t>participant</w:t>
      </w:r>
      <w:r w:rsidRPr="002B26F3">
        <w:rPr>
          <w:rFonts w:asciiTheme="minorHAnsi" w:hAnsiTheme="minorHAnsi" w:cstheme="minorHAnsi"/>
        </w:rPr>
        <w:t>s:</w:t>
      </w:r>
    </w:p>
    <w:p w14:paraId="60F8C0E0" w14:textId="3F8FAA7E"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 xml:space="preserve">Priority </w:t>
      </w:r>
      <w:r w:rsidRPr="009F138E">
        <w:rPr>
          <w:rFonts w:asciiTheme="minorHAnsi" w:hAnsiTheme="minorHAnsi" w:cstheme="minorHAnsi"/>
          <w:b/>
          <w:bCs/>
        </w:rPr>
        <w:t>1</w:t>
      </w:r>
      <w:r w:rsidRPr="004505EF">
        <w:rPr>
          <w:rFonts w:asciiTheme="minorHAnsi" w:hAnsiTheme="minorHAnsi" w:cstheme="minorHAnsi"/>
          <w:b/>
          <w:bCs/>
        </w:rPr>
        <w:t>: Food justic</w:t>
      </w:r>
      <w:r w:rsidR="006356D9" w:rsidRPr="004505EF">
        <w:rPr>
          <w:rFonts w:asciiTheme="minorHAnsi" w:hAnsiTheme="minorHAnsi" w:cstheme="minorHAnsi"/>
          <w:b/>
          <w:bCs/>
        </w:rPr>
        <w:t>e: good food for all</w:t>
      </w:r>
      <w:r w:rsidR="006356D9" w:rsidRPr="00A93872">
        <w:rPr>
          <w:rFonts w:asciiTheme="minorHAnsi" w:hAnsiTheme="minorHAnsi" w:cstheme="minorHAnsi"/>
        </w:rPr>
        <w:t xml:space="preserve"> – 98% (</w:t>
      </w:r>
      <w:r w:rsidRPr="00A93872">
        <w:rPr>
          <w:rFonts w:asciiTheme="minorHAnsi" w:hAnsiTheme="minorHAnsi" w:cstheme="minorHAnsi"/>
        </w:rPr>
        <w:t xml:space="preserve">compared to 86%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420C3794" w14:textId="7A76994C"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Priority 2</w:t>
      </w:r>
      <w:r w:rsidRPr="004505EF">
        <w:rPr>
          <w:rFonts w:asciiTheme="minorHAnsi" w:hAnsiTheme="minorHAnsi" w:cstheme="minorHAnsi"/>
          <w:b/>
          <w:bCs/>
        </w:rPr>
        <w:t>: Healthy food environments</w:t>
      </w:r>
      <w:r w:rsidR="006356D9" w:rsidRPr="00A93872">
        <w:rPr>
          <w:rFonts w:asciiTheme="minorHAnsi" w:hAnsiTheme="minorHAnsi" w:cstheme="minorHAnsi"/>
        </w:rPr>
        <w:t xml:space="preserve"> – 95% (c</w:t>
      </w:r>
      <w:r w:rsidRPr="00A93872">
        <w:rPr>
          <w:rFonts w:asciiTheme="minorHAnsi" w:hAnsiTheme="minorHAnsi" w:cstheme="minorHAnsi"/>
        </w:rPr>
        <w:t xml:space="preserve">ompared to 85%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69BCF950" w14:textId="6ED5B4FE"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 xml:space="preserve">Priority 6: </w:t>
      </w:r>
      <w:r w:rsidRPr="004505EF">
        <w:rPr>
          <w:rFonts w:asciiTheme="minorHAnsi" w:hAnsiTheme="minorHAnsi" w:cstheme="minorHAnsi"/>
          <w:b/>
          <w:bCs/>
        </w:rPr>
        <w:t>An edible city</w:t>
      </w:r>
      <w:r w:rsidR="006356D9" w:rsidRPr="00A93872">
        <w:rPr>
          <w:rFonts w:asciiTheme="minorHAnsi" w:hAnsiTheme="minorHAnsi" w:cstheme="minorHAnsi"/>
        </w:rPr>
        <w:t xml:space="preserve"> – 95% (</w:t>
      </w:r>
      <w:r w:rsidRPr="00A93872">
        <w:rPr>
          <w:rFonts w:asciiTheme="minorHAnsi" w:hAnsiTheme="minorHAnsi" w:cstheme="minorHAnsi"/>
        </w:rPr>
        <w:t>compared to 84</w:t>
      </w:r>
      <w:r w:rsidR="006356D9" w:rsidRPr="00A93872">
        <w:rPr>
          <w:rFonts w:asciiTheme="minorHAnsi" w:hAnsiTheme="minorHAnsi" w:cstheme="minorHAnsi"/>
        </w:rPr>
        <w:t xml:space="preserve">% of all </w:t>
      </w:r>
      <w:r w:rsidR="00665C02">
        <w:rPr>
          <w:rFonts w:asciiTheme="minorHAnsi" w:hAnsiTheme="minorHAnsi" w:cstheme="minorHAnsi"/>
        </w:rPr>
        <w:t>participant</w:t>
      </w:r>
      <w:r w:rsidR="006356D9" w:rsidRPr="00A93872">
        <w:rPr>
          <w:rFonts w:asciiTheme="minorHAnsi" w:hAnsiTheme="minorHAnsi" w:cstheme="minorHAnsi"/>
        </w:rPr>
        <w:t>s)</w:t>
      </w:r>
    </w:p>
    <w:p w14:paraId="11B55605" w14:textId="28E55C34" w:rsidR="004A4724" w:rsidRPr="002B26F3" w:rsidRDefault="004A4724" w:rsidP="004A4724">
      <w:pPr>
        <w:pStyle w:val="ListParagraph"/>
        <w:numPr>
          <w:ilvl w:val="1"/>
          <w:numId w:val="24"/>
        </w:numPr>
        <w:rPr>
          <w:rFonts w:asciiTheme="minorHAnsi" w:hAnsiTheme="minorHAnsi" w:cstheme="minorHAnsi"/>
        </w:rPr>
      </w:pPr>
      <w:r w:rsidRPr="00355C17">
        <w:rPr>
          <w:rFonts w:asciiTheme="minorHAnsi" w:hAnsiTheme="minorHAnsi" w:cstheme="minorHAnsi"/>
          <w:b/>
          <w:bCs/>
          <w:u w:val="single"/>
        </w:rPr>
        <w:t>People born overseas</w:t>
      </w:r>
      <w:r w:rsidRPr="002B26F3">
        <w:rPr>
          <w:rFonts w:asciiTheme="minorHAnsi" w:hAnsiTheme="minorHAnsi" w:cstheme="minorHAnsi"/>
        </w:rPr>
        <w:t xml:space="preserve"> were </w:t>
      </w:r>
      <w:r w:rsidRPr="002B26F3">
        <w:rPr>
          <w:rFonts w:asciiTheme="minorHAnsi" w:hAnsiTheme="minorHAnsi" w:cstheme="minorHAnsi"/>
          <w:u w:val="single"/>
        </w:rPr>
        <w:t>more</w:t>
      </w:r>
      <w:r w:rsidRPr="002B26F3">
        <w:rPr>
          <w:rFonts w:asciiTheme="minorHAnsi" w:hAnsiTheme="minorHAnsi" w:cstheme="minorHAnsi"/>
        </w:rPr>
        <w:t xml:space="preserve"> likely to consider these priorities important </w:t>
      </w:r>
      <w:r w:rsidR="004734D5" w:rsidRPr="002B26F3">
        <w:rPr>
          <w:rFonts w:asciiTheme="minorHAnsi" w:hAnsiTheme="minorHAnsi" w:cstheme="minorHAnsi"/>
        </w:rPr>
        <w:t>th</w:t>
      </w:r>
      <w:r w:rsidR="004734D5">
        <w:rPr>
          <w:rFonts w:asciiTheme="minorHAnsi" w:hAnsiTheme="minorHAnsi" w:cstheme="minorHAnsi"/>
        </w:rPr>
        <w:t>a</w:t>
      </w:r>
      <w:r w:rsidR="004734D5" w:rsidRPr="002B26F3">
        <w:rPr>
          <w:rFonts w:asciiTheme="minorHAnsi" w:hAnsiTheme="minorHAnsi" w:cstheme="minorHAnsi"/>
        </w:rPr>
        <w:t xml:space="preserve">n </w:t>
      </w:r>
      <w:r w:rsidRPr="002B26F3">
        <w:rPr>
          <w:rFonts w:asciiTheme="minorHAnsi" w:hAnsiTheme="minorHAnsi" w:cstheme="minorHAnsi"/>
        </w:rPr>
        <w:t xml:space="preserve">all </w:t>
      </w:r>
      <w:r w:rsidR="00665C02">
        <w:rPr>
          <w:rFonts w:asciiTheme="minorHAnsi" w:hAnsiTheme="minorHAnsi" w:cstheme="minorHAnsi"/>
        </w:rPr>
        <w:t>participant</w:t>
      </w:r>
      <w:r w:rsidRPr="002B26F3">
        <w:rPr>
          <w:rFonts w:asciiTheme="minorHAnsi" w:hAnsiTheme="minorHAnsi" w:cstheme="minorHAnsi"/>
        </w:rPr>
        <w:t>s:</w:t>
      </w:r>
    </w:p>
    <w:p w14:paraId="74B1BD21" w14:textId="158358CF" w:rsidR="004A4724" w:rsidRPr="00A93872" w:rsidRDefault="004A4724" w:rsidP="004A4724">
      <w:pPr>
        <w:pStyle w:val="ListParagraph"/>
        <w:numPr>
          <w:ilvl w:val="2"/>
          <w:numId w:val="24"/>
        </w:numPr>
        <w:spacing w:before="60" w:after="60"/>
        <w:rPr>
          <w:rFonts w:asciiTheme="minorHAnsi" w:hAnsiTheme="minorHAnsi" w:cstheme="minorHAnsi"/>
        </w:rPr>
      </w:pPr>
      <w:r w:rsidRPr="00A93872">
        <w:rPr>
          <w:rFonts w:asciiTheme="minorHAnsi" w:hAnsiTheme="minorHAnsi" w:cstheme="minorHAnsi"/>
          <w:b/>
          <w:bCs/>
        </w:rPr>
        <w:t>Priority 2</w:t>
      </w:r>
      <w:r w:rsidRPr="004505EF">
        <w:rPr>
          <w:rFonts w:asciiTheme="minorHAnsi" w:hAnsiTheme="minorHAnsi" w:cstheme="minorHAnsi"/>
          <w:b/>
          <w:bCs/>
        </w:rPr>
        <w:t>: Healthy food environments</w:t>
      </w:r>
      <w:r w:rsidR="006356D9" w:rsidRPr="00A93872">
        <w:rPr>
          <w:rFonts w:asciiTheme="minorHAnsi" w:hAnsiTheme="minorHAnsi" w:cstheme="minorHAnsi"/>
        </w:rPr>
        <w:t xml:space="preserve"> – 91% (</w:t>
      </w:r>
      <w:r w:rsidRPr="00A93872">
        <w:rPr>
          <w:rFonts w:asciiTheme="minorHAnsi" w:hAnsiTheme="minorHAnsi" w:cstheme="minorHAnsi"/>
        </w:rPr>
        <w:t xml:space="preserve">compared to 85%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61B1877C" w14:textId="7D061349" w:rsidR="004A4724" w:rsidRPr="002B26F3" w:rsidRDefault="00713A96" w:rsidP="009F0B6F">
      <w:pPr>
        <w:pStyle w:val="ListParagraph"/>
        <w:ind w:left="1441" w:firstLine="719"/>
        <w:rPr>
          <w:rFonts w:asciiTheme="minorHAnsi" w:hAnsiTheme="minorHAnsi" w:cstheme="minorHAnsi"/>
        </w:rPr>
      </w:pPr>
      <w:r w:rsidRPr="00713A96">
        <w:rPr>
          <w:rFonts w:asciiTheme="minorHAnsi" w:hAnsiTheme="minorHAnsi" w:cstheme="minorHAnsi"/>
        </w:rPr>
        <w:t xml:space="preserve">and </w:t>
      </w:r>
      <w:r>
        <w:rPr>
          <w:rFonts w:asciiTheme="minorHAnsi" w:hAnsiTheme="minorHAnsi" w:cstheme="minorHAnsi"/>
        </w:rPr>
        <w:t>l</w:t>
      </w:r>
      <w:r w:rsidRPr="002B26F3">
        <w:rPr>
          <w:rFonts w:asciiTheme="minorHAnsi" w:hAnsiTheme="minorHAnsi" w:cstheme="minorHAnsi"/>
          <w:u w:val="single"/>
        </w:rPr>
        <w:t>ess</w:t>
      </w:r>
      <w:r w:rsidRPr="002B26F3">
        <w:rPr>
          <w:rFonts w:asciiTheme="minorHAnsi" w:hAnsiTheme="minorHAnsi" w:cstheme="minorHAnsi"/>
        </w:rPr>
        <w:t xml:space="preserve"> </w:t>
      </w:r>
      <w:r w:rsidR="004A4724" w:rsidRPr="002B26F3">
        <w:rPr>
          <w:rFonts w:asciiTheme="minorHAnsi" w:hAnsiTheme="minorHAnsi" w:cstheme="minorHAnsi"/>
        </w:rPr>
        <w:t xml:space="preserve">likely to consider these priorities important </w:t>
      </w:r>
      <w:r w:rsidR="005B3C5E" w:rsidRPr="002B26F3">
        <w:rPr>
          <w:rFonts w:asciiTheme="minorHAnsi" w:hAnsiTheme="minorHAnsi" w:cstheme="minorHAnsi"/>
        </w:rPr>
        <w:t>th</w:t>
      </w:r>
      <w:r w:rsidR="005B3C5E">
        <w:rPr>
          <w:rFonts w:asciiTheme="minorHAnsi" w:hAnsiTheme="minorHAnsi" w:cstheme="minorHAnsi"/>
        </w:rPr>
        <w:t>a</w:t>
      </w:r>
      <w:r w:rsidR="005B3C5E" w:rsidRPr="002B26F3">
        <w:rPr>
          <w:rFonts w:asciiTheme="minorHAnsi" w:hAnsiTheme="minorHAnsi" w:cstheme="minorHAnsi"/>
        </w:rPr>
        <w:t xml:space="preserve">n </w:t>
      </w:r>
      <w:r w:rsidR="004A4724" w:rsidRPr="002B26F3">
        <w:rPr>
          <w:rFonts w:asciiTheme="minorHAnsi" w:hAnsiTheme="minorHAnsi" w:cstheme="minorHAnsi"/>
        </w:rPr>
        <w:t xml:space="preserve">all </w:t>
      </w:r>
      <w:r w:rsidR="00665C02">
        <w:rPr>
          <w:rFonts w:asciiTheme="minorHAnsi" w:hAnsiTheme="minorHAnsi" w:cstheme="minorHAnsi"/>
        </w:rPr>
        <w:t>participant</w:t>
      </w:r>
      <w:r w:rsidR="004A4724" w:rsidRPr="002B26F3">
        <w:rPr>
          <w:rFonts w:asciiTheme="minorHAnsi" w:hAnsiTheme="minorHAnsi" w:cstheme="minorHAnsi"/>
        </w:rPr>
        <w:t>s:</w:t>
      </w:r>
    </w:p>
    <w:p w14:paraId="72A77A7C" w14:textId="5107BFD1" w:rsidR="004A4724" w:rsidRPr="00A93872" w:rsidRDefault="004A4724" w:rsidP="004A4724">
      <w:pPr>
        <w:pStyle w:val="ListParagraph"/>
        <w:numPr>
          <w:ilvl w:val="2"/>
          <w:numId w:val="24"/>
        </w:numPr>
        <w:spacing w:before="60" w:after="60"/>
        <w:rPr>
          <w:rFonts w:asciiTheme="minorHAnsi" w:hAnsiTheme="minorHAnsi" w:cstheme="minorHAnsi"/>
          <w:b/>
          <w:bCs/>
        </w:rPr>
      </w:pPr>
      <w:r w:rsidRPr="00A93872">
        <w:rPr>
          <w:rFonts w:asciiTheme="minorHAnsi" w:hAnsiTheme="minorHAnsi" w:cstheme="minorHAnsi"/>
          <w:b/>
          <w:bCs/>
        </w:rPr>
        <w:t>Priority 3</w:t>
      </w:r>
      <w:r w:rsidRPr="004734D5">
        <w:rPr>
          <w:rFonts w:asciiTheme="minorHAnsi" w:hAnsiTheme="minorHAnsi" w:cstheme="minorHAnsi"/>
          <w:b/>
          <w:bCs/>
        </w:rPr>
        <w:t xml:space="preserve">: </w:t>
      </w:r>
      <w:r w:rsidRPr="004505EF">
        <w:rPr>
          <w:rFonts w:asciiTheme="minorHAnsi" w:hAnsiTheme="minorHAnsi" w:cstheme="minorHAnsi"/>
          <w:b/>
          <w:bCs/>
        </w:rPr>
        <w:t>Cel</w:t>
      </w:r>
      <w:r w:rsidR="006356D9" w:rsidRPr="004505EF">
        <w:rPr>
          <w:rFonts w:asciiTheme="minorHAnsi" w:hAnsiTheme="minorHAnsi" w:cstheme="minorHAnsi"/>
          <w:b/>
          <w:bCs/>
        </w:rPr>
        <w:t>ebrating diverse food cultures</w:t>
      </w:r>
      <w:r w:rsidR="006356D9" w:rsidRPr="00A93872">
        <w:rPr>
          <w:rFonts w:asciiTheme="minorHAnsi" w:hAnsiTheme="minorHAnsi" w:cstheme="minorHAnsi"/>
        </w:rPr>
        <w:t xml:space="preserve"> – 75% (</w:t>
      </w:r>
      <w:r w:rsidRPr="00A93872">
        <w:rPr>
          <w:rFonts w:asciiTheme="minorHAnsi" w:hAnsiTheme="minorHAnsi" w:cstheme="minorHAnsi"/>
        </w:rPr>
        <w:t xml:space="preserve">compared to 89%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1E12CA1B" w14:textId="64759B6B" w:rsidR="004A4724" w:rsidRPr="002B26F3" w:rsidRDefault="004A4724" w:rsidP="004A4724">
      <w:pPr>
        <w:pStyle w:val="ListParagraph"/>
        <w:numPr>
          <w:ilvl w:val="1"/>
          <w:numId w:val="24"/>
        </w:numPr>
        <w:rPr>
          <w:rFonts w:asciiTheme="minorHAnsi" w:hAnsiTheme="minorHAnsi" w:cstheme="minorHAnsi"/>
        </w:rPr>
      </w:pPr>
      <w:r w:rsidRPr="00355C17">
        <w:rPr>
          <w:rFonts w:asciiTheme="minorHAnsi" w:hAnsiTheme="minorHAnsi" w:cstheme="minorHAnsi"/>
          <w:b/>
          <w:bCs/>
          <w:u w:val="single"/>
        </w:rPr>
        <w:t>Carers</w:t>
      </w:r>
      <w:r w:rsidRPr="002B26F3">
        <w:rPr>
          <w:rFonts w:asciiTheme="minorHAnsi" w:hAnsiTheme="minorHAnsi" w:cstheme="minorHAnsi"/>
        </w:rPr>
        <w:t xml:space="preserve"> were </w:t>
      </w:r>
      <w:r w:rsidRPr="002B26F3">
        <w:rPr>
          <w:rFonts w:asciiTheme="minorHAnsi" w:hAnsiTheme="minorHAnsi" w:cstheme="minorHAnsi"/>
          <w:u w:val="single"/>
        </w:rPr>
        <w:t>less</w:t>
      </w:r>
      <w:r w:rsidRPr="002B26F3">
        <w:rPr>
          <w:rFonts w:asciiTheme="minorHAnsi" w:hAnsiTheme="minorHAnsi" w:cstheme="minorHAnsi"/>
        </w:rPr>
        <w:t xml:space="preserve"> likely to consider these priorities important </w:t>
      </w:r>
      <w:r w:rsidR="004505EF" w:rsidRPr="002B26F3">
        <w:rPr>
          <w:rFonts w:asciiTheme="minorHAnsi" w:hAnsiTheme="minorHAnsi" w:cstheme="minorHAnsi"/>
        </w:rPr>
        <w:t>th</w:t>
      </w:r>
      <w:r w:rsidR="004505EF">
        <w:rPr>
          <w:rFonts w:asciiTheme="minorHAnsi" w:hAnsiTheme="minorHAnsi" w:cstheme="minorHAnsi"/>
        </w:rPr>
        <w:t>a</w:t>
      </w:r>
      <w:r w:rsidR="004505EF" w:rsidRPr="002B26F3">
        <w:rPr>
          <w:rFonts w:asciiTheme="minorHAnsi" w:hAnsiTheme="minorHAnsi" w:cstheme="minorHAnsi"/>
        </w:rPr>
        <w:t xml:space="preserve">n </w:t>
      </w:r>
      <w:r w:rsidRPr="002B26F3">
        <w:rPr>
          <w:rFonts w:asciiTheme="minorHAnsi" w:hAnsiTheme="minorHAnsi" w:cstheme="minorHAnsi"/>
        </w:rPr>
        <w:t xml:space="preserve">all </w:t>
      </w:r>
      <w:r w:rsidR="00665C02">
        <w:rPr>
          <w:rFonts w:asciiTheme="minorHAnsi" w:hAnsiTheme="minorHAnsi" w:cstheme="minorHAnsi"/>
        </w:rPr>
        <w:t>participant</w:t>
      </w:r>
      <w:r w:rsidRPr="002B26F3">
        <w:rPr>
          <w:rFonts w:asciiTheme="minorHAnsi" w:hAnsiTheme="minorHAnsi" w:cstheme="minorHAnsi"/>
        </w:rPr>
        <w:t>s:</w:t>
      </w:r>
    </w:p>
    <w:p w14:paraId="29A0A586" w14:textId="1C1C698F" w:rsidR="004A4724" w:rsidRPr="00A93872" w:rsidRDefault="004A4724" w:rsidP="00573CDA">
      <w:pPr>
        <w:pStyle w:val="ListParagraph"/>
        <w:numPr>
          <w:ilvl w:val="2"/>
          <w:numId w:val="24"/>
        </w:numPr>
        <w:spacing w:before="60" w:after="60"/>
        <w:rPr>
          <w:rFonts w:asciiTheme="minorHAnsi" w:hAnsiTheme="minorHAnsi" w:cstheme="minorHAnsi"/>
          <w:b/>
          <w:bCs/>
        </w:rPr>
      </w:pPr>
      <w:r w:rsidRPr="00A93872">
        <w:rPr>
          <w:rFonts w:asciiTheme="minorHAnsi" w:hAnsiTheme="minorHAnsi" w:cstheme="minorHAnsi"/>
          <w:b/>
          <w:bCs/>
        </w:rPr>
        <w:t>Priority 3</w:t>
      </w:r>
      <w:r w:rsidRPr="004505EF">
        <w:rPr>
          <w:rFonts w:asciiTheme="minorHAnsi" w:hAnsiTheme="minorHAnsi" w:cstheme="minorHAnsi"/>
          <w:b/>
          <w:bCs/>
        </w:rPr>
        <w:t>: Cel</w:t>
      </w:r>
      <w:r w:rsidR="006356D9" w:rsidRPr="004505EF">
        <w:rPr>
          <w:rFonts w:asciiTheme="minorHAnsi" w:hAnsiTheme="minorHAnsi" w:cstheme="minorHAnsi"/>
          <w:b/>
          <w:bCs/>
        </w:rPr>
        <w:t>ebrating diverse food cultures</w:t>
      </w:r>
      <w:r w:rsidR="006356D9" w:rsidRPr="00A93872">
        <w:rPr>
          <w:rFonts w:asciiTheme="minorHAnsi" w:hAnsiTheme="minorHAnsi" w:cstheme="minorHAnsi"/>
        </w:rPr>
        <w:t xml:space="preserve"> – </w:t>
      </w:r>
      <w:r w:rsidRPr="00A93872">
        <w:rPr>
          <w:rFonts w:asciiTheme="minorHAnsi" w:hAnsiTheme="minorHAnsi" w:cstheme="minorHAnsi"/>
        </w:rPr>
        <w:t>82</w:t>
      </w:r>
      <w:r w:rsidR="006356D9" w:rsidRPr="00A93872">
        <w:rPr>
          <w:rFonts w:asciiTheme="minorHAnsi" w:hAnsiTheme="minorHAnsi" w:cstheme="minorHAnsi"/>
        </w:rPr>
        <w:t>% (</w:t>
      </w:r>
      <w:r w:rsidRPr="00A93872">
        <w:rPr>
          <w:rFonts w:asciiTheme="minorHAnsi" w:hAnsiTheme="minorHAnsi" w:cstheme="minorHAnsi"/>
        </w:rPr>
        <w:t xml:space="preserve">compared to 89%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p>
    <w:p w14:paraId="026364C5" w14:textId="6EC5E105" w:rsidR="004A4724" w:rsidRPr="004A4724" w:rsidRDefault="004A4724" w:rsidP="00573CDA">
      <w:pPr>
        <w:pStyle w:val="ListParagraph"/>
        <w:numPr>
          <w:ilvl w:val="2"/>
          <w:numId w:val="24"/>
        </w:numPr>
        <w:spacing w:before="60" w:after="60"/>
        <w:rPr>
          <w:rStyle w:val="Heading7Char"/>
          <w:rFonts w:asciiTheme="minorHAnsi" w:eastAsiaTheme="minorHAnsi" w:hAnsiTheme="minorHAnsi" w:cstheme="minorHAnsi"/>
          <w:i w:val="0"/>
          <w:iCs w:val="0"/>
          <w:noProof w:val="0"/>
          <w:color w:val="auto"/>
        </w:rPr>
      </w:pPr>
      <w:r w:rsidRPr="00A93872">
        <w:rPr>
          <w:rFonts w:asciiTheme="minorHAnsi" w:hAnsiTheme="minorHAnsi" w:cstheme="minorHAnsi"/>
          <w:b/>
          <w:bCs/>
        </w:rPr>
        <w:t xml:space="preserve">Priority 5: </w:t>
      </w:r>
      <w:r w:rsidR="006356D9" w:rsidRPr="004505EF">
        <w:rPr>
          <w:rFonts w:asciiTheme="minorHAnsi" w:hAnsiTheme="minorHAnsi" w:cstheme="minorHAnsi"/>
          <w:b/>
          <w:bCs/>
        </w:rPr>
        <w:t>A thriving local food economy</w:t>
      </w:r>
      <w:r w:rsidR="006356D9" w:rsidRPr="00A93872">
        <w:rPr>
          <w:rFonts w:asciiTheme="minorHAnsi" w:hAnsiTheme="minorHAnsi" w:cstheme="minorHAnsi"/>
        </w:rPr>
        <w:t xml:space="preserve"> –</w:t>
      </w:r>
      <w:r w:rsidRPr="00A93872">
        <w:rPr>
          <w:rFonts w:asciiTheme="minorHAnsi" w:hAnsiTheme="minorHAnsi" w:cstheme="minorHAnsi"/>
        </w:rPr>
        <w:t xml:space="preserve"> 88</w:t>
      </w:r>
      <w:r w:rsidR="006356D9" w:rsidRPr="00A93872">
        <w:rPr>
          <w:rFonts w:asciiTheme="minorHAnsi" w:hAnsiTheme="minorHAnsi" w:cstheme="minorHAnsi"/>
        </w:rPr>
        <w:t>% (</w:t>
      </w:r>
      <w:r w:rsidRPr="00A93872">
        <w:rPr>
          <w:rFonts w:asciiTheme="minorHAnsi" w:hAnsiTheme="minorHAnsi" w:cstheme="minorHAnsi"/>
        </w:rPr>
        <w:t xml:space="preserve">compared to 94% of all </w:t>
      </w:r>
      <w:r w:rsidR="00665C02">
        <w:rPr>
          <w:rFonts w:asciiTheme="minorHAnsi" w:hAnsiTheme="minorHAnsi" w:cstheme="minorHAnsi"/>
        </w:rPr>
        <w:t>participant</w:t>
      </w:r>
      <w:r w:rsidRPr="00A93872">
        <w:rPr>
          <w:rFonts w:asciiTheme="minorHAnsi" w:hAnsiTheme="minorHAnsi" w:cstheme="minorHAnsi"/>
        </w:rPr>
        <w:t>s</w:t>
      </w:r>
      <w:r w:rsidR="006356D9" w:rsidRPr="00A93872">
        <w:rPr>
          <w:rFonts w:asciiTheme="minorHAnsi" w:hAnsiTheme="minorHAnsi" w:cstheme="minorHAnsi"/>
        </w:rPr>
        <w:t>)</w:t>
      </w:r>
      <w:r>
        <w:br w:type="page"/>
      </w:r>
    </w:p>
    <w:p w14:paraId="76FD72A9" w14:textId="03A997B9" w:rsidR="00BF5090" w:rsidRDefault="009F0B6F" w:rsidP="00BF5090">
      <w:pPr>
        <w:pStyle w:val="Heading2"/>
      </w:pPr>
      <w:bookmarkStart w:id="20" w:name="_Toc164182240"/>
      <w:r>
        <w:lastRenderedPageBreak/>
        <w:t>Any additional comments to be included?</w:t>
      </w:r>
      <w:bookmarkEnd w:id="20"/>
    </w:p>
    <w:p w14:paraId="47D7236D" w14:textId="2C816335" w:rsidR="001C6962" w:rsidRDefault="004A36DA" w:rsidP="00B3053F">
      <w:pPr>
        <w:pStyle w:val="PullOutText"/>
        <w:jc w:val="left"/>
        <w:rPr>
          <w:rFonts w:asciiTheme="minorHAnsi" w:hAnsiTheme="minorHAnsi" w:cstheme="minorHAnsi"/>
          <w:i/>
          <w:iCs/>
          <w:color w:val="000000" w:themeColor="text1"/>
        </w:rPr>
      </w:pPr>
      <w:r>
        <w:rPr>
          <w:noProof/>
          <w:lang w:val="en-AU" w:eastAsia="en-AU"/>
        </w:rPr>
        <w:drawing>
          <wp:inline distT="0" distB="0" distL="0" distR="0" wp14:anchorId="45B2A0B5" wp14:editId="774EF26D">
            <wp:extent cx="5760000" cy="3240000"/>
            <wp:effectExtent l="0" t="0" r="12700" b="17780"/>
            <wp:docPr id="1704805854" name="Chart 1">
              <a:extLst xmlns:a="http://schemas.openxmlformats.org/drawingml/2006/main">
                <a:ext uri="{FF2B5EF4-FFF2-40B4-BE49-F238E27FC236}">
                  <a16:creationId xmlns:a16="http://schemas.microsoft.com/office/drawing/2014/main" id="{9BFA15CC-E7DC-4560-B027-C16DD53A59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C7B08E" w14:textId="77559D57" w:rsidR="00501B78" w:rsidRPr="00DB5197" w:rsidRDefault="00501B78" w:rsidP="00B3053F">
      <w:pPr>
        <w:pStyle w:val="PullOutText"/>
        <w:jc w:val="left"/>
        <w:rPr>
          <w:rFonts w:asciiTheme="minorHAnsi" w:hAnsiTheme="minorHAnsi" w:cstheme="minorHAnsi"/>
          <w:iCs/>
          <w:color w:val="000000" w:themeColor="text1"/>
        </w:rPr>
      </w:pPr>
      <w:r w:rsidRPr="00083AF3">
        <w:rPr>
          <w:rFonts w:asciiTheme="minorHAnsi" w:hAnsiTheme="minorHAnsi" w:cstheme="minorHAnsi"/>
          <w:iCs/>
          <w:color w:val="000000" w:themeColor="text1"/>
        </w:rPr>
        <w:t xml:space="preserve">Note: </w:t>
      </w:r>
      <w:r w:rsidR="00083AF3" w:rsidRPr="002B26F3">
        <w:rPr>
          <w:rFonts w:asciiTheme="minorHAnsi" w:hAnsiTheme="minorHAnsi" w:cstheme="minorHAnsi"/>
          <w:iCs/>
          <w:color w:val="000000" w:themeColor="text1"/>
        </w:rPr>
        <w:t xml:space="preserve">264 </w:t>
      </w:r>
      <w:r w:rsidRPr="00083AF3">
        <w:rPr>
          <w:rFonts w:asciiTheme="minorHAnsi" w:hAnsiTheme="minorHAnsi" w:cstheme="minorHAnsi"/>
          <w:iCs/>
          <w:color w:val="000000" w:themeColor="text1"/>
        </w:rPr>
        <w:t>participants responded to this question</w:t>
      </w:r>
      <w:r w:rsidR="00083AF3">
        <w:rPr>
          <w:rFonts w:asciiTheme="minorHAnsi" w:hAnsiTheme="minorHAnsi" w:cstheme="minorHAnsi"/>
          <w:iCs/>
          <w:color w:val="000000" w:themeColor="text1"/>
        </w:rPr>
        <w:t>.</w:t>
      </w:r>
    </w:p>
    <w:p w14:paraId="23452A6E" w14:textId="331D964A" w:rsidR="001C6962" w:rsidRDefault="000E0972" w:rsidP="000E0972">
      <w:pPr>
        <w:pStyle w:val="Heading4"/>
      </w:pPr>
      <w:r>
        <w:t>Findings</w:t>
      </w:r>
    </w:p>
    <w:p w14:paraId="5D961B08" w14:textId="793CEB86" w:rsidR="002E0449" w:rsidRPr="00EE7E98" w:rsidRDefault="00D93596" w:rsidP="001B6BF2">
      <w:pPr>
        <w:pStyle w:val="ListParagraph"/>
        <w:numPr>
          <w:ilvl w:val="0"/>
          <w:numId w:val="24"/>
        </w:numPr>
        <w:rPr>
          <w:rFonts w:asciiTheme="minorHAnsi" w:hAnsiTheme="minorHAnsi" w:cstheme="minorHAnsi"/>
        </w:rPr>
      </w:pPr>
      <w:proofErr w:type="gramStart"/>
      <w:r>
        <w:rPr>
          <w:rFonts w:asciiTheme="minorHAnsi" w:hAnsiTheme="minorHAnsi" w:cstheme="minorHAnsi"/>
        </w:rPr>
        <w:t>The</w:t>
      </w:r>
      <w:r w:rsidR="009B5293" w:rsidRPr="00A9586C">
        <w:rPr>
          <w:rFonts w:asciiTheme="minorHAnsi" w:hAnsiTheme="minorHAnsi" w:cstheme="minorHAnsi"/>
        </w:rPr>
        <w:t xml:space="preserve"> </w:t>
      </w:r>
      <w:r w:rsidR="00F64D58" w:rsidRPr="00EE7E98">
        <w:rPr>
          <w:rFonts w:asciiTheme="minorHAnsi" w:hAnsiTheme="minorHAnsi" w:cstheme="minorHAnsi"/>
        </w:rPr>
        <w:t>majority of</w:t>
      </w:r>
      <w:proofErr w:type="gramEnd"/>
      <w:r w:rsidR="00F64D58" w:rsidRPr="00EE7E98">
        <w:rPr>
          <w:rFonts w:asciiTheme="minorHAnsi" w:hAnsiTheme="minorHAnsi" w:cstheme="minorHAnsi"/>
        </w:rPr>
        <w:t xml:space="preserve"> </w:t>
      </w:r>
      <w:r w:rsidR="00C52E53" w:rsidRPr="00EE7E98">
        <w:rPr>
          <w:rFonts w:asciiTheme="minorHAnsi" w:hAnsiTheme="minorHAnsi" w:cstheme="minorHAnsi"/>
        </w:rPr>
        <w:t>participant</w:t>
      </w:r>
      <w:r w:rsidR="00F64D58" w:rsidRPr="00EE7E98">
        <w:rPr>
          <w:rFonts w:asciiTheme="minorHAnsi" w:hAnsiTheme="minorHAnsi" w:cstheme="minorHAnsi"/>
        </w:rPr>
        <w:t xml:space="preserve">s </w:t>
      </w:r>
      <w:r w:rsidR="0031748E" w:rsidRPr="00EE7E98">
        <w:rPr>
          <w:rFonts w:asciiTheme="minorHAnsi" w:hAnsiTheme="minorHAnsi" w:cstheme="minorHAnsi"/>
        </w:rPr>
        <w:t xml:space="preserve">(61%) </w:t>
      </w:r>
      <w:r w:rsidR="00F64D58" w:rsidRPr="00EE7E98">
        <w:rPr>
          <w:rFonts w:asciiTheme="minorHAnsi" w:hAnsiTheme="minorHAnsi" w:cstheme="minorHAnsi"/>
        </w:rPr>
        <w:t xml:space="preserve">did not </w:t>
      </w:r>
      <w:r w:rsidR="00A74844" w:rsidRPr="00EE7E98">
        <w:rPr>
          <w:rFonts w:asciiTheme="minorHAnsi" w:hAnsiTheme="minorHAnsi" w:cstheme="minorHAnsi"/>
        </w:rPr>
        <w:t xml:space="preserve">want to add </w:t>
      </w:r>
      <w:r w:rsidR="0009627E" w:rsidRPr="00EE7E98">
        <w:rPr>
          <w:rFonts w:asciiTheme="minorHAnsi" w:hAnsiTheme="minorHAnsi" w:cstheme="minorHAnsi"/>
        </w:rPr>
        <w:t xml:space="preserve">anything </w:t>
      </w:r>
      <w:r w:rsidR="00A74844" w:rsidRPr="00EE7E98">
        <w:rPr>
          <w:rFonts w:asciiTheme="minorHAnsi" w:hAnsiTheme="minorHAnsi" w:cstheme="minorHAnsi"/>
        </w:rPr>
        <w:t>to the Draft Food Policy</w:t>
      </w:r>
      <w:r w:rsidR="0031748E" w:rsidRPr="00EE7E98">
        <w:rPr>
          <w:rFonts w:asciiTheme="minorHAnsi" w:hAnsiTheme="minorHAnsi" w:cstheme="minorHAnsi"/>
        </w:rPr>
        <w:t xml:space="preserve">. </w:t>
      </w:r>
      <w:r w:rsidR="009B5293" w:rsidRPr="00EE7E98">
        <w:rPr>
          <w:rFonts w:asciiTheme="minorHAnsi" w:hAnsiTheme="minorHAnsi" w:cstheme="minorHAnsi"/>
        </w:rPr>
        <w:t xml:space="preserve">39% selected that they would make additions. </w:t>
      </w:r>
    </w:p>
    <w:p w14:paraId="20FDB18E" w14:textId="60CC8235" w:rsidR="002E0449" w:rsidRPr="00EE7E98" w:rsidRDefault="00D33A5D" w:rsidP="002E0449">
      <w:pPr>
        <w:rPr>
          <w:lang w:val="en-US" w:eastAsia="en-US"/>
        </w:rPr>
      </w:pPr>
      <w:r w:rsidRPr="00EE7E98">
        <w:rPr>
          <w:lang w:val="en-US" w:eastAsia="en-US"/>
        </w:rPr>
        <w:t>Analysis was also completed for subpopulations of the sample:</w:t>
      </w:r>
    </w:p>
    <w:p w14:paraId="76EA74C6" w14:textId="13DCB21F" w:rsidR="0009627E" w:rsidRPr="00EE7E98" w:rsidRDefault="00B3390A" w:rsidP="00012384">
      <w:pPr>
        <w:pStyle w:val="ListParagraph"/>
        <w:numPr>
          <w:ilvl w:val="0"/>
          <w:numId w:val="24"/>
        </w:numPr>
        <w:rPr>
          <w:rFonts w:asciiTheme="minorHAnsi" w:hAnsiTheme="minorHAnsi" w:cstheme="minorHAnsi"/>
        </w:rPr>
      </w:pPr>
      <w:r w:rsidRPr="00EE7E98">
        <w:rPr>
          <w:rFonts w:asciiTheme="minorHAnsi" w:hAnsiTheme="minorHAnsi" w:cstheme="minorHAnsi"/>
          <w:b/>
          <w:bCs/>
          <w:u w:val="single"/>
        </w:rPr>
        <w:t>Gender</w:t>
      </w:r>
      <w:r w:rsidRPr="00EE7E98">
        <w:rPr>
          <w:rFonts w:asciiTheme="minorHAnsi" w:hAnsiTheme="minorHAnsi" w:cstheme="minorHAnsi"/>
          <w:u w:val="single"/>
        </w:rPr>
        <w:t>:</w:t>
      </w:r>
      <w:r w:rsidRPr="00EE7E98">
        <w:rPr>
          <w:rFonts w:asciiTheme="minorHAnsi" w:hAnsiTheme="minorHAnsi" w:cstheme="minorHAnsi"/>
        </w:rPr>
        <w:t xml:space="preserve"> </w:t>
      </w:r>
      <w:r w:rsidR="00012384" w:rsidRPr="00EE7E98">
        <w:rPr>
          <w:rFonts w:asciiTheme="minorHAnsi" w:hAnsiTheme="minorHAnsi" w:cstheme="minorHAnsi"/>
        </w:rPr>
        <w:t>There was very little difference between males’ and females’ op</w:t>
      </w:r>
      <w:r w:rsidR="00D3250E" w:rsidRPr="00EE7E98">
        <w:rPr>
          <w:rFonts w:asciiTheme="minorHAnsi" w:hAnsiTheme="minorHAnsi" w:cstheme="minorHAnsi"/>
        </w:rPr>
        <w:t>inions on this measure</w:t>
      </w:r>
      <w:r w:rsidR="00513263" w:rsidRPr="00EE7E98">
        <w:rPr>
          <w:rFonts w:asciiTheme="minorHAnsi" w:hAnsiTheme="minorHAnsi" w:cstheme="minorHAnsi"/>
        </w:rPr>
        <w:t xml:space="preserve"> </w:t>
      </w:r>
      <w:r w:rsidR="00B21B84" w:rsidRPr="00EE7E98">
        <w:rPr>
          <w:rFonts w:asciiTheme="minorHAnsi" w:hAnsiTheme="minorHAnsi" w:cstheme="minorHAnsi"/>
        </w:rPr>
        <w:t>(</w:t>
      </w:r>
      <w:r w:rsidR="00513263" w:rsidRPr="00EE7E98">
        <w:rPr>
          <w:rFonts w:asciiTheme="minorHAnsi" w:hAnsiTheme="minorHAnsi" w:cstheme="minorHAnsi"/>
        </w:rPr>
        <w:t>6</w:t>
      </w:r>
      <w:r w:rsidR="00F16A3F" w:rsidRPr="00EE7E98">
        <w:rPr>
          <w:rFonts w:asciiTheme="minorHAnsi" w:hAnsiTheme="minorHAnsi" w:cstheme="minorHAnsi"/>
        </w:rPr>
        <w:t>2% of females</w:t>
      </w:r>
      <w:r w:rsidR="00B21B84" w:rsidRPr="00EE7E98">
        <w:rPr>
          <w:rFonts w:asciiTheme="minorHAnsi" w:hAnsiTheme="minorHAnsi" w:cstheme="minorHAnsi"/>
        </w:rPr>
        <w:t xml:space="preserve"> </w:t>
      </w:r>
      <w:r w:rsidR="00F16A3F" w:rsidRPr="00EE7E98">
        <w:rPr>
          <w:rFonts w:asciiTheme="minorHAnsi" w:hAnsiTheme="minorHAnsi" w:cstheme="minorHAnsi"/>
        </w:rPr>
        <w:t>and 63% of males didn’t want anything changed</w:t>
      </w:r>
      <w:r w:rsidR="00B21B84" w:rsidRPr="00EE7E98">
        <w:rPr>
          <w:rFonts w:asciiTheme="minorHAnsi" w:hAnsiTheme="minorHAnsi" w:cstheme="minorHAnsi"/>
        </w:rPr>
        <w:t>)</w:t>
      </w:r>
      <w:r w:rsidR="00FA7441" w:rsidRPr="00EE7E98">
        <w:rPr>
          <w:rFonts w:asciiTheme="minorHAnsi" w:hAnsiTheme="minorHAnsi" w:cstheme="minorHAnsi"/>
        </w:rPr>
        <w:t>.</w:t>
      </w:r>
    </w:p>
    <w:p w14:paraId="1FE7CFDF" w14:textId="4BA88C13" w:rsidR="004A1F60" w:rsidRDefault="00B3390A" w:rsidP="00012384">
      <w:pPr>
        <w:pStyle w:val="ListParagraph"/>
        <w:numPr>
          <w:ilvl w:val="0"/>
          <w:numId w:val="24"/>
        </w:numPr>
        <w:rPr>
          <w:rFonts w:asciiTheme="minorHAnsi" w:hAnsiTheme="minorHAnsi" w:cstheme="minorHAnsi"/>
        </w:rPr>
      </w:pPr>
      <w:r w:rsidRPr="00EE7E98">
        <w:rPr>
          <w:rFonts w:asciiTheme="minorHAnsi" w:hAnsiTheme="minorHAnsi" w:cstheme="minorHAnsi"/>
          <w:b/>
          <w:bCs/>
        </w:rPr>
        <w:t>Living status</w:t>
      </w:r>
      <w:r w:rsidRPr="00EE7E98">
        <w:rPr>
          <w:rFonts w:asciiTheme="minorHAnsi" w:hAnsiTheme="minorHAnsi" w:cstheme="minorHAnsi"/>
        </w:rPr>
        <w:t xml:space="preserve">: </w:t>
      </w:r>
      <w:r w:rsidR="00B21B84" w:rsidRPr="00EE7E98">
        <w:rPr>
          <w:rFonts w:asciiTheme="minorHAnsi" w:hAnsiTheme="minorHAnsi" w:cstheme="minorHAnsi"/>
        </w:rPr>
        <w:t xml:space="preserve">Participants </w:t>
      </w:r>
      <w:r w:rsidR="004A1F60" w:rsidRPr="00EE7E98">
        <w:rPr>
          <w:rFonts w:asciiTheme="minorHAnsi" w:hAnsiTheme="minorHAnsi" w:cstheme="minorHAnsi"/>
        </w:rPr>
        <w:t>who</w:t>
      </w:r>
      <w:r w:rsidR="004A1F60">
        <w:rPr>
          <w:rFonts w:asciiTheme="minorHAnsi" w:hAnsiTheme="minorHAnsi" w:cstheme="minorHAnsi"/>
        </w:rPr>
        <w:t xml:space="preserve"> owned their own home were slightly more likely to want to add something to the draft food </w:t>
      </w:r>
      <w:r w:rsidR="00DB5197">
        <w:rPr>
          <w:rFonts w:asciiTheme="minorHAnsi" w:hAnsiTheme="minorHAnsi" w:cstheme="minorHAnsi"/>
        </w:rPr>
        <w:t xml:space="preserve">policy </w:t>
      </w:r>
      <w:r w:rsidR="00B21B84">
        <w:rPr>
          <w:rFonts w:asciiTheme="minorHAnsi" w:hAnsiTheme="minorHAnsi" w:cstheme="minorHAnsi"/>
        </w:rPr>
        <w:t>(</w:t>
      </w:r>
      <w:r w:rsidR="004A1F60">
        <w:rPr>
          <w:rFonts w:asciiTheme="minorHAnsi" w:hAnsiTheme="minorHAnsi" w:cstheme="minorHAnsi"/>
        </w:rPr>
        <w:t>44%</w:t>
      </w:r>
      <w:r w:rsidR="00542B62">
        <w:rPr>
          <w:rFonts w:asciiTheme="minorHAnsi" w:hAnsiTheme="minorHAnsi" w:cstheme="minorHAnsi"/>
        </w:rPr>
        <w:t>,</w:t>
      </w:r>
      <w:r w:rsidR="004A1F60">
        <w:rPr>
          <w:rFonts w:asciiTheme="minorHAnsi" w:hAnsiTheme="minorHAnsi" w:cstheme="minorHAnsi"/>
        </w:rPr>
        <w:t xml:space="preserve"> </w:t>
      </w:r>
      <w:r w:rsidR="00B21B84">
        <w:rPr>
          <w:rFonts w:asciiTheme="minorHAnsi" w:hAnsiTheme="minorHAnsi" w:cstheme="minorHAnsi"/>
        </w:rPr>
        <w:t>or</w:t>
      </w:r>
      <w:r w:rsidR="009E7142">
        <w:rPr>
          <w:rFonts w:asciiTheme="minorHAnsi" w:hAnsiTheme="minorHAnsi" w:cstheme="minorHAnsi"/>
        </w:rPr>
        <w:t xml:space="preserve"> </w:t>
      </w:r>
      <w:r w:rsidR="004A1F60">
        <w:rPr>
          <w:rFonts w:asciiTheme="minorHAnsi" w:hAnsiTheme="minorHAnsi" w:cstheme="minorHAnsi"/>
        </w:rPr>
        <w:t xml:space="preserve">23 people). </w:t>
      </w:r>
      <w:r w:rsidR="00C94156">
        <w:rPr>
          <w:rFonts w:asciiTheme="minorHAnsi" w:hAnsiTheme="minorHAnsi" w:cstheme="minorHAnsi"/>
        </w:rPr>
        <w:t xml:space="preserve">While very small </w:t>
      </w:r>
      <w:r w:rsidR="0045324F">
        <w:rPr>
          <w:rFonts w:asciiTheme="minorHAnsi" w:hAnsiTheme="minorHAnsi" w:cstheme="minorHAnsi"/>
        </w:rPr>
        <w:t xml:space="preserve">in </w:t>
      </w:r>
      <w:r w:rsidR="00C94156">
        <w:rPr>
          <w:rFonts w:asciiTheme="minorHAnsi" w:hAnsiTheme="minorHAnsi" w:cstheme="minorHAnsi"/>
        </w:rPr>
        <w:t>number</w:t>
      </w:r>
      <w:r w:rsidR="00B21B84">
        <w:rPr>
          <w:rFonts w:asciiTheme="minorHAnsi" w:hAnsiTheme="minorHAnsi" w:cstheme="minorHAnsi"/>
        </w:rPr>
        <w:t xml:space="preserve"> (only </w:t>
      </w:r>
      <w:r w:rsidR="00C94156">
        <w:rPr>
          <w:rFonts w:asciiTheme="minorHAnsi" w:hAnsiTheme="minorHAnsi" w:cstheme="minorHAnsi"/>
        </w:rPr>
        <w:t xml:space="preserve">six </w:t>
      </w:r>
      <w:r w:rsidR="009E7142">
        <w:rPr>
          <w:rFonts w:asciiTheme="minorHAnsi" w:hAnsiTheme="minorHAnsi" w:cstheme="minorHAnsi"/>
        </w:rPr>
        <w:t>participants</w:t>
      </w:r>
      <w:r w:rsidR="00B21B84">
        <w:rPr>
          <w:rFonts w:asciiTheme="minorHAnsi" w:hAnsiTheme="minorHAnsi" w:cstheme="minorHAnsi"/>
        </w:rPr>
        <w:t xml:space="preserve"> </w:t>
      </w:r>
      <w:r w:rsidR="00C94156">
        <w:rPr>
          <w:rFonts w:asciiTheme="minorHAnsi" w:hAnsiTheme="minorHAnsi" w:cstheme="minorHAnsi"/>
        </w:rPr>
        <w:t xml:space="preserve">in each </w:t>
      </w:r>
      <w:r w:rsidR="00B21B84">
        <w:rPr>
          <w:rFonts w:asciiTheme="minorHAnsi" w:hAnsiTheme="minorHAnsi" w:cstheme="minorHAnsi"/>
        </w:rPr>
        <w:t xml:space="preserve">respective </w:t>
      </w:r>
      <w:r w:rsidR="00C94156">
        <w:rPr>
          <w:rFonts w:asciiTheme="minorHAnsi" w:hAnsiTheme="minorHAnsi" w:cstheme="minorHAnsi"/>
        </w:rPr>
        <w:t>group</w:t>
      </w:r>
      <w:r w:rsidR="00B21B84">
        <w:rPr>
          <w:rFonts w:asciiTheme="minorHAnsi" w:hAnsiTheme="minorHAnsi" w:cstheme="minorHAnsi"/>
        </w:rPr>
        <w:t>)</w:t>
      </w:r>
      <w:r w:rsidR="00C94156">
        <w:rPr>
          <w:rFonts w:asciiTheme="minorHAnsi" w:hAnsiTheme="minorHAnsi" w:cstheme="minorHAnsi"/>
        </w:rPr>
        <w:t xml:space="preserve">, </w:t>
      </w:r>
      <w:r w:rsidR="00B21B84">
        <w:rPr>
          <w:rFonts w:asciiTheme="minorHAnsi" w:hAnsiTheme="minorHAnsi" w:cstheme="minorHAnsi"/>
        </w:rPr>
        <w:t xml:space="preserve">participants </w:t>
      </w:r>
      <w:r w:rsidR="00C94156">
        <w:rPr>
          <w:rFonts w:asciiTheme="minorHAnsi" w:hAnsiTheme="minorHAnsi" w:cstheme="minorHAnsi"/>
        </w:rPr>
        <w:t xml:space="preserve">who rent in public or community housing or occupy their accommodation rent free were more likely to not want to add anything </w:t>
      </w:r>
      <w:r w:rsidR="00B21B84">
        <w:rPr>
          <w:rFonts w:asciiTheme="minorHAnsi" w:hAnsiTheme="minorHAnsi" w:cstheme="minorHAnsi"/>
        </w:rPr>
        <w:t>(</w:t>
      </w:r>
      <w:r w:rsidR="00C94156">
        <w:rPr>
          <w:rFonts w:asciiTheme="minorHAnsi" w:hAnsiTheme="minorHAnsi" w:cstheme="minorHAnsi"/>
        </w:rPr>
        <w:t>75%</w:t>
      </w:r>
      <w:r w:rsidR="00B21B84">
        <w:rPr>
          <w:rFonts w:asciiTheme="minorHAnsi" w:hAnsiTheme="minorHAnsi" w:cstheme="minorHAnsi"/>
        </w:rPr>
        <w:t>)</w:t>
      </w:r>
      <w:r w:rsidR="00DA13C9">
        <w:rPr>
          <w:rFonts w:asciiTheme="minorHAnsi" w:hAnsiTheme="minorHAnsi" w:cstheme="minorHAnsi"/>
        </w:rPr>
        <w:t>.</w:t>
      </w:r>
    </w:p>
    <w:p w14:paraId="0199AD8D" w14:textId="32A16EA4" w:rsidR="00C85353" w:rsidRPr="009F585F" w:rsidRDefault="00C85353" w:rsidP="00CE0472">
      <w:pPr>
        <w:pStyle w:val="ListParagraph"/>
        <w:numPr>
          <w:ilvl w:val="0"/>
          <w:numId w:val="24"/>
        </w:numPr>
        <w:rPr>
          <w:rFonts w:asciiTheme="minorHAnsi" w:hAnsiTheme="minorHAnsi" w:cstheme="minorHAnsi"/>
        </w:rPr>
      </w:pPr>
      <w:r w:rsidRPr="009F585F">
        <w:rPr>
          <w:rFonts w:asciiTheme="minorHAnsi" w:hAnsiTheme="minorHAnsi" w:cstheme="minorHAnsi"/>
          <w:b/>
          <w:bCs/>
        </w:rPr>
        <w:t>Identity</w:t>
      </w:r>
      <w:r w:rsidR="00CE0472" w:rsidRPr="009F585F">
        <w:rPr>
          <w:rFonts w:asciiTheme="minorHAnsi" w:hAnsiTheme="minorHAnsi" w:cstheme="minorHAnsi"/>
          <w:b/>
          <w:bCs/>
        </w:rPr>
        <w:t xml:space="preserve"> </w:t>
      </w:r>
      <w:r w:rsidR="00CE0472" w:rsidRPr="009F585F">
        <w:rPr>
          <w:rFonts w:asciiTheme="minorHAnsi" w:hAnsiTheme="minorHAnsi" w:cstheme="minorHAnsi"/>
        </w:rPr>
        <w:t>(Aboriginal</w:t>
      </w:r>
      <w:r w:rsidR="00707C69" w:rsidRPr="009F585F">
        <w:rPr>
          <w:rFonts w:asciiTheme="minorHAnsi" w:hAnsiTheme="minorHAnsi" w:cstheme="minorHAnsi"/>
        </w:rPr>
        <w:t xml:space="preserve">, </w:t>
      </w:r>
      <w:r w:rsidR="00CE0472" w:rsidRPr="009F585F">
        <w:rPr>
          <w:rFonts w:asciiTheme="minorHAnsi" w:hAnsiTheme="minorHAnsi" w:cstheme="minorHAnsi"/>
        </w:rPr>
        <w:t>Torres Strait Islander</w:t>
      </w:r>
      <w:r w:rsidR="00707C69" w:rsidRPr="009F585F">
        <w:rPr>
          <w:rFonts w:asciiTheme="minorHAnsi" w:hAnsiTheme="minorHAnsi" w:cstheme="minorHAnsi"/>
        </w:rPr>
        <w:t xml:space="preserve">, </w:t>
      </w:r>
      <w:r w:rsidR="00CE0472" w:rsidRPr="009F585F">
        <w:rPr>
          <w:rFonts w:asciiTheme="minorHAnsi" w:hAnsiTheme="minorHAnsi" w:cstheme="minorHAnsi"/>
        </w:rPr>
        <w:t>Person with a disability</w:t>
      </w:r>
      <w:r w:rsidR="00707C69" w:rsidRPr="009F585F">
        <w:rPr>
          <w:rFonts w:asciiTheme="minorHAnsi" w:hAnsiTheme="minorHAnsi" w:cstheme="minorHAnsi"/>
        </w:rPr>
        <w:t xml:space="preserve">, </w:t>
      </w:r>
      <w:r w:rsidR="00CE0472" w:rsidRPr="009F585F">
        <w:rPr>
          <w:rFonts w:asciiTheme="minorHAnsi" w:hAnsiTheme="minorHAnsi" w:cstheme="minorHAnsi"/>
        </w:rPr>
        <w:t>Carer</w:t>
      </w:r>
      <w:r w:rsidR="00707C69" w:rsidRPr="009F585F">
        <w:rPr>
          <w:rFonts w:asciiTheme="minorHAnsi" w:hAnsiTheme="minorHAnsi" w:cstheme="minorHAnsi"/>
        </w:rPr>
        <w:t xml:space="preserve">, </w:t>
      </w:r>
      <w:r w:rsidR="009F0B6F">
        <w:rPr>
          <w:rFonts w:asciiTheme="minorHAnsi" w:hAnsiTheme="minorHAnsi" w:cstheme="minorHAnsi"/>
        </w:rPr>
        <w:t>LGBT</w:t>
      </w:r>
      <w:r w:rsidR="00CE0472" w:rsidRPr="009F585F">
        <w:rPr>
          <w:rFonts w:asciiTheme="minorHAnsi" w:hAnsiTheme="minorHAnsi" w:cstheme="minorHAnsi"/>
        </w:rPr>
        <w:t>Q</w:t>
      </w:r>
      <w:r w:rsidR="009F0B6F">
        <w:rPr>
          <w:rFonts w:asciiTheme="minorHAnsi" w:hAnsiTheme="minorHAnsi" w:cstheme="minorHAnsi"/>
        </w:rPr>
        <w:t>IA</w:t>
      </w:r>
      <w:r w:rsidR="00CE0472" w:rsidRPr="009F585F">
        <w:rPr>
          <w:rFonts w:asciiTheme="minorHAnsi" w:hAnsiTheme="minorHAnsi" w:cstheme="minorHAnsi"/>
        </w:rPr>
        <w:t>+</w:t>
      </w:r>
      <w:r w:rsidR="00707C69" w:rsidRPr="009F585F">
        <w:rPr>
          <w:rFonts w:asciiTheme="minorHAnsi" w:hAnsiTheme="minorHAnsi" w:cstheme="minorHAnsi"/>
        </w:rPr>
        <w:t xml:space="preserve">, </w:t>
      </w:r>
      <w:r w:rsidR="00CE0472" w:rsidRPr="009F585F">
        <w:rPr>
          <w:rFonts w:asciiTheme="minorHAnsi" w:hAnsiTheme="minorHAnsi" w:cstheme="minorHAnsi"/>
        </w:rPr>
        <w:t>Speak a language other than English at home</w:t>
      </w:r>
      <w:r w:rsidR="00707C69" w:rsidRPr="009F585F">
        <w:rPr>
          <w:rFonts w:asciiTheme="minorHAnsi" w:hAnsiTheme="minorHAnsi" w:cstheme="minorHAnsi"/>
        </w:rPr>
        <w:t xml:space="preserve">, </w:t>
      </w:r>
      <w:proofErr w:type="gramStart"/>
      <w:r w:rsidR="00CE0472" w:rsidRPr="009F585F">
        <w:rPr>
          <w:rFonts w:asciiTheme="minorHAnsi" w:hAnsiTheme="minorHAnsi" w:cstheme="minorHAnsi"/>
        </w:rPr>
        <w:t>Born</w:t>
      </w:r>
      <w:proofErr w:type="gramEnd"/>
      <w:r w:rsidR="00CE0472" w:rsidRPr="009F585F">
        <w:rPr>
          <w:rFonts w:asciiTheme="minorHAnsi" w:hAnsiTheme="minorHAnsi" w:cstheme="minorHAnsi"/>
        </w:rPr>
        <w:t xml:space="preserve"> overseas</w:t>
      </w:r>
      <w:r w:rsidR="009F585F" w:rsidRPr="009F585F">
        <w:rPr>
          <w:rFonts w:asciiTheme="minorHAnsi" w:hAnsiTheme="minorHAnsi" w:cstheme="minorHAnsi"/>
        </w:rPr>
        <w:t xml:space="preserve">, </w:t>
      </w:r>
      <w:r w:rsidR="00CE0472" w:rsidRPr="009F585F">
        <w:rPr>
          <w:rFonts w:asciiTheme="minorHAnsi" w:hAnsiTheme="minorHAnsi" w:cstheme="minorHAnsi"/>
        </w:rPr>
        <w:t>International student</w:t>
      </w:r>
      <w:r w:rsidR="009F585F" w:rsidRPr="009F585F">
        <w:rPr>
          <w:rFonts w:asciiTheme="minorHAnsi" w:hAnsiTheme="minorHAnsi" w:cstheme="minorHAnsi"/>
        </w:rPr>
        <w:t>)</w:t>
      </w:r>
      <w:r w:rsidRPr="009F585F">
        <w:rPr>
          <w:rFonts w:asciiTheme="minorHAnsi" w:hAnsiTheme="minorHAnsi" w:cstheme="minorHAnsi"/>
        </w:rPr>
        <w:t xml:space="preserve">: There was little difference between these groups and </w:t>
      </w:r>
      <w:r w:rsidR="009F585F">
        <w:rPr>
          <w:rFonts w:asciiTheme="minorHAnsi" w:hAnsiTheme="minorHAnsi" w:cstheme="minorHAnsi"/>
        </w:rPr>
        <w:t xml:space="preserve">the total </w:t>
      </w:r>
      <w:r w:rsidR="00B21B84">
        <w:rPr>
          <w:rFonts w:asciiTheme="minorHAnsi" w:hAnsiTheme="minorHAnsi" w:cstheme="minorHAnsi"/>
        </w:rPr>
        <w:t xml:space="preserve">survey </w:t>
      </w:r>
      <w:r w:rsidR="009F585F">
        <w:rPr>
          <w:rFonts w:asciiTheme="minorHAnsi" w:hAnsiTheme="minorHAnsi" w:cstheme="minorHAnsi"/>
        </w:rPr>
        <w:t>population.</w:t>
      </w:r>
    </w:p>
    <w:p w14:paraId="045763DB" w14:textId="77777777" w:rsidR="00D33A5D" w:rsidRDefault="00D33A5D" w:rsidP="002E0449">
      <w:pPr>
        <w:rPr>
          <w:lang w:val="en-US" w:eastAsia="en-US"/>
        </w:rPr>
      </w:pPr>
    </w:p>
    <w:p w14:paraId="3E33C02C" w14:textId="27F0B672" w:rsidR="00E5726D" w:rsidRPr="00EE7E98" w:rsidRDefault="000E0972" w:rsidP="001A127E">
      <w:pPr>
        <w:pStyle w:val="Heading4"/>
      </w:pPr>
      <w:r w:rsidRPr="00EE7E98">
        <w:t xml:space="preserve">Analysis of </w:t>
      </w:r>
      <w:r w:rsidR="00CA423D" w:rsidRPr="00EE7E98">
        <w:t>participant</w:t>
      </w:r>
      <w:r w:rsidR="00B21B84" w:rsidRPr="00EE7E98">
        <w:t xml:space="preserve"> </w:t>
      </w:r>
      <w:r w:rsidRPr="00EE7E98">
        <w:t>comments</w:t>
      </w:r>
    </w:p>
    <w:p w14:paraId="0D2E3740" w14:textId="7AB59437" w:rsidR="00731D03" w:rsidRDefault="00556960" w:rsidP="008B6DA5">
      <w:r w:rsidRPr="00EE7E98">
        <w:t xml:space="preserve">Comments </w:t>
      </w:r>
      <w:r w:rsidR="00BF5090" w:rsidRPr="00EE7E98">
        <w:t>made by those who responded</w:t>
      </w:r>
      <w:r w:rsidR="00BF5090">
        <w:t xml:space="preserve"> </w:t>
      </w:r>
      <w:r w:rsidR="0009627E">
        <w:t>‘</w:t>
      </w:r>
      <w:r w:rsidR="00BF5090">
        <w:t>yes</w:t>
      </w:r>
      <w:r w:rsidR="0009627E">
        <w:t>’</w:t>
      </w:r>
      <w:r w:rsidR="00BF5090">
        <w:t xml:space="preserve"> </w:t>
      </w:r>
      <w:r w:rsidR="00BB7D38">
        <w:t xml:space="preserve">when asked if they would like to add anything to the </w:t>
      </w:r>
      <w:r w:rsidR="0079560B">
        <w:t>d</w:t>
      </w:r>
      <w:r w:rsidR="00BB7D38">
        <w:t xml:space="preserve">raft </w:t>
      </w:r>
      <w:r w:rsidR="0079560B">
        <w:t>f</w:t>
      </w:r>
      <w:r w:rsidR="00BB7D38">
        <w:t xml:space="preserve">ood </w:t>
      </w:r>
      <w:r w:rsidR="0079560B">
        <w:t>p</w:t>
      </w:r>
      <w:r w:rsidR="00BB7D38">
        <w:t xml:space="preserve">olicy </w:t>
      </w:r>
      <w:r w:rsidR="00B21B84">
        <w:t xml:space="preserve">were analysed according to the </w:t>
      </w:r>
      <w:r w:rsidR="003C0CEF">
        <w:t>FOOD CITY</w:t>
      </w:r>
      <w:r w:rsidR="00534FAC">
        <w:t xml:space="preserve"> </w:t>
      </w:r>
      <w:r w:rsidR="00702EFA">
        <w:t>2024-34</w:t>
      </w:r>
      <w:r w:rsidR="00BB7D38">
        <w:t>’s</w:t>
      </w:r>
      <w:r w:rsidR="00534FAC">
        <w:t xml:space="preserve"> six </w:t>
      </w:r>
      <w:r w:rsidR="00C1796C">
        <w:t>priority areas</w:t>
      </w:r>
      <w:r w:rsidR="00534FAC">
        <w:t xml:space="preserve"> </w:t>
      </w:r>
      <w:r w:rsidR="00C1796C">
        <w:t>–</w:t>
      </w:r>
      <w:r w:rsidR="00100DDD">
        <w:t xml:space="preserve"> </w:t>
      </w:r>
      <w:r w:rsidR="00C1796C">
        <w:t xml:space="preserve">1. </w:t>
      </w:r>
      <w:r w:rsidR="00534FAC">
        <w:t>Food Justice</w:t>
      </w:r>
      <w:r w:rsidR="0055702F">
        <w:t>: good food for all</w:t>
      </w:r>
      <w:r w:rsidR="00100DDD">
        <w:t xml:space="preserve">; </w:t>
      </w:r>
      <w:r w:rsidR="00C1796C">
        <w:t xml:space="preserve">2. </w:t>
      </w:r>
      <w:r w:rsidR="00534FAC">
        <w:t xml:space="preserve">Healthy </w:t>
      </w:r>
      <w:r w:rsidR="00100DDD">
        <w:t>f</w:t>
      </w:r>
      <w:r w:rsidR="00534FAC">
        <w:t xml:space="preserve">ood </w:t>
      </w:r>
      <w:r w:rsidR="00100DDD">
        <w:t>e</w:t>
      </w:r>
      <w:r w:rsidR="00534FAC">
        <w:t>nvironments</w:t>
      </w:r>
      <w:r w:rsidR="00100DDD">
        <w:t xml:space="preserve">; </w:t>
      </w:r>
      <w:r w:rsidR="00C1796C">
        <w:t xml:space="preserve">3. </w:t>
      </w:r>
      <w:r w:rsidR="00534FAC">
        <w:t xml:space="preserve">Celebrating diverse food cultures; </w:t>
      </w:r>
      <w:r w:rsidR="00C1796C">
        <w:t xml:space="preserve">4. </w:t>
      </w:r>
      <w:r w:rsidR="00100DDD">
        <w:t xml:space="preserve">A sustainable and resilient food system; </w:t>
      </w:r>
      <w:r w:rsidR="00C1796C">
        <w:t xml:space="preserve">5. </w:t>
      </w:r>
      <w:r w:rsidR="00100DDD">
        <w:t xml:space="preserve">A thriving local food economy; </w:t>
      </w:r>
      <w:r w:rsidR="00C1796C">
        <w:t xml:space="preserve">and 6. </w:t>
      </w:r>
      <w:r w:rsidR="00100DDD">
        <w:t xml:space="preserve">An edible city. </w:t>
      </w:r>
      <w:r w:rsidR="00FE59B4">
        <w:t xml:space="preserve">Another </w:t>
      </w:r>
      <w:r w:rsidR="0096067C">
        <w:t>category was created under ‘Other</w:t>
      </w:r>
      <w:r w:rsidR="002D3583">
        <w:t xml:space="preserve">’ for any comments that did not fit into these </w:t>
      </w:r>
      <w:r w:rsidR="00E65EC4">
        <w:t>priority areas</w:t>
      </w:r>
      <w:r w:rsidR="002D3583">
        <w:t xml:space="preserve">. </w:t>
      </w:r>
      <w:r w:rsidR="009A0403">
        <w:t>Within each priority area there were subthemes that emerged, with analys</w:t>
      </w:r>
      <w:r w:rsidR="00175D40">
        <w:t>is</w:t>
      </w:r>
      <w:r w:rsidR="009A0403">
        <w:t xml:space="preserve"> of these explored below.</w:t>
      </w:r>
    </w:p>
    <w:p w14:paraId="0A52A858" w14:textId="77777777" w:rsidR="001B0158" w:rsidRDefault="001B0158">
      <w:pPr>
        <w:spacing w:after="160" w:line="259" w:lineRule="auto"/>
        <w:ind w:left="0" w:firstLine="0"/>
        <w:rPr>
          <w:rFonts w:asciiTheme="minorHAnsi" w:hAnsiTheme="minorHAnsi" w:cstheme="minorHAnsi"/>
        </w:rPr>
      </w:pPr>
      <w:r>
        <w:rPr>
          <w:rFonts w:asciiTheme="minorHAnsi" w:hAnsiTheme="minorHAnsi" w:cstheme="minorHAnsi"/>
        </w:rPr>
        <w:br w:type="page"/>
      </w:r>
    </w:p>
    <w:p w14:paraId="181F1196" w14:textId="0E37B620" w:rsidR="00B21B84" w:rsidRPr="00EE7E98" w:rsidRDefault="00B21B84" w:rsidP="008B6DA5">
      <w:pPr>
        <w:rPr>
          <w:rFonts w:asciiTheme="minorHAnsi" w:hAnsiTheme="minorHAnsi" w:cstheme="minorHAnsi"/>
        </w:rPr>
      </w:pPr>
      <w:r w:rsidRPr="002B26F3">
        <w:rPr>
          <w:rFonts w:asciiTheme="minorHAnsi" w:hAnsiTheme="minorHAnsi" w:cstheme="minorHAnsi"/>
        </w:rPr>
        <w:lastRenderedPageBreak/>
        <w:t xml:space="preserve">The six priorities, in order of overall prominence </w:t>
      </w:r>
      <w:r w:rsidRPr="00EE7E98">
        <w:rPr>
          <w:rFonts w:asciiTheme="minorHAnsi" w:hAnsiTheme="minorHAnsi" w:cstheme="minorHAnsi"/>
        </w:rPr>
        <w:t xml:space="preserve">within </w:t>
      </w:r>
      <w:r w:rsidR="00CA423D" w:rsidRPr="00EE7E98">
        <w:rPr>
          <w:rFonts w:asciiTheme="minorHAnsi" w:hAnsiTheme="minorHAnsi" w:cstheme="minorHAnsi"/>
        </w:rPr>
        <w:t xml:space="preserve">participant descriptions of what they would add, are as follows (with subthemes noted): </w:t>
      </w:r>
    </w:p>
    <w:p w14:paraId="3AD9311E" w14:textId="3F946C96" w:rsidR="00CA423D" w:rsidRPr="00EE7E98" w:rsidRDefault="00CA423D" w:rsidP="00B02E27">
      <w:pPr>
        <w:pStyle w:val="ListParagraph"/>
        <w:numPr>
          <w:ilvl w:val="0"/>
          <w:numId w:val="30"/>
        </w:numPr>
        <w:rPr>
          <w:rFonts w:asciiTheme="minorHAnsi" w:hAnsiTheme="minorHAnsi" w:cstheme="minorHAnsi"/>
        </w:rPr>
      </w:pPr>
      <w:r w:rsidRPr="00EE7E98">
        <w:rPr>
          <w:rFonts w:asciiTheme="minorHAnsi" w:hAnsiTheme="minorHAnsi" w:cstheme="minorHAnsi"/>
        </w:rPr>
        <w:t>A thriving local economy (3</w:t>
      </w:r>
      <w:r w:rsidR="006C603B" w:rsidRPr="00EE7E98">
        <w:rPr>
          <w:rFonts w:asciiTheme="minorHAnsi" w:hAnsiTheme="minorHAnsi" w:cstheme="minorHAnsi"/>
        </w:rPr>
        <w:t>4</w:t>
      </w:r>
      <w:r w:rsidRPr="00EE7E98">
        <w:rPr>
          <w:rFonts w:asciiTheme="minorHAnsi" w:hAnsiTheme="minorHAnsi" w:cstheme="minorHAnsi"/>
        </w:rPr>
        <w:t xml:space="preserve"> comments total) </w:t>
      </w:r>
    </w:p>
    <w:p w14:paraId="1A2EE83E" w14:textId="50189B10"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Local Producers and vendors (1</w:t>
      </w:r>
      <w:r w:rsidR="006C603B">
        <w:rPr>
          <w:rFonts w:asciiTheme="minorHAnsi" w:hAnsiTheme="minorHAnsi" w:cstheme="minorHAnsi"/>
        </w:rPr>
        <w:t>9</w:t>
      </w:r>
      <w:r>
        <w:rPr>
          <w:rFonts w:asciiTheme="minorHAnsi" w:hAnsiTheme="minorHAnsi" w:cstheme="minorHAnsi"/>
        </w:rPr>
        <w:t xml:space="preserve">) </w:t>
      </w:r>
    </w:p>
    <w:p w14:paraId="07A3CDE8" w14:textId="1E6873FC"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Supermarkets (8)</w:t>
      </w:r>
    </w:p>
    <w:p w14:paraId="2836569A" w14:textId="6C22CCFD"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 xml:space="preserve">Outdoor eating environments (6) </w:t>
      </w:r>
    </w:p>
    <w:p w14:paraId="0E1F08D0" w14:textId="3544E59F"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 xml:space="preserve">Other (1) </w:t>
      </w:r>
    </w:p>
    <w:p w14:paraId="0E3F2F53" w14:textId="4A1BCDFF" w:rsidR="00CA423D" w:rsidRDefault="00CA423D" w:rsidP="00B02E27">
      <w:pPr>
        <w:pStyle w:val="ListParagraph"/>
        <w:numPr>
          <w:ilvl w:val="0"/>
          <w:numId w:val="30"/>
        </w:numPr>
        <w:rPr>
          <w:rFonts w:asciiTheme="minorHAnsi" w:hAnsiTheme="minorHAnsi" w:cstheme="minorHAnsi"/>
        </w:rPr>
      </w:pPr>
      <w:r w:rsidRPr="00B02E27">
        <w:rPr>
          <w:rFonts w:asciiTheme="minorHAnsi" w:hAnsiTheme="minorHAnsi" w:cstheme="minorHAnsi"/>
        </w:rPr>
        <w:t xml:space="preserve">An edible city </w:t>
      </w:r>
      <w:r>
        <w:rPr>
          <w:rFonts w:asciiTheme="minorHAnsi" w:hAnsiTheme="minorHAnsi" w:cstheme="minorHAnsi"/>
        </w:rPr>
        <w:t xml:space="preserve">(22 comments total) </w:t>
      </w:r>
    </w:p>
    <w:p w14:paraId="6F0F848F" w14:textId="2BD07EAB"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Public food literacy (11)</w:t>
      </w:r>
    </w:p>
    <w:p w14:paraId="3EA0F4AE" w14:textId="57C9225B"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 xml:space="preserve">Community gardens (10) </w:t>
      </w:r>
    </w:p>
    <w:p w14:paraId="0B7EA090" w14:textId="5EC85C39" w:rsidR="00B51B44"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 xml:space="preserve">Other (1) </w:t>
      </w:r>
    </w:p>
    <w:p w14:paraId="61DC0C03" w14:textId="65ABC651" w:rsidR="00CA423D" w:rsidRDefault="00CA423D" w:rsidP="00B02E27">
      <w:pPr>
        <w:pStyle w:val="ListParagraph"/>
        <w:numPr>
          <w:ilvl w:val="0"/>
          <w:numId w:val="30"/>
        </w:numPr>
        <w:rPr>
          <w:rFonts w:asciiTheme="minorHAnsi" w:hAnsiTheme="minorHAnsi" w:cstheme="minorHAnsi"/>
        </w:rPr>
      </w:pPr>
      <w:r w:rsidRPr="004E28CF">
        <w:rPr>
          <w:rFonts w:asciiTheme="minorHAnsi" w:hAnsiTheme="minorHAnsi" w:cstheme="minorHAnsi"/>
        </w:rPr>
        <w:t>Healthy food environments (22 comments total)</w:t>
      </w:r>
    </w:p>
    <w:p w14:paraId="0F0522E6" w14:textId="789821C3" w:rsidR="00F52B9F" w:rsidRDefault="00F52B9F" w:rsidP="00F52B9F">
      <w:pPr>
        <w:pStyle w:val="ListParagraph"/>
        <w:numPr>
          <w:ilvl w:val="1"/>
          <w:numId w:val="30"/>
        </w:numPr>
        <w:rPr>
          <w:rFonts w:asciiTheme="minorHAnsi" w:hAnsiTheme="minorHAnsi" w:cstheme="minorHAnsi"/>
        </w:rPr>
      </w:pPr>
      <w:r>
        <w:rPr>
          <w:rFonts w:asciiTheme="minorHAnsi" w:hAnsiTheme="minorHAnsi" w:cstheme="minorHAnsi"/>
        </w:rPr>
        <w:t xml:space="preserve">‘Unhealthy’ food (8) </w:t>
      </w:r>
    </w:p>
    <w:p w14:paraId="53189CA2" w14:textId="7975B5F0" w:rsidR="00F52B9F" w:rsidRDefault="00F52B9F" w:rsidP="00F52B9F">
      <w:pPr>
        <w:pStyle w:val="ListParagraph"/>
        <w:numPr>
          <w:ilvl w:val="1"/>
          <w:numId w:val="30"/>
        </w:numPr>
        <w:rPr>
          <w:rFonts w:asciiTheme="minorHAnsi" w:hAnsiTheme="minorHAnsi" w:cstheme="minorHAnsi"/>
        </w:rPr>
      </w:pPr>
      <w:r>
        <w:rPr>
          <w:rFonts w:asciiTheme="minorHAnsi" w:hAnsiTheme="minorHAnsi" w:cstheme="minorHAnsi"/>
        </w:rPr>
        <w:t xml:space="preserve">Food safety and hygiene (5) </w:t>
      </w:r>
    </w:p>
    <w:p w14:paraId="723DCCD6" w14:textId="04CB88FE" w:rsidR="00F52B9F" w:rsidRDefault="00F52B9F" w:rsidP="00F52B9F">
      <w:pPr>
        <w:pStyle w:val="ListParagraph"/>
        <w:numPr>
          <w:ilvl w:val="1"/>
          <w:numId w:val="30"/>
        </w:numPr>
        <w:rPr>
          <w:rFonts w:asciiTheme="minorHAnsi" w:hAnsiTheme="minorHAnsi" w:cstheme="minorHAnsi"/>
        </w:rPr>
      </w:pPr>
      <w:r>
        <w:rPr>
          <w:rFonts w:asciiTheme="minorHAnsi" w:hAnsiTheme="minorHAnsi" w:cstheme="minorHAnsi"/>
        </w:rPr>
        <w:t>Breastfeeding (4)</w:t>
      </w:r>
    </w:p>
    <w:p w14:paraId="47E833B7" w14:textId="4BAF72D2" w:rsidR="00F52B9F" w:rsidRDefault="00F52B9F" w:rsidP="00F52B9F">
      <w:pPr>
        <w:pStyle w:val="ListParagraph"/>
        <w:numPr>
          <w:ilvl w:val="1"/>
          <w:numId w:val="30"/>
        </w:numPr>
        <w:rPr>
          <w:rFonts w:asciiTheme="minorHAnsi" w:hAnsiTheme="minorHAnsi" w:cstheme="minorHAnsi"/>
        </w:rPr>
      </w:pPr>
      <w:r>
        <w:rPr>
          <w:rFonts w:asciiTheme="minorHAnsi" w:hAnsiTheme="minorHAnsi" w:cstheme="minorHAnsi"/>
        </w:rPr>
        <w:t xml:space="preserve">Inclusive food offerings (3) </w:t>
      </w:r>
    </w:p>
    <w:p w14:paraId="09E3EC64" w14:textId="5CB165F7" w:rsidR="00F52B9F" w:rsidRPr="00B02E27" w:rsidRDefault="00F52B9F" w:rsidP="00B02E27">
      <w:pPr>
        <w:pStyle w:val="ListParagraph"/>
        <w:numPr>
          <w:ilvl w:val="1"/>
          <w:numId w:val="30"/>
        </w:numPr>
        <w:rPr>
          <w:rFonts w:asciiTheme="minorHAnsi" w:hAnsiTheme="minorHAnsi" w:cstheme="minorHAnsi"/>
        </w:rPr>
      </w:pPr>
      <w:r>
        <w:rPr>
          <w:rFonts w:asciiTheme="minorHAnsi" w:hAnsiTheme="minorHAnsi" w:cstheme="minorHAnsi"/>
        </w:rPr>
        <w:t xml:space="preserve">Promotion of specific diets (3) </w:t>
      </w:r>
    </w:p>
    <w:p w14:paraId="411BFB27" w14:textId="5B4F6D40" w:rsidR="00CA423D" w:rsidRDefault="00CA423D" w:rsidP="00B02E27">
      <w:pPr>
        <w:pStyle w:val="ListParagraph"/>
        <w:numPr>
          <w:ilvl w:val="0"/>
          <w:numId w:val="30"/>
        </w:numPr>
        <w:rPr>
          <w:rFonts w:asciiTheme="minorHAnsi" w:hAnsiTheme="minorHAnsi" w:cstheme="minorHAnsi"/>
        </w:rPr>
      </w:pPr>
      <w:r w:rsidRPr="004E28CF">
        <w:rPr>
          <w:rFonts w:asciiTheme="minorHAnsi" w:hAnsiTheme="minorHAnsi" w:cstheme="minorHAnsi"/>
        </w:rPr>
        <w:t xml:space="preserve">A sustainable and resilient food system </w:t>
      </w:r>
      <w:r>
        <w:rPr>
          <w:rFonts w:asciiTheme="minorHAnsi" w:hAnsiTheme="minorHAnsi" w:cstheme="minorHAnsi"/>
        </w:rPr>
        <w:t>(20 comments total)</w:t>
      </w:r>
    </w:p>
    <w:p w14:paraId="111F049F" w14:textId="7F542627" w:rsidR="005E5E61" w:rsidRDefault="005E5E61" w:rsidP="00B02E27">
      <w:pPr>
        <w:pStyle w:val="ListParagraph"/>
        <w:numPr>
          <w:ilvl w:val="1"/>
          <w:numId w:val="30"/>
        </w:numPr>
        <w:rPr>
          <w:rFonts w:asciiTheme="minorHAnsi" w:hAnsiTheme="minorHAnsi" w:cstheme="minorHAnsi"/>
        </w:rPr>
      </w:pPr>
      <w:r>
        <w:rPr>
          <w:rFonts w:asciiTheme="minorHAnsi" w:hAnsiTheme="minorHAnsi" w:cstheme="minorHAnsi"/>
        </w:rPr>
        <w:t xml:space="preserve">Food waste (10) </w:t>
      </w:r>
    </w:p>
    <w:p w14:paraId="690A0543" w14:textId="4B24E14A" w:rsidR="005E5E61" w:rsidRDefault="005E5E61" w:rsidP="00B02E27">
      <w:pPr>
        <w:pStyle w:val="ListParagraph"/>
        <w:numPr>
          <w:ilvl w:val="1"/>
          <w:numId w:val="30"/>
        </w:numPr>
        <w:rPr>
          <w:rFonts w:asciiTheme="minorHAnsi" w:hAnsiTheme="minorHAnsi" w:cstheme="minorHAnsi"/>
        </w:rPr>
      </w:pPr>
      <w:r>
        <w:rPr>
          <w:rFonts w:asciiTheme="minorHAnsi" w:hAnsiTheme="minorHAnsi" w:cstheme="minorHAnsi"/>
        </w:rPr>
        <w:t>Climate impacts (7)</w:t>
      </w:r>
    </w:p>
    <w:p w14:paraId="05471384" w14:textId="630D33C3" w:rsidR="005E5E61" w:rsidRPr="00B02E27" w:rsidRDefault="005E5E61" w:rsidP="00B02E27">
      <w:pPr>
        <w:pStyle w:val="ListParagraph"/>
        <w:numPr>
          <w:ilvl w:val="1"/>
          <w:numId w:val="30"/>
        </w:numPr>
        <w:rPr>
          <w:rFonts w:asciiTheme="minorHAnsi" w:hAnsiTheme="minorHAnsi" w:cstheme="minorHAnsi"/>
        </w:rPr>
      </w:pPr>
      <w:r>
        <w:rPr>
          <w:rFonts w:asciiTheme="minorHAnsi" w:hAnsiTheme="minorHAnsi" w:cstheme="minorHAnsi"/>
        </w:rPr>
        <w:t>Other (5)</w:t>
      </w:r>
    </w:p>
    <w:p w14:paraId="44980261" w14:textId="0F664781" w:rsidR="00CA423D" w:rsidRDefault="00CA423D" w:rsidP="00B02E27">
      <w:pPr>
        <w:pStyle w:val="ListParagraph"/>
        <w:numPr>
          <w:ilvl w:val="0"/>
          <w:numId w:val="30"/>
        </w:numPr>
        <w:rPr>
          <w:rFonts w:asciiTheme="minorHAnsi" w:hAnsiTheme="minorHAnsi" w:cstheme="minorHAnsi"/>
        </w:rPr>
      </w:pPr>
      <w:r w:rsidRPr="00B02E27">
        <w:rPr>
          <w:rFonts w:asciiTheme="minorHAnsi" w:hAnsiTheme="minorHAnsi" w:cstheme="minorHAnsi"/>
        </w:rPr>
        <w:t xml:space="preserve">Food justice (18 comments total) </w:t>
      </w:r>
    </w:p>
    <w:p w14:paraId="556DC8AF" w14:textId="5A48B129" w:rsidR="00B51B44" w:rsidRDefault="00B51B44" w:rsidP="00B51B44">
      <w:pPr>
        <w:pStyle w:val="ListParagraph"/>
        <w:numPr>
          <w:ilvl w:val="1"/>
          <w:numId w:val="30"/>
        </w:numPr>
        <w:rPr>
          <w:rFonts w:asciiTheme="minorHAnsi" w:hAnsiTheme="minorHAnsi" w:cstheme="minorHAnsi"/>
        </w:rPr>
      </w:pPr>
      <w:r>
        <w:rPr>
          <w:rFonts w:asciiTheme="minorHAnsi" w:hAnsiTheme="minorHAnsi" w:cstheme="minorHAnsi"/>
        </w:rPr>
        <w:t xml:space="preserve">Food insecurity issues (6) </w:t>
      </w:r>
    </w:p>
    <w:p w14:paraId="6FB8B7BD" w14:textId="77777777" w:rsidR="00B51B44" w:rsidRDefault="00B51B44" w:rsidP="00B51B44">
      <w:pPr>
        <w:pStyle w:val="ListParagraph"/>
        <w:numPr>
          <w:ilvl w:val="1"/>
          <w:numId w:val="30"/>
        </w:numPr>
        <w:rPr>
          <w:rFonts w:asciiTheme="minorHAnsi" w:hAnsiTheme="minorHAnsi" w:cstheme="minorHAnsi"/>
        </w:rPr>
      </w:pPr>
      <w:r>
        <w:rPr>
          <w:rFonts w:asciiTheme="minorHAnsi" w:hAnsiTheme="minorHAnsi" w:cstheme="minorHAnsi"/>
        </w:rPr>
        <w:t xml:space="preserve">Food relief services (5) </w:t>
      </w:r>
    </w:p>
    <w:p w14:paraId="1C6DC985" w14:textId="77777777" w:rsidR="00B51B44" w:rsidRDefault="00B51B44" w:rsidP="00B51B44">
      <w:pPr>
        <w:pStyle w:val="ListParagraph"/>
        <w:numPr>
          <w:ilvl w:val="1"/>
          <w:numId w:val="30"/>
        </w:numPr>
        <w:rPr>
          <w:rFonts w:asciiTheme="minorHAnsi" w:hAnsiTheme="minorHAnsi" w:cstheme="minorHAnsi"/>
        </w:rPr>
      </w:pPr>
      <w:r>
        <w:rPr>
          <w:rFonts w:asciiTheme="minorHAnsi" w:hAnsiTheme="minorHAnsi" w:cstheme="minorHAnsi"/>
        </w:rPr>
        <w:t xml:space="preserve">Disabled people (3) </w:t>
      </w:r>
    </w:p>
    <w:p w14:paraId="3AD8B089" w14:textId="77777777" w:rsidR="00B51B44" w:rsidRDefault="00B51B44" w:rsidP="00B51B44">
      <w:pPr>
        <w:pStyle w:val="ListParagraph"/>
        <w:numPr>
          <w:ilvl w:val="1"/>
          <w:numId w:val="30"/>
        </w:numPr>
        <w:rPr>
          <w:rFonts w:asciiTheme="minorHAnsi" w:hAnsiTheme="minorHAnsi" w:cstheme="minorHAnsi"/>
        </w:rPr>
      </w:pPr>
      <w:r>
        <w:rPr>
          <w:rFonts w:asciiTheme="minorHAnsi" w:hAnsiTheme="minorHAnsi" w:cstheme="minorHAnsi"/>
        </w:rPr>
        <w:t xml:space="preserve">Animal rights (2) </w:t>
      </w:r>
    </w:p>
    <w:p w14:paraId="61D1E8B1" w14:textId="40EAAF5D" w:rsidR="00B51B44" w:rsidRPr="00B02E27" w:rsidRDefault="00B51B44" w:rsidP="00B02E27">
      <w:pPr>
        <w:pStyle w:val="ListParagraph"/>
        <w:numPr>
          <w:ilvl w:val="1"/>
          <w:numId w:val="30"/>
        </w:numPr>
        <w:rPr>
          <w:rFonts w:asciiTheme="minorHAnsi" w:hAnsiTheme="minorHAnsi" w:cstheme="minorHAnsi"/>
        </w:rPr>
      </w:pPr>
      <w:r>
        <w:rPr>
          <w:rFonts w:asciiTheme="minorHAnsi" w:hAnsiTheme="minorHAnsi" w:cstheme="minorHAnsi"/>
        </w:rPr>
        <w:t xml:space="preserve">Other (3 comments) </w:t>
      </w:r>
    </w:p>
    <w:p w14:paraId="6DD2932E" w14:textId="1B784B6B" w:rsidR="00B51B44" w:rsidRPr="00F02E8E" w:rsidRDefault="00CA423D" w:rsidP="002B26F3">
      <w:pPr>
        <w:pStyle w:val="ListParagraph"/>
        <w:numPr>
          <w:ilvl w:val="0"/>
          <w:numId w:val="30"/>
        </w:numPr>
        <w:rPr>
          <w:rFonts w:asciiTheme="minorHAnsi" w:hAnsiTheme="minorHAnsi" w:cstheme="minorHAnsi"/>
        </w:rPr>
      </w:pPr>
      <w:r w:rsidRPr="00B02E27">
        <w:rPr>
          <w:rFonts w:asciiTheme="minorHAnsi" w:hAnsiTheme="minorHAnsi" w:cstheme="minorHAnsi"/>
        </w:rPr>
        <w:t xml:space="preserve">Celebrating diverse food cultures </w:t>
      </w:r>
      <w:r w:rsidRPr="00CA423D">
        <w:rPr>
          <w:rFonts w:asciiTheme="minorHAnsi" w:hAnsiTheme="minorHAnsi" w:cstheme="minorHAnsi"/>
        </w:rPr>
        <w:t>(</w:t>
      </w:r>
      <w:r w:rsidR="00F02E8E">
        <w:rPr>
          <w:rFonts w:asciiTheme="minorHAnsi" w:hAnsiTheme="minorHAnsi" w:cstheme="minorHAnsi"/>
        </w:rPr>
        <w:t>9</w:t>
      </w:r>
      <w:r w:rsidR="00F02E8E" w:rsidRPr="00CA423D">
        <w:rPr>
          <w:rFonts w:asciiTheme="minorHAnsi" w:hAnsiTheme="minorHAnsi" w:cstheme="minorHAnsi"/>
        </w:rPr>
        <w:t xml:space="preserve"> </w:t>
      </w:r>
      <w:r w:rsidRPr="00CA423D">
        <w:rPr>
          <w:rFonts w:asciiTheme="minorHAnsi" w:hAnsiTheme="minorHAnsi" w:cstheme="minorHAnsi"/>
        </w:rPr>
        <w:t>comments total)</w:t>
      </w:r>
    </w:p>
    <w:p w14:paraId="68870807" w14:textId="77777777" w:rsidR="004111BA" w:rsidRDefault="004111BA" w:rsidP="002B26F3">
      <w:pPr>
        <w:ind w:left="0" w:firstLine="0"/>
        <w:rPr>
          <w:rFonts w:asciiTheme="minorHAnsi" w:hAnsiTheme="minorHAnsi" w:cstheme="minorHAnsi"/>
        </w:rPr>
      </w:pPr>
    </w:p>
    <w:p w14:paraId="0A9E3B80" w14:textId="4C3ABFBF" w:rsidR="00F52B9F" w:rsidRPr="002E7AB3" w:rsidRDefault="00765FAF" w:rsidP="002B26F3">
      <w:pPr>
        <w:ind w:left="0" w:firstLine="0"/>
        <w:rPr>
          <w:rFonts w:asciiTheme="minorHAnsi" w:hAnsiTheme="minorHAnsi" w:cstheme="minorHAnsi"/>
        </w:rPr>
      </w:pPr>
      <w:r w:rsidRPr="002B26F3">
        <w:rPr>
          <w:rFonts w:asciiTheme="minorHAnsi" w:hAnsiTheme="minorHAnsi" w:cstheme="minorHAnsi"/>
        </w:rPr>
        <w:t xml:space="preserve">There were </w:t>
      </w:r>
      <w:r w:rsidR="005F5CD8">
        <w:rPr>
          <w:rFonts w:asciiTheme="minorHAnsi" w:hAnsiTheme="minorHAnsi" w:cstheme="minorHAnsi"/>
        </w:rPr>
        <w:t>eight</w:t>
      </w:r>
      <w:r w:rsidR="00B51B44" w:rsidRPr="002E7AB3">
        <w:rPr>
          <w:rFonts w:asciiTheme="minorHAnsi" w:hAnsiTheme="minorHAnsi" w:cstheme="minorHAnsi"/>
        </w:rPr>
        <w:t xml:space="preserve"> comments </w:t>
      </w:r>
      <w:r w:rsidRPr="002B26F3">
        <w:rPr>
          <w:rFonts w:asciiTheme="minorHAnsi" w:hAnsiTheme="minorHAnsi" w:cstheme="minorHAnsi"/>
        </w:rPr>
        <w:t xml:space="preserve">that </w:t>
      </w:r>
      <w:r w:rsidR="00B51B44" w:rsidRPr="002E7AB3">
        <w:rPr>
          <w:rFonts w:asciiTheme="minorHAnsi" w:hAnsiTheme="minorHAnsi" w:cstheme="minorHAnsi"/>
        </w:rPr>
        <w:t xml:space="preserve">did not relate specifically to </w:t>
      </w:r>
      <w:r w:rsidR="005F5CD8">
        <w:rPr>
          <w:rFonts w:asciiTheme="minorHAnsi" w:hAnsiTheme="minorHAnsi" w:cstheme="minorHAnsi"/>
        </w:rPr>
        <w:t xml:space="preserve">any </w:t>
      </w:r>
      <w:r w:rsidR="00B51B44" w:rsidRPr="002E7AB3">
        <w:rPr>
          <w:rFonts w:asciiTheme="minorHAnsi" w:hAnsiTheme="minorHAnsi" w:cstheme="minorHAnsi"/>
        </w:rPr>
        <w:t xml:space="preserve">one </w:t>
      </w:r>
      <w:r w:rsidR="007B1DDE" w:rsidRPr="002E7AB3">
        <w:rPr>
          <w:rFonts w:asciiTheme="minorHAnsi" w:hAnsiTheme="minorHAnsi" w:cstheme="minorHAnsi"/>
        </w:rPr>
        <w:t>priority</w:t>
      </w:r>
      <w:r w:rsidR="00B51B44" w:rsidRPr="002E7AB3">
        <w:rPr>
          <w:rFonts w:asciiTheme="minorHAnsi" w:hAnsiTheme="minorHAnsi" w:cstheme="minorHAnsi"/>
        </w:rPr>
        <w:t xml:space="preserve">, forming an ‘Other’ category. These comments included one subtheme, </w:t>
      </w:r>
      <w:r w:rsidR="002618B2" w:rsidRPr="002B26F3">
        <w:rPr>
          <w:rFonts w:asciiTheme="minorHAnsi" w:hAnsiTheme="minorHAnsi" w:cstheme="minorHAnsi"/>
        </w:rPr>
        <w:t xml:space="preserve">Council’s role in </w:t>
      </w:r>
      <w:r w:rsidR="004C0F11" w:rsidRPr="002B26F3">
        <w:rPr>
          <w:rFonts w:asciiTheme="minorHAnsi" w:hAnsiTheme="minorHAnsi" w:cstheme="minorHAnsi"/>
        </w:rPr>
        <w:t>de</w:t>
      </w:r>
      <w:r w:rsidR="005F5CD8">
        <w:rPr>
          <w:rFonts w:asciiTheme="minorHAnsi" w:hAnsiTheme="minorHAnsi" w:cstheme="minorHAnsi"/>
        </w:rPr>
        <w:t>veloping a</w:t>
      </w:r>
      <w:r w:rsidR="002618B2" w:rsidRPr="002B26F3">
        <w:rPr>
          <w:rFonts w:asciiTheme="minorHAnsi" w:hAnsiTheme="minorHAnsi" w:cstheme="minorHAnsi"/>
        </w:rPr>
        <w:t xml:space="preserve"> food city</w:t>
      </w:r>
      <w:r w:rsidR="00B51B44" w:rsidRPr="002E7AB3">
        <w:rPr>
          <w:rFonts w:asciiTheme="minorHAnsi" w:hAnsiTheme="minorHAnsi" w:cstheme="minorHAnsi"/>
        </w:rPr>
        <w:t xml:space="preserve"> (</w:t>
      </w:r>
      <w:r w:rsidR="00A44C2C" w:rsidRPr="002B26F3">
        <w:rPr>
          <w:rFonts w:asciiTheme="minorHAnsi" w:hAnsiTheme="minorHAnsi" w:cstheme="minorHAnsi"/>
        </w:rPr>
        <w:t>4</w:t>
      </w:r>
      <w:r w:rsidR="00037408" w:rsidRPr="002E7AB3">
        <w:rPr>
          <w:rFonts w:asciiTheme="minorHAnsi" w:hAnsiTheme="minorHAnsi" w:cstheme="minorHAnsi"/>
        </w:rPr>
        <w:t xml:space="preserve"> </w:t>
      </w:r>
      <w:r w:rsidR="00B51B44" w:rsidRPr="002E7AB3">
        <w:rPr>
          <w:rFonts w:asciiTheme="minorHAnsi" w:hAnsiTheme="minorHAnsi" w:cstheme="minorHAnsi"/>
        </w:rPr>
        <w:t xml:space="preserve">comments), and </w:t>
      </w:r>
      <w:r w:rsidR="00F02E8E">
        <w:rPr>
          <w:rFonts w:asciiTheme="minorHAnsi" w:hAnsiTheme="minorHAnsi" w:cstheme="minorHAnsi"/>
        </w:rPr>
        <w:t xml:space="preserve">four </w:t>
      </w:r>
      <w:r w:rsidR="00B51B44" w:rsidRPr="002E7AB3">
        <w:rPr>
          <w:rFonts w:asciiTheme="minorHAnsi" w:hAnsiTheme="minorHAnsi" w:cstheme="minorHAnsi"/>
        </w:rPr>
        <w:t xml:space="preserve">other comments that were not categorised into any other theme or subtheme. </w:t>
      </w:r>
    </w:p>
    <w:p w14:paraId="13B53012" w14:textId="02763D38" w:rsidR="00F52B9F" w:rsidRPr="00D56C77" w:rsidRDefault="00F52B9F" w:rsidP="00F52B9F">
      <w:pPr>
        <w:rPr>
          <w:rFonts w:asciiTheme="minorHAnsi" w:hAnsiTheme="minorHAnsi" w:cstheme="minorHAnsi"/>
        </w:rPr>
      </w:pPr>
      <w:r w:rsidRPr="002E7AB3">
        <w:rPr>
          <w:rFonts w:asciiTheme="minorHAnsi" w:hAnsiTheme="minorHAnsi" w:cstheme="minorHAnsi"/>
        </w:rPr>
        <w:t xml:space="preserve">City of Melbourne acknowledges that some of the suggested </w:t>
      </w:r>
      <w:r w:rsidRPr="00D56C77">
        <w:rPr>
          <w:rFonts w:asciiTheme="minorHAnsi" w:hAnsiTheme="minorHAnsi" w:cstheme="minorHAnsi"/>
        </w:rPr>
        <w:t xml:space="preserve">additions to the draft policy within participant comments may be indirectly present in the policy. In these instances, participant feedback indicates certain components of the draft policy should be clearer or more explicit. </w:t>
      </w:r>
    </w:p>
    <w:p w14:paraId="0D174B50" w14:textId="51997B27" w:rsidR="004C0F11" w:rsidRDefault="00F52B9F" w:rsidP="00F52B9F">
      <w:pPr>
        <w:rPr>
          <w:rFonts w:asciiTheme="minorHAnsi" w:hAnsiTheme="minorHAnsi" w:cstheme="minorHAnsi"/>
        </w:rPr>
      </w:pPr>
      <w:r w:rsidRPr="00D56C77">
        <w:rPr>
          <w:rFonts w:asciiTheme="minorHAnsi" w:hAnsiTheme="minorHAnsi" w:cstheme="minorHAnsi"/>
        </w:rPr>
        <w:t xml:space="preserve">Additionally, City of Melbourne acknowledges some comments pertain to considerations and perspectives outside the scope of this consultation. </w:t>
      </w:r>
      <w:r w:rsidR="00BD4C28" w:rsidRPr="00D56C77">
        <w:rPr>
          <w:rFonts w:asciiTheme="minorHAnsi" w:hAnsiTheme="minorHAnsi" w:cstheme="minorHAnsi"/>
        </w:rPr>
        <w:t>All themes within feedback from several or more participant comments are presented here for completeness and transparency.</w:t>
      </w:r>
      <w:r w:rsidR="00BD4C28">
        <w:rPr>
          <w:rFonts w:asciiTheme="minorHAnsi" w:hAnsiTheme="minorHAnsi" w:cstheme="minorHAnsi"/>
        </w:rPr>
        <w:t xml:space="preserve"> </w:t>
      </w:r>
    </w:p>
    <w:p w14:paraId="30E1734A" w14:textId="77777777" w:rsidR="004C0F11" w:rsidRDefault="004C0F11">
      <w:pPr>
        <w:spacing w:after="160" w:line="259" w:lineRule="auto"/>
        <w:ind w:left="0" w:firstLine="0"/>
        <w:rPr>
          <w:rFonts w:asciiTheme="minorHAnsi" w:hAnsiTheme="minorHAnsi" w:cstheme="minorHAnsi"/>
        </w:rPr>
      </w:pPr>
      <w:r>
        <w:rPr>
          <w:rFonts w:asciiTheme="minorHAnsi" w:hAnsiTheme="minorHAnsi" w:cstheme="minorHAnsi"/>
        </w:rPr>
        <w:br w:type="page"/>
      </w:r>
    </w:p>
    <w:p w14:paraId="7CAF0114" w14:textId="77777777" w:rsidR="00427D6D" w:rsidRDefault="00427D6D" w:rsidP="00427D6D">
      <w:pPr>
        <w:pStyle w:val="Heading3"/>
        <w:keepNext w:val="0"/>
        <w:keepLines w:val="0"/>
      </w:pPr>
      <w:bookmarkStart w:id="21" w:name="_Toc164182241"/>
      <w:bookmarkStart w:id="22" w:name="_GoBack"/>
      <w:bookmarkEnd w:id="22"/>
      <w:r>
        <w:rPr>
          <w:caps w:val="0"/>
        </w:rPr>
        <w:lastRenderedPageBreak/>
        <w:t xml:space="preserve">A THRIVING LOCAL FOOD ECONOMY </w:t>
      </w:r>
    </w:p>
    <w:p w14:paraId="60C95C8B" w14:textId="77777777" w:rsidR="00427D6D" w:rsidRDefault="00427D6D" w:rsidP="00427D6D">
      <w:pPr>
        <w:rPr>
          <w:rFonts w:asciiTheme="minorHAnsi" w:hAnsiTheme="minorHAnsi" w:cstheme="minorHAnsi"/>
          <w:b/>
          <w:bCs/>
          <w:color w:val="000000" w:themeColor="text1"/>
          <w:szCs w:val="20"/>
        </w:rPr>
      </w:pPr>
      <w:r w:rsidRPr="002B26F3">
        <w:rPr>
          <w:rFonts w:asciiTheme="minorHAnsi" w:hAnsiTheme="minorHAnsi" w:cstheme="minorHAnsi"/>
          <w:b/>
          <w:bCs/>
          <w:color w:val="000000" w:themeColor="text1"/>
          <w:szCs w:val="20"/>
        </w:rPr>
        <w:t>34 comments total</w:t>
      </w:r>
    </w:p>
    <w:p w14:paraId="27F01923" w14:textId="77777777" w:rsidR="00427D6D" w:rsidRDefault="00427D6D" w:rsidP="00427D6D">
      <w:pPr>
        <w:rPr>
          <w:noProof/>
        </w:rPr>
      </w:pPr>
      <w:r>
        <w:rPr>
          <w:noProof/>
        </w:rPr>
        <w:t xml:space="preserve">A considerable number of comments related to </w:t>
      </w:r>
      <w:r w:rsidRPr="0045022A">
        <w:rPr>
          <w:b/>
          <w:bCs/>
          <w:noProof/>
        </w:rPr>
        <w:t>Priority 5: A thriving local food economy</w:t>
      </w:r>
      <w:r>
        <w:rPr>
          <w:noProof/>
        </w:rPr>
        <w:t xml:space="preserve">. The subthemes that emerged here included ‘Food producers and vendors’, ‘Supermarkets’, and ‘Outdoor eating environments’. </w:t>
      </w:r>
    </w:p>
    <w:p w14:paraId="34D0CBD4" w14:textId="77777777" w:rsidR="001C5C27" w:rsidRDefault="001C5C27" w:rsidP="00427D6D">
      <w:pPr>
        <w:rPr>
          <w:noProof/>
        </w:rPr>
      </w:pPr>
    </w:p>
    <w:p w14:paraId="410128FC" w14:textId="77777777" w:rsidR="00427D6D" w:rsidRDefault="00427D6D" w:rsidP="00427D6D">
      <w:pPr>
        <w:pStyle w:val="Heading4"/>
        <w:rPr>
          <w:noProof/>
        </w:rPr>
      </w:pPr>
      <w:r>
        <w:rPr>
          <w:noProof/>
        </w:rPr>
        <w:t>Food Producers and Vendors – 19 comments</w:t>
      </w:r>
    </w:p>
    <w:p w14:paraId="648E1A25" w14:textId="77777777" w:rsidR="00427D6D" w:rsidRDefault="00427D6D" w:rsidP="00427D6D">
      <w:pPr>
        <w:rPr>
          <w:noProof/>
        </w:rPr>
      </w:pPr>
      <w:r>
        <w:rPr>
          <w:noProof/>
        </w:rPr>
        <w:t xml:space="preserve">A moderate number of participants mentioned food producers and vendors when stating what is missing from the policy. </w:t>
      </w:r>
    </w:p>
    <w:p w14:paraId="3A8DEC09" w14:textId="77777777" w:rsidR="00427D6D" w:rsidRDefault="00427D6D" w:rsidP="00427D6D">
      <w:pPr>
        <w:rPr>
          <w:noProof/>
        </w:rPr>
      </w:pPr>
      <w:r>
        <w:rPr>
          <w:noProof/>
        </w:rPr>
        <w:t xml:space="preserve">Six comments advocated for increased business support to fulfil the policy, including through workforce development opportunities and financial support for farmers and business owners. Below are a few examples:  </w:t>
      </w:r>
    </w:p>
    <w:p w14:paraId="71A4F301" w14:textId="77777777" w:rsidR="00427D6D" w:rsidRPr="002B26F3" w:rsidRDefault="00427D6D" w:rsidP="00427D6D">
      <w:pPr>
        <w:pStyle w:val="Quote"/>
        <w:jc w:val="left"/>
      </w:pPr>
      <w:r w:rsidRPr="002B26F3">
        <w:t>“Encouraging entry into the workforce that delivers on these priorities.  This is a domain plagued by labour shortages, brain drain, and a lack of interest as a career path.  Without investment into the labour force, none of these other priorities can be delivered.” – male, 30-34 years, worker</w:t>
      </w:r>
    </w:p>
    <w:p w14:paraId="600B501E" w14:textId="77777777" w:rsidR="00427D6D" w:rsidRPr="007D4999" w:rsidRDefault="00427D6D" w:rsidP="00427D6D">
      <w:pPr>
        <w:pStyle w:val="Quote"/>
        <w:jc w:val="left"/>
      </w:pPr>
      <w:r w:rsidRPr="002B26F3">
        <w:t>“Businesses need to supported with subsidised rents in order to fulfill [SIC] the above needs.”</w:t>
      </w:r>
      <w:r w:rsidRPr="007A76E2">
        <w:t xml:space="preserve"> –</w:t>
      </w:r>
      <w:r>
        <w:t xml:space="preserve"> male, 35-39 years, business owner</w:t>
      </w:r>
    </w:p>
    <w:p w14:paraId="2D0D7853" w14:textId="77777777" w:rsidR="00427D6D" w:rsidRDefault="00427D6D" w:rsidP="00427D6D">
      <w:pPr>
        <w:rPr>
          <w:noProof/>
        </w:rPr>
      </w:pPr>
      <w:r>
        <w:rPr>
          <w:noProof/>
        </w:rPr>
        <w:t xml:space="preserve">Two comments called for emphasis on and maintenance of the Queen Victoria Market. </w:t>
      </w:r>
    </w:p>
    <w:p w14:paraId="78CDD16E" w14:textId="77777777" w:rsidR="00427D6D" w:rsidRDefault="00427D6D" w:rsidP="00427D6D">
      <w:pPr>
        <w:rPr>
          <w:noProof/>
        </w:rPr>
      </w:pPr>
      <w:r>
        <w:rPr>
          <w:noProof/>
        </w:rPr>
        <w:t xml:space="preserve">One comment suggested the Council place a cap on food venues to allow vendors a ‘way out of the industry’, while another comment called for street food vendors to be allowed in the city. </w:t>
      </w:r>
    </w:p>
    <w:p w14:paraId="0AE85B88" w14:textId="77777777" w:rsidR="00427D6D" w:rsidRDefault="00427D6D" w:rsidP="00427D6D">
      <w:pPr>
        <w:rPr>
          <w:noProof/>
        </w:rPr>
      </w:pPr>
      <w:r>
        <w:rPr>
          <w:noProof/>
        </w:rPr>
        <w:t xml:space="preserve">One comment requested that tax on ‘fancy restaurants’ be increased. Another comment questioned the inclusivity of the term ‘gourmet’, instead favouring ‘gastronomic’ as they felt this was less about ‘expensive restaurants’. </w:t>
      </w:r>
    </w:p>
    <w:p w14:paraId="0F0C198C" w14:textId="77777777" w:rsidR="00427D6D" w:rsidRDefault="00427D6D" w:rsidP="00427D6D">
      <w:pPr>
        <w:rPr>
          <w:noProof/>
        </w:rPr>
      </w:pPr>
      <w:r>
        <w:rPr>
          <w:noProof/>
        </w:rPr>
        <w:t xml:space="preserve">One comment voiced opposition to the cosmetic standards imposed on food producers. Another comment urged for restaurants to provide better information on how their produce has been sourced, while a third proposed businesses be supported to embrace new technologies like vertical farming and rooftop gardens for the benefit of food security, space saving, and emissions reductions. </w:t>
      </w:r>
    </w:p>
    <w:p w14:paraId="5E3CB89E" w14:textId="77777777" w:rsidR="00427D6D" w:rsidRDefault="00427D6D" w:rsidP="00427D6D">
      <w:pPr>
        <w:rPr>
          <w:noProof/>
        </w:rPr>
      </w:pPr>
      <w:r>
        <w:rPr>
          <w:noProof/>
        </w:rPr>
        <w:t xml:space="preserve">One comment pointed out the policy should make reference to the need to improve safety for bike food delivery workers. </w:t>
      </w:r>
    </w:p>
    <w:p w14:paraId="5A837E68" w14:textId="77777777" w:rsidR="00427D6D" w:rsidRDefault="00427D6D" w:rsidP="00427D6D">
      <w:pPr>
        <w:rPr>
          <w:noProof/>
        </w:rPr>
      </w:pPr>
      <w:r>
        <w:rPr>
          <w:noProof/>
        </w:rPr>
        <w:t xml:space="preserve">A final comment called for greater emphasis on safety for ‘stall holders’, though did not clarify which stall holders. </w:t>
      </w:r>
    </w:p>
    <w:p w14:paraId="2D2F6606" w14:textId="77777777" w:rsidR="001C5C27" w:rsidRDefault="001C5C27" w:rsidP="00427D6D">
      <w:pPr>
        <w:rPr>
          <w:noProof/>
        </w:rPr>
      </w:pPr>
    </w:p>
    <w:p w14:paraId="01954309" w14:textId="77777777" w:rsidR="00427D6D" w:rsidRPr="008436FD" w:rsidRDefault="00427D6D" w:rsidP="00427D6D">
      <w:pPr>
        <w:pStyle w:val="Heading4"/>
        <w:rPr>
          <w:noProof/>
        </w:rPr>
      </w:pPr>
      <w:r w:rsidRPr="008436FD">
        <w:rPr>
          <w:noProof/>
        </w:rPr>
        <w:t>Supermarkets – 8 comments</w:t>
      </w:r>
    </w:p>
    <w:p w14:paraId="56396F48" w14:textId="77777777" w:rsidR="00427D6D" w:rsidRDefault="00427D6D" w:rsidP="00427D6D">
      <w:pPr>
        <w:rPr>
          <w:noProof/>
        </w:rPr>
      </w:pPr>
      <w:r>
        <w:rPr>
          <w:noProof/>
        </w:rPr>
        <w:t xml:space="preserve">Several comments called for the draft policy to address issues related to supermarket dominance. This included calls to stop major supermarket chains from price gouging, profiteering, dominating the market, and treating suppliers and producers unfairly. </w:t>
      </w:r>
    </w:p>
    <w:p w14:paraId="746F1424" w14:textId="77777777" w:rsidR="00427D6D" w:rsidRDefault="00427D6D" w:rsidP="00427D6D">
      <w:pPr>
        <w:pStyle w:val="Quote"/>
        <w:jc w:val="left"/>
      </w:pPr>
      <w:r w:rsidRPr="002B26F3">
        <w:t>“Make price gouging by supermarkets and vendors illegal. The obscene profits made by so many companies and CEOs which were conveniently blamed on the pandemic is beyond criminal. Producers should be paid for their produce; customers should not be funding luxurious lifestyles of CEOs.”</w:t>
      </w:r>
      <w:r w:rsidRPr="000E71FD">
        <w:t xml:space="preserve"> </w:t>
      </w:r>
    </w:p>
    <w:p w14:paraId="64649F77" w14:textId="77777777" w:rsidR="00427D6D" w:rsidRPr="00963836" w:rsidRDefault="00427D6D" w:rsidP="00427D6D">
      <w:pPr>
        <w:pStyle w:val="Quote"/>
        <w:jc w:val="left"/>
      </w:pPr>
      <w:r w:rsidRPr="000E71FD">
        <w:t>– female, 55-59 years, visitor</w:t>
      </w:r>
    </w:p>
    <w:p w14:paraId="034671C6" w14:textId="77777777" w:rsidR="00427D6D" w:rsidRDefault="00427D6D" w:rsidP="00427D6D">
      <w:pPr>
        <w:rPr>
          <w:noProof/>
        </w:rPr>
      </w:pPr>
      <w:r>
        <w:rPr>
          <w:noProof/>
        </w:rPr>
        <w:t xml:space="preserve">Two comments highlighted that innercity supermarkets had different prices to supermarkets in other areas. </w:t>
      </w:r>
    </w:p>
    <w:p w14:paraId="40876EBA" w14:textId="77777777" w:rsidR="00427D6D" w:rsidRDefault="00427D6D" w:rsidP="00427D6D">
      <w:pPr>
        <w:rPr>
          <w:noProof/>
        </w:rPr>
      </w:pPr>
      <w:r>
        <w:rPr>
          <w:noProof/>
        </w:rPr>
        <w:t xml:space="preserve">One comment called for education around supermarket price setting. </w:t>
      </w:r>
    </w:p>
    <w:p w14:paraId="26AFBF73" w14:textId="77777777" w:rsidR="00427D6D" w:rsidRDefault="00427D6D" w:rsidP="00427D6D">
      <w:pPr>
        <w:rPr>
          <w:noProof/>
        </w:rPr>
      </w:pPr>
      <w:r>
        <w:rPr>
          <w:noProof/>
        </w:rPr>
        <w:t xml:space="preserve">One comment voiced criticisms of supermarkets for not taking responsibility for the food and packaging waste they create, with another comment proposed that supermarkets be made responsible for distributing food parcels. </w:t>
      </w:r>
    </w:p>
    <w:p w14:paraId="0B1A329D" w14:textId="77777777" w:rsidR="001C5C27" w:rsidRDefault="001C5C27" w:rsidP="00427D6D">
      <w:pPr>
        <w:rPr>
          <w:noProof/>
        </w:rPr>
      </w:pPr>
    </w:p>
    <w:p w14:paraId="35AE3843" w14:textId="77777777" w:rsidR="001C5C27" w:rsidRDefault="001C5C27" w:rsidP="00427D6D">
      <w:pPr>
        <w:rPr>
          <w:noProof/>
        </w:rPr>
      </w:pPr>
    </w:p>
    <w:p w14:paraId="3F505C25" w14:textId="77777777" w:rsidR="00427D6D" w:rsidRDefault="00427D6D" w:rsidP="00427D6D">
      <w:pPr>
        <w:pStyle w:val="Heading4"/>
        <w:rPr>
          <w:noProof/>
        </w:rPr>
      </w:pPr>
      <w:r>
        <w:rPr>
          <w:noProof/>
        </w:rPr>
        <w:lastRenderedPageBreak/>
        <w:t>Outdoor eating environments – 6 comments</w:t>
      </w:r>
    </w:p>
    <w:p w14:paraId="08EBC838" w14:textId="77777777" w:rsidR="00427D6D" w:rsidRDefault="00427D6D" w:rsidP="00427D6D">
      <w:pPr>
        <w:rPr>
          <w:noProof/>
        </w:rPr>
      </w:pPr>
      <w:r>
        <w:rPr>
          <w:noProof/>
        </w:rPr>
        <w:t xml:space="preserve">A few comments suggested expanding the draft policy to include outdoor eating areas. </w:t>
      </w:r>
    </w:p>
    <w:p w14:paraId="586CB87A" w14:textId="77777777" w:rsidR="00427D6D" w:rsidRDefault="00427D6D" w:rsidP="00427D6D">
      <w:pPr>
        <w:rPr>
          <w:noProof/>
        </w:rPr>
      </w:pPr>
      <w:r>
        <w:rPr>
          <w:noProof/>
        </w:rPr>
        <w:t>Four comments called for outdoor eating areas to be extended by way of closing some thoroughfares off to traffic, including Chinatown and Little Collins Street.</w:t>
      </w:r>
    </w:p>
    <w:p w14:paraId="5DEDF9A2" w14:textId="77777777" w:rsidR="00427D6D" w:rsidRDefault="00427D6D" w:rsidP="00427D6D">
      <w:pPr>
        <w:rPr>
          <w:noProof/>
        </w:rPr>
      </w:pPr>
      <w:r>
        <w:rPr>
          <w:noProof/>
        </w:rPr>
        <w:t xml:space="preserve">Three comments raised concerns over the cleaniliness of the CBD, which they stated needed to be addressed to enhance the appeal of eateries. The following comment highlights this: </w:t>
      </w:r>
    </w:p>
    <w:p w14:paraId="0D8EA97A" w14:textId="77777777" w:rsidR="00427D6D" w:rsidRDefault="00427D6D" w:rsidP="00427D6D">
      <w:pPr>
        <w:pStyle w:val="Quote"/>
        <w:jc w:val="left"/>
      </w:pPr>
      <w:r w:rsidRPr="002B26F3">
        <w:t>“What on earth are you doing? Rates, rubbish , roads- Your decisions on the food precinct at the end of Elizabeth St have been appalling. Businesses, many food operators - are waiting on the injection room location because whenever it is placed will kill the food places nearby- see Victoria St Abbotsford for shuttered businesses.”</w:t>
      </w:r>
      <w:r>
        <w:t xml:space="preserve"> </w:t>
      </w:r>
      <w:r w:rsidRPr="007A76E2">
        <w:t>–</w:t>
      </w:r>
      <w:r>
        <w:t xml:space="preserve"> male, 55-59 years, resident</w:t>
      </w:r>
    </w:p>
    <w:p w14:paraId="62A6E1AE" w14:textId="77777777" w:rsidR="001C5C27" w:rsidRPr="001C5C27" w:rsidRDefault="001C5C27" w:rsidP="001C5C27">
      <w:pPr>
        <w:rPr>
          <w:lang w:val="en-US" w:eastAsia="en-US"/>
        </w:rPr>
      </w:pPr>
    </w:p>
    <w:p w14:paraId="350856D5" w14:textId="77777777" w:rsidR="00427D6D" w:rsidRDefault="00427D6D" w:rsidP="00427D6D">
      <w:pPr>
        <w:pStyle w:val="Heading4"/>
        <w:rPr>
          <w:noProof/>
        </w:rPr>
      </w:pPr>
      <w:r>
        <w:rPr>
          <w:noProof/>
        </w:rPr>
        <w:t>Other – 1 comment</w:t>
      </w:r>
    </w:p>
    <w:p w14:paraId="1BF7F4FC" w14:textId="77777777" w:rsidR="00427D6D" w:rsidRDefault="00427D6D" w:rsidP="00427D6D">
      <w:pPr>
        <w:rPr>
          <w:noProof/>
        </w:rPr>
      </w:pPr>
      <w:r>
        <w:rPr>
          <w:noProof/>
        </w:rPr>
        <w:t xml:space="preserve">One comment, which did not fit in any other subtheme, requested the policy outline what the measures are for a thriving local food economy. </w:t>
      </w:r>
    </w:p>
    <w:p w14:paraId="127E2597" w14:textId="77777777" w:rsidR="00427D6D" w:rsidRDefault="00427D6D" w:rsidP="00427D6D">
      <w:pPr>
        <w:rPr>
          <w:noProof/>
        </w:rPr>
      </w:pPr>
    </w:p>
    <w:p w14:paraId="0C74D49F" w14:textId="77777777" w:rsidR="00427D6D" w:rsidRPr="002B26F3" w:rsidRDefault="00427D6D" w:rsidP="00427D6D">
      <w:pPr>
        <w:pStyle w:val="Heading3"/>
        <w:keepNext w:val="0"/>
        <w:keepLines w:val="0"/>
        <w:rPr>
          <w:color w:val="00B0F0"/>
        </w:rPr>
      </w:pPr>
      <w:r w:rsidRPr="002B26F3">
        <w:rPr>
          <w:color w:val="00B0F0"/>
        </w:rPr>
        <w:t>An edible city</w:t>
      </w:r>
    </w:p>
    <w:p w14:paraId="790D852A" w14:textId="77777777" w:rsidR="00427D6D" w:rsidRDefault="00427D6D" w:rsidP="00427D6D">
      <w:pPr>
        <w:rPr>
          <w:b/>
          <w:bCs/>
          <w:color w:val="000000" w:themeColor="text1"/>
        </w:rPr>
      </w:pPr>
      <w:r w:rsidRPr="007D78A1">
        <w:rPr>
          <w:b/>
          <w:bCs/>
          <w:color w:val="000000" w:themeColor="text1"/>
        </w:rPr>
        <w:t>22 comments total</w:t>
      </w:r>
    </w:p>
    <w:p w14:paraId="16BA9F4F" w14:textId="77777777" w:rsidR="00427D6D" w:rsidRDefault="00427D6D" w:rsidP="00427D6D">
      <w:pPr>
        <w:rPr>
          <w:noProof/>
        </w:rPr>
      </w:pPr>
      <w:r>
        <w:rPr>
          <w:noProof/>
        </w:rPr>
        <w:t xml:space="preserve">A moderate number of comments related to </w:t>
      </w:r>
      <w:r w:rsidRPr="00741152">
        <w:rPr>
          <w:b/>
          <w:bCs/>
          <w:noProof/>
        </w:rPr>
        <w:t>Priority 6: An edible city</w:t>
      </w:r>
      <w:r>
        <w:rPr>
          <w:noProof/>
        </w:rPr>
        <w:t>. Two subthemes emerged here – ‘Public food literacy’ and ‘Community gardens’.</w:t>
      </w:r>
    </w:p>
    <w:p w14:paraId="6B045A7B" w14:textId="77777777" w:rsidR="00B756BE" w:rsidRDefault="00B756BE" w:rsidP="00427D6D">
      <w:pPr>
        <w:rPr>
          <w:noProof/>
        </w:rPr>
      </w:pPr>
    </w:p>
    <w:p w14:paraId="107E67B4" w14:textId="77777777" w:rsidR="00427D6D" w:rsidRDefault="00427D6D" w:rsidP="00427D6D">
      <w:pPr>
        <w:pStyle w:val="Heading4"/>
        <w:rPr>
          <w:noProof/>
        </w:rPr>
      </w:pPr>
      <w:r>
        <w:rPr>
          <w:noProof/>
        </w:rPr>
        <w:t xml:space="preserve">Public food literacy – 11 comments </w:t>
      </w:r>
    </w:p>
    <w:p w14:paraId="5C5D1B3D" w14:textId="77777777" w:rsidR="00427D6D" w:rsidRDefault="00427D6D" w:rsidP="00427D6D">
      <w:pPr>
        <w:rPr>
          <w:noProof/>
        </w:rPr>
      </w:pPr>
      <w:r>
        <w:rPr>
          <w:noProof/>
        </w:rPr>
        <w:t xml:space="preserve">Several comments suggested the policy’s food literacy component be extended. These included calls for specific education around nutritional information, food allergies, the role of home composting, low-cost food production and purchasing, food production as a career path, food preserving, and seasonality.  Below are are a few sample comments: </w:t>
      </w:r>
    </w:p>
    <w:p w14:paraId="7AEACB7F" w14:textId="77777777" w:rsidR="00427D6D" w:rsidRPr="00B90781" w:rsidRDefault="00427D6D" w:rsidP="00427D6D">
      <w:pPr>
        <w:pStyle w:val="Quote"/>
        <w:jc w:val="left"/>
        <w:rPr>
          <w:highlight w:val="yellow"/>
        </w:rPr>
      </w:pPr>
      <w:r w:rsidRPr="002B26F3">
        <w:t xml:space="preserve">“Public Education - information available in a variety of media, languages, platforms etc about food on different topics, such as seasonality, why big supermarkets cost so much, alternatives for shopping (local markets, co-ops) so to really broaden people's understanding of where one can access affordable fresh ethical foods.” </w:t>
      </w:r>
      <w:r w:rsidRPr="007A76E2">
        <w:t>–</w:t>
      </w:r>
      <w:r>
        <w:t xml:space="preserve"> undisclosed gender, 30-34 years, visitor</w:t>
      </w:r>
    </w:p>
    <w:p w14:paraId="1C8DCD43" w14:textId="77777777" w:rsidR="00427D6D" w:rsidRPr="00B90781" w:rsidRDefault="00427D6D" w:rsidP="00427D6D">
      <w:pPr>
        <w:pStyle w:val="Quote"/>
        <w:jc w:val="left"/>
        <w:rPr>
          <w:highlight w:val="yellow"/>
        </w:rPr>
      </w:pPr>
      <w:r w:rsidRPr="002B26F3">
        <w:t>“Explaining the nutritional guidelines to everyone in the community, in order to understand what “healthy” is and what is not. awareness campaigns of salt content in processed items as well as oil content, sugar and heavily processed goods.”</w:t>
      </w:r>
      <w:r w:rsidRPr="007A76E2">
        <w:t xml:space="preserve"> –</w:t>
      </w:r>
      <w:r>
        <w:t xml:space="preserve"> undisclosed gender and age, worker</w:t>
      </w:r>
    </w:p>
    <w:p w14:paraId="07083C37" w14:textId="77777777" w:rsidR="00427D6D" w:rsidRPr="002B26F3" w:rsidRDefault="00427D6D" w:rsidP="00427D6D">
      <w:pPr>
        <w:pStyle w:val="Quote"/>
        <w:jc w:val="left"/>
      </w:pPr>
      <w:r w:rsidRPr="002B26F3">
        <w:rPr>
          <w:rFonts w:asciiTheme="minorHAnsi" w:hAnsiTheme="minorHAnsi" w:cstheme="minorHAnsi"/>
          <w:szCs w:val="18"/>
        </w:rPr>
        <w:t>“Education and communication of food landscape for the community.”</w:t>
      </w:r>
      <w:r w:rsidRPr="007A76E2">
        <w:t xml:space="preserve"> –</w:t>
      </w:r>
      <w:r>
        <w:t xml:space="preserve"> female, 30-34 years, worker</w:t>
      </w:r>
    </w:p>
    <w:p w14:paraId="61FAB849" w14:textId="77777777" w:rsidR="00427D6D" w:rsidRDefault="00427D6D" w:rsidP="00427D6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Microsoft Sans Serif" w:hAnsi="Microsoft Sans Serif" w:cs="Microsoft Sans Serif"/>
          <w:sz w:val="17"/>
          <w:szCs w:val="17"/>
        </w:rPr>
      </w:pPr>
    </w:p>
    <w:p w14:paraId="6A7CAC19" w14:textId="77777777" w:rsidR="00427D6D" w:rsidRDefault="00427D6D" w:rsidP="00427D6D">
      <w:pPr>
        <w:rPr>
          <w:noProof/>
        </w:rPr>
      </w:pPr>
      <w:r>
        <w:rPr>
          <w:noProof/>
        </w:rPr>
        <w:t>One comment called for capacity building around community leadership and participation in ‘food system work’.</w:t>
      </w:r>
    </w:p>
    <w:p w14:paraId="004F32DF" w14:textId="77777777" w:rsidR="00B756BE" w:rsidRDefault="00B756BE" w:rsidP="00427D6D">
      <w:pPr>
        <w:rPr>
          <w:noProof/>
        </w:rPr>
      </w:pPr>
    </w:p>
    <w:p w14:paraId="4BE32448" w14:textId="77777777" w:rsidR="00427D6D" w:rsidRDefault="00427D6D" w:rsidP="00427D6D">
      <w:pPr>
        <w:pStyle w:val="Heading4"/>
        <w:rPr>
          <w:noProof/>
        </w:rPr>
      </w:pPr>
      <w:r>
        <w:rPr>
          <w:noProof/>
        </w:rPr>
        <w:t xml:space="preserve">Community gardens – 10 comments </w:t>
      </w:r>
    </w:p>
    <w:p w14:paraId="63F3B8E4" w14:textId="77777777" w:rsidR="00427D6D" w:rsidRDefault="00427D6D" w:rsidP="00427D6D">
      <w:pPr>
        <w:rPr>
          <w:noProof/>
        </w:rPr>
      </w:pPr>
      <w:r>
        <w:rPr>
          <w:noProof/>
        </w:rPr>
        <w:t xml:space="preserve">Several comments supported the policy going further in its coverage of community gardens.  </w:t>
      </w:r>
    </w:p>
    <w:p w14:paraId="180901C2" w14:textId="77777777" w:rsidR="00427D6D" w:rsidRDefault="00427D6D" w:rsidP="00427D6D">
      <w:pPr>
        <w:rPr>
          <w:noProof/>
        </w:rPr>
      </w:pPr>
      <w:r>
        <w:rPr>
          <w:noProof/>
        </w:rPr>
        <w:t xml:space="preserve">Seven comments encouraged the Council to remove barriers in order to allow edible gardens to be planted wherever there was underutilised public land. The following are a couple of indicative comments: </w:t>
      </w:r>
    </w:p>
    <w:p w14:paraId="2C953DC7" w14:textId="77777777" w:rsidR="00427D6D" w:rsidRPr="002B26F3" w:rsidRDefault="00427D6D" w:rsidP="00427D6D">
      <w:pPr>
        <w:pStyle w:val="Quote"/>
        <w:jc w:val="left"/>
      </w:pPr>
      <w:r w:rsidRPr="002B26F3">
        <w:t xml:space="preserve">“Community gardens everywhere, grow local, eat fresh and organic, a healthier and more connected community. There are many wonderful parks in Melb, lets use them more.” </w:t>
      </w:r>
      <w:r w:rsidRPr="007A76E2">
        <w:t>–</w:t>
      </w:r>
      <w:r>
        <w:t xml:space="preserve"> female, 70-74 years, visitor</w:t>
      </w:r>
    </w:p>
    <w:p w14:paraId="746FCE03" w14:textId="77777777" w:rsidR="00427D6D" w:rsidRPr="005D2E9A" w:rsidRDefault="00427D6D" w:rsidP="00427D6D">
      <w:pPr>
        <w:pStyle w:val="Quote"/>
        <w:jc w:val="left"/>
      </w:pPr>
      <w:r w:rsidRPr="002B26F3">
        <w:t>“More emphasis and importance placed on the value of community gardens and increasing access to land in the urban environment for food growing. It would be good to see it noted that a full policy review be conducted in order to better enable community gardens, verge gardens and the growing of food in public spaces without the red tape that often hinders these projects.”</w:t>
      </w:r>
      <w:r>
        <w:t xml:space="preserve"> </w:t>
      </w:r>
      <w:r w:rsidRPr="007A76E2">
        <w:t>–</w:t>
      </w:r>
      <w:r>
        <w:t xml:space="preserve"> female, 45-49 years, undisclosed connection to CoM</w:t>
      </w:r>
    </w:p>
    <w:p w14:paraId="003F3750" w14:textId="77777777" w:rsidR="00427D6D" w:rsidRDefault="00427D6D" w:rsidP="00427D6D">
      <w:pPr>
        <w:rPr>
          <w:noProof/>
        </w:rPr>
      </w:pPr>
      <w:r>
        <w:rPr>
          <w:noProof/>
        </w:rPr>
        <w:lastRenderedPageBreak/>
        <w:t xml:space="preserve">One of these comments also proposed Council funding for community garden and at-home composting initiatives: </w:t>
      </w:r>
    </w:p>
    <w:p w14:paraId="1439B309" w14:textId="77777777" w:rsidR="00427D6D" w:rsidRPr="007A23A2" w:rsidRDefault="00427D6D" w:rsidP="00427D6D">
      <w:pPr>
        <w:pStyle w:val="Quote"/>
        <w:jc w:val="left"/>
      </w:pPr>
      <w:r w:rsidRPr="002B26F3">
        <w:t>“There is so much lazy land in our city that should be used. Council should facilitate partnerships between those looking to establish gardens and those with available land. Council could also provide small grants to get people started (raised beds, compost bins). I'd love an annual allowance of compost per household with a green bin (maybe a metre?) to get people started. No more bags from Bunnings!”</w:t>
      </w:r>
      <w:r>
        <w:t xml:space="preserve"> </w:t>
      </w:r>
      <w:r w:rsidRPr="007A76E2">
        <w:t>–</w:t>
      </w:r>
      <w:r>
        <w:t xml:space="preserve"> male, 30-34 years, worker</w:t>
      </w:r>
    </w:p>
    <w:p w14:paraId="049611E1" w14:textId="77777777" w:rsidR="00427D6D" w:rsidRDefault="00427D6D" w:rsidP="00427D6D">
      <w:pPr>
        <w:rPr>
          <w:noProof/>
        </w:rPr>
      </w:pPr>
      <w:r>
        <w:rPr>
          <w:noProof/>
        </w:rPr>
        <w:t xml:space="preserve">One participant was in two minds about how the policy would enhance community gardens: </w:t>
      </w:r>
    </w:p>
    <w:p w14:paraId="0C3889AA" w14:textId="77777777" w:rsidR="00427D6D" w:rsidRPr="00A979CD" w:rsidRDefault="00427D6D" w:rsidP="00427D6D">
      <w:pPr>
        <w:pStyle w:val="Quote"/>
        <w:jc w:val="left"/>
      </w:pPr>
      <w:r w:rsidRPr="002B26F3">
        <w:t>“I'm torn. On one hand, it's an ambitious policy, touching on several points that are out of Melbourne Council's direct control (particularly in regard to zoning, building standards, and protection of farmland). On the other hand, it doesn't go far enough - look at Singapore's "city in a garden" strategy and think about the greening of the CBD landscape, turning the more poorly maintained community gardens into actual productive mini-farms.”</w:t>
      </w:r>
      <w:r w:rsidRPr="007A76E2">
        <w:t xml:space="preserve"> –</w:t>
      </w:r>
      <w:r>
        <w:t xml:space="preserve"> male, 45-49 years, resident</w:t>
      </w:r>
    </w:p>
    <w:p w14:paraId="7005E8C5" w14:textId="77777777" w:rsidR="00427D6D" w:rsidRDefault="00427D6D" w:rsidP="00427D6D">
      <w:pPr>
        <w:rPr>
          <w:noProof/>
        </w:rPr>
      </w:pPr>
      <w:r>
        <w:rPr>
          <w:noProof/>
        </w:rPr>
        <w:t xml:space="preserve">One comment praised CoM for its work in this area so far: </w:t>
      </w:r>
    </w:p>
    <w:p w14:paraId="2DBFD1CC" w14:textId="77777777" w:rsidR="00427D6D" w:rsidRDefault="00427D6D" w:rsidP="00427D6D">
      <w:pPr>
        <w:pStyle w:val="Quote"/>
        <w:jc w:val="left"/>
      </w:pPr>
      <w:r>
        <w:t>“</w:t>
      </w:r>
      <w:r w:rsidRPr="00027892">
        <w:t>I am really impressed by how COM has supported local food gardens and planted food trees in public areas in our community. There is still a scarcity of knowledge on how to raise and prepare indigenous plants.</w:t>
      </w:r>
      <w:r>
        <w:t>”</w:t>
      </w:r>
      <w:r w:rsidRPr="007A76E2">
        <w:t xml:space="preserve"> –</w:t>
      </w:r>
      <w:r>
        <w:t xml:space="preserve"> female, 45-49 years, resident</w:t>
      </w:r>
    </w:p>
    <w:p w14:paraId="57F3CF01" w14:textId="77777777" w:rsidR="00B756BE" w:rsidRPr="00B756BE" w:rsidRDefault="00B756BE" w:rsidP="00B756BE">
      <w:pPr>
        <w:rPr>
          <w:lang w:val="en-US" w:eastAsia="en-US"/>
        </w:rPr>
      </w:pPr>
    </w:p>
    <w:p w14:paraId="32E0514F" w14:textId="77777777" w:rsidR="00427D6D" w:rsidRDefault="00427D6D" w:rsidP="00427D6D">
      <w:pPr>
        <w:pStyle w:val="Heading4"/>
        <w:rPr>
          <w:noProof/>
        </w:rPr>
      </w:pPr>
      <w:r>
        <w:rPr>
          <w:noProof/>
        </w:rPr>
        <w:t xml:space="preserve">Other  – 1 comment </w:t>
      </w:r>
    </w:p>
    <w:p w14:paraId="629C0123" w14:textId="77777777" w:rsidR="00427D6D" w:rsidRDefault="00427D6D" w:rsidP="00427D6D">
      <w:pPr>
        <w:rPr>
          <w:noProof/>
        </w:rPr>
      </w:pPr>
      <w:r w:rsidRPr="00936381">
        <w:rPr>
          <w:noProof/>
        </w:rPr>
        <w:t xml:space="preserve">One comment, which did not fit in any other subtheme, requested </w:t>
      </w:r>
      <w:r>
        <w:rPr>
          <w:noProof/>
        </w:rPr>
        <w:t xml:space="preserve">more specific details around </w:t>
      </w:r>
      <w:r w:rsidRPr="00936381">
        <w:rPr>
          <w:noProof/>
        </w:rPr>
        <w:t>how an edible city will be attained.</w:t>
      </w:r>
    </w:p>
    <w:p w14:paraId="15E499D2" w14:textId="77777777" w:rsidR="00427D6D" w:rsidRDefault="00427D6D" w:rsidP="00427D6D">
      <w:pPr>
        <w:rPr>
          <w:noProof/>
        </w:rPr>
      </w:pPr>
    </w:p>
    <w:p w14:paraId="7DEDDBA9" w14:textId="77777777" w:rsidR="00427D6D" w:rsidRDefault="00427D6D" w:rsidP="00427D6D">
      <w:pPr>
        <w:pStyle w:val="Heading3"/>
        <w:keepNext w:val="0"/>
        <w:keepLines w:val="0"/>
      </w:pPr>
      <w:r>
        <w:t>Healthy food environments</w:t>
      </w:r>
    </w:p>
    <w:p w14:paraId="2910E273" w14:textId="77777777" w:rsidR="00427D6D" w:rsidRDefault="00427D6D" w:rsidP="00427D6D">
      <w:pPr>
        <w:rPr>
          <w:b/>
          <w:bCs/>
          <w:color w:val="auto"/>
          <w:szCs w:val="20"/>
        </w:rPr>
      </w:pPr>
      <w:r w:rsidRPr="002B26F3">
        <w:rPr>
          <w:b/>
          <w:bCs/>
          <w:color w:val="auto"/>
          <w:szCs w:val="20"/>
        </w:rPr>
        <w:t>22 comments total</w:t>
      </w:r>
    </w:p>
    <w:p w14:paraId="07CC1997" w14:textId="77777777" w:rsidR="00427D6D" w:rsidRDefault="00427D6D" w:rsidP="00427D6D">
      <w:pPr>
        <w:rPr>
          <w:noProof/>
        </w:rPr>
      </w:pPr>
      <w:r>
        <w:rPr>
          <w:noProof/>
        </w:rPr>
        <w:t xml:space="preserve">A moderate number of comments provided feedback that related to </w:t>
      </w:r>
      <w:r w:rsidRPr="00FE6AB8">
        <w:rPr>
          <w:b/>
          <w:bCs/>
          <w:noProof/>
        </w:rPr>
        <w:t>Priority 2: Healthy food environments</w:t>
      </w:r>
      <w:r>
        <w:rPr>
          <w:noProof/>
        </w:rPr>
        <w:t xml:space="preserve">. Five subthemes emerged from this, including ‘‘Unhealthy’ foods’, ‘Food safety and hygiene’, ‘Breastfeeding’, ‘Inclusive food offerings’, and ‘Promotion of specific diets’. </w:t>
      </w:r>
    </w:p>
    <w:p w14:paraId="5DDFCE9C" w14:textId="77777777" w:rsidR="00B756BE" w:rsidRDefault="00B756BE" w:rsidP="00427D6D">
      <w:pPr>
        <w:rPr>
          <w:noProof/>
        </w:rPr>
      </w:pPr>
    </w:p>
    <w:p w14:paraId="3BFE7818" w14:textId="77777777" w:rsidR="00427D6D" w:rsidRDefault="00427D6D" w:rsidP="00427D6D">
      <w:pPr>
        <w:pStyle w:val="Heading4"/>
        <w:rPr>
          <w:noProof/>
        </w:rPr>
      </w:pPr>
      <w:r>
        <w:rPr>
          <w:noProof/>
        </w:rPr>
        <w:t>‘Unhealthy’ foods – 9 comments</w:t>
      </w:r>
    </w:p>
    <w:p w14:paraId="2C51FA13" w14:textId="77777777" w:rsidR="00427D6D" w:rsidRDefault="00427D6D" w:rsidP="00427D6D">
      <w:pPr>
        <w:rPr>
          <w:noProof/>
        </w:rPr>
      </w:pPr>
      <w:r>
        <w:rPr>
          <w:noProof/>
        </w:rPr>
        <w:t xml:space="preserve">A small number of participants raised concerns over the proliferation of highly processed ‘junk’ and fast food in the city, and made calls for healthier options to be made more readily visible and available. </w:t>
      </w:r>
    </w:p>
    <w:p w14:paraId="5FF37E12" w14:textId="77777777" w:rsidR="00427D6D" w:rsidRDefault="00427D6D" w:rsidP="00427D6D">
      <w:pPr>
        <w:rPr>
          <w:noProof/>
        </w:rPr>
      </w:pPr>
      <w:r>
        <w:rPr>
          <w:noProof/>
        </w:rPr>
        <w:t xml:space="preserve">One comment suggested Melbourne take example from London’s banning of junk food advertising on public transport. Another comment expressed the need to protect children from junk food advertising and called for sports clubs to elimate sponsorships from unhealthy food and beverage brands. </w:t>
      </w:r>
    </w:p>
    <w:p w14:paraId="1B386A35" w14:textId="77777777" w:rsidR="00427D6D" w:rsidRDefault="00427D6D" w:rsidP="00427D6D">
      <w:pPr>
        <w:rPr>
          <w:noProof/>
        </w:rPr>
      </w:pPr>
      <w:r>
        <w:rPr>
          <w:noProof/>
        </w:rPr>
        <w:t xml:space="preserve">One comment suggested the Council go further with its food contracts: </w:t>
      </w:r>
    </w:p>
    <w:p w14:paraId="5E4F3BC8" w14:textId="77777777" w:rsidR="00427D6D" w:rsidRPr="002B2639" w:rsidRDefault="00427D6D" w:rsidP="00427D6D">
      <w:pPr>
        <w:pStyle w:val="Quote"/>
        <w:jc w:val="left"/>
      </w:pPr>
      <w:r w:rsidRPr="002B26F3">
        <w:t>“The Council needs to assert itself with the promotion and supply of healthy food (not just providing healthy options) in all its facilities and all the contracts it has control over for food supply. And it has to anticipate (and counter) the push back from junk food outlets KFC/MacDonalds etc and advertisers eg Coca Cola/Nestle etc etc”</w:t>
      </w:r>
      <w:r w:rsidRPr="007A76E2">
        <w:t xml:space="preserve"> –</w:t>
      </w:r>
      <w:r>
        <w:t xml:space="preserve"> male, 70-74 years, worker</w:t>
      </w:r>
    </w:p>
    <w:p w14:paraId="20B56144" w14:textId="77777777" w:rsidR="00427D6D" w:rsidRDefault="00427D6D" w:rsidP="00427D6D">
      <w:pPr>
        <w:ind w:left="0" w:firstLine="0"/>
        <w:rPr>
          <w:noProof/>
        </w:rPr>
      </w:pPr>
      <w:r>
        <w:rPr>
          <w:noProof/>
        </w:rPr>
        <w:t xml:space="preserve">One participant took the opportunity to praise the policy writers in relation to their addressing of ‘unhealthy’ foods: </w:t>
      </w:r>
    </w:p>
    <w:p w14:paraId="69613FF9" w14:textId="77777777" w:rsidR="00427D6D" w:rsidRDefault="00427D6D" w:rsidP="00427D6D">
      <w:pPr>
        <w:pStyle w:val="Quote"/>
        <w:jc w:val="left"/>
      </w:pPr>
      <w:r w:rsidRPr="002B26F3">
        <w:t>“Nothing to add, I clicked on this link to give me the opportunity to congratulate the drafters on their excellent work. All the priorities are priorities, though I specially acknowledge the importance oh[SIC]  healthy food environments and the documents recognition of ultra-processed foods as a relevant concept for assessing (un)healthiness (more valid than the flawed health stars approach).”</w:t>
      </w:r>
      <w:r w:rsidRPr="007A76E2">
        <w:t xml:space="preserve"> </w:t>
      </w:r>
      <w:r>
        <w:t xml:space="preserve"> </w:t>
      </w:r>
      <w:r w:rsidRPr="007A76E2">
        <w:t>–</w:t>
      </w:r>
      <w:r>
        <w:t xml:space="preserve"> male, undisclosed age and connection to CoM</w:t>
      </w:r>
    </w:p>
    <w:p w14:paraId="52E01E3B" w14:textId="77777777" w:rsidR="00427D6D" w:rsidRDefault="00427D6D" w:rsidP="00427D6D">
      <w:r>
        <w:t xml:space="preserve">One organisation supported the establishment of health food environments, as they are critical for enabling the community to prefer healthier food options. They felt there should be greater emphasis on environments that children use, such as public transport and areas near schools, not just Council facilities and the food industry. This submission had a particular focus on decreasing the impact of advertising which promotes the </w:t>
      </w:r>
      <w:r>
        <w:lastRenderedPageBreak/>
        <w:t>consumption of unhealthy processes foods. They provided evidence that reduced advertising around schools and public transport was supported by the community.</w:t>
      </w:r>
    </w:p>
    <w:p w14:paraId="7D129C76" w14:textId="77777777" w:rsidR="00B756BE" w:rsidRPr="00CD6274" w:rsidRDefault="00B756BE" w:rsidP="00427D6D"/>
    <w:p w14:paraId="7AF4910D" w14:textId="77777777" w:rsidR="00427D6D" w:rsidRDefault="00427D6D" w:rsidP="00427D6D">
      <w:pPr>
        <w:pStyle w:val="Heading4"/>
        <w:rPr>
          <w:noProof/>
        </w:rPr>
      </w:pPr>
      <w:r>
        <w:rPr>
          <w:noProof/>
        </w:rPr>
        <w:t xml:space="preserve">Food safety and hygiene – 5 comments </w:t>
      </w:r>
    </w:p>
    <w:p w14:paraId="136D94D7" w14:textId="77777777" w:rsidR="00427D6D" w:rsidRDefault="00427D6D" w:rsidP="00427D6D">
      <w:pPr>
        <w:ind w:left="0" w:firstLine="0"/>
        <w:rPr>
          <w:noProof/>
        </w:rPr>
      </w:pPr>
      <w:r>
        <w:rPr>
          <w:noProof/>
        </w:rPr>
        <w:t xml:space="preserve">A few comments suggested adjustments to the draft policy’s addressing of food health and safety. Three comments called for these standards to be intensified, with one stating: </w:t>
      </w:r>
    </w:p>
    <w:p w14:paraId="6DF3ABFB" w14:textId="77777777" w:rsidR="00427D6D" w:rsidRPr="00CC5F92" w:rsidRDefault="00427D6D" w:rsidP="00427D6D">
      <w:pPr>
        <w:pStyle w:val="Quote"/>
        <w:jc w:val="left"/>
      </w:pPr>
      <w:r w:rsidRPr="002B26F3">
        <w:t>“Policy lacks any mention on food safety and hygiene standards/practices and importance of allergen management. Given the real risks of disease and death associated with physical, microbiological and chemical contaminants in food, this policy should also include advocacy for good food safety culture in business and the community. Encouraging training and education in food safety and regulations to ensure the safety of the community.”</w:t>
      </w:r>
      <w:r w:rsidRPr="007A76E2">
        <w:t xml:space="preserve"> –</w:t>
      </w:r>
      <w:r>
        <w:t xml:space="preserve"> male, 35-39 years, visitor</w:t>
      </w:r>
    </w:p>
    <w:p w14:paraId="3819BF02" w14:textId="77777777" w:rsidR="00427D6D" w:rsidRDefault="00427D6D" w:rsidP="00427D6D">
      <w:pPr>
        <w:pStyle w:val="Normal0"/>
        <w:rPr>
          <w:rFonts w:ascii="Microsoft Sans Serif" w:hAnsi="Microsoft Sans Serif" w:cs="Microsoft Sans Serif"/>
          <w:sz w:val="17"/>
          <w:szCs w:val="17"/>
        </w:rPr>
      </w:pPr>
    </w:p>
    <w:p w14:paraId="4EC18F42" w14:textId="77777777" w:rsidR="00427D6D" w:rsidRDefault="00427D6D" w:rsidP="00427D6D">
      <w:pPr>
        <w:rPr>
          <w:noProof/>
        </w:rPr>
      </w:pPr>
      <w:r>
        <w:rPr>
          <w:noProof/>
        </w:rPr>
        <w:t xml:space="preserve">One participant expressed the opposite sentiment, stating that the food safety guidelines were ‘over the top’ and asking for a ‘more reasonable approach’. </w:t>
      </w:r>
    </w:p>
    <w:p w14:paraId="72A1C784" w14:textId="77777777" w:rsidR="00427D6D" w:rsidRDefault="00427D6D" w:rsidP="00427D6D">
      <w:pPr>
        <w:rPr>
          <w:noProof/>
        </w:rPr>
      </w:pPr>
      <w:r>
        <w:rPr>
          <w:noProof/>
        </w:rPr>
        <w:t xml:space="preserve">One participant expressed that improving food environments through stringent inspections was one of the only action points in the draft policy that the Council could realistically achieve. </w:t>
      </w:r>
    </w:p>
    <w:p w14:paraId="569EA2CE" w14:textId="77777777" w:rsidR="00B756BE" w:rsidRDefault="00B756BE" w:rsidP="00427D6D">
      <w:pPr>
        <w:rPr>
          <w:noProof/>
        </w:rPr>
      </w:pPr>
    </w:p>
    <w:p w14:paraId="43700C69" w14:textId="77777777" w:rsidR="00427D6D" w:rsidRDefault="00427D6D" w:rsidP="00427D6D">
      <w:pPr>
        <w:pStyle w:val="Heading4"/>
        <w:rPr>
          <w:noProof/>
        </w:rPr>
      </w:pPr>
      <w:r>
        <w:rPr>
          <w:noProof/>
        </w:rPr>
        <w:t>Breastfeeding – 4 comments</w:t>
      </w:r>
    </w:p>
    <w:p w14:paraId="3C9902EB" w14:textId="77777777" w:rsidR="00427D6D" w:rsidRDefault="00427D6D" w:rsidP="00427D6D">
      <w:pPr>
        <w:rPr>
          <w:noProof/>
        </w:rPr>
      </w:pPr>
      <w:r>
        <w:rPr>
          <w:noProof/>
        </w:rPr>
        <w:t xml:space="preserve">A few comments called for the draft policy to go further in addressing breastfeeding needs, with some making links to the health benefits of breastfeeding. Three comments called for the creation of signage and safe spaces for people to breastfeed, including the following: </w:t>
      </w:r>
    </w:p>
    <w:p w14:paraId="5511C4FD" w14:textId="77777777" w:rsidR="00427D6D" w:rsidRDefault="00427D6D" w:rsidP="00427D6D">
      <w:pPr>
        <w:pStyle w:val="Quote"/>
        <w:jc w:val="left"/>
      </w:pPr>
      <w:r w:rsidRPr="002B26F3">
        <w:t>“I would be very clear about the link between breastfeeding support and a healthy food environment. From policies and resources for employees to spaces that are built to support the community members to breastfeed wherever they need. And signage that explicitly states that this is a breastfeeding friendly city.”</w:t>
      </w:r>
      <w:r w:rsidRPr="007A76E2">
        <w:t xml:space="preserve"> –</w:t>
      </w:r>
      <w:r>
        <w:t xml:space="preserve"> female, undisclosed age, worker</w:t>
      </w:r>
    </w:p>
    <w:p w14:paraId="75D8E482" w14:textId="77777777" w:rsidR="00B756BE" w:rsidRPr="00B756BE" w:rsidRDefault="00B756BE" w:rsidP="00B756BE">
      <w:pPr>
        <w:rPr>
          <w:lang w:val="en-US" w:eastAsia="en-US"/>
        </w:rPr>
      </w:pPr>
    </w:p>
    <w:p w14:paraId="25BF1306" w14:textId="77777777" w:rsidR="00427D6D" w:rsidRDefault="00427D6D" w:rsidP="00427D6D">
      <w:pPr>
        <w:pStyle w:val="Heading4"/>
        <w:rPr>
          <w:noProof/>
        </w:rPr>
      </w:pPr>
      <w:r>
        <w:rPr>
          <w:noProof/>
        </w:rPr>
        <w:t>Inclusive food offerings – 3 comments</w:t>
      </w:r>
    </w:p>
    <w:p w14:paraId="2E49A359" w14:textId="77777777" w:rsidR="00427D6D" w:rsidRDefault="00427D6D" w:rsidP="00427D6D">
      <w:pPr>
        <w:ind w:left="0" w:firstLine="0"/>
        <w:rPr>
          <w:noProof/>
        </w:rPr>
      </w:pPr>
      <w:r>
        <w:rPr>
          <w:noProof/>
        </w:rPr>
        <w:t>A small number of participants proposed that the policy be extended to cover the food related needs of those with intolerences, allergies, and medical conditions. For example:</w:t>
      </w:r>
    </w:p>
    <w:p w14:paraId="5A0C62D3" w14:textId="77777777" w:rsidR="00427D6D" w:rsidRDefault="00427D6D" w:rsidP="00427D6D">
      <w:pPr>
        <w:pStyle w:val="Normal0"/>
        <w:rPr>
          <w:rFonts w:asciiTheme="minorHAnsi" w:hAnsiTheme="minorHAnsi" w:cstheme="minorHAnsi"/>
          <w:i/>
          <w:iCs/>
          <w:sz w:val="18"/>
          <w:szCs w:val="18"/>
        </w:rPr>
      </w:pPr>
      <w:r w:rsidRPr="002B26F3">
        <w:rPr>
          <w:rFonts w:asciiTheme="minorHAnsi" w:hAnsiTheme="minorHAnsi" w:cstheme="minorHAnsi"/>
          <w:i/>
          <w:iCs/>
          <w:noProof/>
          <w:sz w:val="18"/>
          <w:szCs w:val="18"/>
        </w:rPr>
        <w:t>“</w:t>
      </w:r>
      <w:r w:rsidRPr="002B26F3">
        <w:rPr>
          <w:rFonts w:ascii="Segoe UI Emoji" w:hAnsi="Segoe UI Emoji" w:cs="Segoe UI Emoji"/>
          <w:i/>
          <w:iCs/>
          <w:sz w:val="18"/>
          <w:szCs w:val="18"/>
        </w:rPr>
        <w:t>♿️</w:t>
      </w:r>
      <w:r w:rsidRPr="002B26F3">
        <w:rPr>
          <w:rFonts w:asciiTheme="minorHAnsi" w:hAnsiTheme="minorHAnsi" w:cstheme="minorHAnsi"/>
          <w:i/>
          <w:iCs/>
          <w:sz w:val="18"/>
          <w:szCs w:val="18"/>
        </w:rPr>
        <w:t xml:space="preserve"> and consideration for medical requirements of diet</w:t>
      </w:r>
      <w:r>
        <w:rPr>
          <w:rFonts w:asciiTheme="minorHAnsi" w:hAnsiTheme="minorHAnsi" w:cstheme="minorHAnsi"/>
          <w:i/>
          <w:iCs/>
          <w:sz w:val="18"/>
          <w:szCs w:val="18"/>
        </w:rPr>
        <w:t>”</w:t>
      </w:r>
    </w:p>
    <w:p w14:paraId="28381C29" w14:textId="77777777" w:rsidR="00427D6D" w:rsidRDefault="00427D6D" w:rsidP="00427D6D">
      <w:pPr>
        <w:pStyle w:val="Normal0"/>
        <w:rPr>
          <w:rFonts w:asciiTheme="minorHAnsi" w:hAnsiTheme="minorHAnsi" w:cstheme="minorHAnsi"/>
          <w:i/>
          <w:iCs/>
          <w:sz w:val="18"/>
          <w:szCs w:val="18"/>
        </w:rPr>
      </w:pPr>
      <w:r w:rsidRPr="00542780">
        <w:rPr>
          <w:rFonts w:asciiTheme="minorHAnsi" w:hAnsiTheme="minorHAnsi" w:cstheme="minorHAnsi"/>
          <w:i/>
          <w:iCs/>
          <w:sz w:val="18"/>
          <w:szCs w:val="18"/>
        </w:rPr>
        <w:t xml:space="preserve">– </w:t>
      </w:r>
      <w:r>
        <w:rPr>
          <w:rFonts w:asciiTheme="minorHAnsi" w:hAnsiTheme="minorHAnsi" w:cstheme="minorHAnsi"/>
          <w:i/>
          <w:iCs/>
          <w:sz w:val="18"/>
          <w:szCs w:val="18"/>
        </w:rPr>
        <w:t>non-binary/gender diverse, 45-49 years, undisclosed connection to CoM</w:t>
      </w:r>
    </w:p>
    <w:p w14:paraId="09D3F745" w14:textId="77777777" w:rsidR="00B756BE" w:rsidRPr="002B26F3" w:rsidRDefault="00B756BE" w:rsidP="00427D6D">
      <w:pPr>
        <w:pStyle w:val="Normal0"/>
        <w:rPr>
          <w:rFonts w:asciiTheme="minorHAnsi" w:hAnsiTheme="minorHAnsi" w:cstheme="minorHAnsi"/>
          <w:i/>
          <w:iCs/>
          <w:sz w:val="18"/>
          <w:szCs w:val="18"/>
        </w:rPr>
      </w:pPr>
    </w:p>
    <w:p w14:paraId="0B9D0CC4" w14:textId="77777777" w:rsidR="00427D6D" w:rsidRDefault="00427D6D" w:rsidP="00427D6D">
      <w:pPr>
        <w:pStyle w:val="Heading4"/>
        <w:rPr>
          <w:noProof/>
        </w:rPr>
      </w:pPr>
      <w:r>
        <w:rPr>
          <w:noProof/>
        </w:rPr>
        <w:t>Promotion of specific diets – 3 comments</w:t>
      </w:r>
    </w:p>
    <w:p w14:paraId="22FF73B3" w14:textId="77777777" w:rsidR="00427D6D" w:rsidRDefault="00427D6D" w:rsidP="00427D6D">
      <w:pPr>
        <w:rPr>
          <w:noProof/>
        </w:rPr>
      </w:pPr>
      <w:r>
        <w:rPr>
          <w:noProof/>
        </w:rPr>
        <w:t xml:space="preserve">Three comments suggested the promotion of specific diets. One discussed the health benefits of a plant-based diet, while another emphased the benefits of alternative proteins. The third comment called for more emphasis on the benefits of a diverse diet: </w:t>
      </w:r>
    </w:p>
    <w:p w14:paraId="3D067238" w14:textId="77777777" w:rsidR="00427D6D" w:rsidRDefault="00427D6D" w:rsidP="00427D6D">
      <w:pPr>
        <w:pStyle w:val="Quote"/>
        <w:jc w:val="left"/>
        <w:rPr>
          <w:rFonts w:asciiTheme="minorHAnsi" w:hAnsiTheme="minorHAnsi" w:cstheme="minorHAnsi"/>
          <w:szCs w:val="18"/>
        </w:rPr>
      </w:pPr>
      <w:r w:rsidRPr="002B26F3">
        <w:t>“There appears to be no focus on the quality of food available for all. A diet rich in diversity including 30 plants per week, fibre and fermented foods will improve gut micro biome and thus improve the metabolic health of many. I would propose it should be a key platform.”</w:t>
      </w:r>
      <w:r w:rsidRPr="00542780">
        <w:rPr>
          <w:rFonts w:asciiTheme="minorHAnsi" w:eastAsiaTheme="minorHAnsi" w:hAnsiTheme="minorHAnsi" w:cstheme="minorHAnsi"/>
          <w:i w:val="0"/>
          <w:iCs w:val="0"/>
          <w:color w:val="auto"/>
          <w:szCs w:val="18"/>
        </w:rPr>
        <w:t xml:space="preserve"> </w:t>
      </w:r>
      <w:r w:rsidRPr="002B26F3">
        <w:rPr>
          <w:rFonts w:asciiTheme="minorHAnsi" w:eastAsiaTheme="minorHAnsi" w:hAnsiTheme="minorHAnsi" w:cstheme="minorHAnsi"/>
          <w:color w:val="auto"/>
          <w:szCs w:val="18"/>
        </w:rPr>
        <w:t>–</w:t>
      </w:r>
      <w:r w:rsidRPr="002B26F3">
        <w:rPr>
          <w:rFonts w:asciiTheme="minorHAnsi" w:hAnsiTheme="minorHAnsi" w:cstheme="minorHAnsi"/>
          <w:szCs w:val="18"/>
        </w:rPr>
        <w:t xml:space="preserve"> female, 55-59 years, visitor</w:t>
      </w:r>
    </w:p>
    <w:p w14:paraId="3B58A02B" w14:textId="77777777" w:rsidR="00427D6D" w:rsidRPr="00865AA7" w:rsidRDefault="00427D6D" w:rsidP="00427D6D">
      <w:pPr>
        <w:rPr>
          <w:lang w:val="en-US" w:eastAsia="en-US"/>
        </w:rPr>
      </w:pPr>
    </w:p>
    <w:p w14:paraId="52055295" w14:textId="77777777" w:rsidR="00427D6D" w:rsidRDefault="00427D6D" w:rsidP="00427D6D">
      <w:pPr>
        <w:pStyle w:val="Heading3"/>
        <w:keepNext w:val="0"/>
        <w:keepLines w:val="0"/>
      </w:pPr>
      <w:r>
        <w:t>A sustainable and resilient food system</w:t>
      </w:r>
    </w:p>
    <w:p w14:paraId="313E0A7A" w14:textId="77777777" w:rsidR="00427D6D" w:rsidRDefault="00427D6D" w:rsidP="00427D6D">
      <w:pPr>
        <w:rPr>
          <w:b/>
          <w:bCs/>
          <w:color w:val="auto"/>
          <w:szCs w:val="20"/>
        </w:rPr>
      </w:pPr>
      <w:r w:rsidRPr="002B26F3">
        <w:rPr>
          <w:b/>
          <w:bCs/>
          <w:color w:val="auto"/>
          <w:szCs w:val="20"/>
        </w:rPr>
        <w:t>20 comments total</w:t>
      </w:r>
    </w:p>
    <w:p w14:paraId="3424B6D3" w14:textId="77777777" w:rsidR="00427D6D" w:rsidRDefault="00427D6D" w:rsidP="00427D6D">
      <w:pPr>
        <w:rPr>
          <w:noProof/>
        </w:rPr>
      </w:pPr>
      <w:r>
        <w:rPr>
          <w:noProof/>
        </w:rPr>
        <w:t xml:space="preserve">A moderate number of comments related to </w:t>
      </w:r>
      <w:r w:rsidRPr="00C9778F">
        <w:rPr>
          <w:b/>
          <w:bCs/>
          <w:noProof/>
        </w:rPr>
        <w:t>Priority 4: A sustainable and resilient food system</w:t>
      </w:r>
      <w:r>
        <w:rPr>
          <w:noProof/>
        </w:rPr>
        <w:t xml:space="preserve">. The two subthemes that emerged were‘Food waste’ and ‘Climate impacts’. </w:t>
      </w:r>
    </w:p>
    <w:p w14:paraId="5A8AE543" w14:textId="77777777" w:rsidR="00B756BE" w:rsidRDefault="00B756BE" w:rsidP="00427D6D">
      <w:pPr>
        <w:rPr>
          <w:noProof/>
        </w:rPr>
      </w:pPr>
    </w:p>
    <w:p w14:paraId="7F868195" w14:textId="77777777" w:rsidR="00427D6D" w:rsidRDefault="00427D6D" w:rsidP="00427D6D">
      <w:pPr>
        <w:pStyle w:val="Heading4"/>
        <w:rPr>
          <w:noProof/>
        </w:rPr>
      </w:pPr>
      <w:r>
        <w:rPr>
          <w:noProof/>
        </w:rPr>
        <w:lastRenderedPageBreak/>
        <w:t xml:space="preserve">Food waste – 10 comments </w:t>
      </w:r>
    </w:p>
    <w:p w14:paraId="66263586" w14:textId="77777777" w:rsidR="00427D6D" w:rsidRDefault="00427D6D" w:rsidP="00427D6D">
      <w:pPr>
        <w:rPr>
          <w:noProof/>
        </w:rPr>
      </w:pPr>
      <w:r>
        <w:rPr>
          <w:noProof/>
        </w:rPr>
        <w:t xml:space="preserve">Several comments called for the discussion of food waste in the draft policy to be expanded. Three comments suggested enhancing processing systems to reduce both the waste of food itself and the recycling of food packaging: </w:t>
      </w:r>
    </w:p>
    <w:p w14:paraId="62E05462" w14:textId="77777777" w:rsidR="00427D6D" w:rsidRPr="00B90781" w:rsidRDefault="00427D6D" w:rsidP="00427D6D">
      <w:pPr>
        <w:pStyle w:val="Quote"/>
        <w:rPr>
          <w:highlight w:val="yellow"/>
        </w:rPr>
      </w:pPr>
      <w:r w:rsidRPr="002B26F3">
        <w:t>“Forward thinking food wastage disposal that is environmentally friendly. This should include related products to “food” EG plastics, glass, packaging etc. get our recycling systems functioning!”</w:t>
      </w:r>
      <w:r w:rsidRPr="007A76E2">
        <w:rPr>
          <w:rFonts w:asciiTheme="minorHAnsi" w:eastAsiaTheme="minorHAnsi" w:hAnsiTheme="minorHAnsi" w:cstheme="minorHAnsi"/>
          <w:color w:val="auto"/>
          <w:szCs w:val="18"/>
        </w:rPr>
        <w:t xml:space="preserve"> –</w:t>
      </w:r>
      <w:r w:rsidRPr="007A76E2">
        <w:rPr>
          <w:rFonts w:asciiTheme="minorHAnsi" w:hAnsiTheme="minorHAnsi" w:cstheme="minorHAnsi"/>
          <w:szCs w:val="18"/>
        </w:rPr>
        <w:t xml:space="preserve"> </w:t>
      </w:r>
      <w:r>
        <w:rPr>
          <w:rFonts w:asciiTheme="minorHAnsi" w:hAnsiTheme="minorHAnsi" w:cstheme="minorHAnsi"/>
          <w:szCs w:val="18"/>
        </w:rPr>
        <w:t>female, 35-39 years, resident</w:t>
      </w:r>
    </w:p>
    <w:p w14:paraId="5312135C" w14:textId="77777777" w:rsidR="00427D6D" w:rsidRPr="00B90781" w:rsidRDefault="00427D6D" w:rsidP="00427D6D">
      <w:pPr>
        <w:pStyle w:val="Quote"/>
        <w:rPr>
          <w:highlight w:val="yellow"/>
        </w:rPr>
      </w:pPr>
      <w:r w:rsidRPr="002B26F3">
        <w:t>“Food waste - packaging to be reduced from food businesses. All restaurants and cafes to separate[SIC] food waste. All high rise towers to also have food waste recycling - high rise dwellers and dwellers living in 6 stories or less should have equal opportunities to have access to food waste recycling disposal.”</w:t>
      </w:r>
      <w:r w:rsidRPr="007A76E2">
        <w:rPr>
          <w:rFonts w:asciiTheme="minorHAnsi" w:eastAsiaTheme="minorHAnsi" w:hAnsiTheme="minorHAnsi" w:cstheme="minorHAnsi"/>
          <w:color w:val="auto"/>
          <w:szCs w:val="18"/>
        </w:rPr>
        <w:t xml:space="preserve"> –</w:t>
      </w:r>
      <w:r w:rsidRPr="007A76E2">
        <w:rPr>
          <w:rFonts w:asciiTheme="minorHAnsi" w:hAnsiTheme="minorHAnsi" w:cstheme="minorHAnsi"/>
          <w:szCs w:val="18"/>
        </w:rPr>
        <w:t xml:space="preserve"> </w:t>
      </w:r>
      <w:r>
        <w:rPr>
          <w:rFonts w:asciiTheme="minorHAnsi" w:hAnsiTheme="minorHAnsi" w:cstheme="minorHAnsi"/>
          <w:szCs w:val="18"/>
        </w:rPr>
        <w:t>non-binary/gender diverse, 30-34 years, resident</w:t>
      </w:r>
    </w:p>
    <w:p w14:paraId="777D8F81" w14:textId="77777777" w:rsidR="00427D6D" w:rsidRDefault="00427D6D" w:rsidP="00427D6D">
      <w:pPr>
        <w:pStyle w:val="Quote"/>
        <w:rPr>
          <w:rFonts w:asciiTheme="minorHAnsi" w:eastAsiaTheme="minorHAnsi" w:hAnsiTheme="minorHAnsi" w:cstheme="minorHAnsi"/>
          <w:color w:val="auto"/>
          <w:szCs w:val="18"/>
        </w:rPr>
      </w:pPr>
      <w:r w:rsidRPr="002B26F3">
        <w:t>“Reduce and divert food waste from landfill and reuse water to grow food.”</w:t>
      </w:r>
      <w:r w:rsidRPr="007A76E2">
        <w:rPr>
          <w:rFonts w:asciiTheme="minorHAnsi" w:eastAsiaTheme="minorHAnsi" w:hAnsiTheme="minorHAnsi" w:cstheme="minorHAnsi"/>
          <w:color w:val="auto"/>
          <w:szCs w:val="18"/>
        </w:rPr>
        <w:t xml:space="preserve"> </w:t>
      </w:r>
      <w:r>
        <w:rPr>
          <w:rFonts w:asciiTheme="minorHAnsi" w:eastAsiaTheme="minorHAnsi" w:hAnsiTheme="minorHAnsi" w:cstheme="minorHAnsi"/>
          <w:color w:val="auto"/>
          <w:szCs w:val="18"/>
        </w:rPr>
        <w:t xml:space="preserve">    </w:t>
      </w:r>
    </w:p>
    <w:p w14:paraId="26F734F6" w14:textId="77777777" w:rsidR="00427D6D" w:rsidRPr="002B26F3" w:rsidRDefault="00427D6D" w:rsidP="00427D6D">
      <w:pPr>
        <w:pStyle w:val="Quote"/>
        <w:rPr>
          <w:rFonts w:asciiTheme="minorHAnsi" w:eastAsiaTheme="minorHAnsi" w:hAnsiTheme="minorHAnsi" w:cstheme="minorHAnsi"/>
          <w:color w:val="auto"/>
          <w:szCs w:val="18"/>
        </w:rPr>
      </w:pPr>
      <w:r>
        <w:rPr>
          <w:rFonts w:asciiTheme="minorHAnsi" w:eastAsiaTheme="minorHAnsi" w:hAnsiTheme="minorHAnsi" w:cstheme="minorHAnsi"/>
          <w:color w:val="auto"/>
          <w:szCs w:val="18"/>
        </w:rPr>
        <w:t xml:space="preserve">   </w:t>
      </w:r>
      <w:r w:rsidRPr="007A76E2">
        <w:rPr>
          <w:rFonts w:asciiTheme="minorHAnsi" w:eastAsiaTheme="minorHAnsi" w:hAnsiTheme="minorHAnsi" w:cstheme="minorHAnsi"/>
          <w:color w:val="auto"/>
          <w:szCs w:val="18"/>
        </w:rPr>
        <w:t>–</w:t>
      </w:r>
      <w:r w:rsidRPr="007A76E2">
        <w:rPr>
          <w:rFonts w:asciiTheme="minorHAnsi" w:hAnsiTheme="minorHAnsi" w:cstheme="minorHAnsi"/>
          <w:szCs w:val="18"/>
        </w:rPr>
        <w:t xml:space="preserve"> female,</w:t>
      </w:r>
      <w:r>
        <w:rPr>
          <w:rFonts w:asciiTheme="minorHAnsi" w:hAnsiTheme="minorHAnsi" w:cstheme="minorHAnsi"/>
          <w:szCs w:val="18"/>
        </w:rPr>
        <w:t xml:space="preserve"> 50-54 years, worker</w:t>
      </w:r>
    </w:p>
    <w:p w14:paraId="74B786D3" w14:textId="77777777" w:rsidR="00427D6D" w:rsidRDefault="00427D6D" w:rsidP="00427D6D">
      <w:pPr>
        <w:rPr>
          <w:noProof/>
        </w:rPr>
      </w:pPr>
      <w:r>
        <w:rPr>
          <w:noProof/>
        </w:rPr>
        <w:t xml:space="preserve">One comment proposed a marketing campaign to encourage food waste reduction, which they linked to climate action. </w:t>
      </w:r>
    </w:p>
    <w:p w14:paraId="3FBC351A" w14:textId="77777777" w:rsidR="00427D6D" w:rsidRDefault="00427D6D" w:rsidP="00427D6D">
      <w:pPr>
        <w:rPr>
          <w:noProof/>
        </w:rPr>
      </w:pPr>
      <w:r>
        <w:rPr>
          <w:noProof/>
        </w:rPr>
        <w:t xml:space="preserve">Another comment stated that food producers should not be required to follow food ‘cosmetic’ standards and linked this to high levels of food waste. </w:t>
      </w:r>
    </w:p>
    <w:p w14:paraId="324E0861" w14:textId="77777777" w:rsidR="00427D6D" w:rsidRDefault="00427D6D" w:rsidP="00427D6D">
      <w:pPr>
        <w:rPr>
          <w:noProof/>
        </w:rPr>
      </w:pPr>
      <w:r>
        <w:rPr>
          <w:noProof/>
        </w:rPr>
        <w:t xml:space="preserve">One comment called for food waste to be a standalone priority: </w:t>
      </w:r>
    </w:p>
    <w:p w14:paraId="76A43439" w14:textId="77777777" w:rsidR="00427D6D" w:rsidRDefault="00427D6D" w:rsidP="00427D6D">
      <w:pPr>
        <w:pStyle w:val="Quote"/>
        <w:rPr>
          <w:rFonts w:asciiTheme="minorHAnsi" w:hAnsiTheme="minorHAnsi" w:cstheme="minorHAnsi"/>
          <w:szCs w:val="18"/>
        </w:rPr>
      </w:pPr>
      <w:r w:rsidRPr="002B26F3">
        <w:t>“Policy should explicitly seek to combat food wastage as a goal in and of itself. I realise it can be argued that regulating food wastage and aiming to introduce projects to minimize it could yield benefits under a number of the stated objectives, but i don't feel that adequately names and demands action on the issue.”</w:t>
      </w:r>
      <w:r>
        <w:t xml:space="preserve"> </w:t>
      </w:r>
      <w:r w:rsidRPr="007A76E2">
        <w:rPr>
          <w:rFonts w:asciiTheme="minorHAnsi" w:eastAsiaTheme="minorHAnsi" w:hAnsiTheme="minorHAnsi" w:cstheme="minorHAnsi"/>
          <w:color w:val="auto"/>
          <w:szCs w:val="18"/>
        </w:rPr>
        <w:t>–</w:t>
      </w:r>
      <w:r w:rsidRPr="007A76E2">
        <w:rPr>
          <w:rFonts w:asciiTheme="minorHAnsi" w:hAnsiTheme="minorHAnsi" w:cstheme="minorHAnsi"/>
          <w:szCs w:val="18"/>
        </w:rPr>
        <w:t xml:space="preserve"> </w:t>
      </w:r>
      <w:r>
        <w:rPr>
          <w:rFonts w:asciiTheme="minorHAnsi" w:hAnsiTheme="minorHAnsi" w:cstheme="minorHAnsi"/>
          <w:szCs w:val="18"/>
        </w:rPr>
        <w:t>non-binary/gender diverse, 35-39 years, worker</w:t>
      </w:r>
    </w:p>
    <w:p w14:paraId="595D8936" w14:textId="77777777" w:rsidR="00B756BE" w:rsidRPr="00B756BE" w:rsidRDefault="00B756BE" w:rsidP="00B756BE">
      <w:pPr>
        <w:rPr>
          <w:lang w:val="en-US" w:eastAsia="en-US"/>
        </w:rPr>
      </w:pPr>
    </w:p>
    <w:p w14:paraId="14745763" w14:textId="77777777" w:rsidR="00427D6D" w:rsidRDefault="00427D6D" w:rsidP="00427D6D">
      <w:pPr>
        <w:pStyle w:val="Heading4"/>
        <w:rPr>
          <w:noProof/>
        </w:rPr>
      </w:pPr>
      <w:r>
        <w:rPr>
          <w:noProof/>
        </w:rPr>
        <w:t>Climate impacts – 7 comments</w:t>
      </w:r>
    </w:p>
    <w:p w14:paraId="4E491B00" w14:textId="77777777" w:rsidR="00427D6D" w:rsidRDefault="00427D6D" w:rsidP="00427D6D">
      <w:pPr>
        <w:rPr>
          <w:noProof/>
        </w:rPr>
      </w:pPr>
      <w:r>
        <w:rPr>
          <w:noProof/>
        </w:rPr>
        <w:t xml:space="preserve">A few comments advocated for the draft policy to go further in linking food systems to climate impacts. </w:t>
      </w:r>
    </w:p>
    <w:p w14:paraId="659DA504" w14:textId="77777777" w:rsidR="00427D6D" w:rsidRPr="00B90781" w:rsidRDefault="00427D6D" w:rsidP="00427D6D">
      <w:pPr>
        <w:pStyle w:val="Quote"/>
        <w:rPr>
          <w:highlight w:val="yellow"/>
        </w:rPr>
      </w:pPr>
      <w:r w:rsidRPr="002B26F3">
        <w:t>“…Neither does it recognise specifically the central role that animal agriculture plays in the exacerbation of the climate crisis facing the world (and Melbourne!). Thus the policy fails to deliver meaningful change to address the climate crisis.”</w:t>
      </w:r>
      <w:r w:rsidRPr="007A76E2">
        <w:rPr>
          <w:rFonts w:asciiTheme="minorHAnsi" w:eastAsiaTheme="minorHAnsi" w:hAnsiTheme="minorHAnsi" w:cstheme="minorHAnsi"/>
          <w:color w:val="auto"/>
          <w:szCs w:val="18"/>
        </w:rPr>
        <w:t xml:space="preserve"> –</w:t>
      </w:r>
      <w:r>
        <w:rPr>
          <w:rFonts w:asciiTheme="minorHAnsi" w:eastAsiaTheme="minorHAnsi" w:hAnsiTheme="minorHAnsi" w:cstheme="minorHAnsi"/>
          <w:color w:val="auto"/>
          <w:szCs w:val="18"/>
        </w:rPr>
        <w:t xml:space="preserve"> </w:t>
      </w:r>
      <w:r w:rsidRPr="007A76E2">
        <w:rPr>
          <w:rFonts w:asciiTheme="minorHAnsi" w:hAnsiTheme="minorHAnsi" w:cstheme="minorHAnsi"/>
          <w:szCs w:val="18"/>
        </w:rPr>
        <w:t xml:space="preserve">male, 55-59 years, </w:t>
      </w:r>
      <w:r>
        <w:rPr>
          <w:rFonts w:asciiTheme="minorHAnsi" w:hAnsiTheme="minorHAnsi" w:cstheme="minorHAnsi"/>
          <w:szCs w:val="18"/>
        </w:rPr>
        <w:t>resident</w:t>
      </w:r>
    </w:p>
    <w:p w14:paraId="6BD0785F" w14:textId="77777777" w:rsidR="00427D6D" w:rsidRDefault="00427D6D" w:rsidP="00427D6D">
      <w:pPr>
        <w:pStyle w:val="Quote"/>
      </w:pPr>
      <w:r w:rsidRPr="002B26F3">
        <w:t>“There should be more support for communities and businesses to grow or source foods in the city of Melbourne. E.g. encouraging more businesses to embrace new technologies like vertical farming and rooftop gardens to save space, reduce emissions, and ensure food security.”</w:t>
      </w:r>
      <w:r>
        <w:t xml:space="preserve"> </w:t>
      </w:r>
      <w:r w:rsidRPr="007A76E2">
        <w:rPr>
          <w:rFonts w:asciiTheme="minorHAnsi" w:eastAsiaTheme="minorHAnsi" w:hAnsiTheme="minorHAnsi" w:cstheme="minorHAnsi"/>
          <w:color w:val="auto"/>
          <w:szCs w:val="18"/>
        </w:rPr>
        <w:t>–</w:t>
      </w:r>
      <w:r w:rsidRPr="007A76E2">
        <w:rPr>
          <w:rFonts w:asciiTheme="minorHAnsi" w:hAnsiTheme="minorHAnsi" w:cstheme="minorHAnsi"/>
          <w:szCs w:val="18"/>
        </w:rPr>
        <w:t xml:space="preserve"> male, </w:t>
      </w:r>
      <w:r>
        <w:rPr>
          <w:rFonts w:asciiTheme="minorHAnsi" w:hAnsiTheme="minorHAnsi" w:cstheme="minorHAnsi"/>
          <w:szCs w:val="18"/>
        </w:rPr>
        <w:t>25-29</w:t>
      </w:r>
      <w:r w:rsidRPr="007A76E2">
        <w:rPr>
          <w:rFonts w:asciiTheme="minorHAnsi" w:hAnsiTheme="minorHAnsi" w:cstheme="minorHAnsi"/>
          <w:szCs w:val="18"/>
        </w:rPr>
        <w:t xml:space="preserve"> years, </w:t>
      </w:r>
      <w:r>
        <w:rPr>
          <w:rFonts w:asciiTheme="minorHAnsi" w:hAnsiTheme="minorHAnsi" w:cstheme="minorHAnsi"/>
          <w:szCs w:val="18"/>
        </w:rPr>
        <w:t>resident</w:t>
      </w:r>
    </w:p>
    <w:p w14:paraId="37A6C042" w14:textId="77777777" w:rsidR="00427D6D" w:rsidRDefault="00427D6D" w:rsidP="00427D6D">
      <w:r>
        <w:t xml:space="preserve">One comment emphasised how farmers could be impacted by climate change and called for additional support for this community. </w:t>
      </w:r>
    </w:p>
    <w:p w14:paraId="00C16DE4" w14:textId="77777777" w:rsidR="00B756BE" w:rsidRDefault="00B756BE" w:rsidP="00427D6D"/>
    <w:p w14:paraId="132A859C" w14:textId="77777777" w:rsidR="00427D6D" w:rsidRDefault="00427D6D" w:rsidP="00427D6D">
      <w:pPr>
        <w:pStyle w:val="Heading4"/>
        <w:rPr>
          <w:noProof/>
        </w:rPr>
      </w:pPr>
      <w:r>
        <w:rPr>
          <w:noProof/>
        </w:rPr>
        <w:t>Other – 5 comments</w:t>
      </w:r>
    </w:p>
    <w:p w14:paraId="61547F25" w14:textId="77777777" w:rsidR="00427D6D" w:rsidRDefault="00427D6D" w:rsidP="00427D6D">
      <w:pPr>
        <w:rPr>
          <w:noProof/>
        </w:rPr>
      </w:pPr>
      <w:r>
        <w:rPr>
          <w:noProof/>
        </w:rPr>
        <w:t>A further five comments were made that related to this priority, though not specifically to the above subthemes:</w:t>
      </w:r>
    </w:p>
    <w:p w14:paraId="019EA79B" w14:textId="77777777" w:rsidR="00427D6D" w:rsidRPr="00DB5197" w:rsidRDefault="00427D6D" w:rsidP="00427D6D">
      <w:pPr>
        <w:pStyle w:val="ListParagraph"/>
        <w:numPr>
          <w:ilvl w:val="0"/>
          <w:numId w:val="31"/>
        </w:numPr>
        <w:rPr>
          <w:rFonts w:asciiTheme="minorHAnsi" w:hAnsiTheme="minorHAnsi" w:cstheme="minorHAnsi"/>
          <w:noProof/>
        </w:rPr>
      </w:pPr>
      <w:r w:rsidRPr="00DB5197">
        <w:rPr>
          <w:rFonts w:asciiTheme="minorHAnsi" w:hAnsiTheme="minorHAnsi" w:cstheme="minorHAnsi"/>
          <w:noProof/>
        </w:rPr>
        <w:t>Home composting and its sustainability benefits should be better supported by Council</w:t>
      </w:r>
      <w:r>
        <w:rPr>
          <w:rFonts w:asciiTheme="minorHAnsi" w:hAnsiTheme="minorHAnsi" w:cstheme="minorHAnsi"/>
          <w:noProof/>
        </w:rPr>
        <w:t>.</w:t>
      </w:r>
    </w:p>
    <w:p w14:paraId="3E908DC5" w14:textId="77777777" w:rsidR="00427D6D" w:rsidRPr="00DB5197" w:rsidRDefault="00427D6D" w:rsidP="00427D6D">
      <w:pPr>
        <w:pStyle w:val="ListParagraph"/>
        <w:numPr>
          <w:ilvl w:val="0"/>
          <w:numId w:val="31"/>
        </w:numPr>
        <w:rPr>
          <w:rFonts w:asciiTheme="minorHAnsi" w:hAnsiTheme="minorHAnsi" w:cstheme="minorHAnsi"/>
          <w:noProof/>
        </w:rPr>
      </w:pPr>
      <w:r w:rsidRPr="00DB5197">
        <w:rPr>
          <w:rFonts w:asciiTheme="minorHAnsi" w:hAnsiTheme="minorHAnsi" w:cstheme="minorHAnsi"/>
          <w:noProof/>
        </w:rPr>
        <w:t xml:space="preserve">Greater emphasis on environmentally sustainable food production practices and local government procurement practices. </w:t>
      </w:r>
    </w:p>
    <w:p w14:paraId="4A9B9BB4" w14:textId="77777777" w:rsidR="00427D6D" w:rsidRPr="00DB5197" w:rsidRDefault="00427D6D" w:rsidP="00427D6D">
      <w:pPr>
        <w:pStyle w:val="ListParagraph"/>
        <w:numPr>
          <w:ilvl w:val="0"/>
          <w:numId w:val="31"/>
        </w:numPr>
        <w:rPr>
          <w:rFonts w:asciiTheme="minorHAnsi" w:hAnsiTheme="minorHAnsi" w:cstheme="minorHAnsi"/>
          <w:noProof/>
        </w:rPr>
      </w:pPr>
      <w:r w:rsidRPr="00DB5197">
        <w:rPr>
          <w:rFonts w:asciiTheme="minorHAnsi" w:hAnsiTheme="minorHAnsi" w:cstheme="minorHAnsi"/>
          <w:noProof/>
        </w:rPr>
        <w:t xml:space="preserve">Clearer action points for how a sustainable food system will be created. </w:t>
      </w:r>
    </w:p>
    <w:p w14:paraId="4EB1253A" w14:textId="77777777" w:rsidR="00427D6D" w:rsidRPr="00DB5197" w:rsidRDefault="00427D6D" w:rsidP="00427D6D">
      <w:pPr>
        <w:pStyle w:val="ListParagraph"/>
        <w:numPr>
          <w:ilvl w:val="0"/>
          <w:numId w:val="31"/>
        </w:numPr>
        <w:rPr>
          <w:rFonts w:asciiTheme="minorHAnsi" w:hAnsiTheme="minorHAnsi" w:cstheme="minorHAnsi"/>
          <w:noProof/>
        </w:rPr>
      </w:pPr>
      <w:r w:rsidRPr="002B26F3">
        <w:rPr>
          <w:rFonts w:asciiTheme="minorHAnsi" w:hAnsiTheme="minorHAnsi" w:cstheme="minorHAnsi"/>
          <w:noProof/>
        </w:rPr>
        <w:t>Reference to natural disasters and</w:t>
      </w:r>
      <w:r w:rsidRPr="00DB5197">
        <w:rPr>
          <w:rFonts w:asciiTheme="minorHAnsi" w:hAnsiTheme="minorHAnsi" w:cstheme="minorHAnsi"/>
          <w:noProof/>
        </w:rPr>
        <w:t xml:space="preserve"> water supply, though with no climate specific lens</w:t>
      </w:r>
      <w:r>
        <w:rPr>
          <w:rFonts w:asciiTheme="minorHAnsi" w:hAnsiTheme="minorHAnsi" w:cstheme="minorHAnsi"/>
          <w:noProof/>
        </w:rPr>
        <w:t>.</w:t>
      </w:r>
    </w:p>
    <w:p w14:paraId="7CEDFDEE" w14:textId="77777777" w:rsidR="00427D6D" w:rsidRPr="00DB5197" w:rsidRDefault="00427D6D" w:rsidP="00427D6D">
      <w:pPr>
        <w:pStyle w:val="ListParagraph"/>
        <w:numPr>
          <w:ilvl w:val="0"/>
          <w:numId w:val="31"/>
        </w:numPr>
        <w:rPr>
          <w:rFonts w:asciiTheme="minorHAnsi" w:hAnsiTheme="minorHAnsi" w:cstheme="minorHAnsi"/>
          <w:noProof/>
        </w:rPr>
      </w:pPr>
      <w:r w:rsidRPr="00DB5197">
        <w:rPr>
          <w:rFonts w:asciiTheme="minorHAnsi" w:hAnsiTheme="minorHAnsi" w:cstheme="minorHAnsi"/>
          <w:noProof/>
        </w:rPr>
        <w:t>Inhibiting corpo</w:t>
      </w:r>
      <w:r>
        <w:rPr>
          <w:rFonts w:asciiTheme="minorHAnsi" w:hAnsiTheme="minorHAnsi" w:cstheme="minorHAnsi"/>
          <w:noProof/>
        </w:rPr>
        <w:t>r</w:t>
      </w:r>
      <w:r w:rsidRPr="00DB5197">
        <w:rPr>
          <w:rFonts w:asciiTheme="minorHAnsi" w:hAnsiTheme="minorHAnsi" w:cstheme="minorHAnsi"/>
          <w:noProof/>
        </w:rPr>
        <w:t>ate monopoly on our food and its systems</w:t>
      </w:r>
      <w:r>
        <w:rPr>
          <w:rFonts w:asciiTheme="minorHAnsi" w:hAnsiTheme="minorHAnsi" w:cstheme="minorHAnsi"/>
          <w:noProof/>
        </w:rPr>
        <w:t>.</w:t>
      </w:r>
    </w:p>
    <w:p w14:paraId="513387D3" w14:textId="77777777" w:rsidR="00427D6D" w:rsidRPr="002B26F3" w:rsidRDefault="00427D6D" w:rsidP="00427D6D">
      <w:pPr>
        <w:pStyle w:val="Quote"/>
        <w:rPr>
          <w:rFonts w:asciiTheme="minorHAnsi" w:hAnsiTheme="minorHAnsi" w:cstheme="minorHAnsi"/>
        </w:rPr>
      </w:pPr>
      <w:r w:rsidRPr="00DB5197" w:rsidDel="00B93A19">
        <w:rPr>
          <w:rFonts w:asciiTheme="minorHAnsi" w:hAnsiTheme="minorHAnsi" w:cstheme="minorHAnsi"/>
        </w:rPr>
        <w:t xml:space="preserve"> </w:t>
      </w:r>
      <w:r w:rsidRPr="002B26F3">
        <w:rPr>
          <w:rFonts w:asciiTheme="minorHAnsi" w:hAnsiTheme="minorHAnsi" w:cstheme="minorHAnsi"/>
        </w:rPr>
        <w:t>“Under sustainable and resilient food system I would add:</w:t>
      </w:r>
    </w:p>
    <w:p w14:paraId="40EE86F0" w14:textId="77777777" w:rsidR="00427D6D" w:rsidRDefault="00427D6D" w:rsidP="00427D6D">
      <w:pPr>
        <w:rPr>
          <w:rFonts w:asciiTheme="minorHAnsi" w:hAnsiTheme="minorHAnsi" w:cstheme="minorHAnsi"/>
          <w:szCs w:val="18"/>
        </w:rPr>
      </w:pPr>
      <w:r w:rsidRPr="002B26F3">
        <w:t xml:space="preserve">- policies that inhibit corporate monopoly on our food and its systems. Farmers, </w:t>
      </w:r>
      <w:proofErr w:type="gramStart"/>
      <w:r w:rsidRPr="002B26F3">
        <w:t>consumers</w:t>
      </w:r>
      <w:proofErr w:type="gramEnd"/>
      <w:r w:rsidRPr="002B26F3">
        <w:t xml:space="preserve"> and the environment need to be protected from large corporations like Cole’s and </w:t>
      </w:r>
      <w:proofErr w:type="spellStart"/>
      <w:r w:rsidRPr="002B26F3">
        <w:t>Woolies</w:t>
      </w:r>
      <w:proofErr w:type="spellEnd"/>
      <w:r w:rsidRPr="002B26F3">
        <w:t>.”</w:t>
      </w:r>
      <w:r>
        <w:t xml:space="preserve"> </w:t>
      </w:r>
      <w:r w:rsidRPr="007A76E2">
        <w:rPr>
          <w:rFonts w:asciiTheme="minorHAnsi" w:eastAsiaTheme="minorHAnsi" w:hAnsiTheme="minorHAnsi" w:cstheme="minorHAnsi"/>
          <w:color w:val="auto"/>
          <w:szCs w:val="18"/>
        </w:rPr>
        <w:t>–</w:t>
      </w:r>
      <w:r w:rsidRPr="007A76E2">
        <w:rPr>
          <w:rFonts w:asciiTheme="minorHAnsi" w:hAnsiTheme="minorHAnsi" w:cstheme="minorHAnsi"/>
          <w:szCs w:val="18"/>
        </w:rPr>
        <w:t xml:space="preserve"> female, </w:t>
      </w:r>
      <w:r>
        <w:rPr>
          <w:rFonts w:asciiTheme="minorHAnsi" w:hAnsiTheme="minorHAnsi" w:cstheme="minorHAnsi"/>
          <w:szCs w:val="18"/>
        </w:rPr>
        <w:t>35-39</w:t>
      </w:r>
      <w:r w:rsidRPr="007A76E2">
        <w:rPr>
          <w:rFonts w:asciiTheme="minorHAnsi" w:hAnsiTheme="minorHAnsi" w:cstheme="minorHAnsi"/>
          <w:szCs w:val="18"/>
        </w:rPr>
        <w:t xml:space="preserve"> years, visitor</w:t>
      </w:r>
      <w:r>
        <w:rPr>
          <w:rFonts w:asciiTheme="minorHAnsi" w:hAnsiTheme="minorHAnsi" w:cstheme="minorHAnsi"/>
          <w:szCs w:val="18"/>
        </w:rPr>
        <w:t>.</w:t>
      </w:r>
    </w:p>
    <w:p w14:paraId="19BB8480" w14:textId="77777777" w:rsidR="00427D6D" w:rsidRDefault="00427D6D" w:rsidP="00427D6D">
      <w:pPr>
        <w:rPr>
          <w:rFonts w:asciiTheme="minorHAnsi" w:hAnsiTheme="minorHAnsi" w:cstheme="minorHAnsi"/>
          <w:szCs w:val="18"/>
        </w:rPr>
      </w:pPr>
    </w:p>
    <w:p w14:paraId="49D6D7C6" w14:textId="77777777" w:rsidR="00427D6D" w:rsidRDefault="00427D6D" w:rsidP="00427D6D">
      <w:pPr>
        <w:pStyle w:val="Heading3"/>
        <w:keepNext w:val="0"/>
        <w:keepLines w:val="0"/>
      </w:pPr>
      <w:r w:rsidRPr="00C92ABA">
        <w:lastRenderedPageBreak/>
        <w:t>Food Justice</w:t>
      </w:r>
    </w:p>
    <w:p w14:paraId="5220A663" w14:textId="77777777" w:rsidR="00427D6D" w:rsidRDefault="00427D6D" w:rsidP="00427D6D">
      <w:pPr>
        <w:rPr>
          <w:b/>
          <w:bCs/>
        </w:rPr>
      </w:pPr>
      <w:r>
        <w:rPr>
          <w:b/>
          <w:bCs/>
        </w:rPr>
        <w:t>18</w:t>
      </w:r>
      <w:r w:rsidRPr="002D2167">
        <w:rPr>
          <w:b/>
          <w:bCs/>
        </w:rPr>
        <w:t xml:space="preserve"> comments</w:t>
      </w:r>
      <w:r>
        <w:rPr>
          <w:b/>
          <w:bCs/>
        </w:rPr>
        <w:t xml:space="preserve"> total</w:t>
      </w:r>
    </w:p>
    <w:p w14:paraId="499C0D8A" w14:textId="77777777" w:rsidR="00427D6D" w:rsidRDefault="00427D6D" w:rsidP="00427D6D">
      <w:pPr>
        <w:rPr>
          <w:noProof/>
        </w:rPr>
      </w:pPr>
      <w:r>
        <w:rPr>
          <w:noProof/>
        </w:rPr>
        <w:t xml:space="preserve">A moderate number of requests for additions to the draft policy related to </w:t>
      </w:r>
      <w:r w:rsidRPr="00EF180E">
        <w:rPr>
          <w:b/>
          <w:bCs/>
          <w:noProof/>
        </w:rPr>
        <w:t>Priority 1: Food justice</w:t>
      </w:r>
      <w:r>
        <w:rPr>
          <w:noProof/>
        </w:rPr>
        <w:t xml:space="preserve">. The four subthemes that emerged here included ‘Food insecurity’, ‘Food relief services’, ‘Disabled peoples’, and ‘Animal rights’. </w:t>
      </w:r>
    </w:p>
    <w:p w14:paraId="27A18610" w14:textId="77777777" w:rsidR="00B756BE" w:rsidRDefault="00B756BE" w:rsidP="00427D6D">
      <w:pPr>
        <w:rPr>
          <w:noProof/>
        </w:rPr>
      </w:pPr>
    </w:p>
    <w:p w14:paraId="02C03E5A" w14:textId="77777777" w:rsidR="00427D6D" w:rsidRDefault="00427D6D" w:rsidP="00427D6D">
      <w:pPr>
        <w:pStyle w:val="Heading4"/>
        <w:rPr>
          <w:noProof/>
        </w:rPr>
      </w:pPr>
      <w:r>
        <w:rPr>
          <w:noProof/>
        </w:rPr>
        <w:t xml:space="preserve">Food insecurity issues - </w:t>
      </w:r>
      <w:r w:rsidRPr="00840510">
        <w:t>6 comments</w:t>
      </w:r>
    </w:p>
    <w:p w14:paraId="2424C6A8" w14:textId="77777777" w:rsidR="00427D6D" w:rsidRDefault="00427D6D" w:rsidP="00427D6D">
      <w:pPr>
        <w:rPr>
          <w:noProof/>
        </w:rPr>
      </w:pPr>
      <w:r>
        <w:rPr>
          <w:noProof/>
        </w:rPr>
        <w:t>A small number of participants called for the draft policy’s food security actions to go further. Two comments called for the underlying causes of food insecurity to be addressed, including taxation, welfare systems, unemployment, low incomes, and housing issues.</w:t>
      </w:r>
    </w:p>
    <w:p w14:paraId="31E5EB35" w14:textId="77777777" w:rsidR="00427D6D" w:rsidRDefault="00427D6D" w:rsidP="00427D6D">
      <w:pPr>
        <w:rPr>
          <w:noProof/>
        </w:rPr>
      </w:pPr>
      <w:r>
        <w:rPr>
          <w:noProof/>
        </w:rPr>
        <w:t>One comment called for enhanced statistics on food insecurity rates to be shared. Another comment stated that walkability needed to be ensured to allow people access to ‘local, organic and affordable’ food.</w:t>
      </w:r>
    </w:p>
    <w:p w14:paraId="5C7D285E" w14:textId="77777777" w:rsidR="00427D6D" w:rsidRDefault="00427D6D" w:rsidP="00427D6D">
      <w:pPr>
        <w:rPr>
          <w:noProof/>
        </w:rPr>
      </w:pPr>
      <w:r>
        <w:rPr>
          <w:noProof/>
        </w:rPr>
        <w:t>One comment requested that the draft policy should put greater emphasis on the City of Melbourne taking the lead on addressing food security issues, including through the sharing of ideas with other local, state, and federal government bodies.</w:t>
      </w:r>
    </w:p>
    <w:p w14:paraId="09AECE15" w14:textId="77777777" w:rsidR="00B756BE" w:rsidRDefault="00B756BE" w:rsidP="00427D6D">
      <w:pPr>
        <w:rPr>
          <w:noProof/>
        </w:rPr>
      </w:pPr>
    </w:p>
    <w:p w14:paraId="48828F5D" w14:textId="77777777" w:rsidR="00427D6D" w:rsidRDefault="00427D6D" w:rsidP="00427D6D">
      <w:pPr>
        <w:pStyle w:val="Heading4"/>
        <w:rPr>
          <w:noProof/>
        </w:rPr>
      </w:pPr>
      <w:r>
        <w:rPr>
          <w:noProof/>
        </w:rPr>
        <w:t>Food relief services - 5 comments</w:t>
      </w:r>
    </w:p>
    <w:p w14:paraId="53C2CE3B" w14:textId="77777777" w:rsidR="00427D6D" w:rsidRDefault="00427D6D" w:rsidP="00427D6D">
      <w:pPr>
        <w:ind w:left="0" w:firstLine="0"/>
        <w:rPr>
          <w:noProof/>
        </w:rPr>
      </w:pPr>
      <w:r>
        <w:rPr>
          <w:noProof/>
        </w:rPr>
        <w:t xml:space="preserve">A small number of people made suggestions for extending or adjusting the draft policy’s measures for food relief services. Here are a couple of examples: </w:t>
      </w:r>
    </w:p>
    <w:p w14:paraId="736E9967" w14:textId="77777777" w:rsidR="00427D6D" w:rsidRPr="002B26F3" w:rsidRDefault="00427D6D" w:rsidP="00427D6D">
      <w:pPr>
        <w:pStyle w:val="Quote"/>
        <w:jc w:val="left"/>
        <w:rPr>
          <w:highlight w:val="yellow"/>
        </w:rPr>
      </w:pPr>
      <w:r w:rsidRPr="006A6C2C">
        <w:t>“Hi, as well as in the city of Melbourne, is there any possible way of making this available in the suburbs and regional vic. Thanks. I’m a struggling student in regional vic, I come into the city and hawthorn for uni. There have been many times that I have had to ‘skip’ meals or drink water because I can’t afford food.”</w:t>
      </w:r>
      <w:r w:rsidRPr="007A76E2">
        <w:rPr>
          <w:rFonts w:asciiTheme="minorHAnsi" w:eastAsiaTheme="minorHAnsi" w:hAnsiTheme="minorHAnsi" w:cstheme="minorHAnsi"/>
          <w:color w:val="auto"/>
          <w:szCs w:val="18"/>
        </w:rPr>
        <w:t xml:space="preserve"> –</w:t>
      </w:r>
      <w:r w:rsidRPr="007A76E2">
        <w:rPr>
          <w:rFonts w:asciiTheme="minorHAnsi" w:hAnsiTheme="minorHAnsi" w:cstheme="minorHAnsi"/>
          <w:szCs w:val="18"/>
        </w:rPr>
        <w:t xml:space="preserve"> </w:t>
      </w:r>
      <w:r>
        <w:rPr>
          <w:rFonts w:asciiTheme="minorHAnsi" w:hAnsiTheme="minorHAnsi" w:cstheme="minorHAnsi"/>
          <w:szCs w:val="18"/>
        </w:rPr>
        <w:t>undisclosed gender</w:t>
      </w:r>
      <w:r w:rsidRPr="007A76E2">
        <w:rPr>
          <w:rFonts w:asciiTheme="minorHAnsi" w:hAnsiTheme="minorHAnsi" w:cstheme="minorHAnsi"/>
          <w:szCs w:val="18"/>
        </w:rPr>
        <w:t xml:space="preserve">, </w:t>
      </w:r>
      <w:r>
        <w:rPr>
          <w:rFonts w:asciiTheme="minorHAnsi" w:hAnsiTheme="minorHAnsi" w:cstheme="minorHAnsi"/>
          <w:szCs w:val="18"/>
        </w:rPr>
        <w:t>30-34</w:t>
      </w:r>
      <w:r w:rsidRPr="007A76E2">
        <w:rPr>
          <w:rFonts w:asciiTheme="minorHAnsi" w:hAnsiTheme="minorHAnsi" w:cstheme="minorHAnsi"/>
          <w:szCs w:val="18"/>
        </w:rPr>
        <w:t xml:space="preserve"> years, </w:t>
      </w:r>
      <w:r>
        <w:rPr>
          <w:rFonts w:asciiTheme="minorHAnsi" w:hAnsiTheme="minorHAnsi" w:cstheme="minorHAnsi"/>
          <w:szCs w:val="18"/>
        </w:rPr>
        <w:t>student</w:t>
      </w:r>
    </w:p>
    <w:p w14:paraId="74FFFACD" w14:textId="77777777" w:rsidR="00427D6D" w:rsidRDefault="00427D6D" w:rsidP="00427D6D">
      <w:pPr>
        <w:pStyle w:val="Quote"/>
        <w:jc w:val="left"/>
      </w:pPr>
      <w:r w:rsidRPr="00C3778E">
        <w:t>“Council walked away from responsibility to seniors and they no longer have access to affordable meals. Money could spent on issues affecting poor and homeless. Give meal vouchers to homeless to use at local fast food businesses, giving those businesses a boost and meal homeless person wants…”</w:t>
      </w:r>
      <w:r>
        <w:t xml:space="preserve"> </w:t>
      </w:r>
      <w:r w:rsidRPr="002B26F3">
        <w:rPr>
          <w:rFonts w:asciiTheme="majorHAnsi" w:eastAsiaTheme="minorHAnsi" w:hAnsiTheme="majorHAnsi" w:cstheme="majorHAnsi"/>
          <w:color w:val="auto"/>
          <w:szCs w:val="18"/>
        </w:rPr>
        <w:t>– male, 50-54 years, resident</w:t>
      </w:r>
    </w:p>
    <w:p w14:paraId="1B458A61" w14:textId="77777777" w:rsidR="00427D6D" w:rsidRDefault="00427D6D" w:rsidP="00427D6D">
      <w:r>
        <w:t xml:space="preserve">One comment suggested creating food banks for low-income earners, and another proposed that empty commercial properties be used by local charities to provide cheap healthy food. </w:t>
      </w:r>
    </w:p>
    <w:p w14:paraId="55DA611C" w14:textId="77777777" w:rsidR="00427D6D" w:rsidRDefault="00427D6D" w:rsidP="00427D6D">
      <w:pPr>
        <w:rPr>
          <w:rFonts w:asciiTheme="minorHAnsi" w:hAnsiTheme="minorHAnsi" w:cstheme="minorHAnsi"/>
          <w:szCs w:val="20"/>
        </w:rPr>
      </w:pPr>
      <w:r w:rsidRPr="00E95E2D">
        <w:rPr>
          <w:rFonts w:asciiTheme="minorHAnsi" w:hAnsiTheme="minorHAnsi" w:cstheme="minorHAnsi"/>
          <w:szCs w:val="20"/>
        </w:rPr>
        <w:t xml:space="preserve">One </w:t>
      </w:r>
      <w:r>
        <w:rPr>
          <w:rFonts w:asciiTheme="minorHAnsi" w:hAnsiTheme="minorHAnsi" w:cstheme="minorHAnsi"/>
          <w:szCs w:val="20"/>
        </w:rPr>
        <w:t>participant</w:t>
      </w:r>
      <w:r w:rsidRPr="00E95E2D">
        <w:rPr>
          <w:rFonts w:asciiTheme="minorHAnsi" w:hAnsiTheme="minorHAnsi" w:cstheme="minorHAnsi"/>
          <w:szCs w:val="20"/>
        </w:rPr>
        <w:t xml:space="preserve"> suggested </w:t>
      </w:r>
      <w:r>
        <w:rPr>
          <w:rFonts w:asciiTheme="minorHAnsi" w:hAnsiTheme="minorHAnsi" w:cstheme="minorHAnsi"/>
          <w:szCs w:val="20"/>
        </w:rPr>
        <w:t>the</w:t>
      </w:r>
      <w:r w:rsidRPr="00E95E2D">
        <w:rPr>
          <w:rFonts w:asciiTheme="minorHAnsi" w:hAnsiTheme="minorHAnsi" w:cstheme="minorHAnsi"/>
          <w:szCs w:val="20"/>
        </w:rPr>
        <w:t xml:space="preserve"> following: </w:t>
      </w:r>
    </w:p>
    <w:p w14:paraId="35CC6004" w14:textId="77777777" w:rsidR="00427D6D" w:rsidRPr="00B6531A" w:rsidRDefault="00427D6D" w:rsidP="00427D6D">
      <w:pPr>
        <w:pStyle w:val="Quote"/>
        <w:jc w:val="left"/>
        <w:rPr>
          <w:i w:val="0"/>
        </w:rPr>
      </w:pPr>
      <w:r w:rsidRPr="00B6531A">
        <w:t>“Under food justice I would add:</w:t>
      </w:r>
    </w:p>
    <w:p w14:paraId="7C8C420E" w14:textId="77777777" w:rsidR="00427D6D" w:rsidRDefault="00427D6D" w:rsidP="00427D6D">
      <w:pPr>
        <w:pStyle w:val="Quote"/>
        <w:jc w:val="left"/>
        <w:rPr>
          <w:rFonts w:asciiTheme="majorHAnsi" w:eastAsiaTheme="minorHAnsi" w:hAnsiTheme="majorHAnsi" w:cstheme="majorHAnsi"/>
          <w:color w:val="auto"/>
          <w:szCs w:val="18"/>
        </w:rPr>
      </w:pPr>
      <w:r w:rsidRPr="00B6531A">
        <w:t>- access that is dignified and equitable (let’s move away from food relief and towards food security).”</w:t>
      </w:r>
      <w:r>
        <w:t xml:space="preserve"> </w:t>
      </w:r>
      <w:r w:rsidRPr="002B26F3">
        <w:rPr>
          <w:rFonts w:asciiTheme="majorHAnsi" w:eastAsiaTheme="minorHAnsi" w:hAnsiTheme="majorHAnsi" w:cstheme="majorHAnsi"/>
          <w:color w:val="auto"/>
          <w:szCs w:val="18"/>
        </w:rPr>
        <w:t>– female, 35-39 years, visitor</w:t>
      </w:r>
    </w:p>
    <w:p w14:paraId="24C5EBD4" w14:textId="77777777" w:rsidR="00B756BE" w:rsidRPr="00B756BE" w:rsidRDefault="00B756BE" w:rsidP="00B756BE">
      <w:pPr>
        <w:rPr>
          <w:lang w:val="en-US" w:eastAsia="en-US"/>
        </w:rPr>
      </w:pPr>
    </w:p>
    <w:p w14:paraId="2BCF13AA" w14:textId="77777777" w:rsidR="00427D6D" w:rsidRDefault="00427D6D" w:rsidP="00427D6D">
      <w:pPr>
        <w:pStyle w:val="Heading4"/>
        <w:rPr>
          <w:noProof/>
        </w:rPr>
      </w:pPr>
      <w:r>
        <w:rPr>
          <w:noProof/>
        </w:rPr>
        <w:t>Disabled peoples - 3 comments</w:t>
      </w:r>
    </w:p>
    <w:p w14:paraId="42322EE9" w14:textId="77777777" w:rsidR="00427D6D" w:rsidRDefault="00427D6D" w:rsidP="00427D6D">
      <w:pPr>
        <w:rPr>
          <w:noProof/>
        </w:rPr>
      </w:pPr>
      <w:r>
        <w:rPr>
          <w:noProof/>
        </w:rPr>
        <w:t xml:space="preserve">A small number of people called for the draft policy to extend its support for disabled peoples, specifically accessibility and medical requirements around diet. The following comment exemplifies this sentiment: </w:t>
      </w:r>
    </w:p>
    <w:p w14:paraId="1A3E656E" w14:textId="77777777" w:rsidR="00427D6D" w:rsidRDefault="00427D6D" w:rsidP="00427D6D">
      <w:pPr>
        <w:pStyle w:val="Quote"/>
        <w:jc w:val="left"/>
        <w:rPr>
          <w:rFonts w:asciiTheme="minorHAnsi" w:eastAsiaTheme="minorHAnsi" w:hAnsiTheme="minorHAnsi" w:cstheme="minorHAnsi"/>
          <w:color w:val="auto"/>
          <w:szCs w:val="18"/>
        </w:rPr>
      </w:pPr>
      <w:r w:rsidRPr="000F6877">
        <w:t>“The food justice section mentions disabled people, but says nothing about making food more accessible to us. We need policies specifically addressing our needs, or we won't be able to access free or cheap food. Most disabled people live in poverty, and many of us can't access the food relief that exists. I can't always be at a specific place at a specific time, or wait in line for hours to get food. Some days I can't leave the house, but I can't afford grocery delivery (or groceries in general)”</w:t>
      </w:r>
      <w:r w:rsidRPr="007A76E2">
        <w:rPr>
          <w:rFonts w:asciiTheme="minorHAnsi" w:eastAsiaTheme="minorHAnsi" w:hAnsiTheme="minorHAnsi" w:cstheme="minorHAnsi"/>
          <w:color w:val="auto"/>
          <w:szCs w:val="18"/>
        </w:rPr>
        <w:t xml:space="preserve"> –</w:t>
      </w:r>
      <w:r>
        <w:rPr>
          <w:rFonts w:asciiTheme="minorHAnsi" w:eastAsiaTheme="minorHAnsi" w:hAnsiTheme="minorHAnsi" w:cstheme="minorHAnsi"/>
          <w:color w:val="auto"/>
          <w:szCs w:val="18"/>
        </w:rPr>
        <w:t xml:space="preserve"> female, 35-39 years, visitor</w:t>
      </w:r>
    </w:p>
    <w:p w14:paraId="67AE066D" w14:textId="77777777" w:rsidR="00B756BE" w:rsidRPr="00B756BE" w:rsidRDefault="00B756BE" w:rsidP="00B756BE">
      <w:pPr>
        <w:rPr>
          <w:lang w:val="en-US" w:eastAsia="en-US"/>
        </w:rPr>
      </w:pPr>
    </w:p>
    <w:p w14:paraId="66C5FD0F" w14:textId="77777777" w:rsidR="00427D6D" w:rsidRDefault="00427D6D" w:rsidP="00427D6D">
      <w:pPr>
        <w:pStyle w:val="Heading4"/>
        <w:rPr>
          <w:noProof/>
        </w:rPr>
      </w:pPr>
      <w:r>
        <w:rPr>
          <w:noProof/>
        </w:rPr>
        <w:t xml:space="preserve">Animal rights - 2 comments </w:t>
      </w:r>
    </w:p>
    <w:p w14:paraId="548A08F5" w14:textId="77777777" w:rsidR="00427D6D" w:rsidRPr="0028230E" w:rsidRDefault="00427D6D" w:rsidP="00427D6D">
      <w:pPr>
        <w:rPr>
          <w:noProof/>
        </w:rPr>
      </w:pPr>
      <w:r w:rsidRPr="009D08FA">
        <w:rPr>
          <w:noProof/>
        </w:rPr>
        <w:t xml:space="preserve">A </w:t>
      </w:r>
      <w:r>
        <w:rPr>
          <w:noProof/>
        </w:rPr>
        <w:t xml:space="preserve">couple of comments made reference to animal rights, with one stating this was </w:t>
      </w:r>
      <w:r w:rsidRPr="0028230E">
        <w:rPr>
          <w:noProof/>
        </w:rPr>
        <w:t>missing entirely from the draft policy:</w:t>
      </w:r>
    </w:p>
    <w:p w14:paraId="4E86770B" w14:textId="77777777" w:rsidR="00427D6D" w:rsidRDefault="00427D6D" w:rsidP="00427D6D">
      <w:pPr>
        <w:pStyle w:val="Quote"/>
        <w:jc w:val="left"/>
        <w:rPr>
          <w:rFonts w:asciiTheme="majorHAnsi" w:eastAsiaTheme="minorHAnsi" w:hAnsiTheme="majorHAnsi" w:cstheme="majorHAnsi"/>
          <w:color w:val="auto"/>
          <w:szCs w:val="18"/>
        </w:rPr>
      </w:pPr>
      <w:r w:rsidRPr="0028230E">
        <w:t>“The policy does not recognise problems of Animal Justice within the food system whatsoever...”</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male, 55-59 years, resident</w:t>
      </w:r>
    </w:p>
    <w:p w14:paraId="27A54DA2" w14:textId="77777777" w:rsidR="00B756BE" w:rsidRPr="00B756BE" w:rsidRDefault="00B756BE" w:rsidP="00B756BE">
      <w:pPr>
        <w:rPr>
          <w:lang w:val="en-US" w:eastAsia="en-US"/>
        </w:rPr>
      </w:pPr>
    </w:p>
    <w:p w14:paraId="1791CB3F" w14:textId="77777777" w:rsidR="00427D6D" w:rsidRDefault="00427D6D" w:rsidP="00427D6D">
      <w:pPr>
        <w:pStyle w:val="Heading4"/>
        <w:rPr>
          <w:noProof/>
        </w:rPr>
      </w:pPr>
      <w:r>
        <w:rPr>
          <w:noProof/>
        </w:rPr>
        <w:lastRenderedPageBreak/>
        <w:t xml:space="preserve">Other - 3 comments </w:t>
      </w:r>
    </w:p>
    <w:p w14:paraId="4F2EF917" w14:textId="77777777" w:rsidR="00427D6D" w:rsidRDefault="00427D6D" w:rsidP="00427D6D">
      <w:pPr>
        <w:rPr>
          <w:noProof/>
        </w:rPr>
      </w:pPr>
      <w:r>
        <w:rPr>
          <w:noProof/>
        </w:rPr>
        <w:t xml:space="preserve">A few comments were made that fell under the Food Justice banner, though did not relate to a specific subtheme. </w:t>
      </w:r>
    </w:p>
    <w:p w14:paraId="5816D2F4" w14:textId="77777777" w:rsidR="00427D6D" w:rsidRDefault="00427D6D" w:rsidP="00427D6D">
      <w:pPr>
        <w:rPr>
          <w:rFonts w:asciiTheme="minorHAnsi" w:hAnsiTheme="minorHAnsi" w:cstheme="minorHAnsi"/>
          <w:noProof/>
          <w:szCs w:val="20"/>
        </w:rPr>
      </w:pPr>
      <w:r>
        <w:rPr>
          <w:noProof/>
        </w:rPr>
        <w:t xml:space="preserve">For example, one comment called for less bureaucracy around food. </w:t>
      </w:r>
      <w:r w:rsidRPr="00BC441B">
        <w:rPr>
          <w:rFonts w:asciiTheme="minorHAnsi" w:hAnsiTheme="minorHAnsi" w:cstheme="minorHAnsi"/>
          <w:noProof/>
          <w:szCs w:val="20"/>
        </w:rPr>
        <w:t xml:space="preserve">Another </w:t>
      </w:r>
      <w:r>
        <w:rPr>
          <w:rFonts w:asciiTheme="minorHAnsi" w:hAnsiTheme="minorHAnsi" w:cstheme="minorHAnsi"/>
          <w:noProof/>
          <w:szCs w:val="20"/>
        </w:rPr>
        <w:t xml:space="preserve">comment called for more specific detail around what services would be included in any food justice program. </w:t>
      </w:r>
    </w:p>
    <w:p w14:paraId="1EC3E2AD" w14:textId="77777777" w:rsidR="00B756BE" w:rsidRDefault="00B756BE" w:rsidP="00427D6D">
      <w:pPr>
        <w:rPr>
          <w:rFonts w:asciiTheme="minorHAnsi" w:hAnsiTheme="minorHAnsi" w:cstheme="minorHAnsi"/>
          <w:szCs w:val="18"/>
        </w:rPr>
      </w:pPr>
    </w:p>
    <w:p w14:paraId="01D22F39" w14:textId="77777777" w:rsidR="00427D6D" w:rsidRDefault="00427D6D" w:rsidP="00427D6D">
      <w:pPr>
        <w:pStyle w:val="Heading3"/>
        <w:keepNext w:val="0"/>
        <w:keepLines w:val="0"/>
      </w:pPr>
      <w:r>
        <w:t>Celebrating diverse food cultures</w:t>
      </w:r>
    </w:p>
    <w:p w14:paraId="776A51C7" w14:textId="77777777" w:rsidR="00427D6D" w:rsidRDefault="00427D6D" w:rsidP="00427D6D">
      <w:pPr>
        <w:rPr>
          <w:b/>
          <w:bCs/>
        </w:rPr>
      </w:pPr>
      <w:r>
        <w:rPr>
          <w:b/>
          <w:bCs/>
        </w:rPr>
        <w:t>9</w:t>
      </w:r>
      <w:r w:rsidRPr="002D2167">
        <w:rPr>
          <w:b/>
          <w:bCs/>
        </w:rPr>
        <w:t xml:space="preserve"> comments</w:t>
      </w:r>
      <w:r>
        <w:rPr>
          <w:b/>
          <w:bCs/>
        </w:rPr>
        <w:t xml:space="preserve"> total</w:t>
      </w:r>
    </w:p>
    <w:p w14:paraId="44D048B7" w14:textId="77777777" w:rsidR="00427D6D" w:rsidRPr="00D56C77" w:rsidRDefault="00427D6D" w:rsidP="00427D6D">
      <w:pPr>
        <w:ind w:left="0" w:firstLine="0"/>
        <w:rPr>
          <w:noProof/>
        </w:rPr>
      </w:pPr>
      <w:r>
        <w:rPr>
          <w:noProof/>
        </w:rPr>
        <w:t xml:space="preserve">Several participants offered input that </w:t>
      </w:r>
      <w:r w:rsidRPr="00D56C77">
        <w:rPr>
          <w:noProof/>
        </w:rPr>
        <w:t xml:space="preserve">related to </w:t>
      </w:r>
      <w:r w:rsidRPr="00D56C77">
        <w:rPr>
          <w:b/>
          <w:bCs/>
          <w:noProof/>
        </w:rPr>
        <w:t>Priority 3: Celebrating diverse food cultures</w:t>
      </w:r>
      <w:r w:rsidRPr="00D56C77">
        <w:rPr>
          <w:noProof/>
        </w:rPr>
        <w:t xml:space="preserve">. Of the </w:t>
      </w:r>
      <w:r>
        <w:rPr>
          <w:noProof/>
        </w:rPr>
        <w:t>nine</w:t>
      </w:r>
      <w:r w:rsidRPr="00D56C77">
        <w:rPr>
          <w:noProof/>
        </w:rPr>
        <w:t xml:space="preserve"> comments here, participants either offered specific ideas for how the celebration of diverse food cultures could be executed or suggested the focus on this priority be expanded. </w:t>
      </w:r>
    </w:p>
    <w:p w14:paraId="058263FC" w14:textId="77777777" w:rsidR="00427D6D" w:rsidRDefault="00427D6D" w:rsidP="00427D6D">
      <w:pPr>
        <w:rPr>
          <w:noProof/>
        </w:rPr>
      </w:pPr>
      <w:r w:rsidRPr="00D56C77">
        <w:rPr>
          <w:noProof/>
        </w:rPr>
        <w:t>One comment suggested an ‘Indiantown’, similar to Chinatown,</w:t>
      </w:r>
      <w:r>
        <w:rPr>
          <w:noProof/>
        </w:rPr>
        <w:t xml:space="preserve"> be developed to support the growing South Asian population in the city. Another comment proposed activating under-utilised areas with hawker style markets like those in some Asian countries. </w:t>
      </w:r>
    </w:p>
    <w:p w14:paraId="7642634E" w14:textId="77777777" w:rsidR="00427D6D" w:rsidRDefault="00427D6D" w:rsidP="00427D6D">
      <w:pPr>
        <w:rPr>
          <w:noProof/>
        </w:rPr>
      </w:pPr>
      <w:r>
        <w:rPr>
          <w:noProof/>
        </w:rPr>
        <w:t xml:space="preserve">Two comments suggested expanding the idea of food cultures to include vegetarianism, veganism, and the alternative protein-based diet. Two comments called for a focus on specific food cultures, including European, African, and Indigenous Australian. </w:t>
      </w:r>
    </w:p>
    <w:p w14:paraId="6BE8A058" w14:textId="77777777" w:rsidR="00427D6D" w:rsidRDefault="00427D6D" w:rsidP="00427D6D">
      <w:pPr>
        <w:rPr>
          <w:rFonts w:asciiTheme="minorHAnsi" w:hAnsiTheme="minorHAnsi" w:cstheme="minorHAnsi"/>
          <w:szCs w:val="20"/>
        </w:rPr>
      </w:pPr>
      <w:r w:rsidRPr="00240AF0">
        <w:rPr>
          <w:rFonts w:asciiTheme="minorHAnsi" w:hAnsiTheme="minorHAnsi" w:cstheme="minorHAnsi"/>
          <w:noProof/>
          <w:szCs w:val="20"/>
        </w:rPr>
        <w:t xml:space="preserve">One comment requested that the </w:t>
      </w:r>
      <w:r>
        <w:rPr>
          <w:rFonts w:asciiTheme="minorHAnsi" w:hAnsiTheme="minorHAnsi" w:cstheme="minorHAnsi"/>
          <w:noProof/>
          <w:szCs w:val="20"/>
        </w:rPr>
        <w:t xml:space="preserve">draft </w:t>
      </w:r>
      <w:r w:rsidRPr="00240AF0">
        <w:rPr>
          <w:rFonts w:asciiTheme="minorHAnsi" w:hAnsiTheme="minorHAnsi" w:cstheme="minorHAnsi"/>
          <w:noProof/>
          <w:szCs w:val="20"/>
        </w:rPr>
        <w:t xml:space="preserve">policy </w:t>
      </w:r>
      <w:r>
        <w:rPr>
          <w:rFonts w:asciiTheme="minorHAnsi" w:hAnsiTheme="minorHAnsi" w:cstheme="minorHAnsi"/>
          <w:noProof/>
          <w:szCs w:val="20"/>
        </w:rPr>
        <w:t xml:space="preserve">address the need for better understanding of the food preparation requirements of different cultures. </w:t>
      </w:r>
    </w:p>
    <w:p w14:paraId="565C374B" w14:textId="77777777" w:rsidR="00427D6D" w:rsidRDefault="00427D6D" w:rsidP="00427D6D">
      <w:pPr>
        <w:rPr>
          <w:noProof/>
        </w:rPr>
      </w:pPr>
      <w:r>
        <w:rPr>
          <w:noProof/>
        </w:rPr>
        <w:t xml:space="preserve">One comment described what makes a great food city, and raised concerns about the direction that they beleive Melbourne is headed: </w:t>
      </w:r>
    </w:p>
    <w:p w14:paraId="2AC224AB" w14:textId="77777777" w:rsidR="00427D6D" w:rsidRDefault="00427D6D" w:rsidP="00427D6D">
      <w:pPr>
        <w:rPr>
          <w:rFonts w:asciiTheme="minorHAnsi" w:eastAsiaTheme="minorHAnsi" w:hAnsiTheme="minorHAnsi" w:cstheme="minorHAnsi"/>
          <w:color w:val="auto"/>
          <w:szCs w:val="18"/>
        </w:rPr>
      </w:pPr>
      <w:r w:rsidRPr="006A6050">
        <w:t xml:space="preserve">“The best food cities have great markets &amp; diverse food outlets catering to many price points &amp; cultures. In </w:t>
      </w:r>
      <w:proofErr w:type="spellStart"/>
      <w:r w:rsidRPr="006A6050">
        <w:t>Melbs</w:t>
      </w:r>
      <w:proofErr w:type="spellEnd"/>
      <w:r w:rsidRPr="006A6050">
        <w:t>, supermarkets &amp; fast</w:t>
      </w:r>
      <w:r>
        <w:t xml:space="preserve"> </w:t>
      </w:r>
      <w:r w:rsidRPr="006A6050">
        <w:t>food are popping up on every corner - not a recipe for a great food city!”</w:t>
      </w:r>
      <w:r w:rsidRPr="007A76E2">
        <w:rPr>
          <w:rFonts w:asciiTheme="minorHAnsi" w:eastAsiaTheme="minorHAnsi" w:hAnsiTheme="minorHAnsi" w:cstheme="minorHAnsi"/>
          <w:color w:val="auto"/>
          <w:szCs w:val="18"/>
        </w:rPr>
        <w:t xml:space="preserve"> –</w:t>
      </w:r>
      <w:r>
        <w:rPr>
          <w:rFonts w:asciiTheme="minorHAnsi" w:eastAsiaTheme="minorHAnsi" w:hAnsiTheme="minorHAnsi" w:cstheme="minorHAnsi"/>
          <w:color w:val="auto"/>
          <w:szCs w:val="18"/>
        </w:rPr>
        <w:t xml:space="preserve"> female, 55-59 years, resident.</w:t>
      </w:r>
    </w:p>
    <w:p w14:paraId="75058797" w14:textId="77777777" w:rsidR="00427D6D" w:rsidRDefault="00427D6D" w:rsidP="00427D6D">
      <w:pPr>
        <w:rPr>
          <w:rFonts w:asciiTheme="minorHAnsi" w:eastAsiaTheme="minorHAnsi" w:hAnsiTheme="minorHAnsi" w:cstheme="minorHAnsi"/>
          <w:color w:val="auto"/>
          <w:szCs w:val="18"/>
        </w:rPr>
      </w:pPr>
    </w:p>
    <w:p w14:paraId="702F9307" w14:textId="77777777" w:rsidR="00427D6D" w:rsidRDefault="00427D6D" w:rsidP="00427D6D">
      <w:pPr>
        <w:pStyle w:val="Heading3"/>
        <w:keepNext w:val="0"/>
        <w:keepLines w:val="0"/>
      </w:pPr>
      <w:r>
        <w:t>OTHER</w:t>
      </w:r>
    </w:p>
    <w:p w14:paraId="6C287863" w14:textId="77777777" w:rsidR="00427D6D" w:rsidRDefault="00427D6D" w:rsidP="00427D6D">
      <w:pPr>
        <w:rPr>
          <w:b/>
          <w:bCs/>
        </w:rPr>
      </w:pPr>
      <w:r>
        <w:rPr>
          <w:b/>
          <w:bCs/>
        </w:rPr>
        <w:t>8</w:t>
      </w:r>
      <w:r w:rsidRPr="002D2167">
        <w:rPr>
          <w:b/>
          <w:bCs/>
        </w:rPr>
        <w:t xml:space="preserve"> comments</w:t>
      </w:r>
      <w:r>
        <w:rPr>
          <w:b/>
          <w:bCs/>
        </w:rPr>
        <w:t xml:space="preserve"> total</w:t>
      </w:r>
    </w:p>
    <w:p w14:paraId="679F701D" w14:textId="77777777" w:rsidR="00427D6D" w:rsidRDefault="00427D6D" w:rsidP="00427D6D">
      <w:pPr>
        <w:rPr>
          <w:noProof/>
        </w:rPr>
      </w:pPr>
      <w:r>
        <w:rPr>
          <w:noProof/>
        </w:rPr>
        <w:t xml:space="preserve">Any comments that did not relate to any of the six priority areas were placed in the ‘Other’ category.  These comments were either too vague to fit or were outside of the policy’s scope altogether. One subtheme emerged here – Council’s role in developing a food city. </w:t>
      </w:r>
    </w:p>
    <w:p w14:paraId="1BA9A43C" w14:textId="77777777" w:rsidR="00B756BE" w:rsidRDefault="00B756BE" w:rsidP="00427D6D">
      <w:pPr>
        <w:rPr>
          <w:noProof/>
        </w:rPr>
      </w:pPr>
    </w:p>
    <w:p w14:paraId="6A9CF601" w14:textId="77777777" w:rsidR="00427D6D" w:rsidRDefault="00427D6D" w:rsidP="00427D6D">
      <w:pPr>
        <w:pStyle w:val="Heading4"/>
        <w:rPr>
          <w:noProof/>
        </w:rPr>
      </w:pPr>
      <w:r>
        <w:rPr>
          <w:noProof/>
        </w:rPr>
        <w:t xml:space="preserve">Council’s role in developing a food city – 4 comments </w:t>
      </w:r>
    </w:p>
    <w:p w14:paraId="22966CAA" w14:textId="77777777" w:rsidR="00427D6D" w:rsidRDefault="00427D6D" w:rsidP="00427D6D">
      <w:pPr>
        <w:rPr>
          <w:noProof/>
        </w:rPr>
      </w:pPr>
      <w:r>
        <w:rPr>
          <w:noProof/>
        </w:rPr>
        <w:t>A small number of participants questioned the Council’s role in delivering the priorities of FOOD CITY 2023-34. These two comments express that sentiment:</w:t>
      </w:r>
    </w:p>
    <w:p w14:paraId="7FD38999" w14:textId="77777777" w:rsidR="00427D6D" w:rsidRPr="002B26F3" w:rsidRDefault="00427D6D" w:rsidP="00427D6D">
      <w:pPr>
        <w:pStyle w:val="Quote"/>
      </w:pPr>
      <w:r w:rsidRPr="002B26F3">
        <w:t>“It's not the councils job to provide food or culturally appropriate food.</w:t>
      </w:r>
    </w:p>
    <w:p w14:paraId="7152BC99" w14:textId="77777777" w:rsidR="00427D6D" w:rsidRPr="00B90781" w:rsidRDefault="00427D6D" w:rsidP="00427D6D">
      <w:pPr>
        <w:pStyle w:val="Quote"/>
        <w:rPr>
          <w:highlight w:val="yellow"/>
        </w:rPr>
      </w:pPr>
      <w:r w:rsidRPr="002B26F3">
        <w:t>Th[e] council should stick to the councils job.”</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undisclosed gender and age, business owner</w:t>
      </w:r>
    </w:p>
    <w:p w14:paraId="0E1A29E7" w14:textId="77777777" w:rsidR="00427D6D" w:rsidRPr="00F00E82" w:rsidRDefault="00427D6D" w:rsidP="00427D6D">
      <w:pPr>
        <w:pStyle w:val="Quote"/>
      </w:pPr>
      <w:r w:rsidRPr="002B26F3">
        <w:t>“First, the city shouldn’t be going beyond meeting basic needs. Second, the city should seek to be a melting pot, rather than promoting division.”</w:t>
      </w:r>
      <w:r>
        <w:t xml:space="preserve"> </w:t>
      </w:r>
      <w:r w:rsidRPr="002B26F3">
        <w:rPr>
          <w:rFonts w:asciiTheme="majorHAnsi" w:eastAsiaTheme="minorHAnsi" w:hAnsiTheme="majorHAnsi" w:cstheme="majorHAnsi"/>
          <w:color w:val="auto"/>
          <w:szCs w:val="18"/>
        </w:rPr>
        <w:t>– male, 25-29 years, resident</w:t>
      </w:r>
    </w:p>
    <w:p w14:paraId="1F939B06" w14:textId="560E56CE" w:rsidR="00427D6D" w:rsidRPr="00B756BE" w:rsidRDefault="00427D6D" w:rsidP="00B756BE">
      <w:pPr>
        <w:rPr>
          <w:rFonts w:asciiTheme="minorHAnsi" w:hAnsiTheme="minorHAnsi" w:cstheme="minorHAnsi"/>
          <w:szCs w:val="18"/>
        </w:rPr>
      </w:pPr>
      <w:r>
        <w:rPr>
          <w:noProof/>
        </w:rPr>
        <w:t>Some examples from the remaining four comments in the ‘Other’ category included a comment that suggested more ‘burgers and beers’, and another stating ‘engagement of residents’.</w:t>
      </w:r>
    </w:p>
    <w:p w14:paraId="2BACB75B" w14:textId="7A440C2A" w:rsidR="000172F2" w:rsidRDefault="000172F2" w:rsidP="004C0F11">
      <w:pPr>
        <w:pStyle w:val="Heading2"/>
      </w:pPr>
      <w:r>
        <w:lastRenderedPageBreak/>
        <w:t xml:space="preserve">What </w:t>
      </w:r>
      <w:r w:rsidR="007D2B7A">
        <w:t>is</w:t>
      </w:r>
      <w:r>
        <w:t xml:space="preserve"> hard to understand</w:t>
      </w:r>
      <w:r w:rsidR="00501B78">
        <w:t>?</w:t>
      </w:r>
      <w:bookmarkEnd w:id="21"/>
    </w:p>
    <w:p w14:paraId="696C48D1" w14:textId="3AA44EF4" w:rsidR="00E732B1" w:rsidRDefault="00E732B1" w:rsidP="000172F2">
      <w:pPr>
        <w:pStyle w:val="PullOutText"/>
        <w:jc w:val="left"/>
        <w:rPr>
          <w:rFonts w:asciiTheme="minorHAnsi" w:hAnsiTheme="minorHAnsi" w:cstheme="minorHAnsi"/>
          <w:i/>
          <w:iCs/>
          <w:color w:val="000000" w:themeColor="text1"/>
        </w:rPr>
      </w:pPr>
      <w:r>
        <w:rPr>
          <w:noProof/>
          <w:lang w:val="en-AU" w:eastAsia="en-AU"/>
        </w:rPr>
        <w:drawing>
          <wp:inline distT="0" distB="0" distL="0" distR="0" wp14:anchorId="5C4D03FD" wp14:editId="75C0E4BA">
            <wp:extent cx="5760000" cy="3240000"/>
            <wp:effectExtent l="0" t="0" r="12700" b="17780"/>
            <wp:docPr id="538166971" name="Chart 1">
              <a:extLst xmlns:a="http://schemas.openxmlformats.org/drawingml/2006/main">
                <a:ext uri="{FF2B5EF4-FFF2-40B4-BE49-F238E27FC236}">
                  <a16:creationId xmlns:a16="http://schemas.microsoft.com/office/drawing/2014/main" id="{0051B4B0-E477-4C44-A466-927C052E68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C75CC2B" w14:textId="74B91FB2" w:rsidR="00501B78" w:rsidRPr="00D56C77" w:rsidRDefault="00501B78" w:rsidP="000172F2">
      <w:pPr>
        <w:pStyle w:val="PullOutText"/>
        <w:jc w:val="left"/>
        <w:rPr>
          <w:rFonts w:asciiTheme="minorHAnsi" w:hAnsiTheme="minorHAnsi" w:cstheme="minorHAnsi"/>
          <w:iCs/>
          <w:color w:val="000000" w:themeColor="text1"/>
        </w:rPr>
      </w:pPr>
      <w:r w:rsidRPr="00083AF3">
        <w:rPr>
          <w:rFonts w:asciiTheme="minorHAnsi" w:hAnsiTheme="minorHAnsi" w:cstheme="minorHAnsi"/>
          <w:iCs/>
          <w:color w:val="000000" w:themeColor="text1"/>
        </w:rPr>
        <w:t xml:space="preserve">Note: </w:t>
      </w:r>
      <w:r w:rsidR="00594FB2" w:rsidRPr="00D56C77">
        <w:rPr>
          <w:rFonts w:asciiTheme="minorHAnsi" w:hAnsiTheme="minorHAnsi" w:cstheme="minorHAnsi"/>
          <w:iCs/>
          <w:color w:val="000000" w:themeColor="text1"/>
        </w:rPr>
        <w:t>263</w:t>
      </w:r>
      <w:r w:rsidRPr="00D56C77">
        <w:rPr>
          <w:rFonts w:asciiTheme="minorHAnsi" w:hAnsiTheme="minorHAnsi" w:cstheme="minorHAnsi"/>
          <w:iCs/>
          <w:color w:val="000000" w:themeColor="text1"/>
        </w:rPr>
        <w:t xml:space="preserve"> participants responded to this question </w:t>
      </w:r>
    </w:p>
    <w:p w14:paraId="3111EB3B" w14:textId="77777777" w:rsidR="002E0449" w:rsidRPr="00D56C77" w:rsidRDefault="002E0449" w:rsidP="002E0449">
      <w:pPr>
        <w:pStyle w:val="Heading4"/>
      </w:pPr>
      <w:r w:rsidRPr="00D56C77">
        <w:t>Findings</w:t>
      </w:r>
    </w:p>
    <w:p w14:paraId="177A0CFB" w14:textId="5DB89F1C" w:rsidR="002E0449" w:rsidRDefault="00CB4828" w:rsidP="009F3875">
      <w:pPr>
        <w:rPr>
          <w:lang w:val="en-US" w:eastAsia="en-US"/>
        </w:rPr>
      </w:pPr>
      <w:proofErr w:type="gramStart"/>
      <w:r w:rsidRPr="00D56C77">
        <w:rPr>
          <w:lang w:val="en-US" w:eastAsia="en-US"/>
        </w:rPr>
        <w:t>A majority of</w:t>
      </w:r>
      <w:proofErr w:type="gramEnd"/>
      <w:r w:rsidRPr="00D56C77">
        <w:rPr>
          <w:lang w:val="en-US" w:eastAsia="en-US"/>
        </w:rPr>
        <w:t xml:space="preserve"> </w:t>
      </w:r>
      <w:r w:rsidR="00665C02" w:rsidRPr="00D56C77">
        <w:rPr>
          <w:lang w:val="en-US" w:eastAsia="en-US"/>
        </w:rPr>
        <w:t>participant</w:t>
      </w:r>
      <w:r w:rsidRPr="00D56C77">
        <w:rPr>
          <w:lang w:val="en-US" w:eastAsia="en-US"/>
        </w:rPr>
        <w:t xml:space="preserve">s (89%) did not find anything hard to understand in the </w:t>
      </w:r>
      <w:r w:rsidR="00830172" w:rsidRPr="00D56C77">
        <w:rPr>
          <w:lang w:val="en-US" w:eastAsia="en-US"/>
        </w:rPr>
        <w:t>d</w:t>
      </w:r>
      <w:r w:rsidRPr="00D56C77">
        <w:rPr>
          <w:lang w:val="en-US" w:eastAsia="en-US"/>
        </w:rPr>
        <w:t xml:space="preserve">raft </w:t>
      </w:r>
      <w:r w:rsidR="00830172" w:rsidRPr="00D56C77">
        <w:rPr>
          <w:lang w:val="en-US" w:eastAsia="en-US"/>
        </w:rPr>
        <w:t>f</w:t>
      </w:r>
      <w:r w:rsidRPr="00D56C77">
        <w:rPr>
          <w:lang w:val="en-US" w:eastAsia="en-US"/>
        </w:rPr>
        <w:t xml:space="preserve">ood </w:t>
      </w:r>
      <w:r w:rsidR="00830172" w:rsidRPr="00D56C77">
        <w:rPr>
          <w:lang w:val="en-US" w:eastAsia="en-US"/>
        </w:rPr>
        <w:t>p</w:t>
      </w:r>
      <w:r w:rsidRPr="00D56C77">
        <w:rPr>
          <w:lang w:val="en-US" w:eastAsia="en-US"/>
        </w:rPr>
        <w:t xml:space="preserve">olicy, with </w:t>
      </w:r>
      <w:r w:rsidR="00897A17" w:rsidRPr="00D56C77">
        <w:rPr>
          <w:lang w:val="en-US" w:eastAsia="en-US"/>
        </w:rPr>
        <w:t>a small minority</w:t>
      </w:r>
      <w:r w:rsidRPr="00D56C77">
        <w:rPr>
          <w:lang w:val="en-US" w:eastAsia="en-US"/>
        </w:rPr>
        <w:t xml:space="preserve"> </w:t>
      </w:r>
      <w:r w:rsidR="00897A17" w:rsidRPr="00D56C77">
        <w:rPr>
          <w:lang w:val="en-US" w:eastAsia="en-US"/>
        </w:rPr>
        <w:t>(</w:t>
      </w:r>
      <w:r w:rsidRPr="00D56C77">
        <w:rPr>
          <w:lang w:val="en-US" w:eastAsia="en-US"/>
        </w:rPr>
        <w:t>11%</w:t>
      </w:r>
      <w:r w:rsidR="00897A17" w:rsidRPr="00D56C77">
        <w:rPr>
          <w:lang w:val="en-US" w:eastAsia="en-US"/>
        </w:rPr>
        <w:t>)</w:t>
      </w:r>
      <w:r w:rsidRPr="00D56C77">
        <w:rPr>
          <w:lang w:val="en-US" w:eastAsia="en-US"/>
        </w:rPr>
        <w:t xml:space="preserve"> </w:t>
      </w:r>
      <w:r w:rsidR="00DF0C64" w:rsidRPr="00D56C77">
        <w:rPr>
          <w:lang w:val="en-US" w:eastAsia="en-US"/>
        </w:rPr>
        <w:t>identifying that</w:t>
      </w:r>
      <w:r w:rsidR="002005C9" w:rsidRPr="00D56C77">
        <w:rPr>
          <w:lang w:val="en-US" w:eastAsia="en-US"/>
        </w:rPr>
        <w:t xml:space="preserve"> they did</w:t>
      </w:r>
      <w:r w:rsidR="002005C9">
        <w:rPr>
          <w:lang w:val="en-US" w:eastAsia="en-US"/>
        </w:rPr>
        <w:t>.</w:t>
      </w:r>
    </w:p>
    <w:p w14:paraId="6223D119" w14:textId="77777777" w:rsidR="002A13FC" w:rsidRDefault="002A13FC" w:rsidP="009F3875">
      <w:pPr>
        <w:rPr>
          <w:lang w:val="en-US" w:eastAsia="en-US"/>
        </w:rPr>
      </w:pPr>
      <w:r>
        <w:rPr>
          <w:lang w:val="en-US" w:eastAsia="en-US"/>
        </w:rPr>
        <w:t>Analysis was also completed for subpopulations of the sample:</w:t>
      </w:r>
    </w:p>
    <w:p w14:paraId="13198540" w14:textId="6274E72A" w:rsidR="002A13FC" w:rsidRDefault="002A13FC" w:rsidP="002A13FC">
      <w:pPr>
        <w:pStyle w:val="ListParagraph"/>
        <w:numPr>
          <w:ilvl w:val="0"/>
          <w:numId w:val="24"/>
        </w:numPr>
        <w:rPr>
          <w:rFonts w:asciiTheme="minorHAnsi" w:hAnsiTheme="minorHAnsi" w:cstheme="minorHAnsi"/>
        </w:rPr>
      </w:pPr>
      <w:r w:rsidRPr="004C6E4D">
        <w:rPr>
          <w:rFonts w:asciiTheme="minorHAnsi" w:hAnsiTheme="minorHAnsi" w:cstheme="minorHAnsi"/>
          <w:b/>
          <w:bCs/>
          <w:u w:val="single"/>
        </w:rPr>
        <w:t>Gender</w:t>
      </w:r>
      <w:r w:rsidRPr="004C6E4D">
        <w:rPr>
          <w:rFonts w:asciiTheme="minorHAnsi" w:hAnsiTheme="minorHAnsi" w:cstheme="minorHAnsi"/>
          <w:u w:val="single"/>
        </w:rPr>
        <w:t>:</w:t>
      </w:r>
      <w:r>
        <w:rPr>
          <w:rFonts w:asciiTheme="minorHAnsi" w:hAnsiTheme="minorHAnsi" w:cstheme="minorHAnsi"/>
        </w:rPr>
        <w:t xml:space="preserve"> </w:t>
      </w:r>
      <w:r w:rsidRPr="00825B82">
        <w:rPr>
          <w:rFonts w:asciiTheme="minorHAnsi" w:hAnsiTheme="minorHAnsi" w:cstheme="minorHAnsi"/>
        </w:rPr>
        <w:t xml:space="preserve">There was very little difference between males’ and females’ opinions on this measure </w:t>
      </w:r>
      <w:r w:rsidR="00D166DE">
        <w:rPr>
          <w:rFonts w:asciiTheme="minorHAnsi" w:hAnsiTheme="minorHAnsi" w:cstheme="minorHAnsi"/>
        </w:rPr>
        <w:t>(</w:t>
      </w:r>
      <w:r w:rsidR="00B3643A">
        <w:rPr>
          <w:rFonts w:asciiTheme="minorHAnsi" w:hAnsiTheme="minorHAnsi" w:cstheme="minorHAnsi"/>
        </w:rPr>
        <w:t>91</w:t>
      </w:r>
      <w:r w:rsidRPr="00825B82">
        <w:rPr>
          <w:rFonts w:asciiTheme="minorHAnsi" w:hAnsiTheme="minorHAnsi" w:cstheme="minorHAnsi"/>
        </w:rPr>
        <w:t xml:space="preserve">% of females, and </w:t>
      </w:r>
      <w:r w:rsidR="00B3643A">
        <w:rPr>
          <w:rFonts w:asciiTheme="minorHAnsi" w:hAnsiTheme="minorHAnsi" w:cstheme="minorHAnsi"/>
        </w:rPr>
        <w:t>88</w:t>
      </w:r>
      <w:r w:rsidRPr="00825B82">
        <w:rPr>
          <w:rFonts w:asciiTheme="minorHAnsi" w:hAnsiTheme="minorHAnsi" w:cstheme="minorHAnsi"/>
        </w:rPr>
        <w:t xml:space="preserve">% of males didn’t </w:t>
      </w:r>
      <w:r w:rsidR="00D24D17">
        <w:rPr>
          <w:rFonts w:asciiTheme="minorHAnsi" w:hAnsiTheme="minorHAnsi" w:cstheme="minorHAnsi"/>
        </w:rPr>
        <w:t>find anything hard to understand</w:t>
      </w:r>
      <w:r w:rsidR="00D166DE">
        <w:rPr>
          <w:rFonts w:asciiTheme="minorHAnsi" w:hAnsiTheme="minorHAnsi" w:cstheme="minorHAnsi"/>
        </w:rPr>
        <w:t>).</w:t>
      </w:r>
    </w:p>
    <w:p w14:paraId="5519A192" w14:textId="39D521C8" w:rsidR="002A13FC" w:rsidRDefault="002A13FC" w:rsidP="002A13FC">
      <w:pPr>
        <w:pStyle w:val="ListParagraph"/>
        <w:numPr>
          <w:ilvl w:val="0"/>
          <w:numId w:val="24"/>
        </w:numPr>
        <w:rPr>
          <w:rFonts w:asciiTheme="minorHAnsi" w:hAnsiTheme="minorHAnsi" w:cstheme="minorHAnsi"/>
        </w:rPr>
      </w:pPr>
      <w:r w:rsidRPr="004C6E4D">
        <w:rPr>
          <w:rFonts w:asciiTheme="minorHAnsi" w:hAnsiTheme="minorHAnsi" w:cstheme="minorHAnsi"/>
          <w:b/>
          <w:bCs/>
          <w:u w:val="single"/>
        </w:rPr>
        <w:t>Living status</w:t>
      </w:r>
      <w:r w:rsidRPr="004C6E4D">
        <w:rPr>
          <w:rFonts w:asciiTheme="minorHAnsi" w:hAnsiTheme="minorHAnsi" w:cstheme="minorHAnsi"/>
          <w:u w:val="single"/>
        </w:rPr>
        <w:t>:</w:t>
      </w:r>
      <w:r>
        <w:rPr>
          <w:rFonts w:asciiTheme="minorHAnsi" w:hAnsiTheme="minorHAnsi" w:cstheme="minorHAnsi"/>
        </w:rPr>
        <w:t xml:space="preserve"> Those who owned their own home were slightly more likely to </w:t>
      </w:r>
      <w:r w:rsidR="00DE56A4">
        <w:rPr>
          <w:rFonts w:asciiTheme="minorHAnsi" w:hAnsiTheme="minorHAnsi" w:cstheme="minorHAnsi"/>
        </w:rPr>
        <w:t>find something hard to understand</w:t>
      </w:r>
      <w:r>
        <w:rPr>
          <w:rFonts w:asciiTheme="minorHAnsi" w:hAnsiTheme="minorHAnsi" w:cstheme="minorHAnsi"/>
        </w:rPr>
        <w:t xml:space="preserve"> </w:t>
      </w:r>
      <w:r w:rsidR="00B93A19">
        <w:rPr>
          <w:rFonts w:asciiTheme="minorHAnsi" w:hAnsiTheme="minorHAnsi" w:cstheme="minorHAnsi"/>
        </w:rPr>
        <w:t>(</w:t>
      </w:r>
      <w:r w:rsidR="00DE56A4">
        <w:rPr>
          <w:rFonts w:asciiTheme="minorHAnsi" w:hAnsiTheme="minorHAnsi" w:cstheme="minorHAnsi"/>
        </w:rPr>
        <w:t>19</w:t>
      </w:r>
      <w:r>
        <w:rPr>
          <w:rFonts w:asciiTheme="minorHAnsi" w:hAnsiTheme="minorHAnsi" w:cstheme="minorHAnsi"/>
        </w:rPr>
        <w:t>%</w:t>
      </w:r>
      <w:r w:rsidR="00D24D17">
        <w:rPr>
          <w:rFonts w:asciiTheme="minorHAnsi" w:hAnsiTheme="minorHAnsi" w:cstheme="minorHAnsi"/>
        </w:rPr>
        <w:t>,</w:t>
      </w:r>
      <w:r>
        <w:rPr>
          <w:rFonts w:asciiTheme="minorHAnsi" w:hAnsiTheme="minorHAnsi" w:cstheme="minorHAnsi"/>
        </w:rPr>
        <w:t xml:space="preserve"> </w:t>
      </w:r>
      <w:r w:rsidR="00B93A19">
        <w:rPr>
          <w:rFonts w:asciiTheme="minorHAnsi" w:hAnsiTheme="minorHAnsi" w:cstheme="minorHAnsi"/>
        </w:rPr>
        <w:t xml:space="preserve">or </w:t>
      </w:r>
      <w:r w:rsidR="00FD52A0">
        <w:rPr>
          <w:rFonts w:asciiTheme="minorHAnsi" w:hAnsiTheme="minorHAnsi" w:cstheme="minorHAnsi"/>
        </w:rPr>
        <w:t>10</w:t>
      </w:r>
      <w:r>
        <w:rPr>
          <w:rFonts w:asciiTheme="minorHAnsi" w:hAnsiTheme="minorHAnsi" w:cstheme="minorHAnsi"/>
        </w:rPr>
        <w:t xml:space="preserve"> people). </w:t>
      </w:r>
      <w:r w:rsidR="00FD52A0">
        <w:rPr>
          <w:rFonts w:asciiTheme="minorHAnsi" w:hAnsiTheme="minorHAnsi" w:cstheme="minorHAnsi"/>
        </w:rPr>
        <w:t xml:space="preserve">There was minimal </w:t>
      </w:r>
      <w:r w:rsidR="00EA5FAE">
        <w:rPr>
          <w:rFonts w:asciiTheme="minorHAnsi" w:hAnsiTheme="minorHAnsi" w:cstheme="minorHAnsi"/>
        </w:rPr>
        <w:t>difference</w:t>
      </w:r>
      <w:r w:rsidR="00FD52A0">
        <w:rPr>
          <w:rFonts w:asciiTheme="minorHAnsi" w:hAnsiTheme="minorHAnsi" w:cstheme="minorHAnsi"/>
        </w:rPr>
        <w:t xml:space="preserve"> between other living status groups and the total </w:t>
      </w:r>
      <w:r w:rsidR="00B93A19">
        <w:rPr>
          <w:rFonts w:asciiTheme="minorHAnsi" w:hAnsiTheme="minorHAnsi" w:cstheme="minorHAnsi"/>
        </w:rPr>
        <w:t xml:space="preserve">survey </w:t>
      </w:r>
      <w:r w:rsidR="00FD52A0">
        <w:rPr>
          <w:rFonts w:asciiTheme="minorHAnsi" w:hAnsiTheme="minorHAnsi" w:cstheme="minorHAnsi"/>
        </w:rPr>
        <w:t>population</w:t>
      </w:r>
      <w:r w:rsidR="00E36D2B">
        <w:rPr>
          <w:rFonts w:asciiTheme="minorHAnsi" w:hAnsiTheme="minorHAnsi" w:cstheme="minorHAnsi"/>
        </w:rPr>
        <w:t>.</w:t>
      </w:r>
    </w:p>
    <w:p w14:paraId="53583627" w14:textId="7D5DFCD8" w:rsidR="002A13FC" w:rsidRPr="009F585F" w:rsidRDefault="002A13FC" w:rsidP="002A13FC">
      <w:pPr>
        <w:pStyle w:val="ListParagraph"/>
        <w:numPr>
          <w:ilvl w:val="0"/>
          <w:numId w:val="24"/>
        </w:numPr>
        <w:rPr>
          <w:rFonts w:asciiTheme="minorHAnsi" w:hAnsiTheme="minorHAnsi" w:cstheme="minorHAnsi"/>
        </w:rPr>
      </w:pPr>
      <w:r w:rsidRPr="004C6E4D">
        <w:rPr>
          <w:rFonts w:asciiTheme="minorHAnsi" w:hAnsiTheme="minorHAnsi" w:cstheme="minorHAnsi"/>
          <w:b/>
          <w:bCs/>
          <w:u w:val="single"/>
        </w:rPr>
        <w:t>Identity</w:t>
      </w:r>
      <w:r w:rsidRPr="009F585F">
        <w:rPr>
          <w:rFonts w:asciiTheme="minorHAnsi" w:hAnsiTheme="minorHAnsi" w:cstheme="minorHAnsi"/>
          <w:b/>
          <w:bCs/>
        </w:rPr>
        <w:t xml:space="preserve"> </w:t>
      </w:r>
      <w:r w:rsidRPr="009F585F">
        <w:rPr>
          <w:rFonts w:asciiTheme="minorHAnsi" w:hAnsiTheme="minorHAnsi" w:cstheme="minorHAnsi"/>
        </w:rPr>
        <w:t xml:space="preserve">(Aboriginal, Torres Strait Islander, Person with a disability, Carer, LGBTIQ+, Speak a language other than English at home, Born overseas, International student): </w:t>
      </w:r>
      <w:r w:rsidR="009E2602" w:rsidRPr="00F34E5F">
        <w:rPr>
          <w:rFonts w:asciiTheme="minorHAnsi" w:hAnsiTheme="minorHAnsi" w:cstheme="minorHAnsi"/>
        </w:rPr>
        <w:t>The only group that</w:t>
      </w:r>
      <w:r w:rsidR="007B06F9" w:rsidRPr="00F34E5F">
        <w:rPr>
          <w:rFonts w:asciiTheme="minorHAnsi" w:hAnsiTheme="minorHAnsi" w:cstheme="minorHAnsi"/>
        </w:rPr>
        <w:t xml:space="preserve"> </w:t>
      </w:r>
      <w:r w:rsidR="000F065F" w:rsidRPr="00F34E5F">
        <w:rPr>
          <w:rFonts w:asciiTheme="minorHAnsi" w:hAnsiTheme="minorHAnsi" w:cstheme="minorHAnsi"/>
        </w:rPr>
        <w:t>was made up of more</w:t>
      </w:r>
      <w:r w:rsidR="007B06F9" w:rsidRPr="00F34E5F">
        <w:rPr>
          <w:rFonts w:asciiTheme="minorHAnsi" w:hAnsiTheme="minorHAnsi" w:cstheme="minorHAnsi"/>
        </w:rPr>
        <w:t xml:space="preserve"> than 10 </w:t>
      </w:r>
      <w:r w:rsidR="00A166E5" w:rsidRPr="00F34E5F">
        <w:rPr>
          <w:rFonts w:asciiTheme="minorHAnsi" w:hAnsiTheme="minorHAnsi" w:cstheme="minorHAnsi"/>
        </w:rPr>
        <w:t>participants</w:t>
      </w:r>
      <w:r w:rsidR="009E2602" w:rsidRPr="00F34E5F">
        <w:rPr>
          <w:rFonts w:asciiTheme="minorHAnsi" w:hAnsiTheme="minorHAnsi" w:cstheme="minorHAnsi"/>
        </w:rPr>
        <w:t xml:space="preserve"> </w:t>
      </w:r>
      <w:r w:rsidR="000F065F" w:rsidRPr="00F34E5F">
        <w:rPr>
          <w:rFonts w:asciiTheme="minorHAnsi" w:hAnsiTheme="minorHAnsi" w:cstheme="minorHAnsi"/>
        </w:rPr>
        <w:t xml:space="preserve">and that </w:t>
      </w:r>
      <w:r w:rsidR="00D06003" w:rsidRPr="00F34E5F">
        <w:rPr>
          <w:rFonts w:asciiTheme="minorHAnsi" w:hAnsiTheme="minorHAnsi" w:cstheme="minorHAnsi"/>
        </w:rPr>
        <w:t xml:space="preserve">showed a notable difference </w:t>
      </w:r>
      <w:r w:rsidR="009E2602" w:rsidRPr="00F34E5F">
        <w:rPr>
          <w:rFonts w:asciiTheme="minorHAnsi" w:hAnsiTheme="minorHAnsi" w:cstheme="minorHAnsi"/>
        </w:rPr>
        <w:t>to the total</w:t>
      </w:r>
      <w:r w:rsidR="00B93A19" w:rsidRPr="00F34E5F">
        <w:rPr>
          <w:rFonts w:asciiTheme="minorHAnsi" w:hAnsiTheme="minorHAnsi" w:cstheme="minorHAnsi"/>
        </w:rPr>
        <w:t xml:space="preserve"> survey</w:t>
      </w:r>
      <w:r w:rsidR="009E2602" w:rsidRPr="00F34E5F">
        <w:rPr>
          <w:rFonts w:asciiTheme="minorHAnsi" w:hAnsiTheme="minorHAnsi" w:cstheme="minorHAnsi"/>
        </w:rPr>
        <w:t xml:space="preserve"> population</w:t>
      </w:r>
      <w:r w:rsidR="00A67134" w:rsidRPr="00F34E5F">
        <w:rPr>
          <w:rFonts w:asciiTheme="minorHAnsi" w:hAnsiTheme="minorHAnsi" w:cstheme="minorHAnsi"/>
        </w:rPr>
        <w:t xml:space="preserve"> was</w:t>
      </w:r>
      <w:r w:rsidR="009E2602" w:rsidRPr="00F34E5F">
        <w:rPr>
          <w:rFonts w:asciiTheme="minorHAnsi" w:hAnsiTheme="minorHAnsi" w:cstheme="minorHAnsi"/>
        </w:rPr>
        <w:t xml:space="preserve"> people with a disability</w:t>
      </w:r>
      <w:r w:rsidR="008D6471">
        <w:rPr>
          <w:rFonts w:asciiTheme="minorHAnsi" w:hAnsiTheme="minorHAnsi" w:cstheme="minorHAnsi"/>
        </w:rPr>
        <w:t xml:space="preserve"> -</w:t>
      </w:r>
      <w:r w:rsidR="00E60CB4" w:rsidRPr="00F34E5F">
        <w:rPr>
          <w:rFonts w:asciiTheme="minorHAnsi" w:hAnsiTheme="minorHAnsi" w:cstheme="minorHAnsi"/>
        </w:rPr>
        <w:t xml:space="preserve"> </w:t>
      </w:r>
      <w:r w:rsidR="006C6C08" w:rsidRPr="00F34E5F">
        <w:rPr>
          <w:rFonts w:asciiTheme="minorHAnsi" w:hAnsiTheme="minorHAnsi" w:cstheme="minorHAnsi"/>
        </w:rPr>
        <w:t>16%</w:t>
      </w:r>
      <w:r w:rsidR="00B93A19" w:rsidRPr="00F34E5F">
        <w:rPr>
          <w:rFonts w:asciiTheme="minorHAnsi" w:hAnsiTheme="minorHAnsi" w:cstheme="minorHAnsi"/>
        </w:rPr>
        <w:t xml:space="preserve"> </w:t>
      </w:r>
      <w:r w:rsidR="00780485">
        <w:rPr>
          <w:rFonts w:asciiTheme="minorHAnsi" w:hAnsiTheme="minorHAnsi" w:cstheme="minorHAnsi"/>
        </w:rPr>
        <w:t xml:space="preserve">or </w:t>
      </w:r>
      <w:r w:rsidR="006C6C08" w:rsidRPr="00F34E5F">
        <w:rPr>
          <w:rFonts w:asciiTheme="minorHAnsi" w:hAnsiTheme="minorHAnsi" w:cstheme="minorHAnsi"/>
        </w:rPr>
        <w:t>4</w:t>
      </w:r>
      <w:r w:rsidR="00472170" w:rsidRPr="00F34E5F">
        <w:rPr>
          <w:rFonts w:asciiTheme="minorHAnsi" w:hAnsiTheme="minorHAnsi" w:cstheme="minorHAnsi"/>
        </w:rPr>
        <w:t xml:space="preserve"> out of </w:t>
      </w:r>
      <w:r w:rsidR="00615490">
        <w:rPr>
          <w:rFonts w:asciiTheme="minorHAnsi" w:hAnsiTheme="minorHAnsi" w:cstheme="minorHAnsi"/>
        </w:rPr>
        <w:t xml:space="preserve">the </w:t>
      </w:r>
      <w:r w:rsidR="00472170" w:rsidRPr="00F34E5F">
        <w:rPr>
          <w:rFonts w:asciiTheme="minorHAnsi" w:hAnsiTheme="minorHAnsi" w:cstheme="minorHAnsi"/>
        </w:rPr>
        <w:t>25</w:t>
      </w:r>
      <w:r w:rsidR="006C6C08" w:rsidRPr="00F34E5F">
        <w:rPr>
          <w:rFonts w:asciiTheme="minorHAnsi" w:hAnsiTheme="minorHAnsi" w:cstheme="minorHAnsi"/>
        </w:rPr>
        <w:t xml:space="preserve"> people</w:t>
      </w:r>
      <w:r w:rsidR="00472170" w:rsidRPr="00F34E5F">
        <w:rPr>
          <w:rFonts w:asciiTheme="minorHAnsi" w:hAnsiTheme="minorHAnsi" w:cstheme="minorHAnsi"/>
        </w:rPr>
        <w:t xml:space="preserve"> in this group</w:t>
      </w:r>
      <w:r w:rsidR="003D7EE6" w:rsidRPr="00F34E5F">
        <w:rPr>
          <w:rFonts w:asciiTheme="minorHAnsi" w:hAnsiTheme="minorHAnsi" w:cstheme="minorHAnsi"/>
        </w:rPr>
        <w:t xml:space="preserve"> </w:t>
      </w:r>
      <w:r w:rsidR="006C6C13">
        <w:rPr>
          <w:rFonts w:asciiTheme="minorHAnsi" w:hAnsiTheme="minorHAnsi" w:cstheme="minorHAnsi"/>
        </w:rPr>
        <w:t>select</w:t>
      </w:r>
      <w:r w:rsidR="008D6471">
        <w:rPr>
          <w:rFonts w:asciiTheme="minorHAnsi" w:hAnsiTheme="minorHAnsi" w:cstheme="minorHAnsi"/>
        </w:rPr>
        <w:t>ed</w:t>
      </w:r>
      <w:r w:rsidR="006C6C13">
        <w:rPr>
          <w:rFonts w:asciiTheme="minorHAnsi" w:hAnsiTheme="minorHAnsi" w:cstheme="minorHAnsi"/>
        </w:rPr>
        <w:t xml:space="preserve"> </w:t>
      </w:r>
      <w:r w:rsidR="004C4704">
        <w:rPr>
          <w:rFonts w:asciiTheme="minorHAnsi" w:hAnsiTheme="minorHAnsi" w:cstheme="minorHAnsi"/>
        </w:rPr>
        <w:t>‘</w:t>
      </w:r>
      <w:r w:rsidR="008D6471">
        <w:rPr>
          <w:rFonts w:asciiTheme="minorHAnsi" w:hAnsiTheme="minorHAnsi" w:cstheme="minorHAnsi"/>
        </w:rPr>
        <w:t>yes</w:t>
      </w:r>
      <w:r w:rsidR="004C4704">
        <w:rPr>
          <w:rFonts w:asciiTheme="minorHAnsi" w:hAnsiTheme="minorHAnsi" w:cstheme="minorHAnsi"/>
        </w:rPr>
        <w:t>’</w:t>
      </w:r>
      <w:r w:rsidR="008D6471">
        <w:rPr>
          <w:rFonts w:asciiTheme="minorHAnsi" w:hAnsiTheme="minorHAnsi" w:cstheme="minorHAnsi"/>
        </w:rPr>
        <w:t xml:space="preserve"> to the question of whether they found something hard to understand in the draft policy. </w:t>
      </w:r>
    </w:p>
    <w:p w14:paraId="2150EDEE" w14:textId="0D75947F" w:rsidR="002E0449" w:rsidRPr="001A127E" w:rsidRDefault="002E0449" w:rsidP="002E0449">
      <w:pPr>
        <w:pStyle w:val="Heading4"/>
      </w:pPr>
      <w:r>
        <w:t xml:space="preserve">Analysis of </w:t>
      </w:r>
      <w:r w:rsidR="00CA423D">
        <w:t>participant</w:t>
      </w:r>
      <w:r w:rsidR="00B21B84">
        <w:t xml:space="preserve"> </w:t>
      </w:r>
      <w:r>
        <w:t>comments</w:t>
      </w:r>
    </w:p>
    <w:p w14:paraId="7F855C05" w14:textId="7D446D6A" w:rsidR="00B93A19" w:rsidRDefault="000172F2" w:rsidP="009F3875">
      <w:r w:rsidRPr="000172F2">
        <w:t xml:space="preserve">Comments made by </w:t>
      </w:r>
      <w:r w:rsidR="00665C02">
        <w:t>participant</w:t>
      </w:r>
      <w:r w:rsidR="00451907">
        <w:t xml:space="preserve">s who </w:t>
      </w:r>
      <w:r w:rsidR="005B5119">
        <w:t xml:space="preserve">found something </w:t>
      </w:r>
      <w:r w:rsidR="008A30B2">
        <w:t>in the draft policy</w:t>
      </w:r>
      <w:r w:rsidR="008A30B2" w:rsidRPr="000172F2">
        <w:t xml:space="preserve"> </w:t>
      </w:r>
      <w:r w:rsidR="005B5119">
        <w:t xml:space="preserve">hard to understand </w:t>
      </w:r>
      <w:r w:rsidRPr="000172F2">
        <w:t>have been broken down into</w:t>
      </w:r>
      <w:r w:rsidR="005B5119">
        <w:t xml:space="preserve"> themes of</w:t>
      </w:r>
      <w:r w:rsidR="00B93A19">
        <w:t xml:space="preserve">: </w:t>
      </w:r>
    </w:p>
    <w:p w14:paraId="170F3085" w14:textId="72CE8CF2" w:rsidR="00B93A19" w:rsidRPr="00882B69" w:rsidRDefault="00AD3567" w:rsidP="00882B69">
      <w:pPr>
        <w:pStyle w:val="ListParagraph"/>
        <w:numPr>
          <w:ilvl w:val="0"/>
          <w:numId w:val="32"/>
        </w:numPr>
        <w:rPr>
          <w:rFonts w:asciiTheme="minorHAnsi" w:hAnsiTheme="minorHAnsi" w:cstheme="minorHAnsi"/>
        </w:rPr>
      </w:pPr>
      <w:r w:rsidRPr="00882B69">
        <w:rPr>
          <w:rFonts w:asciiTheme="minorHAnsi" w:hAnsiTheme="minorHAnsi" w:cstheme="minorHAnsi"/>
        </w:rPr>
        <w:t>‘Unclear or unstated aims’</w:t>
      </w:r>
      <w:r w:rsidR="00CE21AF">
        <w:rPr>
          <w:rFonts w:asciiTheme="minorHAnsi" w:hAnsiTheme="minorHAnsi" w:cstheme="minorHAnsi"/>
        </w:rPr>
        <w:t xml:space="preserve"> (14 comments)</w:t>
      </w:r>
    </w:p>
    <w:p w14:paraId="5A72FF87" w14:textId="6C1EBC33" w:rsidR="00B93A19" w:rsidRPr="00882B69" w:rsidRDefault="00AD3567" w:rsidP="00882B69">
      <w:pPr>
        <w:pStyle w:val="ListParagraph"/>
        <w:numPr>
          <w:ilvl w:val="0"/>
          <w:numId w:val="32"/>
        </w:numPr>
        <w:rPr>
          <w:rFonts w:asciiTheme="minorHAnsi" w:hAnsiTheme="minorHAnsi" w:cstheme="minorHAnsi"/>
        </w:rPr>
      </w:pPr>
      <w:r w:rsidRPr="00882B69">
        <w:rPr>
          <w:rFonts w:asciiTheme="minorHAnsi" w:hAnsiTheme="minorHAnsi" w:cstheme="minorHAnsi"/>
        </w:rPr>
        <w:t>Undefined or confusing terminology’</w:t>
      </w:r>
      <w:r w:rsidR="00CE21AF">
        <w:rPr>
          <w:rFonts w:asciiTheme="minorHAnsi" w:hAnsiTheme="minorHAnsi" w:cstheme="minorHAnsi"/>
        </w:rPr>
        <w:t xml:space="preserve"> (10</w:t>
      </w:r>
      <w:r w:rsidR="008A30B2">
        <w:rPr>
          <w:rFonts w:asciiTheme="minorHAnsi" w:hAnsiTheme="minorHAnsi" w:cstheme="minorHAnsi"/>
        </w:rPr>
        <w:t xml:space="preserve"> comments</w:t>
      </w:r>
      <w:r w:rsidR="00CE21AF">
        <w:rPr>
          <w:rFonts w:asciiTheme="minorHAnsi" w:hAnsiTheme="minorHAnsi" w:cstheme="minorHAnsi"/>
        </w:rPr>
        <w:t>)</w:t>
      </w:r>
    </w:p>
    <w:p w14:paraId="392565F1" w14:textId="10EEDFFB" w:rsidR="00B93A19" w:rsidRPr="00882B69" w:rsidRDefault="00AD3567" w:rsidP="00882B69">
      <w:pPr>
        <w:pStyle w:val="ListParagraph"/>
        <w:numPr>
          <w:ilvl w:val="0"/>
          <w:numId w:val="32"/>
        </w:numPr>
        <w:rPr>
          <w:rFonts w:asciiTheme="minorHAnsi" w:hAnsiTheme="minorHAnsi" w:cstheme="minorHAnsi"/>
        </w:rPr>
      </w:pPr>
      <w:r w:rsidRPr="00882B69">
        <w:rPr>
          <w:rFonts w:asciiTheme="minorHAnsi" w:hAnsiTheme="minorHAnsi" w:cstheme="minorHAnsi"/>
        </w:rPr>
        <w:t>‘</w:t>
      </w:r>
      <w:r w:rsidR="00E732B1" w:rsidRPr="00882B69">
        <w:rPr>
          <w:rFonts w:asciiTheme="minorHAnsi" w:hAnsiTheme="minorHAnsi" w:cstheme="minorHAnsi"/>
        </w:rPr>
        <w:t>Generally critical comments</w:t>
      </w:r>
      <w:r w:rsidRPr="00882B69">
        <w:rPr>
          <w:rFonts w:asciiTheme="minorHAnsi" w:hAnsiTheme="minorHAnsi" w:cstheme="minorHAnsi"/>
        </w:rPr>
        <w:t>’</w:t>
      </w:r>
      <w:r w:rsidR="00CE21AF">
        <w:rPr>
          <w:rFonts w:asciiTheme="minorHAnsi" w:hAnsiTheme="minorHAnsi" w:cstheme="minorHAnsi"/>
        </w:rPr>
        <w:t xml:space="preserve"> (6</w:t>
      </w:r>
      <w:r w:rsidR="008A30B2">
        <w:rPr>
          <w:rFonts w:asciiTheme="minorHAnsi" w:hAnsiTheme="minorHAnsi" w:cstheme="minorHAnsi"/>
        </w:rPr>
        <w:t xml:space="preserve"> comments</w:t>
      </w:r>
      <w:r w:rsidR="00CE21AF">
        <w:rPr>
          <w:rFonts w:asciiTheme="minorHAnsi" w:hAnsiTheme="minorHAnsi" w:cstheme="minorHAnsi"/>
        </w:rPr>
        <w:t>)</w:t>
      </w:r>
      <w:r w:rsidRPr="00882B69">
        <w:rPr>
          <w:rFonts w:asciiTheme="minorHAnsi" w:hAnsiTheme="minorHAnsi" w:cstheme="minorHAnsi"/>
        </w:rPr>
        <w:t>.</w:t>
      </w:r>
    </w:p>
    <w:p w14:paraId="16EA7506" w14:textId="0998774C" w:rsidR="000172F2" w:rsidRDefault="00AD3567" w:rsidP="00B93A19">
      <w:pPr>
        <w:rPr>
          <w:rFonts w:asciiTheme="minorHAnsi" w:hAnsiTheme="minorHAnsi" w:cstheme="minorHAnsi"/>
        </w:rPr>
      </w:pPr>
      <w:r w:rsidRPr="00882B69">
        <w:rPr>
          <w:rFonts w:asciiTheme="minorHAnsi" w:hAnsiTheme="minorHAnsi" w:cstheme="minorHAnsi"/>
        </w:rPr>
        <w:t>Analys</w:t>
      </w:r>
      <w:r w:rsidR="007560E4" w:rsidRPr="00882B69">
        <w:rPr>
          <w:rFonts w:asciiTheme="minorHAnsi" w:hAnsiTheme="minorHAnsi" w:cstheme="minorHAnsi"/>
        </w:rPr>
        <w:t xml:space="preserve">is of these themes is shared below. </w:t>
      </w:r>
    </w:p>
    <w:p w14:paraId="2D49FB2B" w14:textId="77777777" w:rsidR="001C5C27" w:rsidRDefault="001C5C27" w:rsidP="00B93A19">
      <w:pPr>
        <w:rPr>
          <w:rFonts w:asciiTheme="minorHAnsi" w:hAnsiTheme="minorHAnsi" w:cstheme="minorHAnsi"/>
        </w:rPr>
      </w:pPr>
    </w:p>
    <w:p w14:paraId="3C43E51B" w14:textId="77777777" w:rsidR="001C5C27" w:rsidRDefault="001C5C27" w:rsidP="00B93A19">
      <w:pPr>
        <w:rPr>
          <w:rFonts w:asciiTheme="minorHAnsi" w:hAnsiTheme="minorHAnsi" w:cstheme="minorHAnsi"/>
        </w:rPr>
      </w:pPr>
    </w:p>
    <w:p w14:paraId="3E9850A0" w14:textId="77777777" w:rsidR="001C5C27" w:rsidRPr="00882B69" w:rsidRDefault="001C5C27" w:rsidP="00B93A19">
      <w:pPr>
        <w:rPr>
          <w:rFonts w:asciiTheme="minorHAnsi" w:hAnsiTheme="minorHAnsi" w:cstheme="minorHAnsi"/>
        </w:rPr>
      </w:pPr>
    </w:p>
    <w:p w14:paraId="22D05E71" w14:textId="77777777" w:rsidR="00427D6D" w:rsidRDefault="00427D6D" w:rsidP="00427D6D">
      <w:pPr>
        <w:pStyle w:val="Heading3"/>
        <w:keepNext w:val="0"/>
        <w:keepLines w:val="0"/>
      </w:pPr>
      <w:r>
        <w:lastRenderedPageBreak/>
        <w:t>Undefined or confusing terminology</w:t>
      </w:r>
    </w:p>
    <w:p w14:paraId="2EC3E7FF" w14:textId="77777777" w:rsidR="00427D6D" w:rsidRDefault="00427D6D" w:rsidP="00427D6D">
      <w:pPr>
        <w:rPr>
          <w:b/>
          <w:bCs/>
        </w:rPr>
      </w:pPr>
      <w:r>
        <w:rPr>
          <w:b/>
          <w:bCs/>
        </w:rPr>
        <w:t>14</w:t>
      </w:r>
      <w:r w:rsidRPr="002D2167">
        <w:rPr>
          <w:b/>
          <w:bCs/>
        </w:rPr>
        <w:t xml:space="preserve"> comments</w:t>
      </w:r>
    </w:p>
    <w:p w14:paraId="2CA7FE66" w14:textId="77777777" w:rsidR="00427D6D" w:rsidRDefault="00427D6D" w:rsidP="00427D6D">
      <w:pPr>
        <w:rPr>
          <w:noProof/>
        </w:rPr>
      </w:pPr>
      <w:r>
        <w:rPr>
          <w:noProof/>
        </w:rPr>
        <w:t xml:space="preserve">Several comments were made about certain terms in the draft policy that participants found confusing or in need of further clarification. </w:t>
      </w:r>
    </w:p>
    <w:p w14:paraId="43D763F3" w14:textId="77777777" w:rsidR="00427D6D" w:rsidRDefault="00427D6D" w:rsidP="00427D6D">
      <w:pPr>
        <w:rPr>
          <w:noProof/>
        </w:rPr>
      </w:pPr>
      <w:r>
        <w:rPr>
          <w:noProof/>
        </w:rPr>
        <w:t xml:space="preserve">Such terms mentioned included ‘food’, ‘healthy’, ‘health food’, ‘community’, ‘food bowl’, and ‘edible’. The following comments express some of these calls for clarity: </w:t>
      </w:r>
    </w:p>
    <w:p w14:paraId="39223366" w14:textId="77777777" w:rsidR="00427D6D" w:rsidRPr="0084331B" w:rsidRDefault="00427D6D" w:rsidP="00427D6D">
      <w:pPr>
        <w:pStyle w:val="Quote"/>
        <w:jc w:val="left"/>
      </w:pPr>
      <w:r w:rsidRPr="0025058A">
        <w:t>“The word food is not defined. So it’s not clear as to what is included and excluded. Does it include drinks/liquid food? Alcoholic drinks?</w:t>
      </w:r>
      <w:r>
        <w:t xml:space="preserve"> </w:t>
      </w:r>
      <w:r w:rsidRPr="0025058A">
        <w:t>In some cultures a meal would not be complete without a glass of wine. So what is the meaning of “FOOD” in this policy?”</w:t>
      </w:r>
      <w:r w:rsidRPr="002B26F3">
        <w:t xml:space="preserve"> </w:t>
      </w:r>
      <w:r w:rsidRPr="002B26F3">
        <w:rPr>
          <w:rFonts w:asciiTheme="majorHAnsi" w:eastAsiaTheme="minorHAnsi" w:hAnsiTheme="majorHAnsi" w:cstheme="majorHAnsi"/>
          <w:color w:val="auto"/>
          <w:szCs w:val="18"/>
        </w:rPr>
        <w:t>– female, 70-74 years, resident</w:t>
      </w:r>
    </w:p>
    <w:p w14:paraId="701AACE3" w14:textId="77777777" w:rsidR="00427D6D" w:rsidRPr="002B26F3" w:rsidRDefault="00427D6D" w:rsidP="00427D6D">
      <w:pPr>
        <w:pStyle w:val="Quote"/>
        <w:jc w:val="left"/>
        <w:rPr>
          <w:highlight w:val="yellow"/>
        </w:rPr>
      </w:pPr>
      <w:r w:rsidRPr="001E277C">
        <w:t>“What types of foods count and doesn’t count as ‘ health food’? Which ‘community’ is this survey referring to? The second part of the blurb for ‘ A thriving local food economy’ is unclear. The term ‘food bowl’ might not be common knowledge.”</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female, 30-34 years, resident</w:t>
      </w:r>
    </w:p>
    <w:p w14:paraId="4A6782B1" w14:textId="77777777" w:rsidR="00427D6D" w:rsidRPr="002B26F3" w:rsidRDefault="00427D6D" w:rsidP="00427D6D">
      <w:pPr>
        <w:pStyle w:val="Quote"/>
        <w:jc w:val="left"/>
        <w:rPr>
          <w:highlight w:val="yellow"/>
        </w:rPr>
      </w:pPr>
      <w:r w:rsidRPr="00A7437D">
        <w:t>“I’d like to see, the words - fresh foods - included to the ‘Healthy options’. The word Healthy is so over used. What is healthy for some isn’t for others. We need more affordable fresh food choices that are easily available.”</w:t>
      </w:r>
      <w:r w:rsidRPr="002B26F3">
        <w:t xml:space="preserve"> </w:t>
      </w:r>
      <w:r w:rsidRPr="002B26F3">
        <w:rPr>
          <w:rFonts w:asciiTheme="majorHAnsi" w:eastAsiaTheme="minorHAnsi" w:hAnsiTheme="majorHAnsi" w:cstheme="majorHAnsi"/>
          <w:color w:val="auto"/>
          <w:szCs w:val="18"/>
        </w:rPr>
        <w:t>– female, 60-64 years, resident</w:t>
      </w:r>
    </w:p>
    <w:p w14:paraId="000D8E75" w14:textId="77777777" w:rsidR="00427D6D" w:rsidRPr="00A7437D" w:rsidRDefault="00427D6D" w:rsidP="00427D6D">
      <w:pPr>
        <w:pStyle w:val="Normal0"/>
        <w:rPr>
          <w:rFonts w:asciiTheme="minorHAnsi" w:hAnsiTheme="minorHAnsi" w:cstheme="minorHAnsi"/>
          <w:sz w:val="20"/>
          <w:szCs w:val="20"/>
        </w:rPr>
      </w:pPr>
      <w:r w:rsidRPr="00A7437D">
        <w:rPr>
          <w:rFonts w:asciiTheme="minorHAnsi" w:hAnsiTheme="minorHAnsi" w:cstheme="minorHAnsi"/>
          <w:sz w:val="20"/>
          <w:szCs w:val="20"/>
        </w:rPr>
        <w:t xml:space="preserve">One comment called for the consistent use of terminology: </w:t>
      </w:r>
    </w:p>
    <w:p w14:paraId="231EBCED" w14:textId="77777777" w:rsidR="00427D6D" w:rsidRPr="00E63EB5" w:rsidRDefault="00427D6D" w:rsidP="00427D6D">
      <w:pPr>
        <w:pStyle w:val="Quote"/>
        <w:jc w:val="left"/>
      </w:pPr>
      <w:r w:rsidRPr="001E25B0">
        <w:t>"Gourmet" in priority 5 feels dated &amp; at odds with food justice. Elsewhere the policy uses "gastronomic" which is more inclusive. A gastronomic city isn't just about expensive restaurants.”</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female, 55-59 years, resident</w:t>
      </w:r>
    </w:p>
    <w:p w14:paraId="6D42A032" w14:textId="77777777" w:rsidR="00427D6D" w:rsidRPr="003C4852" w:rsidRDefault="00427D6D" w:rsidP="00427D6D">
      <w:r>
        <w:t xml:space="preserve">One comment suggested that the term ‘public housing’ had been misused in the policy: </w:t>
      </w:r>
    </w:p>
    <w:p w14:paraId="30088C4F" w14:textId="77777777" w:rsidR="00427D6D" w:rsidRPr="00942D3C" w:rsidRDefault="00427D6D" w:rsidP="00427D6D">
      <w:pPr>
        <w:pStyle w:val="Quote"/>
        <w:jc w:val="left"/>
        <w:rPr>
          <w:iCs w:val="0"/>
        </w:rPr>
      </w:pPr>
      <w:r w:rsidRPr="00942D3C">
        <w:rPr>
          <w:iCs w:val="0"/>
        </w:rPr>
        <w:t>“Action 6.4 references social AND public housing. Public housing is one type of social housing. You could say '...especially in community and public housing' or just '...in social housing'.”</w:t>
      </w:r>
      <w:r>
        <w:rPr>
          <w:iCs w:val="0"/>
        </w:rPr>
        <w:t xml:space="preserve"> </w:t>
      </w:r>
      <w:r w:rsidRPr="002B26F3">
        <w:rPr>
          <w:rFonts w:asciiTheme="majorHAnsi" w:eastAsiaTheme="minorHAnsi" w:hAnsiTheme="majorHAnsi" w:cstheme="majorHAnsi"/>
          <w:color w:val="auto"/>
          <w:szCs w:val="18"/>
        </w:rPr>
        <w:t>– male, 30-34 years, worker</w:t>
      </w:r>
    </w:p>
    <w:p w14:paraId="52FB8D23" w14:textId="77777777" w:rsidR="00427D6D" w:rsidRDefault="00427D6D" w:rsidP="00427D6D">
      <w:r>
        <w:t xml:space="preserve">Two comments questioned the draft policy’s use of the term ‘An Edible City’, with one suggesting ‘city’ did not make sense when paired with references to ‘regional food bowl’, and the other positing that the term makes it sound as though ‘you can eat a city’. </w:t>
      </w:r>
    </w:p>
    <w:p w14:paraId="17625AC6" w14:textId="77777777" w:rsidR="00427D6D" w:rsidRDefault="00427D6D" w:rsidP="00427D6D"/>
    <w:p w14:paraId="3341165A" w14:textId="77777777" w:rsidR="00427D6D" w:rsidRDefault="00427D6D" w:rsidP="00427D6D">
      <w:pPr>
        <w:pStyle w:val="Heading3"/>
        <w:keepNext w:val="0"/>
        <w:keepLines w:val="0"/>
      </w:pPr>
      <w:r>
        <w:t>Unclear or unstated aims</w:t>
      </w:r>
    </w:p>
    <w:p w14:paraId="63034BEA" w14:textId="77777777" w:rsidR="00427D6D" w:rsidRDefault="00427D6D" w:rsidP="00427D6D">
      <w:pPr>
        <w:rPr>
          <w:b/>
          <w:bCs/>
        </w:rPr>
      </w:pPr>
      <w:r w:rsidRPr="00A7364C">
        <w:rPr>
          <w:b/>
          <w:bCs/>
        </w:rPr>
        <w:t>1</w:t>
      </w:r>
      <w:r>
        <w:rPr>
          <w:b/>
          <w:bCs/>
        </w:rPr>
        <w:t>0</w:t>
      </w:r>
      <w:r w:rsidRPr="00A7364C">
        <w:rPr>
          <w:b/>
          <w:bCs/>
        </w:rPr>
        <w:t xml:space="preserve"> comments</w:t>
      </w:r>
    </w:p>
    <w:p w14:paraId="10844C51" w14:textId="77777777" w:rsidR="00427D6D" w:rsidRDefault="00427D6D" w:rsidP="00427D6D">
      <w:pPr>
        <w:rPr>
          <w:noProof/>
        </w:rPr>
      </w:pPr>
      <w:r>
        <w:rPr>
          <w:noProof/>
        </w:rPr>
        <w:t xml:space="preserve">Several participants commented on the clarity of the draft policy, including both its overall clarity and the clarity of specific goals. Four comments voiced criticism of the practicality of the draft policy, including the following: </w:t>
      </w:r>
    </w:p>
    <w:p w14:paraId="3E708004" w14:textId="77777777" w:rsidR="00427D6D" w:rsidRPr="005C580B" w:rsidRDefault="00427D6D" w:rsidP="00427D6D">
      <w:pPr>
        <w:pStyle w:val="Quote"/>
        <w:jc w:val="left"/>
      </w:pPr>
      <w:r w:rsidRPr="005C580B">
        <w:t>“Too vague to be meaningful.”</w:t>
      </w:r>
      <w:r w:rsidRPr="007A76E2">
        <w:rPr>
          <w:rFonts w:asciiTheme="minorHAnsi" w:eastAsiaTheme="minorHAnsi" w:hAnsiTheme="minorHAnsi" w:cstheme="minorHAnsi"/>
          <w:color w:val="auto"/>
          <w:szCs w:val="18"/>
        </w:rPr>
        <w:t xml:space="preserve"> –</w:t>
      </w:r>
      <w:r>
        <w:rPr>
          <w:rFonts w:asciiTheme="minorHAnsi" w:eastAsiaTheme="minorHAnsi" w:hAnsiTheme="minorHAnsi" w:cstheme="minorHAnsi"/>
          <w:color w:val="auto"/>
          <w:szCs w:val="18"/>
        </w:rPr>
        <w:t xml:space="preserve"> </w:t>
      </w:r>
      <w:r w:rsidRPr="0083135C">
        <w:rPr>
          <w:rFonts w:asciiTheme="majorHAnsi" w:eastAsiaTheme="minorHAnsi" w:hAnsiTheme="majorHAnsi" w:cstheme="majorHAnsi"/>
          <w:color w:val="auto"/>
          <w:szCs w:val="18"/>
        </w:rPr>
        <w:t>female, undisclosed age and connection to CoM</w:t>
      </w:r>
    </w:p>
    <w:p w14:paraId="7CEBE2F4" w14:textId="77777777" w:rsidR="00427D6D" w:rsidRPr="00E10B1B" w:rsidRDefault="00427D6D" w:rsidP="00427D6D">
      <w:r>
        <w:t xml:space="preserve">Two comments questioned the clarity of the key priorities, including suggesting that Priority 4 needed clearer performance indicators, and that it was unclear how </w:t>
      </w:r>
      <w:r w:rsidRPr="0023528B">
        <w:t>Priority 1 differed from Priority 3.</w:t>
      </w:r>
      <w:r>
        <w:t xml:space="preserve"> </w:t>
      </w:r>
    </w:p>
    <w:p w14:paraId="006EB21D" w14:textId="77777777" w:rsidR="00427D6D" w:rsidRDefault="00427D6D" w:rsidP="00427D6D">
      <w:pPr>
        <w:rPr>
          <w:rFonts w:asciiTheme="minorHAnsi" w:hAnsiTheme="minorHAnsi" w:cstheme="minorHAnsi"/>
          <w:szCs w:val="20"/>
        </w:rPr>
      </w:pPr>
      <w:r>
        <w:rPr>
          <w:rFonts w:asciiTheme="minorHAnsi" w:hAnsiTheme="minorHAnsi" w:cstheme="minorHAnsi"/>
          <w:szCs w:val="20"/>
        </w:rPr>
        <w:t xml:space="preserve">One comment expressed that the priority areas were contradictory: </w:t>
      </w:r>
    </w:p>
    <w:p w14:paraId="31B3C599" w14:textId="77777777" w:rsidR="00427D6D" w:rsidRPr="00E65206" w:rsidRDefault="00427D6D" w:rsidP="00427D6D">
      <w:pPr>
        <w:pStyle w:val="Quote"/>
        <w:jc w:val="left"/>
      </w:pPr>
      <w:r w:rsidRPr="00F4678C">
        <w:t>“The final two points, in my opinion, don’t match up with the values of the first points. How does ‘gourmet’ food and our restaurant culture connect improved food security in lower socioeconomic areas? The last point in particular is a jumble of words that mean little and will translate to zero positive outcomes. I think this should be workshopped again.”</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female, 55-59 years, undisclosed connection to CoM</w:t>
      </w:r>
    </w:p>
    <w:p w14:paraId="58B047DD" w14:textId="77777777" w:rsidR="00427D6D" w:rsidRDefault="00427D6D" w:rsidP="00427D6D">
      <w:r w:rsidRPr="00701D78">
        <w:t xml:space="preserve">One </w:t>
      </w:r>
      <w:r>
        <w:t xml:space="preserve">comment </w:t>
      </w:r>
      <w:r w:rsidRPr="00701D78">
        <w:t xml:space="preserve">suggested </w:t>
      </w:r>
      <w:r>
        <w:t xml:space="preserve">that if the draft policy is intended for the </w:t>
      </w:r>
      <w:proofErr w:type="gramStart"/>
      <w:r>
        <w:t>general public</w:t>
      </w:r>
      <w:proofErr w:type="gramEnd"/>
      <w:r>
        <w:t xml:space="preserve">, then it may need to be </w:t>
      </w:r>
      <w:r w:rsidRPr="00701D78">
        <w:t>simplified</w:t>
      </w:r>
      <w:r>
        <w:t xml:space="preserve">. </w:t>
      </w:r>
    </w:p>
    <w:p w14:paraId="7DC1C0FC" w14:textId="77777777" w:rsidR="00427D6D" w:rsidRDefault="00427D6D" w:rsidP="00427D6D">
      <w:r>
        <w:t>One comment voiced support for the policy, though suggested including more specific detail to make it easier to monitor:</w:t>
      </w:r>
    </w:p>
    <w:p w14:paraId="0D158806" w14:textId="77777777" w:rsidR="00427D6D" w:rsidRPr="005B59DC" w:rsidRDefault="00427D6D" w:rsidP="00427D6D">
      <w:pPr>
        <w:pStyle w:val="Quote"/>
        <w:jc w:val="left"/>
      </w:pPr>
      <w:r w:rsidRPr="00475F12">
        <w:t>“Outcomes look a very good start - could be more specific and hence measurable and then monitoring progress against them and overtime, continues to drive the wonderful policy and show case Melbourne's leadership in this space”</w:t>
      </w:r>
      <w:r w:rsidRPr="00475F1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female, 35-39 years, visitor</w:t>
      </w:r>
    </w:p>
    <w:p w14:paraId="0E10070E" w14:textId="77777777" w:rsidR="00427D6D" w:rsidRDefault="00427D6D" w:rsidP="00427D6D">
      <w:pPr>
        <w:rPr>
          <w:rStyle w:val="QuoteChar"/>
        </w:rPr>
      </w:pPr>
      <w:r>
        <w:t>This sentiment was echoed in another comment, which stated that the priority of ‘A sustainable and resilient food system’ needed more clearly defined goals.</w:t>
      </w:r>
      <w:r w:rsidRPr="009230F2">
        <w:rPr>
          <w:rStyle w:val="QuoteChar"/>
        </w:rPr>
        <w:t xml:space="preserve"> </w:t>
      </w:r>
    </w:p>
    <w:p w14:paraId="49C46940" w14:textId="77777777" w:rsidR="00B756BE" w:rsidRDefault="00B756BE" w:rsidP="00427D6D">
      <w:pPr>
        <w:rPr>
          <w:rStyle w:val="QuoteChar"/>
        </w:rPr>
      </w:pPr>
    </w:p>
    <w:p w14:paraId="0AA1C311" w14:textId="77777777" w:rsidR="00B756BE" w:rsidRDefault="00B756BE" w:rsidP="00427D6D">
      <w:pPr>
        <w:rPr>
          <w:rStyle w:val="QuoteChar"/>
        </w:rPr>
      </w:pPr>
    </w:p>
    <w:p w14:paraId="39C4A9E9" w14:textId="77777777" w:rsidR="00427D6D" w:rsidRDefault="00427D6D" w:rsidP="00427D6D">
      <w:pPr>
        <w:ind w:left="0" w:firstLine="0"/>
        <w:rPr>
          <w:rStyle w:val="QuoteChar"/>
        </w:rPr>
      </w:pPr>
    </w:p>
    <w:p w14:paraId="48B7127B" w14:textId="77777777" w:rsidR="00427D6D" w:rsidRDefault="00427D6D" w:rsidP="00427D6D">
      <w:pPr>
        <w:pStyle w:val="Heading3"/>
        <w:keepNext w:val="0"/>
        <w:keepLines w:val="0"/>
      </w:pPr>
      <w:r>
        <w:t>Generally critical</w:t>
      </w:r>
    </w:p>
    <w:p w14:paraId="324CD36C" w14:textId="77777777" w:rsidR="00427D6D" w:rsidRDefault="00427D6D" w:rsidP="00427D6D">
      <w:pPr>
        <w:pStyle w:val="Heading3"/>
        <w:keepNext w:val="0"/>
        <w:keepLines w:val="0"/>
      </w:pPr>
      <w:r>
        <w:t>Comments</w:t>
      </w:r>
    </w:p>
    <w:p w14:paraId="4857AECD" w14:textId="77777777" w:rsidR="00427D6D" w:rsidRDefault="00427D6D" w:rsidP="00427D6D">
      <w:pPr>
        <w:rPr>
          <w:b/>
          <w:bCs/>
        </w:rPr>
      </w:pPr>
      <w:r>
        <w:rPr>
          <w:b/>
          <w:bCs/>
        </w:rPr>
        <w:t>6</w:t>
      </w:r>
      <w:r w:rsidRPr="002D2167">
        <w:rPr>
          <w:b/>
          <w:bCs/>
        </w:rPr>
        <w:t xml:space="preserve"> comments</w:t>
      </w:r>
    </w:p>
    <w:p w14:paraId="66D9BCC5" w14:textId="77777777" w:rsidR="00427D6D" w:rsidRDefault="00427D6D" w:rsidP="00427D6D">
      <w:pPr>
        <w:rPr>
          <w:noProof/>
        </w:rPr>
      </w:pPr>
      <w:r>
        <w:rPr>
          <w:noProof/>
        </w:rPr>
        <w:t xml:space="preserve">A small number of other comments were made that were generally critical of the draft policy. </w:t>
      </w:r>
    </w:p>
    <w:p w14:paraId="4A2BCAA6" w14:textId="77777777" w:rsidR="00427D6D" w:rsidRDefault="00427D6D" w:rsidP="00427D6D">
      <w:pPr>
        <w:rPr>
          <w:noProof/>
        </w:rPr>
      </w:pPr>
      <w:r>
        <w:rPr>
          <w:noProof/>
        </w:rPr>
        <w:t>Three comments questioned whether the goals of the draft policy should rest with the Council or receive Council funding:</w:t>
      </w:r>
    </w:p>
    <w:p w14:paraId="0D0A3087" w14:textId="77777777" w:rsidR="00427D6D" w:rsidRPr="00FC369E" w:rsidRDefault="00427D6D" w:rsidP="00427D6D">
      <w:pPr>
        <w:pStyle w:val="Quote"/>
      </w:pPr>
      <w:r w:rsidRPr="00FC369E">
        <w:t>“Unsure this matter should rest with local council!”</w:t>
      </w:r>
      <w:r w:rsidRPr="007A76E2">
        <w:rPr>
          <w:rFonts w:asciiTheme="minorHAnsi" w:eastAsiaTheme="minorHAnsi" w:hAnsiTheme="minorHAnsi" w:cstheme="minorHAnsi"/>
          <w:color w:val="auto"/>
          <w:szCs w:val="18"/>
        </w:rPr>
        <w:t xml:space="preserve"> </w:t>
      </w:r>
      <w:r w:rsidRPr="002B26F3">
        <w:rPr>
          <w:rFonts w:asciiTheme="majorHAnsi" w:eastAsiaTheme="minorHAnsi" w:hAnsiTheme="majorHAnsi" w:cstheme="majorHAnsi"/>
          <w:color w:val="auto"/>
          <w:szCs w:val="18"/>
        </w:rPr>
        <w:t>– female, 40-44 years, undisclosed connection to CoM</w:t>
      </w:r>
    </w:p>
    <w:p w14:paraId="5AF465EF" w14:textId="77777777" w:rsidR="00427D6D" w:rsidRPr="00FC369E" w:rsidRDefault="00427D6D" w:rsidP="00427D6D">
      <w:pPr>
        <w:pStyle w:val="Quote"/>
        <w:ind w:left="0" w:firstLine="0"/>
        <w:jc w:val="left"/>
      </w:pPr>
    </w:p>
    <w:p w14:paraId="17C136D6" w14:textId="3BF011BC" w:rsidR="000172F2" w:rsidRPr="00427D6D" w:rsidRDefault="00427D6D" w:rsidP="00427D6D">
      <w:pPr>
        <w:rPr>
          <w:rFonts w:asciiTheme="minorHAnsi" w:hAnsiTheme="minorHAnsi" w:cstheme="minorHAnsi"/>
          <w:szCs w:val="18"/>
        </w:rPr>
      </w:pPr>
      <w:r>
        <w:rPr>
          <w:noProof/>
        </w:rPr>
        <w:t xml:space="preserve">Three comments made criticisms of the community consultation process and policy document itself, for example by arguing that some of the questions asked were irrelevant, and that Government documents were ‘usually off putting’. </w:t>
      </w:r>
      <w:r w:rsidR="000172F2">
        <w:br w:type="page"/>
      </w:r>
    </w:p>
    <w:p w14:paraId="7988BA26" w14:textId="4327220C" w:rsidR="008361A1" w:rsidRDefault="003C4852" w:rsidP="008361A1">
      <w:pPr>
        <w:pStyle w:val="Heading2"/>
      </w:pPr>
      <w:bookmarkStart w:id="23" w:name="_Toc164182242"/>
      <w:r>
        <w:lastRenderedPageBreak/>
        <w:t xml:space="preserve">Themed responses based on </w:t>
      </w:r>
      <w:proofErr w:type="gramStart"/>
      <w:r w:rsidR="008361A1">
        <w:t>demographics</w:t>
      </w:r>
      <w:bookmarkEnd w:id="23"/>
      <w:proofErr w:type="gramEnd"/>
    </w:p>
    <w:p w14:paraId="74D78A63" w14:textId="77777777" w:rsidR="002E31A6" w:rsidRDefault="002E31A6" w:rsidP="002E31A6">
      <w:pPr>
        <w:ind w:left="0" w:firstLine="0"/>
        <w:rPr>
          <w:noProof/>
        </w:rPr>
      </w:pPr>
    </w:p>
    <w:p w14:paraId="0BE4E837" w14:textId="77777777" w:rsidR="002E31A6" w:rsidRDefault="002E31A6" w:rsidP="002E31A6">
      <w:pPr>
        <w:pStyle w:val="Heading3"/>
        <w:keepNext w:val="0"/>
        <w:keepLines w:val="0"/>
      </w:pPr>
      <w:bookmarkStart w:id="24" w:name="_Hlk167118957"/>
      <w:r w:rsidRPr="005B0CC6">
        <w:t>Gender</w:t>
      </w:r>
      <w:bookmarkEnd w:id="24"/>
    </w:p>
    <w:p w14:paraId="67AD2DEA" w14:textId="77777777" w:rsidR="002E31A6" w:rsidRDefault="002E31A6" w:rsidP="002E31A6">
      <w:r>
        <w:t>Thematic analysis was completed on comments based on the gender of participants. Note that weighting of comment numbers was completed prior to making comparisons to account for the higher number of females to males that responded to the survey, and the themes presented are post-weighting.</w:t>
      </w:r>
    </w:p>
    <w:p w14:paraId="79C76317" w14:textId="77777777" w:rsidR="002E31A6" w:rsidRDefault="002E31A6" w:rsidP="002E31A6">
      <w:pPr>
        <w:rPr>
          <w:color w:val="auto"/>
        </w:rPr>
      </w:pPr>
      <w:r>
        <w:t xml:space="preserve">Note that females </w:t>
      </w:r>
      <w:r>
        <w:rPr>
          <w:color w:val="auto"/>
        </w:rPr>
        <w:t xml:space="preserve">(55%) </w:t>
      </w:r>
      <w:r>
        <w:t>and males</w:t>
      </w:r>
      <w:r>
        <w:rPr>
          <w:color w:val="auto"/>
        </w:rPr>
        <w:t xml:space="preserve"> (36%) </w:t>
      </w:r>
      <w:r>
        <w:t xml:space="preserve">were the only groups large enough to use for meaningful analysis </w:t>
      </w:r>
      <w:r>
        <w:rPr>
          <w:color w:val="auto"/>
        </w:rPr>
        <w:t>(3</w:t>
      </w:r>
      <w:r w:rsidRPr="00B23A3E">
        <w:rPr>
          <w:color w:val="auto"/>
        </w:rPr>
        <w:t>%</w:t>
      </w:r>
      <w:r>
        <w:rPr>
          <w:color w:val="auto"/>
        </w:rPr>
        <w:t xml:space="preserve"> of participants</w:t>
      </w:r>
      <w:r w:rsidRPr="00F23FFF">
        <w:rPr>
          <w:color w:val="auto"/>
        </w:rPr>
        <w:t xml:space="preserve"> </w:t>
      </w:r>
      <w:r>
        <w:rPr>
          <w:color w:val="auto"/>
        </w:rPr>
        <w:t>identified as non-binary/gender diverse).</w:t>
      </w:r>
    </w:p>
    <w:p w14:paraId="71315793" w14:textId="77777777" w:rsidR="002E31A6" w:rsidRPr="00A41525" w:rsidRDefault="002E31A6" w:rsidP="002E31A6">
      <w:pPr>
        <w:pStyle w:val="Heading4"/>
      </w:pPr>
      <w:r w:rsidRPr="00A41525">
        <w:t xml:space="preserve">What was </w:t>
      </w:r>
      <w:proofErr w:type="gramStart"/>
      <w:r w:rsidRPr="00A41525">
        <w:t>missing</w:t>
      </w:r>
      <w:proofErr w:type="gramEnd"/>
      <w:r w:rsidRPr="00A41525">
        <w:t xml:space="preserve"> </w:t>
      </w:r>
    </w:p>
    <w:p w14:paraId="0CF983BD" w14:textId="77777777" w:rsidR="002E31A6" w:rsidRDefault="002E31A6" w:rsidP="002E31A6">
      <w:r>
        <w:t>Females were slightly more likely than males to specify what they thought was missing in the policy’s coverage of the following: supermarkets; food waste; other ideas related to the Resilient Food System priority; community gardens; community food literacy; and food insecurity issues.</w:t>
      </w:r>
    </w:p>
    <w:p w14:paraId="5B3F9B56" w14:textId="77777777" w:rsidR="002E31A6" w:rsidRDefault="002E31A6" w:rsidP="002E31A6">
      <w:r>
        <w:t xml:space="preserve">Males were slightly more likely than females to specify what they thought was missing from the policy’s coverage of outdoor eating environments and how the celebration of food cultures could be extended. </w:t>
      </w:r>
    </w:p>
    <w:p w14:paraId="32371C7E" w14:textId="77777777" w:rsidR="002E31A6" w:rsidRPr="00D51807" w:rsidRDefault="002E31A6" w:rsidP="002E31A6">
      <w:pPr>
        <w:pStyle w:val="Heading4"/>
      </w:pPr>
      <w:r w:rsidRPr="00D51807">
        <w:t xml:space="preserve">What was hard to </w:t>
      </w:r>
      <w:proofErr w:type="gramStart"/>
      <w:r w:rsidRPr="00D51807">
        <w:t>understand</w:t>
      </w:r>
      <w:proofErr w:type="gramEnd"/>
    </w:p>
    <w:p w14:paraId="074CD6FB" w14:textId="77777777" w:rsidR="002E31A6" w:rsidRDefault="002E31A6" w:rsidP="002E31A6">
      <w:r>
        <w:t xml:space="preserve">When asked what was hard to understand about the policy, females were slightly more likely than males to identify unclear or unstated aims. </w:t>
      </w:r>
    </w:p>
    <w:p w14:paraId="29E0206B" w14:textId="77777777" w:rsidR="002E31A6" w:rsidRDefault="002E31A6" w:rsidP="002E31A6">
      <w:pPr>
        <w:ind w:left="0" w:firstLine="0"/>
      </w:pPr>
    </w:p>
    <w:p w14:paraId="16487C6B" w14:textId="77777777" w:rsidR="002E31A6" w:rsidRDefault="002E31A6" w:rsidP="002E31A6">
      <w:pPr>
        <w:pStyle w:val="Heading3"/>
        <w:keepNext w:val="0"/>
        <w:keepLines w:val="0"/>
      </w:pPr>
      <w:r>
        <w:t>Socio-economic status</w:t>
      </w:r>
    </w:p>
    <w:p w14:paraId="75D9DCA6" w14:textId="77777777" w:rsidR="002E31A6" w:rsidRDefault="002E31A6" w:rsidP="002E31A6">
      <w:r w:rsidRPr="00F34E5F">
        <w:rPr>
          <w:noProof/>
        </w:rPr>
        <w:t>There w</w:t>
      </w:r>
      <w:r>
        <w:rPr>
          <w:noProof/>
        </w:rPr>
        <w:t>ere</w:t>
      </w:r>
      <w:r w:rsidRPr="00F34E5F">
        <w:rPr>
          <w:noProof/>
        </w:rPr>
        <w:t xml:space="preserve"> no discernible themes that were based on socio-economic status</w:t>
      </w:r>
      <w:r>
        <w:rPr>
          <w:noProof/>
        </w:rPr>
        <w:t xml:space="preserve"> - no common differences emerged between the views of participants who rent, who live in social housing, who are paying off a mortgage, who own their own home and so on (full socio-economic markers shown on page 29).</w:t>
      </w:r>
    </w:p>
    <w:p w14:paraId="41F2CCF5" w14:textId="77777777" w:rsidR="002E31A6" w:rsidRDefault="002E31A6" w:rsidP="002E31A6"/>
    <w:p w14:paraId="1AADA833" w14:textId="77777777" w:rsidR="002E31A6" w:rsidRDefault="002E31A6" w:rsidP="002E31A6">
      <w:pPr>
        <w:pStyle w:val="Heading3"/>
        <w:keepNext w:val="0"/>
        <w:keepLines w:val="0"/>
      </w:pPr>
      <w:r>
        <w:t>AGE</w:t>
      </w:r>
    </w:p>
    <w:p w14:paraId="131A7429" w14:textId="77777777" w:rsidR="002E31A6" w:rsidRDefault="002E31A6" w:rsidP="002E31A6">
      <w:pPr>
        <w:rPr>
          <w:noProof/>
        </w:rPr>
      </w:pPr>
      <w:r w:rsidRPr="00E26B87">
        <w:rPr>
          <w:noProof/>
        </w:rPr>
        <w:t>There w</w:t>
      </w:r>
      <w:r>
        <w:rPr>
          <w:noProof/>
        </w:rPr>
        <w:t>ere</w:t>
      </w:r>
      <w:r w:rsidRPr="00E26B87">
        <w:rPr>
          <w:noProof/>
        </w:rPr>
        <w:t xml:space="preserve"> no discernible themes to emerge that were based on the age of </w:t>
      </w:r>
      <w:r>
        <w:rPr>
          <w:noProof/>
        </w:rPr>
        <w:t>participants</w:t>
      </w:r>
      <w:r w:rsidRPr="00E26B87">
        <w:rPr>
          <w:noProof/>
        </w:rPr>
        <w:t>.</w:t>
      </w:r>
      <w:r>
        <w:rPr>
          <w:noProof/>
        </w:rPr>
        <w:t xml:space="preserve"> </w:t>
      </w:r>
    </w:p>
    <w:p w14:paraId="78E7153E" w14:textId="77777777" w:rsidR="002E31A6" w:rsidRDefault="002E31A6" w:rsidP="002E31A6"/>
    <w:p w14:paraId="5426EF3F" w14:textId="77777777" w:rsidR="002E31A6" w:rsidRDefault="002E31A6" w:rsidP="002E31A6">
      <w:pPr>
        <w:pStyle w:val="Heading3"/>
        <w:keepNext w:val="0"/>
        <w:keepLines w:val="0"/>
      </w:pPr>
      <w:r>
        <w:t>Identity</w:t>
      </w:r>
    </w:p>
    <w:p w14:paraId="74B52A50" w14:textId="77777777" w:rsidR="002E31A6" w:rsidRPr="00865AA7" w:rsidRDefault="002E31A6" w:rsidP="002E31A6">
      <w:pPr>
        <w:rPr>
          <w:rFonts w:asciiTheme="minorHAnsi" w:hAnsiTheme="minorHAnsi" w:cstheme="minorHAnsi"/>
          <w:szCs w:val="18"/>
        </w:rPr>
      </w:pPr>
      <w:r>
        <w:rPr>
          <w:noProof/>
        </w:rPr>
        <w:t>Thematic analysis was completed on comments based on the identity of participants. There was little thematic relevance found here. Only one category showed a slight difference in responses based on identity: participants who were born overseas were more likely to speak to how the policy addresses food vendors and producers.</w:t>
      </w:r>
    </w:p>
    <w:p w14:paraId="2347130D" w14:textId="77777777" w:rsidR="00552387" w:rsidRDefault="00552387" w:rsidP="00E846A7">
      <w:r>
        <w:br w:type="page"/>
      </w:r>
    </w:p>
    <w:p w14:paraId="713211A4" w14:textId="4D37ABC5" w:rsidR="009D7C9B" w:rsidRPr="009D7C9B" w:rsidRDefault="001E1022" w:rsidP="002B26F3">
      <w:pPr>
        <w:pStyle w:val="Heading1"/>
      </w:pPr>
      <w:bookmarkStart w:id="25" w:name="_Toc164182243"/>
      <w:r>
        <w:lastRenderedPageBreak/>
        <w:t>About survey participants</w:t>
      </w:r>
      <w:bookmarkEnd w:id="25"/>
    </w:p>
    <w:p w14:paraId="6DCB60AC" w14:textId="63812CB2" w:rsidR="009D7C9B" w:rsidRPr="00EE5A14" w:rsidRDefault="00DB6E4B" w:rsidP="002B26F3">
      <w:r>
        <w:rPr>
          <w:lang w:eastAsia="en-US"/>
        </w:rPr>
        <w:t>The data that follows was taken from a statistical report prepared by City of Melbourne which captures data from Participate Melbourne</w:t>
      </w:r>
      <w:r w:rsidR="00B905AD">
        <w:rPr>
          <w:lang w:eastAsia="en-US"/>
        </w:rPr>
        <w:t xml:space="preserve"> </w:t>
      </w:r>
      <w:r w:rsidR="00B5247B">
        <w:rPr>
          <w:lang w:eastAsia="en-US"/>
        </w:rPr>
        <w:t>–</w:t>
      </w:r>
      <w:r w:rsidR="009D7C9B">
        <w:rPr>
          <w:lang w:eastAsia="en-US"/>
        </w:rPr>
        <w:t xml:space="preserve"> </w:t>
      </w:r>
      <w:r w:rsidR="00B5247B">
        <w:rPr>
          <w:lang w:eastAsia="en-US"/>
        </w:rPr>
        <w:t>City of Melbourne’s</w:t>
      </w:r>
      <w:r w:rsidR="009D7C9B">
        <w:rPr>
          <w:lang w:eastAsia="en-US"/>
        </w:rPr>
        <w:t xml:space="preserve"> primary </w:t>
      </w:r>
      <w:r w:rsidR="00B905AD">
        <w:rPr>
          <w:lang w:eastAsia="en-US"/>
        </w:rPr>
        <w:t xml:space="preserve">online </w:t>
      </w:r>
      <w:r w:rsidR="009D7C9B">
        <w:rPr>
          <w:lang w:eastAsia="en-US"/>
        </w:rPr>
        <w:t xml:space="preserve">community engagement platform. </w:t>
      </w:r>
    </w:p>
    <w:p w14:paraId="486B59D6" w14:textId="3D3FA061" w:rsidR="006011F7" w:rsidRPr="006011F7" w:rsidRDefault="00012CC9" w:rsidP="00012CC9">
      <w:pPr>
        <w:pStyle w:val="Heading2"/>
      </w:pPr>
      <w:bookmarkStart w:id="26" w:name="_Toc164182244"/>
      <w:r>
        <w:t xml:space="preserve">Gender of </w:t>
      </w:r>
      <w:r w:rsidR="00F870DF">
        <w:t>participants</w:t>
      </w:r>
      <w:bookmarkEnd w:id="26"/>
    </w:p>
    <w:p w14:paraId="65A40F01" w14:textId="3B04D3B7" w:rsidR="00367CFC" w:rsidRPr="00B87153" w:rsidRDefault="00562E55" w:rsidP="00367CFC">
      <w:pPr>
        <w:rPr>
          <w:i/>
          <w:iCs/>
          <w:lang w:eastAsia="en-US"/>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012CC9" w:rsidRPr="004E7F19">
        <w:rPr>
          <w:rStyle w:val="Heading7Char"/>
          <w:rFonts w:asciiTheme="minorHAnsi" w:hAnsiTheme="minorHAnsi" w:cstheme="minorHAnsi"/>
        </w:rPr>
        <w:t>were asked:</w:t>
      </w:r>
      <w:r w:rsidR="00012CC9" w:rsidRPr="00F36E79">
        <w:t xml:space="preserve"> </w:t>
      </w:r>
      <w:r w:rsidR="00367CFC" w:rsidRPr="00B87153">
        <w:rPr>
          <w:i/>
          <w:iCs/>
          <w:lang w:eastAsia="en-US"/>
        </w:rPr>
        <w:t>How do you describe your gender?</w:t>
      </w:r>
    </w:p>
    <w:p w14:paraId="73723182" w14:textId="677EB3E3" w:rsidR="00B47CBA" w:rsidRPr="006011F7" w:rsidRDefault="00383EA0" w:rsidP="006011F7">
      <w:r>
        <w:rPr>
          <w:noProof/>
          <w:lang w:val="en-AU" w:eastAsia="en-AU"/>
        </w:rPr>
        <w:drawing>
          <wp:inline distT="0" distB="0" distL="0" distR="0" wp14:anchorId="4FE4A924" wp14:editId="222FC7E6">
            <wp:extent cx="5760000" cy="3240000"/>
            <wp:effectExtent l="0" t="0" r="12700" b="17780"/>
            <wp:docPr id="1325172430" name="Chart 1">
              <a:extLst xmlns:a="http://schemas.openxmlformats.org/drawingml/2006/main">
                <a:ext uri="{FF2B5EF4-FFF2-40B4-BE49-F238E27FC236}">
                  <a16:creationId xmlns:a16="http://schemas.microsoft.com/office/drawing/2014/main" id="{EAB4144D-B022-4B41-969C-DD03E986AE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noProof/>
          <w:lang w:val="en-AU" w:eastAsia="en-AU"/>
        </w:rPr>
        <w:t xml:space="preserve"> </w:t>
      </w:r>
    </w:p>
    <w:p w14:paraId="644FECCD" w14:textId="77777777" w:rsidR="003E00A5" w:rsidRDefault="003E00A5" w:rsidP="003E00A5">
      <w:pPr>
        <w:pStyle w:val="Heading4"/>
      </w:pPr>
      <w:r>
        <w:t>Findings</w:t>
      </w:r>
    </w:p>
    <w:p w14:paraId="422D8F72" w14:textId="06E892AB" w:rsidR="00FA7C13" w:rsidRPr="00406993" w:rsidRDefault="00FA7C13" w:rsidP="00406993">
      <w:pPr>
        <w:pStyle w:val="ListBullet"/>
      </w:pPr>
      <w:r w:rsidRPr="00406993">
        <w:t>Those who identified as female made up 55% (</w:t>
      </w:r>
      <w:r w:rsidR="000704A5" w:rsidRPr="00406993">
        <w:t>150</w:t>
      </w:r>
      <w:r w:rsidRPr="00406993">
        <w:t>) of this engagement, with those identifying as male making up 36% (</w:t>
      </w:r>
      <w:r w:rsidR="004656BC" w:rsidRPr="00406993">
        <w:t>97</w:t>
      </w:r>
      <w:r w:rsidRPr="00406993">
        <w:t xml:space="preserve">). </w:t>
      </w:r>
    </w:p>
    <w:p w14:paraId="68E4DD3B" w14:textId="0AC8269B" w:rsidR="00FA7C13" w:rsidRPr="00406993" w:rsidRDefault="00FA7C13" w:rsidP="00406993">
      <w:pPr>
        <w:pStyle w:val="ListBullet"/>
      </w:pPr>
      <w:r w:rsidRPr="00406993">
        <w:t>3% (</w:t>
      </w:r>
      <w:r w:rsidR="00F55BE1" w:rsidRPr="00406993">
        <w:t>9</w:t>
      </w:r>
      <w:r w:rsidRPr="00406993">
        <w:t xml:space="preserve">) of </w:t>
      </w:r>
      <w:r w:rsidR="00562E55">
        <w:rPr>
          <w:rStyle w:val="Heading7Char"/>
          <w:rFonts w:asciiTheme="minorHAnsi" w:hAnsiTheme="minorHAnsi" w:cstheme="minorHAnsi"/>
          <w:b w:val="0"/>
          <w:bCs w:val="0"/>
          <w:i w:val="0"/>
          <w:iCs w:val="0"/>
        </w:rPr>
        <w:t>p</w:t>
      </w:r>
      <w:r w:rsidR="00562E55" w:rsidRPr="002B26F3">
        <w:rPr>
          <w:rStyle w:val="Heading7Char"/>
          <w:rFonts w:asciiTheme="minorHAnsi" w:hAnsiTheme="minorHAnsi" w:cstheme="minorHAnsi"/>
          <w:b w:val="0"/>
          <w:bCs w:val="0"/>
          <w:i w:val="0"/>
          <w:iCs w:val="0"/>
        </w:rPr>
        <w:t>articipants</w:t>
      </w:r>
      <w:r w:rsidRPr="00406993">
        <w:t xml:space="preserve"> identified as non-binary/gender diverse, with</w:t>
      </w:r>
      <w:r w:rsidR="00D56B09">
        <w:t xml:space="preserve"> a further</w:t>
      </w:r>
      <w:r w:rsidRPr="00406993">
        <w:t xml:space="preserve"> 5% (</w:t>
      </w:r>
      <w:r w:rsidR="00422961" w:rsidRPr="00406993">
        <w:t>14</w:t>
      </w:r>
      <w:r w:rsidRPr="00406993">
        <w:t>) preferring not to state their gender</w:t>
      </w:r>
      <w:r w:rsidR="000C4AEF">
        <w:t xml:space="preserve"> and </w:t>
      </w:r>
      <w:r w:rsidRPr="00406993">
        <w:t>1% (</w:t>
      </w:r>
      <w:r w:rsidR="00422961" w:rsidRPr="00406993">
        <w:t>2</w:t>
      </w:r>
      <w:r w:rsidRPr="00406993">
        <w:t xml:space="preserve">) </w:t>
      </w:r>
      <w:r w:rsidR="000C4AEF">
        <w:t xml:space="preserve">indicating that </w:t>
      </w:r>
      <w:r w:rsidRPr="00406993">
        <w:t>they use a different term.</w:t>
      </w:r>
    </w:p>
    <w:p w14:paraId="4FD45BED" w14:textId="01546CCC" w:rsidR="004069C2" w:rsidRDefault="004069C2">
      <w:pPr>
        <w:spacing w:after="160" w:line="259" w:lineRule="auto"/>
        <w:ind w:left="0" w:firstLine="0"/>
      </w:pPr>
      <w:r>
        <w:br w:type="page"/>
      </w:r>
    </w:p>
    <w:p w14:paraId="72A2199D" w14:textId="4F7750AA" w:rsidR="003E00A5" w:rsidRPr="003E00A5" w:rsidRDefault="003E00A5" w:rsidP="003E00A5">
      <w:pPr>
        <w:pStyle w:val="Heading2"/>
        <w:rPr>
          <w:rStyle w:val="Heading7Char"/>
          <w:rFonts w:ascii="Montserrat ExtraBold" w:hAnsi="Montserrat ExtraBold"/>
          <w:b w:val="0"/>
          <w:bCs w:val="0"/>
          <w:i w:val="0"/>
          <w:iCs w:val="0"/>
          <w:noProof w:val="0"/>
          <w:color w:val="595959"/>
          <w:sz w:val="44"/>
          <w:lang w:val="en-NZ"/>
        </w:rPr>
      </w:pPr>
      <w:bookmarkStart w:id="27" w:name="_Toc164182245"/>
      <w:r w:rsidRPr="003E00A5">
        <w:rPr>
          <w:rStyle w:val="Heading7Char"/>
          <w:rFonts w:ascii="Montserrat ExtraBold" w:hAnsi="Montserrat ExtraBold"/>
          <w:b w:val="0"/>
          <w:bCs w:val="0"/>
          <w:i w:val="0"/>
          <w:iCs w:val="0"/>
          <w:noProof w:val="0"/>
          <w:color w:val="595959"/>
          <w:sz w:val="44"/>
          <w:lang w:val="en-NZ"/>
        </w:rPr>
        <w:lastRenderedPageBreak/>
        <w:t xml:space="preserve">Age of </w:t>
      </w:r>
      <w:r w:rsidR="00F870DF">
        <w:rPr>
          <w:rStyle w:val="Heading7Char"/>
          <w:rFonts w:ascii="Montserrat ExtraBold" w:hAnsi="Montserrat ExtraBold"/>
          <w:b w:val="0"/>
          <w:bCs w:val="0"/>
          <w:i w:val="0"/>
          <w:iCs w:val="0"/>
          <w:noProof w:val="0"/>
          <w:color w:val="595959"/>
          <w:sz w:val="44"/>
          <w:lang w:val="en-NZ"/>
        </w:rPr>
        <w:t>participants</w:t>
      </w:r>
      <w:bookmarkEnd w:id="27"/>
    </w:p>
    <w:p w14:paraId="1EDE8004" w14:textId="6210CB10" w:rsidR="004069C2" w:rsidRDefault="00562E55" w:rsidP="002B26F3">
      <w:pPr>
        <w:pStyle w:val="PullOutText"/>
        <w:jc w:val="left"/>
      </w:pPr>
      <w:r>
        <w:rPr>
          <w:rStyle w:val="Heading7Char"/>
          <w:rFonts w:asciiTheme="minorHAnsi" w:hAnsiTheme="minorHAnsi" w:cstheme="minorHAnsi"/>
        </w:rPr>
        <w:t xml:space="preserve">Participants </w:t>
      </w:r>
      <w:r w:rsidR="003E00A5" w:rsidRPr="004E7F19">
        <w:rPr>
          <w:rStyle w:val="Heading7Char"/>
          <w:rFonts w:asciiTheme="minorHAnsi" w:hAnsiTheme="minorHAnsi" w:cstheme="minorHAnsi"/>
        </w:rPr>
        <w:t>were asked:</w:t>
      </w:r>
      <w:r w:rsidR="003E00A5" w:rsidRPr="00F36E79">
        <w:t xml:space="preserve"> </w:t>
      </w:r>
      <w:r w:rsidR="00F5666B" w:rsidRPr="00F5666B">
        <w:rPr>
          <w:rFonts w:asciiTheme="minorHAnsi" w:hAnsiTheme="minorHAnsi" w:cstheme="minorHAnsi"/>
          <w:i/>
          <w:iCs/>
          <w:color w:val="auto"/>
        </w:rPr>
        <w:t>What is your age? (Under 15 – 90+ years; prefer not to say)</w:t>
      </w:r>
    </w:p>
    <w:p w14:paraId="073B19AB" w14:textId="23DBECDC" w:rsidR="004069C2" w:rsidRDefault="00012CC9" w:rsidP="00A74CA9">
      <w:r>
        <w:rPr>
          <w:noProof/>
          <w:lang w:val="en-AU" w:eastAsia="en-AU"/>
        </w:rPr>
        <w:drawing>
          <wp:inline distT="0" distB="0" distL="0" distR="0" wp14:anchorId="471A7ABB" wp14:editId="510C5B51">
            <wp:extent cx="5760000" cy="3240000"/>
            <wp:effectExtent l="0" t="0" r="12700" b="17780"/>
            <wp:docPr id="2100662117" name="Chart 1">
              <a:extLst xmlns:a="http://schemas.openxmlformats.org/drawingml/2006/main">
                <a:ext uri="{FF2B5EF4-FFF2-40B4-BE49-F238E27FC236}">
                  <a16:creationId xmlns:a16="http://schemas.microsoft.com/office/drawing/2014/main" id="{664B449C-D132-4407-BC8F-F29123DB7F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19EE90" w14:textId="77777777" w:rsidR="003E00A5" w:rsidRDefault="003E00A5" w:rsidP="003E00A5">
      <w:pPr>
        <w:pStyle w:val="Heading4"/>
      </w:pPr>
      <w:r>
        <w:t>Findings</w:t>
      </w:r>
    </w:p>
    <w:p w14:paraId="460F07AC" w14:textId="341DB51F" w:rsidR="00FB2980" w:rsidRPr="00F23FFF" w:rsidRDefault="00FB2980" w:rsidP="00406993">
      <w:pPr>
        <w:pStyle w:val="ListBullet"/>
        <w:rPr>
          <w:lang w:val="en-NZ"/>
        </w:rPr>
      </w:pPr>
      <w:r w:rsidRPr="00F23FFF">
        <w:t xml:space="preserve">The most highly represented age groups among </w:t>
      </w:r>
      <w:r w:rsidR="00562E55">
        <w:t>participants</w:t>
      </w:r>
      <w:r w:rsidR="00562E55" w:rsidRPr="00F23FFF">
        <w:t xml:space="preserve"> </w:t>
      </w:r>
      <w:r w:rsidRPr="00F23FFF">
        <w:t xml:space="preserve">were </w:t>
      </w:r>
      <w:r w:rsidRPr="000017B4">
        <w:t xml:space="preserve">the </w:t>
      </w:r>
      <w:r w:rsidR="00B756BE">
        <w:t>35-39</w:t>
      </w:r>
      <w:r w:rsidR="00B756BE" w:rsidRPr="000017B4">
        <w:t>- and 30-34-year</w:t>
      </w:r>
      <w:r w:rsidRPr="000017B4">
        <w:t xml:space="preserve"> age groups (</w:t>
      </w:r>
      <w:r>
        <w:t>16</w:t>
      </w:r>
      <w:r w:rsidRPr="000017B4">
        <w:t>%</w:t>
      </w:r>
      <w:r>
        <w:t xml:space="preserve"> and 12% respectively</w:t>
      </w:r>
      <w:r w:rsidRPr="000017B4">
        <w:t>).</w:t>
      </w:r>
    </w:p>
    <w:p w14:paraId="49A6282D" w14:textId="11B2A952" w:rsidR="00FB2980" w:rsidRPr="00F23FFF" w:rsidRDefault="00FB2980" w:rsidP="00406993">
      <w:pPr>
        <w:pStyle w:val="ListBullet"/>
        <w:rPr>
          <w:lang w:val="en-NZ"/>
        </w:rPr>
      </w:pPr>
      <w:r>
        <w:t>Over half</w:t>
      </w:r>
      <w:r w:rsidRPr="00D334DB">
        <w:t xml:space="preserve"> of </w:t>
      </w:r>
      <w:r w:rsidR="00562E55">
        <w:t>participants</w:t>
      </w:r>
      <w:r w:rsidR="00562E55" w:rsidRPr="00D334DB">
        <w:t xml:space="preserve"> </w:t>
      </w:r>
      <w:r w:rsidRPr="00D334DB">
        <w:t>(5</w:t>
      </w:r>
      <w:r w:rsidR="00363BFD">
        <w:t>4</w:t>
      </w:r>
      <w:r w:rsidRPr="00D334DB">
        <w:t>%)</w:t>
      </w:r>
      <w:r w:rsidRPr="00F23FFF">
        <w:t xml:space="preserve"> were aged between 25 and </w:t>
      </w:r>
      <w:r>
        <w:t>49</w:t>
      </w:r>
      <w:r w:rsidRPr="00F23FFF">
        <w:t xml:space="preserve"> years</w:t>
      </w:r>
      <w:r>
        <w:t xml:space="preserve"> of age</w:t>
      </w:r>
      <w:r w:rsidRPr="00F23FFF">
        <w:t>.</w:t>
      </w:r>
    </w:p>
    <w:p w14:paraId="06602642" w14:textId="5611FDB5" w:rsidR="00FB2980" w:rsidRPr="00F23FFF" w:rsidRDefault="00363BFD" w:rsidP="00406993">
      <w:pPr>
        <w:pStyle w:val="ListBullet"/>
      </w:pPr>
      <w:r>
        <w:t xml:space="preserve">Over </w:t>
      </w:r>
      <w:r w:rsidR="00FB2980">
        <w:t xml:space="preserve">a third of </w:t>
      </w:r>
      <w:r w:rsidR="00562E55">
        <w:t>participants</w:t>
      </w:r>
      <w:r w:rsidR="00562E55" w:rsidRPr="00F23FFF">
        <w:t xml:space="preserve"> </w:t>
      </w:r>
      <w:r w:rsidR="00FB2980" w:rsidRPr="00F23FFF">
        <w:t>were over 50 years</w:t>
      </w:r>
      <w:r w:rsidR="00FB2980">
        <w:t xml:space="preserve"> of age</w:t>
      </w:r>
      <w:r>
        <w:t xml:space="preserve"> (36%)</w:t>
      </w:r>
      <w:r w:rsidR="00FB2980" w:rsidRPr="00F23FFF">
        <w:t>.</w:t>
      </w:r>
    </w:p>
    <w:p w14:paraId="1F913138" w14:textId="00FC5354" w:rsidR="003E00A5" w:rsidRDefault="00FB2980" w:rsidP="00406993">
      <w:pPr>
        <w:pStyle w:val="ListBullet"/>
      </w:pPr>
      <w:r w:rsidRPr="00F23FFF">
        <w:t>Only</w:t>
      </w:r>
      <w:r>
        <w:t xml:space="preserve"> </w:t>
      </w:r>
      <w:r w:rsidR="00363BFD">
        <w:t>5</w:t>
      </w:r>
      <w:r>
        <w:t xml:space="preserve">% </w:t>
      </w:r>
      <w:r w:rsidRPr="00F23FFF">
        <w:t xml:space="preserve">of </w:t>
      </w:r>
      <w:r w:rsidR="00562E55">
        <w:t>participants</w:t>
      </w:r>
      <w:r w:rsidR="00562E55" w:rsidRPr="00F23FFF">
        <w:t xml:space="preserve"> </w:t>
      </w:r>
      <w:r w:rsidRPr="00F23FFF">
        <w:t xml:space="preserve">were younger than 25 years </w:t>
      </w:r>
      <w:r>
        <w:t>of age</w:t>
      </w:r>
      <w:r w:rsidRPr="00F23FFF">
        <w:t>.</w:t>
      </w:r>
    </w:p>
    <w:p w14:paraId="32E0BAAC" w14:textId="77777777" w:rsidR="003E00A5" w:rsidRDefault="003E00A5" w:rsidP="003E00A5">
      <w:pPr>
        <w:spacing w:after="160" w:line="259" w:lineRule="auto"/>
        <w:ind w:left="0" w:firstLine="0"/>
      </w:pPr>
      <w:r>
        <w:br w:type="page"/>
      </w:r>
    </w:p>
    <w:p w14:paraId="72663984" w14:textId="7B479830" w:rsidR="003E00A5" w:rsidRPr="003E00A5" w:rsidRDefault="00F870DF" w:rsidP="003E00A5">
      <w:pPr>
        <w:pStyle w:val="Heading2"/>
        <w:rPr>
          <w:rStyle w:val="Heading7Char"/>
          <w:rFonts w:ascii="Montserrat ExtraBold" w:hAnsi="Montserrat ExtraBold"/>
          <w:b w:val="0"/>
          <w:bCs w:val="0"/>
          <w:i w:val="0"/>
          <w:iCs w:val="0"/>
          <w:noProof w:val="0"/>
          <w:color w:val="595959"/>
          <w:sz w:val="44"/>
          <w:lang w:val="en-NZ"/>
        </w:rPr>
      </w:pPr>
      <w:bookmarkStart w:id="28" w:name="_Toc164182246"/>
      <w:r>
        <w:rPr>
          <w:rStyle w:val="Heading7Char"/>
          <w:rFonts w:ascii="Montserrat ExtraBold" w:hAnsi="Montserrat ExtraBold"/>
          <w:b w:val="0"/>
          <w:bCs w:val="0"/>
          <w:i w:val="0"/>
          <w:iCs w:val="0"/>
          <w:noProof w:val="0"/>
          <w:color w:val="595959"/>
          <w:sz w:val="44"/>
          <w:lang w:val="en-NZ"/>
        </w:rPr>
        <w:lastRenderedPageBreak/>
        <w:t xml:space="preserve">Participants’ </w:t>
      </w:r>
      <w:r w:rsidR="002608EB">
        <w:rPr>
          <w:rStyle w:val="Heading7Char"/>
          <w:rFonts w:ascii="Montserrat ExtraBold" w:hAnsi="Montserrat ExtraBold"/>
          <w:b w:val="0"/>
          <w:bCs w:val="0"/>
          <w:i w:val="0"/>
          <w:iCs w:val="0"/>
          <w:noProof w:val="0"/>
          <w:color w:val="595959"/>
          <w:sz w:val="44"/>
          <w:lang w:val="en-NZ"/>
        </w:rPr>
        <w:t>personal characteristics</w:t>
      </w:r>
      <w:bookmarkEnd w:id="28"/>
    </w:p>
    <w:p w14:paraId="208E0CB3" w14:textId="553ECD0A" w:rsidR="003E00A5" w:rsidRDefault="00562E55" w:rsidP="003E3667">
      <w:r>
        <w:rPr>
          <w:rStyle w:val="Heading7Char"/>
          <w:rFonts w:asciiTheme="minorHAnsi" w:hAnsiTheme="minorHAnsi" w:cstheme="minorHAnsi"/>
        </w:rPr>
        <w:t>Participants</w:t>
      </w:r>
      <w:r w:rsidRPr="004E7F19">
        <w:rPr>
          <w:rStyle w:val="Heading7Char"/>
          <w:rFonts w:asciiTheme="minorHAnsi" w:hAnsiTheme="minorHAnsi" w:cstheme="minorHAnsi"/>
        </w:rPr>
        <w:t xml:space="preserve"> </w:t>
      </w:r>
      <w:r w:rsidR="003E00A5" w:rsidRPr="004E7F19">
        <w:rPr>
          <w:rStyle w:val="Heading7Char"/>
          <w:rFonts w:asciiTheme="minorHAnsi" w:hAnsiTheme="minorHAnsi" w:cstheme="minorHAnsi"/>
        </w:rPr>
        <w:t>were asked:</w:t>
      </w:r>
      <w:r w:rsidR="003E00A5" w:rsidRPr="00F36E79">
        <w:t xml:space="preserve"> </w:t>
      </w:r>
      <w:r w:rsidR="00367CFC" w:rsidRPr="00B87153">
        <w:rPr>
          <w:i/>
          <w:iCs/>
          <w:lang w:eastAsia="en-US"/>
        </w:rPr>
        <w:t>Do you identify with any of the following?</w:t>
      </w:r>
      <w:r w:rsidR="00367CFC" w:rsidRPr="007F3429">
        <w:rPr>
          <w:i/>
          <w:iCs/>
          <w:lang w:eastAsia="en-US"/>
        </w:rPr>
        <w:t xml:space="preserve"> (</w:t>
      </w:r>
      <w:r w:rsidR="00367CFC" w:rsidRPr="007F3429">
        <w:rPr>
          <w:rFonts w:asciiTheme="minorHAnsi" w:hAnsiTheme="minorHAnsi" w:cstheme="minorHAnsi"/>
          <w:i/>
          <w:iCs/>
        </w:rPr>
        <w:t>Aboriginal</w:t>
      </w:r>
      <w:r w:rsidR="00367CFC" w:rsidRPr="007F3429">
        <w:rPr>
          <w:i/>
          <w:iCs/>
          <w:lang w:eastAsia="en-US"/>
        </w:rPr>
        <w:t xml:space="preserve">; </w:t>
      </w:r>
      <w:r w:rsidR="00367CFC" w:rsidRPr="007F3429">
        <w:rPr>
          <w:rFonts w:asciiTheme="minorHAnsi" w:hAnsiTheme="minorHAnsi" w:cstheme="minorHAnsi"/>
          <w:i/>
          <w:iCs/>
        </w:rPr>
        <w:t>Torres Strait Islander</w:t>
      </w:r>
      <w:r w:rsidR="00367CFC" w:rsidRPr="007F3429">
        <w:rPr>
          <w:i/>
          <w:iCs/>
          <w:lang w:eastAsia="en-US"/>
        </w:rPr>
        <w:t xml:space="preserve">; </w:t>
      </w:r>
      <w:r w:rsidR="00367CFC" w:rsidRPr="007F3429">
        <w:rPr>
          <w:rFonts w:asciiTheme="minorHAnsi" w:hAnsiTheme="minorHAnsi" w:cstheme="minorHAnsi"/>
          <w:i/>
          <w:iCs/>
        </w:rPr>
        <w:t>Person with a disability</w:t>
      </w:r>
      <w:r w:rsidR="00367CFC" w:rsidRPr="007F3429">
        <w:rPr>
          <w:i/>
          <w:iCs/>
          <w:lang w:eastAsia="en-US"/>
        </w:rPr>
        <w:t xml:space="preserve">; </w:t>
      </w:r>
      <w:r w:rsidR="00367CFC" w:rsidRPr="007F3429">
        <w:rPr>
          <w:rFonts w:asciiTheme="minorHAnsi" w:hAnsiTheme="minorHAnsi" w:cstheme="minorHAnsi"/>
          <w:i/>
          <w:iCs/>
        </w:rPr>
        <w:t>Carer</w:t>
      </w:r>
      <w:r w:rsidR="00367CFC" w:rsidRPr="007F3429">
        <w:rPr>
          <w:i/>
          <w:iCs/>
          <w:lang w:eastAsia="en-US"/>
        </w:rPr>
        <w:t xml:space="preserve">; </w:t>
      </w:r>
      <w:r w:rsidR="00367CFC" w:rsidRPr="007F3429">
        <w:rPr>
          <w:rFonts w:asciiTheme="minorHAnsi" w:hAnsiTheme="minorHAnsi" w:cstheme="minorHAnsi"/>
          <w:i/>
          <w:iCs/>
        </w:rPr>
        <w:t>LGBTIQ+</w:t>
      </w:r>
      <w:r w:rsidR="00367CFC" w:rsidRPr="007F3429">
        <w:rPr>
          <w:i/>
          <w:iCs/>
          <w:lang w:eastAsia="en-US"/>
        </w:rPr>
        <w:t xml:space="preserve">; </w:t>
      </w:r>
      <w:r w:rsidR="00367CFC" w:rsidRPr="007F3429">
        <w:rPr>
          <w:rFonts w:asciiTheme="minorHAnsi" w:hAnsiTheme="minorHAnsi" w:cstheme="minorHAnsi"/>
          <w:i/>
          <w:iCs/>
        </w:rPr>
        <w:t>Speak a language other than English at home</w:t>
      </w:r>
      <w:r w:rsidR="00367CFC" w:rsidRPr="007F3429">
        <w:rPr>
          <w:i/>
          <w:iCs/>
          <w:lang w:eastAsia="en-US"/>
        </w:rPr>
        <w:t xml:space="preserve">; </w:t>
      </w:r>
      <w:r w:rsidR="00367CFC" w:rsidRPr="007F3429">
        <w:rPr>
          <w:rFonts w:asciiTheme="minorHAnsi" w:hAnsiTheme="minorHAnsi" w:cstheme="minorHAnsi"/>
          <w:i/>
          <w:iCs/>
        </w:rPr>
        <w:t>born overseas</w:t>
      </w:r>
      <w:r w:rsidR="00367CFC" w:rsidRPr="007F3429">
        <w:rPr>
          <w:i/>
          <w:iCs/>
          <w:lang w:eastAsia="en-US"/>
        </w:rPr>
        <w:t xml:space="preserve">; </w:t>
      </w:r>
      <w:r w:rsidR="00367CFC" w:rsidRPr="007F3429">
        <w:rPr>
          <w:rFonts w:asciiTheme="minorHAnsi" w:hAnsiTheme="minorHAnsi" w:cstheme="minorHAnsi"/>
          <w:i/>
          <w:iCs/>
        </w:rPr>
        <w:t>international student</w:t>
      </w:r>
      <w:r w:rsidR="00367CFC" w:rsidRPr="007F3429">
        <w:rPr>
          <w:i/>
          <w:iCs/>
          <w:lang w:eastAsia="en-US"/>
        </w:rPr>
        <w:t xml:space="preserve">; </w:t>
      </w:r>
      <w:r w:rsidR="00367CFC" w:rsidRPr="007F3429">
        <w:rPr>
          <w:rFonts w:asciiTheme="minorHAnsi" w:hAnsiTheme="minorHAnsi" w:cstheme="minorHAnsi"/>
          <w:i/>
          <w:iCs/>
        </w:rPr>
        <w:t>prefer not to say</w:t>
      </w:r>
      <w:r w:rsidR="00367CFC" w:rsidRPr="007F3429">
        <w:rPr>
          <w:i/>
          <w:iCs/>
          <w:lang w:eastAsia="en-US"/>
        </w:rPr>
        <w:t xml:space="preserve">; </w:t>
      </w:r>
      <w:r w:rsidR="00367CFC" w:rsidRPr="007F3429">
        <w:rPr>
          <w:rFonts w:asciiTheme="minorHAnsi" w:hAnsiTheme="minorHAnsi" w:cstheme="minorHAnsi"/>
          <w:i/>
          <w:iCs/>
        </w:rPr>
        <w:t>none of these</w:t>
      </w:r>
      <w:r w:rsidR="007F3429" w:rsidRPr="007F3429">
        <w:rPr>
          <w:rFonts w:asciiTheme="minorHAnsi" w:hAnsiTheme="minorHAnsi" w:cstheme="minorHAnsi"/>
          <w:i/>
          <w:iCs/>
        </w:rPr>
        <w:t>)</w:t>
      </w:r>
    </w:p>
    <w:p w14:paraId="0489E26F" w14:textId="14B85C69" w:rsidR="003E00A5" w:rsidRDefault="009C2A84" w:rsidP="003E00A5">
      <w:r>
        <w:rPr>
          <w:noProof/>
          <w:lang w:val="en-AU" w:eastAsia="en-AU"/>
        </w:rPr>
        <w:drawing>
          <wp:inline distT="0" distB="0" distL="0" distR="0" wp14:anchorId="2E3F232A" wp14:editId="36DAC560">
            <wp:extent cx="5760000" cy="3240000"/>
            <wp:effectExtent l="0" t="0" r="12700" b="17780"/>
            <wp:docPr id="26110835" name="Chart 1">
              <a:extLst xmlns:a="http://schemas.openxmlformats.org/drawingml/2006/main">
                <a:ext uri="{FF2B5EF4-FFF2-40B4-BE49-F238E27FC236}">
                  <a16:creationId xmlns:a16="http://schemas.microsoft.com/office/drawing/2014/main" id="{20E0A154-C47D-49AB-B3CD-D1144788B6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lang w:val="en-AU" w:eastAsia="en-AU"/>
        </w:rPr>
        <w:t xml:space="preserve"> </w:t>
      </w:r>
    </w:p>
    <w:p w14:paraId="38C060AA" w14:textId="77777777" w:rsidR="003E00A5" w:rsidRDefault="003E00A5" w:rsidP="003E00A5">
      <w:pPr>
        <w:pStyle w:val="Heading4"/>
      </w:pPr>
      <w:r>
        <w:t>Findings</w:t>
      </w:r>
    </w:p>
    <w:p w14:paraId="249D7937" w14:textId="56BEF27A" w:rsidR="00314A8F" w:rsidRPr="00406993" w:rsidRDefault="00314A8F" w:rsidP="00406993">
      <w:pPr>
        <w:pStyle w:val="ListBullet"/>
      </w:pPr>
      <w:r w:rsidRPr="00406993">
        <w:t xml:space="preserve">Over a third of </w:t>
      </w:r>
      <w:r w:rsidR="009C69AB">
        <w:t>participants</w:t>
      </w:r>
      <w:r w:rsidR="009C69AB" w:rsidRPr="00406993">
        <w:t xml:space="preserve"> </w:t>
      </w:r>
      <w:r w:rsidRPr="00406993">
        <w:t>(38%) did not identify with any of the groups specified.</w:t>
      </w:r>
    </w:p>
    <w:p w14:paraId="7DB76D8C" w14:textId="77777777" w:rsidR="00660358" w:rsidRDefault="00A8261C" w:rsidP="00406993">
      <w:pPr>
        <w:pStyle w:val="ListBullet"/>
      </w:pPr>
      <w:r w:rsidRPr="00406993">
        <w:t>32</w:t>
      </w:r>
      <w:r w:rsidR="00314A8F" w:rsidRPr="00406993">
        <w:t xml:space="preserve">% </w:t>
      </w:r>
      <w:r w:rsidR="002D1080" w:rsidRPr="00406993">
        <w:t xml:space="preserve">(85) </w:t>
      </w:r>
      <w:r w:rsidR="00314A8F" w:rsidRPr="00406993">
        <w:t xml:space="preserve">of </w:t>
      </w:r>
      <w:r w:rsidR="009C69AB">
        <w:t>participants</w:t>
      </w:r>
      <w:r w:rsidR="009C69AB" w:rsidRPr="00406993">
        <w:t xml:space="preserve"> </w:t>
      </w:r>
      <w:r w:rsidR="00314A8F" w:rsidRPr="00406993">
        <w:t>indicated that they were born overseas, while 1</w:t>
      </w:r>
      <w:r w:rsidR="002B4790" w:rsidRPr="00406993">
        <w:t>6</w:t>
      </w:r>
      <w:r w:rsidR="00314A8F" w:rsidRPr="00406993">
        <w:t xml:space="preserve">% </w:t>
      </w:r>
      <w:r w:rsidR="00F63173" w:rsidRPr="00406993">
        <w:t xml:space="preserve">(42) </w:t>
      </w:r>
      <w:r w:rsidR="00314A8F" w:rsidRPr="00406993">
        <w:t>speak a language other than English a</w:t>
      </w:r>
      <w:r w:rsidR="00CE5059" w:rsidRPr="00406993">
        <w:t xml:space="preserve">t </w:t>
      </w:r>
      <w:r w:rsidR="00314A8F" w:rsidRPr="00406993">
        <w:t xml:space="preserve">home. </w:t>
      </w:r>
    </w:p>
    <w:p w14:paraId="2D01E615" w14:textId="4B55F6DE" w:rsidR="00F70C39" w:rsidRDefault="00CE5059" w:rsidP="00406993">
      <w:pPr>
        <w:pStyle w:val="ListBullet"/>
      </w:pPr>
      <w:r w:rsidRPr="00406993">
        <w:t>19</w:t>
      </w:r>
      <w:r w:rsidR="00314A8F" w:rsidRPr="00406993">
        <w:t xml:space="preserve">% </w:t>
      </w:r>
      <w:r w:rsidR="00D71506" w:rsidRPr="00406993">
        <w:t>(51</w:t>
      </w:r>
      <w:r w:rsidR="008B0FD9" w:rsidRPr="00406993">
        <w:t>)</w:t>
      </w:r>
      <w:r w:rsidR="00660358">
        <w:t xml:space="preserve"> of </w:t>
      </w:r>
      <w:r w:rsidR="00665C02">
        <w:t>participant</w:t>
      </w:r>
      <w:r w:rsidR="00660358">
        <w:t>s</w:t>
      </w:r>
      <w:r w:rsidR="008B0FD9" w:rsidRPr="00406993">
        <w:t xml:space="preserve"> </w:t>
      </w:r>
      <w:r w:rsidR="00314A8F" w:rsidRPr="00406993">
        <w:t>identified as LGBTIQ+</w:t>
      </w:r>
      <w:r w:rsidR="00107D79">
        <w:t>.</w:t>
      </w:r>
    </w:p>
    <w:p w14:paraId="483FFE0F" w14:textId="123F99F4" w:rsidR="00314A8F" w:rsidRDefault="00107D79" w:rsidP="00406993">
      <w:pPr>
        <w:pStyle w:val="ListBullet"/>
      </w:pPr>
      <w:r>
        <w:t xml:space="preserve"> </w:t>
      </w:r>
      <w:r w:rsidR="00CA49FA" w:rsidRPr="00406993">
        <w:t xml:space="preserve">9% </w:t>
      </w:r>
      <w:r w:rsidR="006D5C5B" w:rsidRPr="00406993">
        <w:t xml:space="preserve">(25) </w:t>
      </w:r>
      <w:r w:rsidR="00CA49FA" w:rsidRPr="00406993">
        <w:t xml:space="preserve">of </w:t>
      </w:r>
      <w:r w:rsidR="009C69AB">
        <w:t>participants</w:t>
      </w:r>
      <w:r w:rsidR="009C69AB" w:rsidRPr="00406993">
        <w:t xml:space="preserve"> </w:t>
      </w:r>
      <w:r w:rsidR="00CA49FA" w:rsidRPr="00406993">
        <w:t>selected that they lived with a disability</w:t>
      </w:r>
      <w:r w:rsidR="00ED2966" w:rsidRPr="00406993">
        <w:t xml:space="preserve">, and 6% </w:t>
      </w:r>
      <w:r w:rsidR="00807C44" w:rsidRPr="00406993">
        <w:t xml:space="preserve">(17) </w:t>
      </w:r>
      <w:r w:rsidR="00ED2966" w:rsidRPr="00406993">
        <w:t>identified as carers</w:t>
      </w:r>
      <w:r w:rsidR="00CA49FA" w:rsidRPr="00406993">
        <w:t xml:space="preserve">. </w:t>
      </w:r>
    </w:p>
    <w:p w14:paraId="6E1498CC" w14:textId="142BFFFD" w:rsidR="00B756BE" w:rsidRPr="00406993" w:rsidRDefault="00B756BE" w:rsidP="00406993">
      <w:pPr>
        <w:pStyle w:val="ListBullet"/>
      </w:pPr>
      <w:r>
        <w:t xml:space="preserve">International students and Aboriginal individuals represented 2% respectively. </w:t>
      </w:r>
    </w:p>
    <w:p w14:paraId="5A025F70" w14:textId="76E3DC86" w:rsidR="00314A8F" w:rsidRPr="00406993" w:rsidRDefault="00B756BE" w:rsidP="00406993">
      <w:pPr>
        <w:pStyle w:val="ListBullet"/>
      </w:pPr>
      <w:r>
        <w:t xml:space="preserve">4% preferred not to identify as a category listed. </w:t>
      </w:r>
    </w:p>
    <w:p w14:paraId="052675ED" w14:textId="3C5624F3" w:rsidR="00552387" w:rsidRDefault="00552387" w:rsidP="00A74CA9">
      <w:r>
        <w:br w:type="page"/>
      </w:r>
    </w:p>
    <w:p w14:paraId="2737B515" w14:textId="203CBC44" w:rsidR="00FF319C" w:rsidRPr="003E00A5" w:rsidRDefault="00FF319C" w:rsidP="00FF319C">
      <w:pPr>
        <w:pStyle w:val="Heading2"/>
        <w:rPr>
          <w:rStyle w:val="Heading7Char"/>
          <w:rFonts w:ascii="Montserrat ExtraBold" w:hAnsi="Montserrat ExtraBold"/>
          <w:b w:val="0"/>
          <w:bCs w:val="0"/>
          <w:i w:val="0"/>
          <w:iCs w:val="0"/>
          <w:noProof w:val="0"/>
          <w:color w:val="595959"/>
          <w:sz w:val="44"/>
          <w:lang w:val="en-NZ"/>
        </w:rPr>
      </w:pPr>
      <w:bookmarkStart w:id="29" w:name="_Toc164182247"/>
      <w:r>
        <w:rPr>
          <w:rStyle w:val="Heading7Char"/>
          <w:rFonts w:ascii="Montserrat ExtraBold" w:hAnsi="Montserrat ExtraBold"/>
          <w:b w:val="0"/>
          <w:bCs w:val="0"/>
          <w:i w:val="0"/>
          <w:iCs w:val="0"/>
          <w:noProof w:val="0"/>
          <w:color w:val="595959"/>
          <w:sz w:val="44"/>
          <w:lang w:val="en-NZ"/>
        </w:rPr>
        <w:lastRenderedPageBreak/>
        <w:t xml:space="preserve">Languages spoken at </w:t>
      </w:r>
      <w:proofErr w:type="gramStart"/>
      <w:r>
        <w:rPr>
          <w:rStyle w:val="Heading7Char"/>
          <w:rFonts w:ascii="Montserrat ExtraBold" w:hAnsi="Montserrat ExtraBold"/>
          <w:b w:val="0"/>
          <w:bCs w:val="0"/>
          <w:i w:val="0"/>
          <w:iCs w:val="0"/>
          <w:noProof w:val="0"/>
          <w:color w:val="595959"/>
          <w:sz w:val="44"/>
          <w:lang w:val="en-NZ"/>
        </w:rPr>
        <w:t>home</w:t>
      </w:r>
      <w:bookmarkEnd w:id="29"/>
      <w:proofErr w:type="gramEnd"/>
    </w:p>
    <w:p w14:paraId="1F2AB78E" w14:textId="68FA9C8B" w:rsidR="00FF319C" w:rsidRDefault="009C69AB" w:rsidP="00FF319C">
      <w:pPr>
        <w:pStyle w:val="PullOutText"/>
        <w:jc w:val="left"/>
        <w:rPr>
          <w:rFonts w:asciiTheme="minorHAnsi" w:hAnsiTheme="minorHAnsi" w:cstheme="minorHAnsi"/>
          <w:i/>
          <w:iCs/>
          <w:color w:val="000000" w:themeColor="text1"/>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EE7B2B">
        <w:rPr>
          <w:rStyle w:val="Heading7Char"/>
          <w:rFonts w:asciiTheme="minorHAnsi" w:hAnsiTheme="minorHAnsi" w:cstheme="minorHAnsi"/>
        </w:rPr>
        <w:t xml:space="preserve">who </w:t>
      </w:r>
      <w:r w:rsidR="00EE7B2B" w:rsidRPr="00E7437E">
        <w:rPr>
          <w:rStyle w:val="Heading7Char"/>
          <w:rFonts w:asciiTheme="minorHAnsi" w:hAnsiTheme="minorHAnsi" w:cstheme="minorHAnsi"/>
          <w:i w:val="0"/>
          <w:iCs w:val="0"/>
        </w:rPr>
        <w:t>s</w:t>
      </w:r>
      <w:r w:rsidR="00821989" w:rsidRPr="00E7437E">
        <w:rPr>
          <w:rFonts w:asciiTheme="minorHAnsi" w:hAnsiTheme="minorHAnsi" w:cstheme="minorHAnsi"/>
          <w:b/>
          <w:bCs/>
          <w:i/>
          <w:iCs/>
          <w:color w:val="auto"/>
        </w:rPr>
        <w:t>elected</w:t>
      </w:r>
      <w:r w:rsidR="00821989">
        <w:rPr>
          <w:color w:val="auto"/>
        </w:rPr>
        <w:t xml:space="preserve"> </w:t>
      </w:r>
      <w:r w:rsidR="00293DC7">
        <w:rPr>
          <w:rFonts w:asciiTheme="minorHAnsi" w:hAnsiTheme="minorHAnsi" w:cstheme="minorHAnsi"/>
          <w:i/>
          <w:iCs/>
          <w:color w:val="auto"/>
        </w:rPr>
        <w:t>‘</w:t>
      </w:r>
      <w:r w:rsidR="00821989" w:rsidRPr="00821989">
        <w:rPr>
          <w:rFonts w:asciiTheme="minorHAnsi" w:hAnsiTheme="minorHAnsi" w:cstheme="minorHAnsi"/>
          <w:i/>
          <w:iCs/>
          <w:color w:val="auto"/>
        </w:rPr>
        <w:t>Speak a language other than English at home</w:t>
      </w:r>
      <w:r w:rsidR="00293DC7">
        <w:rPr>
          <w:rFonts w:asciiTheme="minorHAnsi" w:hAnsiTheme="minorHAnsi" w:cstheme="minorHAnsi"/>
          <w:i/>
          <w:iCs/>
          <w:color w:val="auto"/>
        </w:rPr>
        <w:t>’</w:t>
      </w:r>
      <w:r w:rsidR="00821989" w:rsidRPr="00821989">
        <w:rPr>
          <w:rFonts w:asciiTheme="minorHAnsi" w:hAnsiTheme="minorHAnsi" w:cstheme="minorHAnsi"/>
          <w:i/>
          <w:iCs/>
          <w:color w:val="auto"/>
        </w:rPr>
        <w:t xml:space="preserve"> </w:t>
      </w:r>
      <w:r w:rsidR="00816EDE">
        <w:rPr>
          <w:rFonts w:asciiTheme="minorHAnsi" w:hAnsiTheme="minorHAnsi" w:cstheme="minorHAnsi"/>
          <w:color w:val="auto"/>
        </w:rPr>
        <w:t>in their response to</w:t>
      </w:r>
      <w:r w:rsidR="00293DC7" w:rsidRPr="00203E6F">
        <w:rPr>
          <w:rFonts w:asciiTheme="minorHAnsi" w:hAnsiTheme="minorHAnsi" w:cstheme="minorHAnsi"/>
          <w:color w:val="auto"/>
        </w:rPr>
        <w:t xml:space="preserve"> the previous question</w:t>
      </w:r>
      <w:r w:rsidR="00293DC7">
        <w:rPr>
          <w:rFonts w:asciiTheme="minorHAnsi" w:hAnsiTheme="minorHAnsi" w:cstheme="minorHAnsi"/>
          <w:i/>
          <w:iCs/>
          <w:color w:val="auto"/>
        </w:rPr>
        <w:t xml:space="preserve"> (</w:t>
      </w:r>
      <w:r w:rsidR="00821989" w:rsidRPr="00821989">
        <w:rPr>
          <w:rFonts w:asciiTheme="minorHAnsi" w:hAnsiTheme="minorHAnsi" w:cstheme="minorHAnsi"/>
          <w:i/>
          <w:iCs/>
          <w:color w:val="auto"/>
        </w:rPr>
        <w:t>Do you identify with any of the following</w:t>
      </w:r>
      <w:r w:rsidR="000634C6">
        <w:rPr>
          <w:rFonts w:asciiTheme="minorHAnsi" w:hAnsiTheme="minorHAnsi" w:cstheme="minorHAnsi"/>
          <w:i/>
          <w:iCs/>
          <w:color w:val="auto"/>
        </w:rPr>
        <w:t>?</w:t>
      </w:r>
      <w:r w:rsidR="00293DC7">
        <w:rPr>
          <w:rFonts w:asciiTheme="minorHAnsi" w:hAnsiTheme="minorHAnsi" w:cstheme="minorHAnsi"/>
          <w:i/>
          <w:iCs/>
          <w:color w:val="auto"/>
        </w:rPr>
        <w:t>)</w:t>
      </w:r>
      <w:r w:rsidR="00E7437E">
        <w:rPr>
          <w:rFonts w:asciiTheme="minorHAnsi" w:hAnsiTheme="minorHAnsi" w:cstheme="minorHAnsi"/>
          <w:i/>
          <w:iCs/>
          <w:color w:val="auto"/>
        </w:rPr>
        <w:t xml:space="preserve"> </w:t>
      </w:r>
      <w:r w:rsidR="00E7437E" w:rsidRPr="00816EDE">
        <w:rPr>
          <w:rFonts w:asciiTheme="minorHAnsi" w:hAnsiTheme="minorHAnsi" w:cstheme="minorHAnsi"/>
          <w:color w:val="auto"/>
        </w:rPr>
        <w:t>were asked to indicate which language/s they speak.</w:t>
      </w:r>
    </w:p>
    <w:p w14:paraId="6D7929DA" w14:textId="3E2B9750" w:rsidR="0050638E" w:rsidRDefault="0039189E" w:rsidP="00FF319C">
      <w:r>
        <w:t xml:space="preserve">The number of </w:t>
      </w:r>
      <w:r w:rsidR="009C69AB">
        <w:t xml:space="preserve">participants </w:t>
      </w:r>
      <w:r>
        <w:t>who stated th</w:t>
      </w:r>
      <w:r w:rsidR="00821989">
        <w:t>at th</w:t>
      </w:r>
      <w:r>
        <w:t>ey spoke these languages at home</w:t>
      </w:r>
      <w:r w:rsidR="000A3B6A">
        <w:t xml:space="preserve"> (other than English)</w:t>
      </w:r>
      <w:r>
        <w:t>, follows</w:t>
      </w:r>
      <w:r w:rsidR="006A58A8">
        <w:t xml:space="preserve"> the name of the language</w:t>
      </w:r>
      <w:r>
        <w:t xml:space="preserve">: </w:t>
      </w:r>
      <w:r w:rsidR="0050638E">
        <w:t>Spanish</w:t>
      </w:r>
      <w:r w:rsidR="003B3E67">
        <w:t>,</w:t>
      </w:r>
      <w:r w:rsidR="0050638E">
        <w:t xml:space="preserve"> 6</w:t>
      </w:r>
      <w:r w:rsidR="003B3E67">
        <w:t xml:space="preserve">; </w:t>
      </w:r>
      <w:r w:rsidR="0050638E">
        <w:t>Cantonese</w:t>
      </w:r>
      <w:r>
        <w:t xml:space="preserve">, </w:t>
      </w:r>
      <w:r w:rsidR="0050638E">
        <w:t>5</w:t>
      </w:r>
      <w:r w:rsidR="003B3E67">
        <w:t xml:space="preserve">; </w:t>
      </w:r>
      <w:r w:rsidR="0050638E">
        <w:t>Chinese Mandarin</w:t>
      </w:r>
      <w:r>
        <w:t xml:space="preserve">, </w:t>
      </w:r>
      <w:r w:rsidR="0050638E">
        <w:t>3</w:t>
      </w:r>
      <w:r w:rsidR="003B3E67">
        <w:t xml:space="preserve">; </w:t>
      </w:r>
      <w:r w:rsidR="0050638E">
        <w:t>Indonesian</w:t>
      </w:r>
      <w:r>
        <w:t xml:space="preserve">, </w:t>
      </w:r>
      <w:r w:rsidR="0050638E">
        <w:t>3</w:t>
      </w:r>
      <w:r w:rsidR="003B3E67">
        <w:t xml:space="preserve">; </w:t>
      </w:r>
      <w:r w:rsidR="0050638E">
        <w:t>Italian</w:t>
      </w:r>
      <w:r>
        <w:t xml:space="preserve">, </w:t>
      </w:r>
      <w:r w:rsidR="0050638E">
        <w:t>3</w:t>
      </w:r>
      <w:r w:rsidR="0065147A">
        <w:t xml:space="preserve">; </w:t>
      </w:r>
      <w:r w:rsidR="0050638E">
        <w:t>Tagalog</w:t>
      </w:r>
      <w:r>
        <w:t xml:space="preserve">, </w:t>
      </w:r>
      <w:r w:rsidR="0050638E">
        <w:t>3</w:t>
      </w:r>
      <w:r w:rsidR="001C27A5">
        <w:t xml:space="preserve">; </w:t>
      </w:r>
      <w:r w:rsidR="0050638E">
        <w:t>Dutch</w:t>
      </w:r>
      <w:r>
        <w:t xml:space="preserve">, </w:t>
      </w:r>
      <w:r w:rsidR="0050638E">
        <w:t>2</w:t>
      </w:r>
      <w:r w:rsidR="001C27A5">
        <w:t xml:space="preserve">; </w:t>
      </w:r>
      <w:r w:rsidR="0050638E">
        <w:t>Filipino</w:t>
      </w:r>
      <w:r>
        <w:t xml:space="preserve">, </w:t>
      </w:r>
      <w:r w:rsidR="0050638E">
        <w:t>2</w:t>
      </w:r>
      <w:r w:rsidR="0018262E">
        <w:t xml:space="preserve">; </w:t>
      </w:r>
      <w:r w:rsidR="0050638E">
        <w:t>Sinhalese</w:t>
      </w:r>
      <w:r>
        <w:t xml:space="preserve">, </w:t>
      </w:r>
      <w:r w:rsidR="0050638E">
        <w:t>2</w:t>
      </w:r>
      <w:r w:rsidR="00345606">
        <w:t xml:space="preserve">. </w:t>
      </w:r>
      <w:r w:rsidR="007C042C">
        <w:t>Each</w:t>
      </w:r>
      <w:r w:rsidR="00345606">
        <w:t xml:space="preserve"> of the</w:t>
      </w:r>
      <w:r w:rsidR="007C042C">
        <w:t xml:space="preserve"> following</w:t>
      </w:r>
      <w:r w:rsidR="00345606">
        <w:t xml:space="preserve"> languages</w:t>
      </w:r>
      <w:r w:rsidR="007C042C">
        <w:t xml:space="preserve"> was identified by one participant</w:t>
      </w:r>
      <w:r w:rsidR="005769EC">
        <w:t xml:space="preserve">: </w:t>
      </w:r>
      <w:r w:rsidR="0050638E">
        <w:t>Arabi</w:t>
      </w:r>
      <w:r w:rsidR="005769EC">
        <w:t xml:space="preserve">c; </w:t>
      </w:r>
      <w:r w:rsidR="0050638E">
        <w:t>Bisaya</w:t>
      </w:r>
      <w:r w:rsidR="005769EC">
        <w:t xml:space="preserve">; </w:t>
      </w:r>
      <w:r w:rsidR="0050638E">
        <w:t>Portuguese</w:t>
      </w:r>
      <w:r w:rsidR="005769EC">
        <w:t xml:space="preserve">; </w:t>
      </w:r>
      <w:r w:rsidR="0050638E">
        <w:t>Urdu</w:t>
      </w:r>
      <w:r w:rsidR="002977BD">
        <w:t xml:space="preserve">; </w:t>
      </w:r>
      <w:r w:rsidR="0050638E">
        <w:t>Greek</w:t>
      </w:r>
      <w:r w:rsidR="002977BD">
        <w:t xml:space="preserve">; </w:t>
      </w:r>
      <w:r w:rsidR="0050638E">
        <w:t>Hindi</w:t>
      </w:r>
      <w:r w:rsidR="002977BD">
        <w:t xml:space="preserve">; </w:t>
      </w:r>
      <w:r w:rsidR="0050638E">
        <w:t>Hungarian</w:t>
      </w:r>
      <w:r w:rsidR="002977BD">
        <w:t xml:space="preserve">; </w:t>
      </w:r>
      <w:r w:rsidR="0050638E">
        <w:t>Khmer</w:t>
      </w:r>
      <w:r w:rsidR="002977BD">
        <w:t xml:space="preserve">; </w:t>
      </w:r>
      <w:r w:rsidR="0050638E">
        <w:t>Marathi</w:t>
      </w:r>
      <w:r w:rsidR="002977BD">
        <w:t xml:space="preserve">; </w:t>
      </w:r>
      <w:r w:rsidR="0050638E">
        <w:t>Persian</w:t>
      </w:r>
      <w:r w:rsidR="002977BD">
        <w:t xml:space="preserve">; </w:t>
      </w:r>
      <w:r w:rsidR="0050638E">
        <w:t>Polish</w:t>
      </w:r>
      <w:r w:rsidR="002977BD">
        <w:t xml:space="preserve">; </w:t>
      </w:r>
      <w:r w:rsidR="0050638E">
        <w:t>Vietnamese</w:t>
      </w:r>
      <w:r>
        <w:t>.</w:t>
      </w:r>
    </w:p>
    <w:p w14:paraId="37244DF3" w14:textId="77777777" w:rsidR="00D71E64" w:rsidRDefault="00D71E64" w:rsidP="00FF319C"/>
    <w:p w14:paraId="213B8C6D" w14:textId="18D9D9DD" w:rsidR="002D0E8E" w:rsidRPr="003E00A5" w:rsidRDefault="00F870DF" w:rsidP="002D0E8E">
      <w:pPr>
        <w:pStyle w:val="Heading2"/>
        <w:rPr>
          <w:rStyle w:val="Heading7Char"/>
          <w:rFonts w:ascii="Montserrat ExtraBold" w:hAnsi="Montserrat ExtraBold"/>
          <w:b w:val="0"/>
          <w:bCs w:val="0"/>
          <w:i w:val="0"/>
          <w:iCs w:val="0"/>
          <w:noProof w:val="0"/>
          <w:color w:val="595959"/>
          <w:sz w:val="44"/>
          <w:lang w:val="en-NZ"/>
        </w:rPr>
      </w:pPr>
      <w:bookmarkStart w:id="30" w:name="_Toc164182248"/>
      <w:r>
        <w:rPr>
          <w:rStyle w:val="Heading7Char"/>
          <w:rFonts w:ascii="Montserrat ExtraBold" w:hAnsi="Montserrat ExtraBold"/>
          <w:b w:val="0"/>
          <w:bCs w:val="0"/>
          <w:i w:val="0"/>
          <w:iCs w:val="0"/>
          <w:noProof w:val="0"/>
          <w:color w:val="595959"/>
          <w:sz w:val="44"/>
          <w:lang w:val="en-NZ"/>
        </w:rPr>
        <w:t xml:space="preserve">Participants’ </w:t>
      </w:r>
      <w:r w:rsidR="00282183">
        <w:rPr>
          <w:rStyle w:val="Heading7Char"/>
          <w:rFonts w:ascii="Montserrat ExtraBold" w:hAnsi="Montserrat ExtraBold"/>
          <w:b w:val="0"/>
          <w:bCs w:val="0"/>
          <w:i w:val="0"/>
          <w:iCs w:val="0"/>
          <w:noProof w:val="0"/>
          <w:color w:val="595959"/>
          <w:sz w:val="44"/>
          <w:lang w:val="en-NZ"/>
        </w:rPr>
        <w:t>living</w:t>
      </w:r>
      <w:r w:rsidR="002D0E8E">
        <w:rPr>
          <w:rStyle w:val="Heading7Char"/>
          <w:rFonts w:ascii="Montserrat ExtraBold" w:hAnsi="Montserrat ExtraBold"/>
          <w:b w:val="0"/>
          <w:bCs w:val="0"/>
          <w:i w:val="0"/>
          <w:iCs w:val="0"/>
          <w:noProof w:val="0"/>
          <w:color w:val="595959"/>
          <w:sz w:val="44"/>
          <w:lang w:val="en-NZ"/>
        </w:rPr>
        <w:t xml:space="preserve"> </w:t>
      </w:r>
      <w:proofErr w:type="gramStart"/>
      <w:r w:rsidR="00282183">
        <w:rPr>
          <w:rStyle w:val="Heading7Char"/>
          <w:rFonts w:ascii="Montserrat ExtraBold" w:hAnsi="Montserrat ExtraBold"/>
          <w:b w:val="0"/>
          <w:bCs w:val="0"/>
          <w:i w:val="0"/>
          <w:iCs w:val="0"/>
          <w:noProof w:val="0"/>
          <w:color w:val="595959"/>
          <w:sz w:val="44"/>
          <w:lang w:val="en-NZ"/>
        </w:rPr>
        <w:t>circumstances</w:t>
      </w:r>
      <w:bookmarkEnd w:id="30"/>
      <w:proofErr w:type="gramEnd"/>
    </w:p>
    <w:p w14:paraId="7E8DE60F" w14:textId="2C80470F" w:rsidR="00E079AC" w:rsidRDefault="00B2637E" w:rsidP="002B26F3">
      <w:r>
        <w:rPr>
          <w:rStyle w:val="Heading7Char"/>
          <w:rFonts w:asciiTheme="minorHAnsi" w:hAnsiTheme="minorHAnsi" w:cstheme="minorHAnsi"/>
        </w:rPr>
        <w:t>Participant</w:t>
      </w:r>
      <w:r w:rsidR="002D0E8E" w:rsidRPr="004E7F19">
        <w:rPr>
          <w:rStyle w:val="Heading7Char"/>
          <w:rFonts w:asciiTheme="minorHAnsi" w:hAnsiTheme="minorHAnsi" w:cstheme="minorHAnsi"/>
        </w:rPr>
        <w:t>s were asked:</w:t>
      </w:r>
      <w:r w:rsidR="002D0E8E" w:rsidRPr="00F36E79">
        <w:t xml:space="preserve"> </w:t>
      </w:r>
      <w:r w:rsidR="003E17DE" w:rsidRPr="00B87153">
        <w:rPr>
          <w:i/>
          <w:iCs/>
          <w:lang w:eastAsia="en-US"/>
        </w:rPr>
        <w:t xml:space="preserve">Which of the following best describes where you live? </w:t>
      </w:r>
    </w:p>
    <w:p w14:paraId="4A5BCA0B" w14:textId="7A4EF5BF" w:rsidR="002D0E8E" w:rsidRDefault="00BD53E5" w:rsidP="002D0E8E">
      <w:r>
        <w:rPr>
          <w:noProof/>
          <w:lang w:val="en-AU" w:eastAsia="en-AU"/>
        </w:rPr>
        <w:drawing>
          <wp:inline distT="0" distB="0" distL="0" distR="0" wp14:anchorId="7672453E" wp14:editId="1F13CD46">
            <wp:extent cx="5760000" cy="3240000"/>
            <wp:effectExtent l="0" t="0" r="12700" b="17780"/>
            <wp:docPr id="320236194" name="Chart 1">
              <a:extLst xmlns:a="http://schemas.openxmlformats.org/drawingml/2006/main">
                <a:ext uri="{FF2B5EF4-FFF2-40B4-BE49-F238E27FC236}">
                  <a16:creationId xmlns:a16="http://schemas.microsoft.com/office/drawing/2014/main" id="{AA1BF6FB-E050-48A8-A21B-B089D67FAF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noProof/>
          <w:lang w:val="en-AU" w:eastAsia="en-AU"/>
        </w:rPr>
        <w:t xml:space="preserve"> </w:t>
      </w:r>
    </w:p>
    <w:p w14:paraId="719B8AA1" w14:textId="77777777" w:rsidR="002D0E8E" w:rsidRDefault="002D0E8E" w:rsidP="002D0E8E">
      <w:pPr>
        <w:pStyle w:val="Heading4"/>
      </w:pPr>
      <w:r>
        <w:t>Findings</w:t>
      </w:r>
    </w:p>
    <w:p w14:paraId="325A9A73" w14:textId="1C656802" w:rsidR="0089590F" w:rsidRPr="00406993" w:rsidRDefault="003C7552" w:rsidP="00406993">
      <w:pPr>
        <w:pStyle w:val="ListBullet"/>
      </w:pPr>
      <w:r>
        <w:t>A</w:t>
      </w:r>
      <w:r w:rsidR="0089590F" w:rsidRPr="00406993">
        <w:t xml:space="preserve"> third of </w:t>
      </w:r>
      <w:r w:rsidR="00023E3A">
        <w:t>participants</w:t>
      </w:r>
      <w:r w:rsidR="00023E3A" w:rsidRPr="00406993">
        <w:t xml:space="preserve"> </w:t>
      </w:r>
      <w:r w:rsidR="0089590F" w:rsidRPr="00406993">
        <w:t xml:space="preserve">(33%) </w:t>
      </w:r>
      <w:r w:rsidR="000E00CC" w:rsidRPr="00406993">
        <w:t xml:space="preserve">indicated that they </w:t>
      </w:r>
      <w:r w:rsidR="001343EB" w:rsidRPr="00406993">
        <w:t>live in a</w:t>
      </w:r>
      <w:r w:rsidR="00C52A2B" w:rsidRPr="00406993">
        <w:t xml:space="preserve"> private</w:t>
      </w:r>
      <w:r w:rsidR="001343EB" w:rsidRPr="00406993">
        <w:t xml:space="preserve"> rental. </w:t>
      </w:r>
      <w:r w:rsidR="00706C9A" w:rsidRPr="00406993">
        <w:t xml:space="preserve"> </w:t>
      </w:r>
    </w:p>
    <w:p w14:paraId="58E3F8C8" w14:textId="10681520" w:rsidR="0089590F" w:rsidRDefault="0089590F" w:rsidP="00406993">
      <w:pPr>
        <w:pStyle w:val="ListBullet"/>
      </w:pPr>
      <w:r w:rsidRPr="00406993">
        <w:t xml:space="preserve">32% </w:t>
      </w:r>
      <w:r w:rsidR="00CD3CF5" w:rsidRPr="00406993">
        <w:t xml:space="preserve">(85) </w:t>
      </w:r>
      <w:r w:rsidRPr="00406993">
        <w:t xml:space="preserve">of </w:t>
      </w:r>
      <w:r w:rsidR="00023E3A">
        <w:t>participants</w:t>
      </w:r>
      <w:r w:rsidR="00023E3A" w:rsidRPr="00406993">
        <w:t xml:space="preserve"> </w:t>
      </w:r>
      <w:r w:rsidR="00971DA3">
        <w:t>indicated</w:t>
      </w:r>
      <w:r w:rsidR="00743697" w:rsidRPr="00406993">
        <w:t xml:space="preserve"> that they were paying off a mortgage on their own home</w:t>
      </w:r>
      <w:r w:rsidR="00904D40" w:rsidRPr="00406993">
        <w:t>, and 20% that they fully owned their home.</w:t>
      </w:r>
      <w:r w:rsidRPr="00406993">
        <w:t xml:space="preserve"> </w:t>
      </w:r>
    </w:p>
    <w:p w14:paraId="167E8444" w14:textId="1FECF91A" w:rsidR="00B756BE" w:rsidRDefault="00B756BE" w:rsidP="00406993">
      <w:pPr>
        <w:pStyle w:val="ListBullet"/>
      </w:pPr>
      <w:r>
        <w:t>‘Occupied re</w:t>
      </w:r>
      <w:r w:rsidR="00086AE7">
        <w:t>n</w:t>
      </w:r>
      <w:r>
        <w:t>t-free’</w:t>
      </w:r>
      <w:r w:rsidR="00086AE7">
        <w:t>, ‘Renting in public or community housing’</w:t>
      </w:r>
      <w:r>
        <w:t xml:space="preserve"> and ‘prefer not to say’ represented 3% respectively.</w:t>
      </w:r>
    </w:p>
    <w:p w14:paraId="78522A77" w14:textId="7EBAB7A7" w:rsidR="00B756BE" w:rsidRDefault="00086AE7" w:rsidP="00406993">
      <w:pPr>
        <w:pStyle w:val="ListBullet"/>
      </w:pPr>
      <w:r>
        <w:t>1% of respondents identified as ‘Experiencing homelessness or insecure housing’.</w:t>
      </w:r>
    </w:p>
    <w:p w14:paraId="01B94131" w14:textId="051A24B9" w:rsidR="00086AE7" w:rsidRPr="00406993" w:rsidRDefault="00086AE7" w:rsidP="00406993">
      <w:pPr>
        <w:pStyle w:val="ListBullet"/>
      </w:pPr>
      <w:r>
        <w:t>4% identified as ‘other’.</w:t>
      </w:r>
    </w:p>
    <w:p w14:paraId="3CCBE3AD" w14:textId="53A520E9" w:rsidR="0089590F" w:rsidRPr="00406993" w:rsidRDefault="0089590F" w:rsidP="00406993">
      <w:pPr>
        <w:pStyle w:val="ListBullet"/>
      </w:pPr>
      <w:r w:rsidRPr="00406993">
        <w:t xml:space="preserve">All other response options were selected by fewer than 5% of </w:t>
      </w:r>
      <w:r w:rsidR="009C69AB">
        <w:t>participants</w:t>
      </w:r>
      <w:r w:rsidRPr="00406993">
        <w:t xml:space="preserve">. </w:t>
      </w:r>
    </w:p>
    <w:p w14:paraId="298D9D67" w14:textId="77777777" w:rsidR="00FF319C" w:rsidRDefault="00FF319C" w:rsidP="00FF319C">
      <w:r>
        <w:br w:type="page"/>
      </w:r>
    </w:p>
    <w:p w14:paraId="2F44C2AC" w14:textId="507EB165" w:rsidR="00126035" w:rsidRPr="003E00A5" w:rsidRDefault="00F870DF" w:rsidP="00126035">
      <w:pPr>
        <w:pStyle w:val="Heading2"/>
        <w:rPr>
          <w:rStyle w:val="Heading7Char"/>
          <w:rFonts w:ascii="Montserrat ExtraBold" w:hAnsi="Montserrat ExtraBold"/>
          <w:b w:val="0"/>
          <w:bCs w:val="0"/>
          <w:i w:val="0"/>
          <w:iCs w:val="0"/>
          <w:noProof w:val="0"/>
          <w:color w:val="595959"/>
          <w:sz w:val="44"/>
          <w:lang w:val="en-NZ"/>
        </w:rPr>
      </w:pPr>
      <w:bookmarkStart w:id="31" w:name="_Toc164182249"/>
      <w:r>
        <w:rPr>
          <w:rStyle w:val="Heading7Char"/>
          <w:rFonts w:ascii="Montserrat ExtraBold" w:hAnsi="Montserrat ExtraBold"/>
          <w:b w:val="0"/>
          <w:bCs w:val="0"/>
          <w:i w:val="0"/>
          <w:iCs w:val="0"/>
          <w:noProof w:val="0"/>
          <w:color w:val="595959"/>
          <w:sz w:val="44"/>
          <w:lang w:val="en-NZ"/>
        </w:rPr>
        <w:lastRenderedPageBreak/>
        <w:t xml:space="preserve">Participants’ </w:t>
      </w:r>
      <w:r w:rsidR="00126035">
        <w:rPr>
          <w:rStyle w:val="Heading7Char"/>
          <w:rFonts w:ascii="Montserrat ExtraBold" w:hAnsi="Montserrat ExtraBold"/>
          <w:b w:val="0"/>
          <w:bCs w:val="0"/>
          <w:i w:val="0"/>
          <w:iCs w:val="0"/>
          <w:noProof w:val="0"/>
          <w:color w:val="595959"/>
          <w:sz w:val="44"/>
          <w:lang w:val="en-NZ"/>
        </w:rPr>
        <w:t>connections to City of Melbourne</w:t>
      </w:r>
      <w:bookmarkEnd w:id="31"/>
    </w:p>
    <w:p w14:paraId="529BEDE0" w14:textId="07D99057" w:rsidR="00126035" w:rsidRDefault="00B2637E" w:rsidP="00126035">
      <w:pPr>
        <w:pStyle w:val="PullOutText"/>
        <w:jc w:val="left"/>
        <w:rPr>
          <w:rFonts w:asciiTheme="minorHAnsi" w:hAnsiTheme="minorHAnsi" w:cstheme="minorHAnsi"/>
          <w:i/>
          <w:iCs/>
          <w:color w:val="000000" w:themeColor="text1"/>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126035" w:rsidRPr="004E7F19">
        <w:rPr>
          <w:rStyle w:val="Heading7Char"/>
          <w:rFonts w:asciiTheme="minorHAnsi" w:hAnsiTheme="minorHAnsi" w:cstheme="minorHAnsi"/>
        </w:rPr>
        <w:t>were asked:</w:t>
      </w:r>
      <w:r w:rsidR="00126035" w:rsidRPr="00F36E79">
        <w:t xml:space="preserve"> </w:t>
      </w:r>
      <w:r w:rsidR="009926E6" w:rsidRPr="009926E6">
        <w:rPr>
          <w:rFonts w:asciiTheme="minorHAnsi" w:hAnsiTheme="minorHAnsi" w:cstheme="minorHAnsi"/>
          <w:i/>
          <w:iCs/>
          <w:color w:val="auto"/>
        </w:rPr>
        <w:t>Which of the following best describes your connection to this City of Melbourne project?</w:t>
      </w:r>
    </w:p>
    <w:p w14:paraId="43018603" w14:textId="1A46E17B" w:rsidR="00126035" w:rsidRDefault="00F42230" w:rsidP="00126035">
      <w:r>
        <w:rPr>
          <w:noProof/>
          <w:lang w:val="en-AU" w:eastAsia="en-AU"/>
        </w:rPr>
        <w:drawing>
          <wp:inline distT="0" distB="0" distL="0" distR="0" wp14:anchorId="672501A2" wp14:editId="78174E20">
            <wp:extent cx="5760000" cy="3240000"/>
            <wp:effectExtent l="0" t="0" r="12700" b="17780"/>
            <wp:docPr id="2028550454" name="Chart 1">
              <a:extLst xmlns:a="http://schemas.openxmlformats.org/drawingml/2006/main">
                <a:ext uri="{FF2B5EF4-FFF2-40B4-BE49-F238E27FC236}">
                  <a16:creationId xmlns:a16="http://schemas.microsoft.com/office/drawing/2014/main" id="{CE57B8DB-36FE-423E-98A3-136A65F909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Del="00F42230">
        <w:rPr>
          <w:noProof/>
          <w:lang w:val="en-AU" w:eastAsia="en-AU"/>
        </w:rPr>
        <w:t xml:space="preserve"> </w:t>
      </w:r>
    </w:p>
    <w:p w14:paraId="2C7F008D" w14:textId="77777777" w:rsidR="00126035" w:rsidRDefault="00126035" w:rsidP="00126035">
      <w:pPr>
        <w:pStyle w:val="Heading4"/>
      </w:pPr>
      <w:r>
        <w:t>Findings</w:t>
      </w:r>
    </w:p>
    <w:p w14:paraId="66FF451B" w14:textId="3CCD2056" w:rsidR="009926E6" w:rsidRPr="00406993" w:rsidRDefault="009926E6" w:rsidP="00406993">
      <w:pPr>
        <w:pStyle w:val="ListBullet"/>
      </w:pPr>
      <w:r w:rsidRPr="00406993">
        <w:t xml:space="preserve">Just under half of </w:t>
      </w:r>
      <w:r w:rsidR="00F870DF">
        <w:t>participants</w:t>
      </w:r>
      <w:r w:rsidR="00F870DF" w:rsidRPr="00406993">
        <w:t xml:space="preserve"> </w:t>
      </w:r>
      <w:r w:rsidRPr="00406993">
        <w:t>(49%) i</w:t>
      </w:r>
      <w:r w:rsidR="006776EF" w:rsidRPr="00406993">
        <w:t xml:space="preserve">dentified as </w:t>
      </w:r>
      <w:r w:rsidR="00010B51" w:rsidRPr="00406993">
        <w:t xml:space="preserve">a </w:t>
      </w:r>
      <w:r w:rsidR="006776EF" w:rsidRPr="00406993">
        <w:t xml:space="preserve">resident of the area. </w:t>
      </w:r>
    </w:p>
    <w:p w14:paraId="6A0B0315" w14:textId="61DDA602" w:rsidR="009926E6" w:rsidRDefault="006776EF" w:rsidP="00406993">
      <w:pPr>
        <w:pStyle w:val="ListBullet"/>
      </w:pPr>
      <w:r w:rsidRPr="00406993">
        <w:t>20</w:t>
      </w:r>
      <w:r w:rsidR="009926E6" w:rsidRPr="00406993">
        <w:t xml:space="preserve">% </w:t>
      </w:r>
      <w:r w:rsidR="005970C7" w:rsidRPr="00406993">
        <w:t xml:space="preserve">(55) </w:t>
      </w:r>
      <w:r w:rsidR="009926E6" w:rsidRPr="00406993">
        <w:t xml:space="preserve">of </w:t>
      </w:r>
      <w:r w:rsidR="00F870DF">
        <w:t>participants</w:t>
      </w:r>
      <w:r w:rsidR="00F870DF" w:rsidRPr="00406993">
        <w:t xml:space="preserve"> </w:t>
      </w:r>
      <w:r w:rsidRPr="00406993">
        <w:t xml:space="preserve">identified as </w:t>
      </w:r>
      <w:r w:rsidR="00C050C5" w:rsidRPr="00406993">
        <w:t>a</w:t>
      </w:r>
      <w:r w:rsidR="00010B51" w:rsidRPr="00406993">
        <w:t xml:space="preserve"> </w:t>
      </w:r>
      <w:r w:rsidRPr="00406993">
        <w:t>worker</w:t>
      </w:r>
      <w:r w:rsidR="00C050C5" w:rsidRPr="00406993">
        <w:t xml:space="preserve"> </w:t>
      </w:r>
      <w:r w:rsidRPr="00406993">
        <w:t xml:space="preserve">in the area, </w:t>
      </w:r>
      <w:r w:rsidR="00535AB2">
        <w:t>and</w:t>
      </w:r>
      <w:r w:rsidRPr="00406993">
        <w:t xml:space="preserve"> 11% </w:t>
      </w:r>
      <w:r w:rsidR="00E062D7" w:rsidRPr="00406993">
        <w:t xml:space="preserve">(30) </w:t>
      </w:r>
      <w:r w:rsidR="00535AB2">
        <w:t>as</w:t>
      </w:r>
      <w:r w:rsidR="00C050C5" w:rsidRPr="00406993">
        <w:t xml:space="preserve"> a visitor. </w:t>
      </w:r>
      <w:r w:rsidR="00A43CB1" w:rsidRPr="00406993">
        <w:t xml:space="preserve">Those who identified as </w:t>
      </w:r>
      <w:r w:rsidR="00504721" w:rsidRPr="00406993">
        <w:t xml:space="preserve">a </w:t>
      </w:r>
      <w:r w:rsidR="00A43CB1" w:rsidRPr="00406993">
        <w:t xml:space="preserve">student made up </w:t>
      </w:r>
      <w:r w:rsidR="00C050C5" w:rsidRPr="00406993">
        <w:t xml:space="preserve">6% </w:t>
      </w:r>
      <w:r w:rsidR="004528F4" w:rsidRPr="00406993">
        <w:t xml:space="preserve">(16) </w:t>
      </w:r>
      <w:r w:rsidR="00A43CB1" w:rsidRPr="00406993">
        <w:t xml:space="preserve">of </w:t>
      </w:r>
      <w:r w:rsidR="00023E3A">
        <w:t>participants</w:t>
      </w:r>
      <w:r w:rsidR="00C050C5" w:rsidRPr="00406993">
        <w:t xml:space="preserve">. </w:t>
      </w:r>
      <w:r w:rsidRPr="00406993">
        <w:t xml:space="preserve"> </w:t>
      </w:r>
    </w:p>
    <w:p w14:paraId="23ADA31A" w14:textId="6A43CA68" w:rsidR="00086AE7" w:rsidRPr="00406993" w:rsidRDefault="00086AE7" w:rsidP="00406993">
      <w:pPr>
        <w:pStyle w:val="ListBullet"/>
      </w:pPr>
      <w:r>
        <w:t>4% of participants identified as owning a business, while 1% chose not to disclose.</w:t>
      </w:r>
    </w:p>
    <w:p w14:paraId="43823A82" w14:textId="6B816869" w:rsidR="009926E6" w:rsidRPr="00406993" w:rsidRDefault="001C5C36" w:rsidP="00406993">
      <w:pPr>
        <w:pStyle w:val="ListBullet"/>
      </w:pPr>
      <w:r>
        <w:t>‘</w:t>
      </w:r>
      <w:r w:rsidR="00E203C2" w:rsidRPr="00406993">
        <w:t>Other</w:t>
      </w:r>
      <w:r>
        <w:t>’</w:t>
      </w:r>
      <w:r w:rsidR="00E203C2" w:rsidRPr="00406993">
        <w:t xml:space="preserve"> </w:t>
      </w:r>
      <w:r w:rsidR="00086AE7">
        <w:t xml:space="preserve">made up 8% of responses provided. </w:t>
      </w:r>
    </w:p>
    <w:p w14:paraId="20D405AE" w14:textId="77777777" w:rsidR="00126035" w:rsidRDefault="00126035" w:rsidP="00126035">
      <w:r>
        <w:br w:type="page"/>
      </w:r>
    </w:p>
    <w:p w14:paraId="7CDE2669" w14:textId="6A878251" w:rsidR="00B62790" w:rsidRPr="003E00A5" w:rsidRDefault="00B2637E" w:rsidP="00B62790">
      <w:pPr>
        <w:pStyle w:val="Heading2"/>
        <w:rPr>
          <w:rStyle w:val="Heading7Char"/>
          <w:rFonts w:ascii="Montserrat ExtraBold" w:hAnsi="Montserrat ExtraBold"/>
          <w:b w:val="0"/>
          <w:bCs w:val="0"/>
          <w:i w:val="0"/>
          <w:iCs w:val="0"/>
          <w:noProof w:val="0"/>
          <w:color w:val="595959"/>
          <w:sz w:val="44"/>
          <w:lang w:val="en-NZ"/>
        </w:rPr>
      </w:pPr>
      <w:bookmarkStart w:id="32" w:name="_Toc164182250"/>
      <w:r>
        <w:rPr>
          <w:rStyle w:val="Heading7Char"/>
          <w:rFonts w:ascii="Montserrat ExtraBold" w:hAnsi="Montserrat ExtraBold"/>
          <w:b w:val="0"/>
          <w:bCs w:val="0"/>
          <w:i w:val="0"/>
          <w:iCs w:val="0"/>
          <w:noProof w:val="0"/>
          <w:color w:val="595959"/>
          <w:sz w:val="44"/>
          <w:lang w:val="en-NZ"/>
        </w:rPr>
        <w:lastRenderedPageBreak/>
        <w:t>Participant</w:t>
      </w:r>
      <w:r w:rsidRPr="003E00A5">
        <w:rPr>
          <w:rStyle w:val="Heading7Char"/>
          <w:rFonts w:ascii="Montserrat ExtraBold" w:hAnsi="Montserrat ExtraBold"/>
          <w:b w:val="0"/>
          <w:bCs w:val="0"/>
          <w:i w:val="0"/>
          <w:iCs w:val="0"/>
          <w:noProof w:val="0"/>
          <w:color w:val="595959"/>
          <w:sz w:val="44"/>
          <w:lang w:val="en-NZ"/>
        </w:rPr>
        <w:t>s</w:t>
      </w:r>
      <w:r>
        <w:rPr>
          <w:rStyle w:val="Heading7Char"/>
          <w:rFonts w:ascii="Montserrat ExtraBold" w:hAnsi="Montserrat ExtraBold"/>
          <w:b w:val="0"/>
          <w:bCs w:val="0"/>
          <w:i w:val="0"/>
          <w:iCs w:val="0"/>
          <w:noProof w:val="0"/>
          <w:color w:val="595959"/>
          <w:sz w:val="44"/>
          <w:lang w:val="en-NZ"/>
        </w:rPr>
        <w:t xml:space="preserve">’ </w:t>
      </w:r>
      <w:r w:rsidR="00B62790">
        <w:rPr>
          <w:rStyle w:val="Heading7Char"/>
          <w:rFonts w:ascii="Montserrat ExtraBold" w:hAnsi="Montserrat ExtraBold"/>
          <w:b w:val="0"/>
          <w:bCs w:val="0"/>
          <w:i w:val="0"/>
          <w:iCs w:val="0"/>
          <w:noProof w:val="0"/>
          <w:color w:val="595959"/>
          <w:sz w:val="44"/>
          <w:lang w:val="en-NZ"/>
        </w:rPr>
        <w:t>location of connection</w:t>
      </w:r>
      <w:bookmarkEnd w:id="32"/>
    </w:p>
    <w:p w14:paraId="1CC1831E" w14:textId="4E99A1B3" w:rsidR="00B62790" w:rsidRDefault="00B2637E" w:rsidP="00B62790">
      <w:pPr>
        <w:pStyle w:val="PullOutText"/>
        <w:jc w:val="left"/>
        <w:rPr>
          <w:rFonts w:asciiTheme="minorHAnsi" w:hAnsiTheme="minorHAnsi" w:cstheme="minorHAnsi"/>
          <w:i/>
          <w:iCs/>
          <w:color w:val="000000" w:themeColor="text1"/>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B62790" w:rsidRPr="004E7F19">
        <w:rPr>
          <w:rStyle w:val="Heading7Char"/>
          <w:rFonts w:asciiTheme="minorHAnsi" w:hAnsiTheme="minorHAnsi" w:cstheme="minorHAnsi"/>
        </w:rPr>
        <w:t>were asked:</w:t>
      </w:r>
      <w:r w:rsidR="00B62790" w:rsidRPr="00F36E79">
        <w:t xml:space="preserve"> </w:t>
      </w:r>
      <w:r w:rsidR="007C449F" w:rsidRPr="007C449F">
        <w:rPr>
          <w:rFonts w:asciiTheme="minorHAnsi" w:hAnsiTheme="minorHAnsi" w:cstheme="minorHAnsi"/>
          <w:i/>
          <w:iCs/>
          <w:color w:val="auto"/>
        </w:rPr>
        <w:t>Based on your connection to this project, where do you live/work/own a business/study/visit?</w:t>
      </w:r>
    </w:p>
    <w:p w14:paraId="46CFCCAC" w14:textId="73B2F6F3" w:rsidR="00B62790" w:rsidRDefault="00524B90" w:rsidP="00B62790">
      <w:r>
        <w:rPr>
          <w:noProof/>
          <w:lang w:val="en-AU" w:eastAsia="en-AU"/>
        </w:rPr>
        <w:drawing>
          <wp:inline distT="0" distB="0" distL="0" distR="0" wp14:anchorId="296B81B7" wp14:editId="047BA90F">
            <wp:extent cx="5760000" cy="3240000"/>
            <wp:effectExtent l="0" t="0" r="12700" b="17780"/>
            <wp:docPr id="1864231994" name="Chart 1">
              <a:extLst xmlns:a="http://schemas.openxmlformats.org/drawingml/2006/main">
                <a:ext uri="{FF2B5EF4-FFF2-40B4-BE49-F238E27FC236}">
                  <a16:creationId xmlns:a16="http://schemas.microsoft.com/office/drawing/2014/main" id="{9DC170B6-72B0-23FB-0168-F8ED498732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Del="00524B90">
        <w:rPr>
          <w:noProof/>
          <w:lang w:val="en-AU" w:eastAsia="en-AU"/>
        </w:rPr>
        <w:t xml:space="preserve"> </w:t>
      </w:r>
    </w:p>
    <w:p w14:paraId="2CEBB3DC" w14:textId="77777777" w:rsidR="00B62790" w:rsidRDefault="00B62790" w:rsidP="00B62790">
      <w:pPr>
        <w:pStyle w:val="Heading4"/>
      </w:pPr>
      <w:r>
        <w:t>Findings</w:t>
      </w:r>
    </w:p>
    <w:p w14:paraId="77CC6E5F" w14:textId="39EE6AD4" w:rsidR="00256FB1" w:rsidRPr="00697FDB" w:rsidRDefault="001C5C27" w:rsidP="00406993">
      <w:pPr>
        <w:pStyle w:val="ListBullet"/>
      </w:pPr>
      <w:r w:rsidRPr="009719F6">
        <w:t>Most</w:t>
      </w:r>
      <w:r w:rsidR="00256FB1" w:rsidRPr="009719F6">
        <w:t xml:space="preserve"> </w:t>
      </w:r>
      <w:r w:rsidR="00B2637E">
        <w:t>participants</w:t>
      </w:r>
      <w:r w:rsidR="00256FB1" w:rsidRPr="00697FDB">
        <w:t xml:space="preserve"> were </w:t>
      </w:r>
      <w:r w:rsidR="00256FB1">
        <w:t>based in the</w:t>
      </w:r>
      <w:r w:rsidR="00256FB1" w:rsidRPr="00697FDB">
        <w:t xml:space="preserve"> CBD (</w:t>
      </w:r>
      <w:r w:rsidR="00256FB1">
        <w:t>29</w:t>
      </w:r>
      <w:r w:rsidR="00256FB1" w:rsidRPr="00697FDB">
        <w:t>%)</w:t>
      </w:r>
      <w:r w:rsidR="001E49B5">
        <w:t>.</w:t>
      </w:r>
    </w:p>
    <w:p w14:paraId="78B32E5D" w14:textId="5721A7B1" w:rsidR="00256FB1" w:rsidRPr="00697FDB" w:rsidRDefault="00256FB1" w:rsidP="00406993">
      <w:pPr>
        <w:pStyle w:val="ListBullet"/>
      </w:pPr>
      <w:r w:rsidRPr="00697FDB">
        <w:t xml:space="preserve">The next most popular </w:t>
      </w:r>
      <w:r>
        <w:t xml:space="preserve">response was </w:t>
      </w:r>
      <w:r w:rsidR="00122AAF">
        <w:t>‘</w:t>
      </w:r>
      <w:r>
        <w:t>Other/outside of City of Melbourne</w:t>
      </w:r>
      <w:r w:rsidR="00122AAF">
        <w:t>’</w:t>
      </w:r>
      <w:r>
        <w:t xml:space="preserve"> (27%). </w:t>
      </w:r>
    </w:p>
    <w:p w14:paraId="18CCF366" w14:textId="4567C131" w:rsidR="00B62790" w:rsidRDefault="00DF2482" w:rsidP="00406993">
      <w:pPr>
        <w:pStyle w:val="ListBullet"/>
      </w:pPr>
      <w:r>
        <w:t xml:space="preserve">Carlton </w:t>
      </w:r>
      <w:r w:rsidR="00122AAF">
        <w:t>was selected by</w:t>
      </w:r>
      <w:r>
        <w:t xml:space="preserve"> 7%</w:t>
      </w:r>
      <w:r w:rsidR="00122AAF">
        <w:t xml:space="preserve"> </w:t>
      </w:r>
      <w:r>
        <w:t xml:space="preserve">of </w:t>
      </w:r>
      <w:r w:rsidR="00122AAF">
        <w:t>participants</w:t>
      </w:r>
      <w:r>
        <w:t xml:space="preserve">, and North Melbourne </w:t>
      </w:r>
      <w:r w:rsidR="00122AAF">
        <w:t>by</w:t>
      </w:r>
      <w:r>
        <w:t xml:space="preserve"> 6%. </w:t>
      </w:r>
    </w:p>
    <w:p w14:paraId="638F1901" w14:textId="44B8EA85" w:rsidR="00DF2482" w:rsidRDefault="0078188F" w:rsidP="00406993">
      <w:pPr>
        <w:pStyle w:val="ListBullet"/>
      </w:pPr>
      <w:r>
        <w:t>Kensington and West Melbourne were selected by 5% of participants with Southbank selected by 4%.</w:t>
      </w:r>
    </w:p>
    <w:p w14:paraId="2EC20F09" w14:textId="51CD1C06" w:rsidR="0078188F" w:rsidRDefault="0078188F" w:rsidP="00406993">
      <w:pPr>
        <w:pStyle w:val="ListBullet"/>
      </w:pPr>
      <w:r>
        <w:t>Parkville Docklands and South Yarra were chosen by 3% of respondents respectively.</w:t>
      </w:r>
    </w:p>
    <w:p w14:paraId="25AB3835" w14:textId="1D820CD4" w:rsidR="0078188F" w:rsidRDefault="0078188F" w:rsidP="00406993">
      <w:pPr>
        <w:pStyle w:val="ListBullet"/>
      </w:pPr>
      <w:r>
        <w:t>East Melbourne</w:t>
      </w:r>
      <w:r w:rsidR="001C5C27">
        <w:t xml:space="preserve"> was where 2% of respondents identified as location of connection and 1% from Fisherman’s bend. </w:t>
      </w:r>
    </w:p>
    <w:p w14:paraId="346F62C4" w14:textId="77777777" w:rsidR="00B62790" w:rsidRDefault="00B62790" w:rsidP="00B62790">
      <w:r>
        <w:br w:type="page"/>
      </w:r>
    </w:p>
    <w:p w14:paraId="71EC4D62" w14:textId="2C97E984" w:rsidR="009247D0" w:rsidRPr="003E00A5" w:rsidRDefault="00D81084" w:rsidP="009247D0">
      <w:pPr>
        <w:pStyle w:val="Heading2"/>
        <w:rPr>
          <w:rStyle w:val="Heading7Char"/>
          <w:rFonts w:ascii="Montserrat ExtraBold" w:hAnsi="Montserrat ExtraBold"/>
          <w:b w:val="0"/>
          <w:bCs w:val="0"/>
          <w:i w:val="0"/>
          <w:iCs w:val="0"/>
          <w:noProof w:val="0"/>
          <w:color w:val="595959"/>
          <w:sz w:val="44"/>
          <w:lang w:val="en-NZ"/>
        </w:rPr>
      </w:pPr>
      <w:bookmarkStart w:id="33" w:name="_Toc164182251"/>
      <w:r>
        <w:rPr>
          <w:rStyle w:val="Heading7Char"/>
          <w:rFonts w:ascii="Montserrat ExtraBold" w:hAnsi="Montserrat ExtraBold"/>
          <w:b w:val="0"/>
          <w:bCs w:val="0"/>
          <w:i w:val="0"/>
          <w:iCs w:val="0"/>
          <w:noProof w:val="0"/>
          <w:color w:val="595959"/>
          <w:sz w:val="44"/>
          <w:lang w:val="en-NZ"/>
        </w:rPr>
        <w:lastRenderedPageBreak/>
        <w:t>Previous engagement participation</w:t>
      </w:r>
      <w:bookmarkEnd w:id="33"/>
    </w:p>
    <w:p w14:paraId="5F8A9C4A" w14:textId="5ABF358D" w:rsidR="00B12CCA" w:rsidRPr="00B87153" w:rsidRDefault="00B2637E" w:rsidP="00B12CCA">
      <w:pPr>
        <w:rPr>
          <w:i/>
          <w:iCs/>
          <w:lang w:eastAsia="en-US"/>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9247D0" w:rsidRPr="004E7F19">
        <w:rPr>
          <w:rStyle w:val="Heading7Char"/>
          <w:rFonts w:asciiTheme="minorHAnsi" w:hAnsiTheme="minorHAnsi" w:cstheme="minorHAnsi"/>
        </w:rPr>
        <w:t>were asked:</w:t>
      </w:r>
      <w:r w:rsidR="009247D0" w:rsidRPr="00F36E79">
        <w:t xml:space="preserve"> </w:t>
      </w:r>
      <w:r w:rsidR="00B12CCA" w:rsidRPr="00B87153">
        <w:rPr>
          <w:i/>
          <w:iCs/>
          <w:lang w:eastAsia="en-US"/>
        </w:rPr>
        <w:t>Have you participated in a consultation with City of Melbourne before?</w:t>
      </w:r>
    </w:p>
    <w:p w14:paraId="7565EA50" w14:textId="747648CC" w:rsidR="009247D0" w:rsidRDefault="00500626" w:rsidP="009247D0">
      <w:r>
        <w:rPr>
          <w:noProof/>
          <w:lang w:val="en-AU" w:eastAsia="en-AU"/>
        </w:rPr>
        <w:drawing>
          <wp:inline distT="0" distB="0" distL="0" distR="0" wp14:anchorId="4161A32B" wp14:editId="602460A5">
            <wp:extent cx="5760000" cy="3240000"/>
            <wp:effectExtent l="0" t="0" r="12700" b="17780"/>
            <wp:docPr id="886190568" name="Chart 1">
              <a:extLst xmlns:a="http://schemas.openxmlformats.org/drawingml/2006/main">
                <a:ext uri="{FF2B5EF4-FFF2-40B4-BE49-F238E27FC236}">
                  <a16:creationId xmlns:a16="http://schemas.microsoft.com/office/drawing/2014/main" id="{7E537F40-4DD6-5AC7-711F-243805E628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DAF1ED" w14:textId="77777777" w:rsidR="009247D0" w:rsidRDefault="009247D0" w:rsidP="009247D0">
      <w:pPr>
        <w:pStyle w:val="Heading4"/>
      </w:pPr>
      <w:r>
        <w:t>Findings</w:t>
      </w:r>
    </w:p>
    <w:p w14:paraId="4931258C" w14:textId="0A44CBBE" w:rsidR="003C7084" w:rsidRDefault="003C7084" w:rsidP="00406993">
      <w:pPr>
        <w:pStyle w:val="ListBullet"/>
      </w:pPr>
      <w:r>
        <w:t>Nearly two thirds of</w:t>
      </w:r>
      <w:r w:rsidRPr="009719F6">
        <w:t xml:space="preserve"> </w:t>
      </w:r>
      <w:r w:rsidR="00B2637E">
        <w:t>participants</w:t>
      </w:r>
      <w:r w:rsidR="00B2637E" w:rsidRPr="009719F6">
        <w:t xml:space="preserve"> </w:t>
      </w:r>
      <w:r w:rsidRPr="00DA1F40">
        <w:t>(</w:t>
      </w:r>
      <w:r>
        <w:t>63</w:t>
      </w:r>
      <w:r w:rsidRPr="00DA1F40">
        <w:t>%)</w:t>
      </w:r>
      <w:r w:rsidRPr="009719F6">
        <w:t xml:space="preserve"> had not previously participated in any CoM engagements, and </w:t>
      </w:r>
      <w:r>
        <w:t>5</w:t>
      </w:r>
      <w:r w:rsidRPr="00DA1F40">
        <w:t>%</w:t>
      </w:r>
      <w:r w:rsidRPr="009719F6">
        <w:t xml:space="preserve"> weren’t</w:t>
      </w:r>
      <w:r>
        <w:t xml:space="preserve"> </w:t>
      </w:r>
      <w:r w:rsidRPr="009719F6">
        <w:t>sure.</w:t>
      </w:r>
    </w:p>
    <w:p w14:paraId="74056C98" w14:textId="55DEA2EE" w:rsidR="009247D0" w:rsidRDefault="003C7084" w:rsidP="00406993">
      <w:pPr>
        <w:pStyle w:val="ListBullet"/>
      </w:pPr>
      <w:r>
        <w:t xml:space="preserve">A fifth of </w:t>
      </w:r>
      <w:r w:rsidR="00B2637E">
        <w:t xml:space="preserve">participants </w:t>
      </w:r>
      <w:r w:rsidRPr="00172A6B">
        <w:t>(2</w:t>
      </w:r>
      <w:r>
        <w:t>0</w:t>
      </w:r>
      <w:r w:rsidRPr="00172A6B">
        <w:t>%)</w:t>
      </w:r>
      <w:r w:rsidRPr="009719F6">
        <w:t xml:space="preserve"> had previously participated in a CoM engagement</w:t>
      </w:r>
      <w:r w:rsidR="00234D01">
        <w:t xml:space="preserve"> once or twice</w:t>
      </w:r>
      <w:r w:rsidRPr="009719F6">
        <w:t xml:space="preserve">, and </w:t>
      </w:r>
      <w:r w:rsidR="00546D42">
        <w:t xml:space="preserve">a further </w:t>
      </w:r>
      <w:r>
        <w:t>11</w:t>
      </w:r>
      <w:r w:rsidRPr="00172A6B">
        <w:t>%</w:t>
      </w:r>
      <w:r w:rsidRPr="009719F6">
        <w:t xml:space="preserve"> did so regularly.</w:t>
      </w:r>
    </w:p>
    <w:p w14:paraId="2FDFE804" w14:textId="79DBEB83" w:rsidR="001C5C27" w:rsidRDefault="001C5C27" w:rsidP="00406993">
      <w:pPr>
        <w:pStyle w:val="ListBullet"/>
      </w:pPr>
      <w:r>
        <w:t>1% preferred not to say.</w:t>
      </w:r>
    </w:p>
    <w:p w14:paraId="72C9A1CF" w14:textId="77777777" w:rsidR="009247D0" w:rsidRDefault="009247D0" w:rsidP="009247D0">
      <w:r>
        <w:br w:type="page"/>
      </w:r>
    </w:p>
    <w:p w14:paraId="22503F93" w14:textId="2829F7B3" w:rsidR="000F32DD" w:rsidRPr="003E00A5" w:rsidRDefault="000F32DD" w:rsidP="000F32DD">
      <w:pPr>
        <w:pStyle w:val="Heading2"/>
        <w:rPr>
          <w:rStyle w:val="Heading7Char"/>
          <w:rFonts w:ascii="Montserrat ExtraBold" w:hAnsi="Montserrat ExtraBold"/>
          <w:b w:val="0"/>
          <w:bCs w:val="0"/>
          <w:i w:val="0"/>
          <w:iCs w:val="0"/>
          <w:noProof w:val="0"/>
          <w:color w:val="595959"/>
          <w:sz w:val="44"/>
          <w:lang w:val="en-NZ"/>
        </w:rPr>
      </w:pPr>
      <w:bookmarkStart w:id="34" w:name="_Toc164182252"/>
      <w:r>
        <w:rPr>
          <w:rStyle w:val="Heading7Char"/>
          <w:rFonts w:ascii="Montserrat ExtraBold" w:hAnsi="Montserrat ExtraBold"/>
          <w:b w:val="0"/>
          <w:bCs w:val="0"/>
          <w:i w:val="0"/>
          <w:iCs w:val="0"/>
          <w:noProof w:val="0"/>
          <w:color w:val="595959"/>
          <w:sz w:val="44"/>
          <w:lang w:val="en-NZ"/>
        </w:rPr>
        <w:lastRenderedPageBreak/>
        <w:t xml:space="preserve">Motivation to </w:t>
      </w:r>
      <w:proofErr w:type="gramStart"/>
      <w:r>
        <w:rPr>
          <w:rStyle w:val="Heading7Char"/>
          <w:rFonts w:ascii="Montserrat ExtraBold" w:hAnsi="Montserrat ExtraBold"/>
          <w:b w:val="0"/>
          <w:bCs w:val="0"/>
          <w:i w:val="0"/>
          <w:iCs w:val="0"/>
          <w:noProof w:val="0"/>
          <w:color w:val="595959"/>
          <w:sz w:val="44"/>
          <w:lang w:val="en-NZ"/>
        </w:rPr>
        <w:t>participate</w:t>
      </w:r>
      <w:bookmarkEnd w:id="34"/>
      <w:proofErr w:type="gramEnd"/>
    </w:p>
    <w:p w14:paraId="7BA3C12A" w14:textId="64098479" w:rsidR="000F32DD" w:rsidRDefault="00CE4E63" w:rsidP="000F32DD">
      <w:pPr>
        <w:pStyle w:val="PullOutText"/>
        <w:jc w:val="left"/>
        <w:rPr>
          <w:rFonts w:asciiTheme="minorHAnsi" w:hAnsiTheme="minorHAnsi" w:cstheme="minorHAnsi"/>
          <w:i/>
          <w:iCs/>
          <w:color w:val="000000" w:themeColor="text1"/>
        </w:rPr>
      </w:pPr>
      <w:r>
        <w:rPr>
          <w:rStyle w:val="Heading7Char"/>
          <w:rFonts w:asciiTheme="minorHAnsi" w:hAnsiTheme="minorHAnsi" w:cstheme="minorHAnsi"/>
        </w:rPr>
        <w:t>Participant</w:t>
      </w:r>
      <w:r w:rsidRPr="004E7F19">
        <w:rPr>
          <w:rStyle w:val="Heading7Char"/>
          <w:rFonts w:asciiTheme="minorHAnsi" w:hAnsiTheme="minorHAnsi" w:cstheme="minorHAnsi"/>
        </w:rPr>
        <w:t xml:space="preserve">s </w:t>
      </w:r>
      <w:r w:rsidR="000F32DD" w:rsidRPr="004E7F19">
        <w:rPr>
          <w:rStyle w:val="Heading7Char"/>
          <w:rFonts w:asciiTheme="minorHAnsi" w:hAnsiTheme="minorHAnsi" w:cstheme="minorHAnsi"/>
        </w:rPr>
        <w:t>were asked:</w:t>
      </w:r>
      <w:r w:rsidR="000F32DD" w:rsidRPr="00F36E79">
        <w:t xml:space="preserve"> </w:t>
      </w:r>
      <w:r w:rsidR="00C94025" w:rsidRPr="00C94025">
        <w:rPr>
          <w:rFonts w:asciiTheme="minorHAnsi" w:hAnsiTheme="minorHAnsi" w:cstheme="minorHAnsi"/>
          <w:i/>
          <w:iCs/>
          <w:color w:val="auto"/>
        </w:rPr>
        <w:t>What motivated you to participate in this consultation today?</w:t>
      </w:r>
    </w:p>
    <w:p w14:paraId="4846721C" w14:textId="5C2BFEDB" w:rsidR="000F32DD" w:rsidRDefault="00CA3986" w:rsidP="002B26F3">
      <w:pPr>
        <w:ind w:left="142" w:hanging="142"/>
      </w:pPr>
      <w:r>
        <w:rPr>
          <w:noProof/>
          <w:lang w:val="en-AU" w:eastAsia="en-AU"/>
        </w:rPr>
        <w:drawing>
          <wp:inline distT="0" distB="0" distL="0" distR="0" wp14:anchorId="4D05C877" wp14:editId="27598022">
            <wp:extent cx="5759450" cy="3239770"/>
            <wp:effectExtent l="0" t="0" r="12700" b="17780"/>
            <wp:docPr id="667381840" name="Chart 1">
              <a:extLst xmlns:a="http://schemas.openxmlformats.org/drawingml/2006/main">
                <a:ext uri="{FF2B5EF4-FFF2-40B4-BE49-F238E27FC236}">
                  <a16:creationId xmlns:a16="http://schemas.microsoft.com/office/drawing/2014/main" id="{056A82E9-A34A-756A-2B4F-8261CFCF7C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194885E" w14:textId="77777777" w:rsidR="000F32DD" w:rsidRDefault="000F32DD" w:rsidP="000F32DD">
      <w:pPr>
        <w:pStyle w:val="Heading4"/>
      </w:pPr>
      <w:r>
        <w:t>Findings</w:t>
      </w:r>
    </w:p>
    <w:p w14:paraId="089D02AF" w14:textId="66A9846A" w:rsidR="005C7BB7" w:rsidRPr="002228C9" w:rsidRDefault="005C7BB7" w:rsidP="00ED57D0">
      <w:pPr>
        <w:pStyle w:val="ListBullet"/>
        <w:numPr>
          <w:ilvl w:val="0"/>
          <w:numId w:val="34"/>
        </w:numPr>
        <w:rPr>
          <w:color w:val="auto"/>
          <w:lang w:val="en-NZ"/>
        </w:rPr>
      </w:pPr>
      <w:r w:rsidRPr="002228C9">
        <w:rPr>
          <w:color w:val="auto"/>
        </w:rPr>
        <w:t xml:space="preserve">The most common motivation for participating reported by </w:t>
      </w:r>
      <w:r w:rsidR="00CE4E63">
        <w:rPr>
          <w:color w:val="auto"/>
        </w:rPr>
        <w:t>participant</w:t>
      </w:r>
      <w:r w:rsidR="00CE4E63" w:rsidRPr="002228C9">
        <w:rPr>
          <w:color w:val="auto"/>
        </w:rPr>
        <w:t xml:space="preserve">s </w:t>
      </w:r>
      <w:r w:rsidR="001C5C27" w:rsidRPr="002228C9">
        <w:rPr>
          <w:color w:val="auto"/>
        </w:rPr>
        <w:t>was</w:t>
      </w:r>
      <w:r w:rsidR="001C5C27">
        <w:rPr>
          <w:color w:val="auto"/>
        </w:rPr>
        <w:t xml:space="preserve"> ‘</w:t>
      </w:r>
      <w:r w:rsidRPr="002228C9">
        <w:rPr>
          <w:i/>
          <w:iCs/>
          <w:color w:val="auto"/>
        </w:rPr>
        <w:t>I think it's important to have your say and contribute to the future of the ci</w:t>
      </w:r>
      <w:r w:rsidR="001C5C27">
        <w:rPr>
          <w:i/>
          <w:iCs/>
          <w:color w:val="auto"/>
        </w:rPr>
        <w:t>t</w:t>
      </w:r>
      <w:r w:rsidRPr="002228C9">
        <w:rPr>
          <w:i/>
          <w:iCs/>
          <w:color w:val="auto"/>
        </w:rPr>
        <w:t>y</w:t>
      </w:r>
      <w:r w:rsidR="001C5C27">
        <w:rPr>
          <w:i/>
          <w:iCs/>
          <w:color w:val="auto"/>
        </w:rPr>
        <w:t>’</w:t>
      </w:r>
      <w:r w:rsidRPr="002228C9">
        <w:rPr>
          <w:color w:val="auto"/>
        </w:rPr>
        <w:t xml:space="preserve"> (3</w:t>
      </w:r>
      <w:r>
        <w:rPr>
          <w:color w:val="auto"/>
        </w:rPr>
        <w:t>4</w:t>
      </w:r>
      <w:r w:rsidRPr="002228C9">
        <w:rPr>
          <w:color w:val="auto"/>
        </w:rPr>
        <w:t>%)</w:t>
      </w:r>
      <w:r w:rsidR="00803F99">
        <w:rPr>
          <w:color w:val="auto"/>
        </w:rPr>
        <w:t>.</w:t>
      </w:r>
    </w:p>
    <w:p w14:paraId="7AC7A355" w14:textId="4297BEA3" w:rsidR="000F32DD" w:rsidRDefault="005C7BB7" w:rsidP="00ED57D0">
      <w:pPr>
        <w:pStyle w:val="ListBullet"/>
        <w:numPr>
          <w:ilvl w:val="0"/>
          <w:numId w:val="34"/>
        </w:numPr>
        <w:rPr>
          <w:color w:val="auto"/>
        </w:rPr>
      </w:pPr>
      <w:r w:rsidRPr="002228C9">
        <w:rPr>
          <w:color w:val="auto"/>
        </w:rPr>
        <w:t xml:space="preserve">This was followed by: </w:t>
      </w:r>
      <w:r w:rsidRPr="002228C9">
        <w:rPr>
          <w:i/>
          <w:iCs/>
          <w:color w:val="auto"/>
        </w:rPr>
        <w:t>I saw the project on social media</w:t>
      </w:r>
      <w:r w:rsidRPr="002228C9">
        <w:rPr>
          <w:color w:val="auto"/>
        </w:rPr>
        <w:t xml:space="preserve"> (3</w:t>
      </w:r>
      <w:r>
        <w:rPr>
          <w:color w:val="auto"/>
        </w:rPr>
        <w:t>0</w:t>
      </w:r>
      <w:r w:rsidRPr="002228C9">
        <w:rPr>
          <w:color w:val="auto"/>
        </w:rPr>
        <w:t xml:space="preserve">%); </w:t>
      </w:r>
      <w:r w:rsidRPr="002228C9">
        <w:rPr>
          <w:i/>
          <w:iCs/>
          <w:color w:val="auto"/>
        </w:rPr>
        <w:t>The project directly impacts me</w:t>
      </w:r>
      <w:r w:rsidRPr="002228C9">
        <w:rPr>
          <w:color w:val="auto"/>
        </w:rPr>
        <w:t xml:space="preserve"> (</w:t>
      </w:r>
      <w:r>
        <w:rPr>
          <w:color w:val="auto"/>
        </w:rPr>
        <w:t>14</w:t>
      </w:r>
      <w:r w:rsidRPr="002228C9">
        <w:rPr>
          <w:color w:val="auto"/>
        </w:rPr>
        <w:t>%)</w:t>
      </w:r>
      <w:r w:rsidR="00BB0F7C">
        <w:rPr>
          <w:color w:val="auto"/>
        </w:rPr>
        <w:t>;</w:t>
      </w:r>
      <w:r w:rsidRPr="002228C9">
        <w:rPr>
          <w:color w:val="auto"/>
        </w:rPr>
        <w:t xml:space="preserve"> </w:t>
      </w:r>
      <w:r w:rsidRPr="002228C9">
        <w:rPr>
          <w:i/>
          <w:iCs/>
          <w:color w:val="auto"/>
        </w:rPr>
        <w:t>I received a letter/email from City of Melbourne</w:t>
      </w:r>
      <w:r w:rsidRPr="002228C9">
        <w:rPr>
          <w:color w:val="auto"/>
        </w:rPr>
        <w:t xml:space="preserve"> (</w:t>
      </w:r>
      <w:r>
        <w:rPr>
          <w:color w:val="auto"/>
        </w:rPr>
        <w:t>9</w:t>
      </w:r>
      <w:r w:rsidRPr="002228C9">
        <w:rPr>
          <w:color w:val="auto"/>
        </w:rPr>
        <w:t>%)</w:t>
      </w:r>
      <w:r w:rsidR="001A0AD7">
        <w:rPr>
          <w:color w:val="auto"/>
        </w:rPr>
        <w:t xml:space="preserve">; and </w:t>
      </w:r>
      <w:r w:rsidR="00D724FC" w:rsidRPr="0027664E">
        <w:rPr>
          <w:i/>
          <w:iCs/>
          <w:color w:val="auto"/>
        </w:rPr>
        <w:t>Word of mouth</w:t>
      </w:r>
      <w:r w:rsidR="00D724FC">
        <w:rPr>
          <w:color w:val="auto"/>
        </w:rPr>
        <w:t xml:space="preserve"> </w:t>
      </w:r>
      <w:r w:rsidR="0027664E">
        <w:rPr>
          <w:color w:val="auto"/>
        </w:rPr>
        <w:t xml:space="preserve">(5%). </w:t>
      </w:r>
    </w:p>
    <w:p w14:paraId="20AFD09B" w14:textId="78C34B26" w:rsidR="0027664E" w:rsidRPr="005C7BB7" w:rsidRDefault="001C5C27" w:rsidP="00ED57D0">
      <w:pPr>
        <w:pStyle w:val="ListBullet"/>
        <w:numPr>
          <w:ilvl w:val="0"/>
          <w:numId w:val="34"/>
        </w:numPr>
        <w:rPr>
          <w:color w:val="auto"/>
        </w:rPr>
      </w:pPr>
      <w:r>
        <w:rPr>
          <w:color w:val="auto"/>
        </w:rPr>
        <w:t>4% chose the option ‘</w:t>
      </w:r>
      <w:r>
        <w:rPr>
          <w:i/>
          <w:iCs/>
          <w:color w:val="auto"/>
        </w:rPr>
        <w:t xml:space="preserve">other’, </w:t>
      </w:r>
      <w:r>
        <w:rPr>
          <w:color w:val="auto"/>
        </w:rPr>
        <w:t>while ‘</w:t>
      </w:r>
      <w:r>
        <w:rPr>
          <w:i/>
          <w:iCs/>
          <w:color w:val="auto"/>
        </w:rPr>
        <w:t xml:space="preserve">I was passing by/approached by City of Melbourne’ </w:t>
      </w:r>
      <w:r>
        <w:rPr>
          <w:color w:val="auto"/>
        </w:rPr>
        <w:t xml:space="preserve">and </w:t>
      </w:r>
      <w:r>
        <w:rPr>
          <w:i/>
          <w:iCs/>
          <w:color w:val="auto"/>
        </w:rPr>
        <w:t xml:space="preserve">‘I saw the project on media (TV, radio, newspaper, </w:t>
      </w:r>
      <w:proofErr w:type="spellStart"/>
      <w:r>
        <w:rPr>
          <w:i/>
          <w:iCs/>
          <w:color w:val="auto"/>
        </w:rPr>
        <w:t>etc</w:t>
      </w:r>
      <w:proofErr w:type="spellEnd"/>
      <w:r>
        <w:rPr>
          <w:i/>
          <w:iCs/>
          <w:color w:val="auto"/>
        </w:rPr>
        <w:t xml:space="preserve">)’ were chosen by 2% respectively.  </w:t>
      </w:r>
    </w:p>
    <w:p w14:paraId="57D1F98D" w14:textId="77777777" w:rsidR="000F32DD" w:rsidRDefault="000F32DD" w:rsidP="000F32DD">
      <w:r>
        <w:br w:type="page"/>
      </w:r>
    </w:p>
    <w:p w14:paraId="6DC72796" w14:textId="1F72204B" w:rsidR="00552387" w:rsidRDefault="00552387" w:rsidP="00552387">
      <w:pPr>
        <w:pStyle w:val="Heading1"/>
      </w:pPr>
      <w:bookmarkStart w:id="35" w:name="_Toc164182253"/>
      <w:r>
        <w:lastRenderedPageBreak/>
        <w:t>Appendix</w:t>
      </w:r>
      <w:bookmarkEnd w:id="35"/>
    </w:p>
    <w:p w14:paraId="78B2AB04" w14:textId="1E2FA57D" w:rsidR="00552387" w:rsidRDefault="00552387" w:rsidP="00E23586">
      <w:pPr>
        <w:pStyle w:val="Heading2"/>
      </w:pPr>
      <w:bookmarkStart w:id="36" w:name="_Toc164182254"/>
      <w:r>
        <w:t>Participate Melbourne Survey</w:t>
      </w:r>
      <w:bookmarkEnd w:id="36"/>
    </w:p>
    <w:p w14:paraId="7957BBB9" w14:textId="57694992" w:rsidR="00552387" w:rsidRPr="00A62CE5" w:rsidRDefault="00552387" w:rsidP="00552387">
      <w:pPr>
        <w:spacing w:after="0"/>
        <w:rPr>
          <w:lang w:eastAsia="en-US"/>
        </w:rPr>
      </w:pPr>
      <w:r w:rsidRPr="00A62CE5">
        <w:rPr>
          <w:lang w:eastAsia="en-US"/>
        </w:rPr>
        <w:t>The Participate Melbourne Survey include</w:t>
      </w:r>
      <w:r w:rsidR="00E23586">
        <w:rPr>
          <w:lang w:eastAsia="en-US"/>
        </w:rPr>
        <w:t>d</w:t>
      </w:r>
      <w:r w:rsidRPr="00A62CE5">
        <w:rPr>
          <w:lang w:eastAsia="en-US"/>
        </w:rPr>
        <w:t>:</w:t>
      </w:r>
    </w:p>
    <w:p w14:paraId="35C9B167" w14:textId="77777777" w:rsidR="00552387" w:rsidRPr="00535865" w:rsidRDefault="00552387" w:rsidP="00552387">
      <w:pPr>
        <w:pStyle w:val="ListParagraph"/>
        <w:numPr>
          <w:ilvl w:val="0"/>
          <w:numId w:val="13"/>
        </w:numPr>
        <w:spacing w:before="0" w:after="0"/>
        <w:rPr>
          <w:rFonts w:asciiTheme="minorHAnsi" w:hAnsiTheme="minorHAnsi" w:cstheme="minorHAnsi"/>
          <w:szCs w:val="20"/>
        </w:rPr>
      </w:pPr>
      <w:r w:rsidRPr="00535865">
        <w:rPr>
          <w:rFonts w:asciiTheme="minorHAnsi" w:hAnsiTheme="minorHAnsi" w:cstheme="minorHAnsi"/>
          <w:szCs w:val="20"/>
        </w:rPr>
        <w:t>Six scaled response questions related to the six priorities of the Food Policy</w:t>
      </w:r>
    </w:p>
    <w:p w14:paraId="15A78660" w14:textId="77777777" w:rsidR="00552387" w:rsidRPr="00535865" w:rsidRDefault="00552387" w:rsidP="00552387">
      <w:pPr>
        <w:pStyle w:val="ListParagraph"/>
        <w:numPr>
          <w:ilvl w:val="0"/>
          <w:numId w:val="13"/>
        </w:numPr>
        <w:spacing w:before="0" w:after="0"/>
        <w:rPr>
          <w:rFonts w:asciiTheme="minorHAnsi" w:hAnsiTheme="minorHAnsi" w:cstheme="minorHAnsi"/>
          <w:szCs w:val="20"/>
        </w:rPr>
      </w:pPr>
      <w:r w:rsidRPr="00535865">
        <w:rPr>
          <w:rFonts w:asciiTheme="minorHAnsi" w:hAnsiTheme="minorHAnsi" w:cstheme="minorHAnsi"/>
          <w:szCs w:val="20"/>
        </w:rPr>
        <w:t xml:space="preserve">One open text question where community can add a comment about the food </w:t>
      </w:r>
      <w:proofErr w:type="gramStart"/>
      <w:r w:rsidRPr="00535865">
        <w:rPr>
          <w:rFonts w:asciiTheme="minorHAnsi" w:hAnsiTheme="minorHAnsi" w:cstheme="minorHAnsi"/>
          <w:szCs w:val="20"/>
        </w:rPr>
        <w:t>policy</w:t>
      </w:r>
      <w:proofErr w:type="gramEnd"/>
    </w:p>
    <w:p w14:paraId="56DACF10" w14:textId="77777777" w:rsidR="00552387" w:rsidRPr="00535865" w:rsidRDefault="00552387" w:rsidP="00552387">
      <w:pPr>
        <w:pStyle w:val="ListParagraph"/>
        <w:numPr>
          <w:ilvl w:val="0"/>
          <w:numId w:val="13"/>
        </w:numPr>
        <w:spacing w:before="0" w:after="0"/>
        <w:rPr>
          <w:rFonts w:asciiTheme="minorHAnsi" w:hAnsiTheme="minorHAnsi" w:cstheme="minorHAnsi"/>
          <w:szCs w:val="20"/>
        </w:rPr>
      </w:pPr>
      <w:r w:rsidRPr="00535865">
        <w:rPr>
          <w:rFonts w:asciiTheme="minorHAnsi" w:hAnsiTheme="minorHAnsi" w:cstheme="minorHAnsi"/>
          <w:szCs w:val="20"/>
        </w:rPr>
        <w:t xml:space="preserve">One open text question related to comprehension and understanding of language used in the draft </w:t>
      </w:r>
      <w:proofErr w:type="gramStart"/>
      <w:r w:rsidRPr="00535865">
        <w:rPr>
          <w:rFonts w:asciiTheme="minorHAnsi" w:hAnsiTheme="minorHAnsi" w:cstheme="minorHAnsi"/>
          <w:szCs w:val="20"/>
        </w:rPr>
        <w:t>policy</w:t>
      </w:r>
      <w:proofErr w:type="gramEnd"/>
    </w:p>
    <w:p w14:paraId="23468FE0" w14:textId="77777777" w:rsidR="00552387" w:rsidRDefault="00552387" w:rsidP="00552387">
      <w:pPr>
        <w:pStyle w:val="ListParagraph"/>
        <w:numPr>
          <w:ilvl w:val="0"/>
          <w:numId w:val="13"/>
        </w:numPr>
        <w:spacing w:before="0" w:after="0"/>
        <w:rPr>
          <w:rFonts w:asciiTheme="minorHAnsi" w:hAnsiTheme="minorHAnsi" w:cstheme="minorHAnsi"/>
          <w:szCs w:val="20"/>
        </w:rPr>
      </w:pPr>
      <w:r w:rsidRPr="00535865">
        <w:rPr>
          <w:rFonts w:asciiTheme="minorHAnsi" w:hAnsiTheme="minorHAnsi" w:cstheme="minorHAnsi"/>
          <w:szCs w:val="20"/>
        </w:rPr>
        <w:t>Eight demographic questions.</w:t>
      </w:r>
    </w:p>
    <w:p w14:paraId="039606F1" w14:textId="77777777" w:rsidR="00E8175F" w:rsidRPr="00E8175F" w:rsidRDefault="00E8175F" w:rsidP="00E8175F">
      <w:pPr>
        <w:spacing w:after="0"/>
        <w:rPr>
          <w:rFonts w:asciiTheme="minorHAnsi" w:hAnsiTheme="minorHAnsi" w:cstheme="minorHAnsi"/>
          <w:szCs w:val="20"/>
        </w:rPr>
      </w:pPr>
    </w:p>
    <w:p w14:paraId="650A4FE7" w14:textId="77777777" w:rsidR="00552387" w:rsidRDefault="00552387" w:rsidP="00552387">
      <w:pPr>
        <w:rPr>
          <w:lang w:eastAsia="en-US"/>
        </w:rPr>
      </w:pPr>
      <w:r w:rsidRPr="00A62CE5">
        <w:rPr>
          <w:lang w:eastAsia="en-US"/>
        </w:rPr>
        <w:t>Survey questions are listed below, without additional contextualising information and visuals. The full survey, including contextualising information and visuals, can be viewed online.</w:t>
      </w:r>
    </w:p>
    <w:p w14:paraId="6A071FF0" w14:textId="77777777" w:rsidR="00552387" w:rsidRPr="00D3437F" w:rsidRDefault="00552387" w:rsidP="00552387">
      <w:pPr>
        <w:rPr>
          <w:i/>
          <w:iCs/>
          <w:lang w:eastAsia="en-US"/>
        </w:rPr>
      </w:pPr>
      <w:r w:rsidRPr="00A849AC">
        <w:rPr>
          <w:i/>
          <w:iCs/>
          <w:lang w:eastAsia="en-US"/>
        </w:rPr>
        <w:t>How important are the priorities to you?</w:t>
      </w:r>
      <w:r>
        <w:rPr>
          <w:i/>
          <w:iCs/>
          <w:lang w:eastAsia="en-US"/>
        </w:rPr>
        <w:t xml:space="preserve"> (very important; important; undecided; not important) </w:t>
      </w:r>
      <w:r w:rsidRPr="00124108">
        <w:rPr>
          <w:b/>
          <w:bCs/>
          <w:lang w:eastAsia="en-US"/>
        </w:rPr>
        <w:t>[six questions]</w:t>
      </w:r>
    </w:p>
    <w:p w14:paraId="2E6133F3"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Food justice</w:t>
      </w:r>
    </w:p>
    <w:p w14:paraId="6212AB1F"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Healthy food environments</w:t>
      </w:r>
    </w:p>
    <w:p w14:paraId="013BA6CC"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Celebrating diverse food cultures</w:t>
      </w:r>
    </w:p>
    <w:p w14:paraId="687A8E1D"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A sustainable and resilient food system</w:t>
      </w:r>
    </w:p>
    <w:p w14:paraId="40AADC9B"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A thriving local food economy</w:t>
      </w:r>
    </w:p>
    <w:p w14:paraId="75DE0517" w14:textId="77777777" w:rsidR="00552387" w:rsidRPr="00067AC4" w:rsidRDefault="00552387" w:rsidP="00552387">
      <w:pPr>
        <w:pStyle w:val="ListParagraph"/>
        <w:numPr>
          <w:ilvl w:val="0"/>
          <w:numId w:val="15"/>
        </w:numPr>
        <w:spacing w:before="0" w:after="0"/>
        <w:rPr>
          <w:rFonts w:asciiTheme="minorHAnsi" w:hAnsiTheme="minorHAnsi" w:cstheme="minorHAnsi"/>
        </w:rPr>
      </w:pPr>
      <w:r w:rsidRPr="00067AC4">
        <w:rPr>
          <w:rFonts w:asciiTheme="minorHAnsi" w:hAnsiTheme="minorHAnsi" w:cstheme="minorHAnsi"/>
        </w:rPr>
        <w:t>An edible city</w:t>
      </w:r>
    </w:p>
    <w:p w14:paraId="0FC0057F" w14:textId="77777777" w:rsidR="00552387" w:rsidRPr="00B87153" w:rsidRDefault="00552387" w:rsidP="002303CF">
      <w:pPr>
        <w:spacing w:before="240"/>
        <w:rPr>
          <w:i/>
          <w:iCs/>
          <w:lang w:eastAsia="en-US"/>
        </w:rPr>
      </w:pPr>
      <w:r>
        <w:rPr>
          <w:i/>
          <w:iCs/>
          <w:lang w:eastAsia="en-US"/>
        </w:rPr>
        <w:t>7.</w:t>
      </w:r>
      <w:r w:rsidRPr="0094221A">
        <w:rPr>
          <w:i/>
          <w:iCs/>
          <w:lang w:eastAsia="en-US"/>
        </w:rPr>
        <w:t xml:space="preserve"> Would you add anything to the Draft Foo</w:t>
      </w:r>
      <w:r w:rsidRPr="00B87153">
        <w:rPr>
          <w:i/>
          <w:iCs/>
          <w:lang w:eastAsia="en-US"/>
        </w:rPr>
        <w:t>d Policy? (yes; no)</w:t>
      </w:r>
    </w:p>
    <w:p w14:paraId="549F99B9" w14:textId="77777777" w:rsidR="00552387" w:rsidRPr="00B87153" w:rsidRDefault="00552387" w:rsidP="00552387">
      <w:pPr>
        <w:rPr>
          <w:i/>
          <w:iCs/>
          <w:lang w:eastAsia="en-US"/>
        </w:rPr>
      </w:pPr>
      <w:r w:rsidRPr="00B87153">
        <w:rPr>
          <w:i/>
          <w:iCs/>
          <w:lang w:eastAsia="en-US"/>
        </w:rPr>
        <w:t>8. Did you find anything in the Draft Policy hard to understand? (yes; no)</w:t>
      </w:r>
    </w:p>
    <w:p w14:paraId="09D93E14" w14:textId="77777777" w:rsidR="00552387" w:rsidRPr="00B87153" w:rsidRDefault="00552387" w:rsidP="00552387">
      <w:pPr>
        <w:rPr>
          <w:i/>
          <w:iCs/>
          <w:lang w:eastAsia="en-US"/>
        </w:rPr>
      </w:pPr>
      <w:r w:rsidRPr="00B87153">
        <w:rPr>
          <w:i/>
          <w:iCs/>
          <w:lang w:eastAsia="en-US"/>
        </w:rPr>
        <w:t>9. How do you describe your gender?</w:t>
      </w:r>
    </w:p>
    <w:p w14:paraId="6E2F4002" w14:textId="75977C29" w:rsidR="00552387" w:rsidRPr="00B87153" w:rsidRDefault="00432013" w:rsidP="00552387">
      <w:pPr>
        <w:pStyle w:val="ListParagraph"/>
        <w:numPr>
          <w:ilvl w:val="0"/>
          <w:numId w:val="17"/>
        </w:numPr>
        <w:spacing w:before="0" w:after="0"/>
        <w:rPr>
          <w:rFonts w:asciiTheme="minorHAnsi" w:hAnsiTheme="minorHAnsi" w:cstheme="minorHAnsi"/>
        </w:rPr>
      </w:pPr>
      <w:r>
        <w:rPr>
          <w:rFonts w:asciiTheme="minorHAnsi" w:hAnsiTheme="minorHAnsi" w:cstheme="minorHAnsi"/>
        </w:rPr>
        <w:t>F</w:t>
      </w:r>
      <w:r w:rsidR="00552387" w:rsidRPr="00B87153">
        <w:rPr>
          <w:rFonts w:asciiTheme="minorHAnsi" w:hAnsiTheme="minorHAnsi" w:cstheme="minorHAnsi"/>
        </w:rPr>
        <w:t>emale</w:t>
      </w:r>
    </w:p>
    <w:p w14:paraId="25B77627" w14:textId="3E8A81B8" w:rsidR="00552387" w:rsidRPr="00B87153" w:rsidRDefault="00432013" w:rsidP="00552387">
      <w:pPr>
        <w:pStyle w:val="ListParagraph"/>
        <w:numPr>
          <w:ilvl w:val="0"/>
          <w:numId w:val="17"/>
        </w:numPr>
        <w:spacing w:before="0" w:after="0"/>
        <w:rPr>
          <w:rFonts w:asciiTheme="minorHAnsi" w:hAnsiTheme="minorHAnsi" w:cstheme="minorHAnsi"/>
        </w:rPr>
      </w:pPr>
      <w:r>
        <w:rPr>
          <w:rFonts w:asciiTheme="minorHAnsi" w:hAnsiTheme="minorHAnsi" w:cstheme="minorHAnsi"/>
        </w:rPr>
        <w:t>M</w:t>
      </w:r>
      <w:r w:rsidR="00552387" w:rsidRPr="00B87153">
        <w:rPr>
          <w:rFonts w:asciiTheme="minorHAnsi" w:hAnsiTheme="minorHAnsi" w:cstheme="minorHAnsi"/>
        </w:rPr>
        <w:t xml:space="preserve">ale; </w:t>
      </w:r>
    </w:p>
    <w:p w14:paraId="0A3C7F87" w14:textId="496376A2" w:rsidR="00552387" w:rsidRPr="00B87153" w:rsidRDefault="00432013" w:rsidP="00552387">
      <w:pPr>
        <w:pStyle w:val="ListParagraph"/>
        <w:numPr>
          <w:ilvl w:val="0"/>
          <w:numId w:val="17"/>
        </w:numPr>
        <w:spacing w:before="0" w:after="0"/>
        <w:rPr>
          <w:rFonts w:asciiTheme="minorHAnsi" w:hAnsiTheme="minorHAnsi" w:cstheme="minorHAnsi"/>
        </w:rPr>
      </w:pPr>
      <w:r>
        <w:rPr>
          <w:rFonts w:asciiTheme="minorHAnsi" w:hAnsiTheme="minorHAnsi" w:cstheme="minorHAnsi"/>
        </w:rPr>
        <w:t>N</w:t>
      </w:r>
      <w:r w:rsidR="00552387" w:rsidRPr="00B87153">
        <w:rPr>
          <w:rFonts w:asciiTheme="minorHAnsi" w:hAnsiTheme="minorHAnsi" w:cstheme="minorHAnsi"/>
        </w:rPr>
        <w:t>on-binary/gender diverse;</w:t>
      </w:r>
    </w:p>
    <w:p w14:paraId="4DF50AD9" w14:textId="188A0D27" w:rsidR="00552387" w:rsidRPr="00B87153" w:rsidRDefault="00432013" w:rsidP="00552387">
      <w:pPr>
        <w:pStyle w:val="ListParagraph"/>
        <w:numPr>
          <w:ilvl w:val="0"/>
          <w:numId w:val="17"/>
        </w:numPr>
        <w:spacing w:before="0" w:after="0"/>
        <w:rPr>
          <w:rFonts w:asciiTheme="minorHAnsi" w:hAnsiTheme="minorHAnsi" w:cstheme="minorHAnsi"/>
        </w:rPr>
      </w:pPr>
      <w:r>
        <w:rPr>
          <w:rFonts w:asciiTheme="minorHAnsi" w:hAnsiTheme="minorHAnsi" w:cstheme="minorHAnsi"/>
        </w:rPr>
        <w:t>P</w:t>
      </w:r>
      <w:r w:rsidR="00552387" w:rsidRPr="00B87153">
        <w:rPr>
          <w:rFonts w:asciiTheme="minorHAnsi" w:hAnsiTheme="minorHAnsi" w:cstheme="minorHAnsi"/>
        </w:rPr>
        <w:t>refer not to say;</w:t>
      </w:r>
    </w:p>
    <w:p w14:paraId="4CAE187F" w14:textId="77777777" w:rsidR="00552387" w:rsidRPr="00B87153" w:rsidRDefault="00552387" w:rsidP="00552387">
      <w:pPr>
        <w:pStyle w:val="ListParagraph"/>
        <w:numPr>
          <w:ilvl w:val="0"/>
          <w:numId w:val="17"/>
        </w:numPr>
        <w:spacing w:before="0" w:after="0"/>
        <w:rPr>
          <w:rFonts w:asciiTheme="minorHAnsi" w:hAnsiTheme="minorHAnsi" w:cstheme="minorHAnsi"/>
        </w:rPr>
      </w:pPr>
      <w:r w:rsidRPr="00B87153">
        <w:rPr>
          <w:rFonts w:asciiTheme="minorHAnsi" w:hAnsiTheme="minorHAnsi" w:cstheme="minorHAnsi"/>
        </w:rPr>
        <w:t xml:space="preserve">I use a different term – please </w:t>
      </w:r>
      <w:proofErr w:type="gramStart"/>
      <w:r w:rsidRPr="00B87153">
        <w:rPr>
          <w:rFonts w:asciiTheme="minorHAnsi" w:hAnsiTheme="minorHAnsi" w:cstheme="minorHAnsi"/>
        </w:rPr>
        <w:t>specify</w:t>
      </w:r>
      <w:proofErr w:type="gramEnd"/>
    </w:p>
    <w:p w14:paraId="4DEEAF08" w14:textId="77777777" w:rsidR="00552387" w:rsidRPr="00B87153" w:rsidRDefault="00552387" w:rsidP="00552387">
      <w:pPr>
        <w:rPr>
          <w:i/>
          <w:iCs/>
          <w:lang w:eastAsia="en-US"/>
        </w:rPr>
      </w:pPr>
      <w:r w:rsidRPr="00B87153">
        <w:rPr>
          <w:i/>
          <w:iCs/>
          <w:lang w:eastAsia="en-US"/>
        </w:rPr>
        <w:t>10. What is your age? (Under 15 – 90+ years; prefer not to say)</w:t>
      </w:r>
    </w:p>
    <w:p w14:paraId="58BD9927" w14:textId="77777777" w:rsidR="00552387" w:rsidRPr="00B87153" w:rsidRDefault="00552387" w:rsidP="00552387">
      <w:pPr>
        <w:rPr>
          <w:i/>
          <w:iCs/>
          <w:lang w:eastAsia="en-US"/>
        </w:rPr>
      </w:pPr>
      <w:r w:rsidRPr="00B87153">
        <w:rPr>
          <w:i/>
          <w:iCs/>
          <w:lang w:eastAsia="en-US"/>
        </w:rPr>
        <w:t xml:space="preserve">11. Do you identify with any of the following? </w:t>
      </w:r>
    </w:p>
    <w:p w14:paraId="7CA93F70"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Aboriginal</w:t>
      </w:r>
    </w:p>
    <w:p w14:paraId="03F39677"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Torres Strait Islander</w:t>
      </w:r>
    </w:p>
    <w:p w14:paraId="32E00090"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Person with a disability</w:t>
      </w:r>
    </w:p>
    <w:p w14:paraId="56826A08"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Carer</w:t>
      </w:r>
    </w:p>
    <w:p w14:paraId="642A86F3"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LGBTIQ+</w:t>
      </w:r>
    </w:p>
    <w:p w14:paraId="4E881482"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 xml:space="preserve">Speak a language other than English at </w:t>
      </w:r>
      <w:proofErr w:type="gramStart"/>
      <w:r w:rsidRPr="00B87153">
        <w:rPr>
          <w:rFonts w:asciiTheme="minorHAnsi" w:hAnsiTheme="minorHAnsi" w:cstheme="minorHAnsi"/>
        </w:rPr>
        <w:t>home</w:t>
      </w:r>
      <w:proofErr w:type="gramEnd"/>
    </w:p>
    <w:p w14:paraId="55879F35"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 xml:space="preserve">born </w:t>
      </w:r>
      <w:proofErr w:type="gramStart"/>
      <w:r w:rsidRPr="00B87153">
        <w:rPr>
          <w:rFonts w:asciiTheme="minorHAnsi" w:hAnsiTheme="minorHAnsi" w:cstheme="minorHAnsi"/>
        </w:rPr>
        <w:t>overseas</w:t>
      </w:r>
      <w:proofErr w:type="gramEnd"/>
    </w:p>
    <w:p w14:paraId="4EF3A83E"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international student</w:t>
      </w:r>
    </w:p>
    <w:p w14:paraId="748A3341"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 xml:space="preserve">prefer not to </w:t>
      </w:r>
      <w:proofErr w:type="gramStart"/>
      <w:r w:rsidRPr="00B87153">
        <w:rPr>
          <w:rFonts w:asciiTheme="minorHAnsi" w:hAnsiTheme="minorHAnsi" w:cstheme="minorHAnsi"/>
        </w:rPr>
        <w:t>say</w:t>
      </w:r>
      <w:proofErr w:type="gramEnd"/>
    </w:p>
    <w:p w14:paraId="74DD318E" w14:textId="77777777" w:rsidR="00552387" w:rsidRPr="00B87153" w:rsidRDefault="00552387" w:rsidP="00552387">
      <w:pPr>
        <w:pStyle w:val="ListParagraph"/>
        <w:numPr>
          <w:ilvl w:val="0"/>
          <w:numId w:val="16"/>
        </w:numPr>
        <w:spacing w:before="0" w:after="0"/>
        <w:rPr>
          <w:rFonts w:asciiTheme="minorHAnsi" w:hAnsiTheme="minorHAnsi" w:cstheme="minorHAnsi"/>
        </w:rPr>
      </w:pPr>
      <w:r w:rsidRPr="00B87153">
        <w:rPr>
          <w:rFonts w:asciiTheme="minorHAnsi" w:hAnsiTheme="minorHAnsi" w:cstheme="minorHAnsi"/>
        </w:rPr>
        <w:t>none of these</w:t>
      </w:r>
    </w:p>
    <w:p w14:paraId="64C318FB" w14:textId="77777777" w:rsidR="00552387" w:rsidRPr="00B87153" w:rsidRDefault="00552387" w:rsidP="00552387">
      <w:pPr>
        <w:pStyle w:val="ListParagraph"/>
        <w:spacing w:before="0" w:after="0"/>
        <w:rPr>
          <w:rFonts w:asciiTheme="minorHAnsi" w:hAnsiTheme="minorHAnsi" w:cstheme="minorHAnsi"/>
        </w:rPr>
      </w:pPr>
    </w:p>
    <w:p w14:paraId="2BA253E4" w14:textId="77777777" w:rsidR="00552387" w:rsidRPr="00B87153" w:rsidRDefault="00552387" w:rsidP="00552387">
      <w:pPr>
        <w:rPr>
          <w:i/>
          <w:iCs/>
          <w:lang w:eastAsia="en-US"/>
        </w:rPr>
      </w:pPr>
      <w:r w:rsidRPr="00B87153">
        <w:rPr>
          <w:i/>
          <w:iCs/>
          <w:lang w:eastAsia="en-US"/>
        </w:rPr>
        <w:t xml:space="preserve">12. Which of the following best describes where you live? </w:t>
      </w:r>
    </w:p>
    <w:p w14:paraId="0D790B3A"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Fully own my home</w:t>
      </w:r>
    </w:p>
    <w:p w14:paraId="77B068CA"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Paying off my home with a mortgage</w:t>
      </w:r>
    </w:p>
    <w:p w14:paraId="45B0FA7A"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Renting privately through real estate/private owner</w:t>
      </w:r>
    </w:p>
    <w:p w14:paraId="31860625"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Renting in public or community housing</w:t>
      </w:r>
    </w:p>
    <w:p w14:paraId="7DA67B86"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Occupied rent free</w:t>
      </w:r>
    </w:p>
    <w:p w14:paraId="76DDCBD2"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Experiencing homelessness or insecure housing</w:t>
      </w:r>
    </w:p>
    <w:p w14:paraId="35E13924"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t>Other</w:t>
      </w:r>
    </w:p>
    <w:p w14:paraId="1C59EBAD" w14:textId="77777777" w:rsidR="00552387" w:rsidRPr="00B87153" w:rsidRDefault="00552387" w:rsidP="00552387">
      <w:pPr>
        <w:pStyle w:val="ListParagraph"/>
        <w:numPr>
          <w:ilvl w:val="0"/>
          <w:numId w:val="18"/>
        </w:numPr>
        <w:spacing w:before="0" w:after="0"/>
        <w:rPr>
          <w:rFonts w:asciiTheme="minorHAnsi" w:hAnsiTheme="minorHAnsi" w:cstheme="minorHAnsi"/>
        </w:rPr>
      </w:pPr>
      <w:r w:rsidRPr="00B87153">
        <w:rPr>
          <w:rFonts w:asciiTheme="minorHAnsi" w:hAnsiTheme="minorHAnsi" w:cstheme="minorHAnsi"/>
        </w:rPr>
        <w:lastRenderedPageBreak/>
        <w:t xml:space="preserve">Prefer not to </w:t>
      </w:r>
      <w:proofErr w:type="gramStart"/>
      <w:r w:rsidRPr="00B87153">
        <w:rPr>
          <w:rFonts w:asciiTheme="minorHAnsi" w:hAnsiTheme="minorHAnsi" w:cstheme="minorHAnsi"/>
        </w:rPr>
        <w:t>say</w:t>
      </w:r>
      <w:proofErr w:type="gramEnd"/>
    </w:p>
    <w:p w14:paraId="40B31E45" w14:textId="77777777" w:rsidR="00552387" w:rsidRPr="00B87153" w:rsidRDefault="00552387" w:rsidP="00552387">
      <w:pPr>
        <w:pStyle w:val="ListParagraph"/>
        <w:spacing w:before="0" w:after="0"/>
      </w:pPr>
    </w:p>
    <w:p w14:paraId="329D0F6A" w14:textId="77777777" w:rsidR="00552387" w:rsidRPr="00B87153" w:rsidRDefault="00552387" w:rsidP="00552387">
      <w:pPr>
        <w:rPr>
          <w:i/>
          <w:iCs/>
          <w:lang w:eastAsia="en-US"/>
        </w:rPr>
      </w:pPr>
      <w:r w:rsidRPr="00B87153">
        <w:rPr>
          <w:i/>
          <w:iCs/>
          <w:lang w:eastAsia="en-US"/>
        </w:rPr>
        <w:t>13. Which of the following best describes your connection to this City of Melbourne project?</w:t>
      </w:r>
    </w:p>
    <w:p w14:paraId="4E6520E3"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I am a </w:t>
      </w:r>
      <w:proofErr w:type="gramStart"/>
      <w:r w:rsidRPr="00B87153">
        <w:rPr>
          <w:rFonts w:asciiTheme="minorHAnsi" w:hAnsiTheme="minorHAnsi" w:cstheme="minorHAnsi"/>
        </w:rPr>
        <w:t>resident</w:t>
      </w:r>
      <w:proofErr w:type="gramEnd"/>
      <w:r w:rsidRPr="00B87153">
        <w:rPr>
          <w:rFonts w:asciiTheme="minorHAnsi" w:hAnsiTheme="minorHAnsi" w:cstheme="minorHAnsi"/>
        </w:rPr>
        <w:t xml:space="preserve"> </w:t>
      </w:r>
    </w:p>
    <w:p w14:paraId="18AB73F7"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I am a </w:t>
      </w:r>
      <w:proofErr w:type="gramStart"/>
      <w:r w:rsidRPr="00B87153">
        <w:rPr>
          <w:rFonts w:asciiTheme="minorHAnsi" w:hAnsiTheme="minorHAnsi" w:cstheme="minorHAnsi"/>
        </w:rPr>
        <w:t>worker</w:t>
      </w:r>
      <w:proofErr w:type="gramEnd"/>
      <w:r w:rsidRPr="00B87153">
        <w:rPr>
          <w:rFonts w:asciiTheme="minorHAnsi" w:hAnsiTheme="minorHAnsi" w:cstheme="minorHAnsi"/>
        </w:rPr>
        <w:t xml:space="preserve"> </w:t>
      </w:r>
    </w:p>
    <w:p w14:paraId="048C99DC"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I am a business </w:t>
      </w:r>
      <w:proofErr w:type="gramStart"/>
      <w:r w:rsidRPr="00B87153">
        <w:rPr>
          <w:rFonts w:asciiTheme="minorHAnsi" w:hAnsiTheme="minorHAnsi" w:cstheme="minorHAnsi"/>
        </w:rPr>
        <w:t>owner</w:t>
      </w:r>
      <w:proofErr w:type="gramEnd"/>
      <w:r w:rsidRPr="00B87153">
        <w:rPr>
          <w:rFonts w:asciiTheme="minorHAnsi" w:hAnsiTheme="minorHAnsi" w:cstheme="minorHAnsi"/>
        </w:rPr>
        <w:t xml:space="preserve"> </w:t>
      </w:r>
    </w:p>
    <w:p w14:paraId="20F73935"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I am a </w:t>
      </w:r>
      <w:proofErr w:type="gramStart"/>
      <w:r w:rsidRPr="00B87153">
        <w:rPr>
          <w:rFonts w:asciiTheme="minorHAnsi" w:hAnsiTheme="minorHAnsi" w:cstheme="minorHAnsi"/>
        </w:rPr>
        <w:t>student</w:t>
      </w:r>
      <w:proofErr w:type="gramEnd"/>
    </w:p>
    <w:p w14:paraId="475A6724"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I am a </w:t>
      </w:r>
      <w:proofErr w:type="gramStart"/>
      <w:r w:rsidRPr="00B87153">
        <w:rPr>
          <w:rFonts w:asciiTheme="minorHAnsi" w:hAnsiTheme="minorHAnsi" w:cstheme="minorHAnsi"/>
        </w:rPr>
        <w:t>visitor</w:t>
      </w:r>
      <w:proofErr w:type="gramEnd"/>
    </w:p>
    <w:p w14:paraId="7233B574"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Prefer not to </w:t>
      </w:r>
      <w:proofErr w:type="gramStart"/>
      <w:r w:rsidRPr="00B87153">
        <w:rPr>
          <w:rFonts w:asciiTheme="minorHAnsi" w:hAnsiTheme="minorHAnsi" w:cstheme="minorHAnsi"/>
        </w:rPr>
        <w:t>say</w:t>
      </w:r>
      <w:proofErr w:type="gramEnd"/>
      <w:r w:rsidRPr="00B87153">
        <w:rPr>
          <w:rFonts w:asciiTheme="minorHAnsi" w:hAnsiTheme="minorHAnsi" w:cstheme="minorHAnsi"/>
        </w:rPr>
        <w:t xml:space="preserve"> </w:t>
      </w:r>
    </w:p>
    <w:p w14:paraId="44C51A20" w14:textId="77777777" w:rsidR="00552387" w:rsidRPr="00B87153" w:rsidRDefault="00552387" w:rsidP="00552387">
      <w:pPr>
        <w:pStyle w:val="ListParagraph"/>
        <w:numPr>
          <w:ilvl w:val="0"/>
          <w:numId w:val="19"/>
        </w:numPr>
        <w:spacing w:before="0" w:after="0"/>
        <w:rPr>
          <w:rFonts w:asciiTheme="minorHAnsi" w:hAnsiTheme="minorHAnsi" w:cstheme="minorHAnsi"/>
        </w:rPr>
      </w:pPr>
      <w:r w:rsidRPr="00B87153">
        <w:rPr>
          <w:rFonts w:asciiTheme="minorHAnsi" w:hAnsiTheme="minorHAnsi" w:cstheme="minorHAnsi"/>
        </w:rPr>
        <w:t xml:space="preserve">Other (please specify) </w:t>
      </w:r>
    </w:p>
    <w:p w14:paraId="5888288C" w14:textId="77777777" w:rsidR="00552387" w:rsidRPr="00B87153" w:rsidRDefault="00552387" w:rsidP="00552387">
      <w:pPr>
        <w:pStyle w:val="ListParagraph"/>
        <w:spacing w:before="0" w:after="0"/>
        <w:rPr>
          <w:rFonts w:asciiTheme="minorHAnsi" w:hAnsiTheme="minorHAnsi" w:cstheme="minorHAnsi"/>
        </w:rPr>
      </w:pPr>
    </w:p>
    <w:p w14:paraId="7A88646A" w14:textId="77777777" w:rsidR="00552387" w:rsidRPr="00B87153" w:rsidRDefault="00552387" w:rsidP="00552387">
      <w:pPr>
        <w:rPr>
          <w:i/>
          <w:iCs/>
          <w:lang w:eastAsia="en-US"/>
        </w:rPr>
      </w:pPr>
      <w:r w:rsidRPr="00B87153">
        <w:rPr>
          <w:i/>
          <w:iCs/>
          <w:lang w:eastAsia="en-US"/>
        </w:rPr>
        <w:t>14. Based on your connection to this project, where do you live/work/own a business/study/visit?</w:t>
      </w:r>
    </w:p>
    <w:p w14:paraId="5D812361"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Carlton </w:t>
      </w:r>
    </w:p>
    <w:p w14:paraId="3E37173B"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CBD </w:t>
      </w:r>
    </w:p>
    <w:p w14:paraId="628307DA"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Docklands</w:t>
      </w:r>
    </w:p>
    <w:p w14:paraId="57D112BB"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East Melbourne </w:t>
      </w:r>
    </w:p>
    <w:p w14:paraId="0AC8764A"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Kensington </w:t>
      </w:r>
    </w:p>
    <w:p w14:paraId="476EAD01"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North Melbourne </w:t>
      </w:r>
    </w:p>
    <w:p w14:paraId="7BEFDB12"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Parkville </w:t>
      </w:r>
    </w:p>
    <w:p w14:paraId="3BB44E54"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Southbank </w:t>
      </w:r>
    </w:p>
    <w:p w14:paraId="0F2DD20C"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South Yarra</w:t>
      </w:r>
    </w:p>
    <w:p w14:paraId="6BDFCE8E"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West Melbourne </w:t>
      </w:r>
    </w:p>
    <w:p w14:paraId="04040045"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Fisherman’s Bend </w:t>
      </w:r>
    </w:p>
    <w:p w14:paraId="288B1316"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Prefer not to </w:t>
      </w:r>
      <w:proofErr w:type="gramStart"/>
      <w:r w:rsidRPr="00B87153">
        <w:rPr>
          <w:rFonts w:asciiTheme="minorHAnsi" w:hAnsiTheme="minorHAnsi" w:cstheme="minorHAnsi"/>
        </w:rPr>
        <w:t>answer</w:t>
      </w:r>
      <w:proofErr w:type="gramEnd"/>
      <w:r w:rsidRPr="00B87153">
        <w:rPr>
          <w:rFonts w:asciiTheme="minorHAnsi" w:hAnsiTheme="minorHAnsi" w:cstheme="minorHAnsi"/>
        </w:rPr>
        <w:t xml:space="preserve"> </w:t>
      </w:r>
    </w:p>
    <w:p w14:paraId="7A67F96C" w14:textId="77777777" w:rsidR="00552387" w:rsidRPr="00B87153" w:rsidRDefault="00552387" w:rsidP="00552387">
      <w:pPr>
        <w:pStyle w:val="ListParagraph"/>
        <w:numPr>
          <w:ilvl w:val="0"/>
          <w:numId w:val="20"/>
        </w:numPr>
        <w:spacing w:before="0" w:after="0"/>
        <w:rPr>
          <w:rFonts w:asciiTheme="minorHAnsi" w:hAnsiTheme="minorHAnsi" w:cstheme="minorHAnsi"/>
        </w:rPr>
      </w:pPr>
      <w:r w:rsidRPr="00B87153">
        <w:rPr>
          <w:rFonts w:asciiTheme="minorHAnsi" w:hAnsiTheme="minorHAnsi" w:cstheme="minorHAnsi"/>
        </w:rPr>
        <w:t xml:space="preserve">Other/outside of Melbourne </w:t>
      </w:r>
    </w:p>
    <w:p w14:paraId="01D89A8D" w14:textId="77777777" w:rsidR="00552387" w:rsidRPr="00B87153" w:rsidRDefault="00552387" w:rsidP="00552387">
      <w:pPr>
        <w:pStyle w:val="ListParagraph"/>
        <w:spacing w:before="0" w:after="0"/>
        <w:rPr>
          <w:rFonts w:asciiTheme="minorHAnsi" w:hAnsiTheme="minorHAnsi" w:cstheme="minorHAnsi"/>
        </w:rPr>
      </w:pPr>
    </w:p>
    <w:p w14:paraId="6DADBF81" w14:textId="77777777" w:rsidR="00552387" w:rsidRPr="00B87153" w:rsidRDefault="00552387" w:rsidP="00552387">
      <w:pPr>
        <w:rPr>
          <w:i/>
          <w:iCs/>
          <w:lang w:eastAsia="en-US"/>
        </w:rPr>
      </w:pPr>
      <w:r w:rsidRPr="00B87153">
        <w:rPr>
          <w:i/>
          <w:iCs/>
          <w:lang w:eastAsia="en-US"/>
        </w:rPr>
        <w:t>15. Have you participated in a consultation with City of Melbourne before?</w:t>
      </w:r>
    </w:p>
    <w:p w14:paraId="3D989F1E" w14:textId="77777777" w:rsidR="00552387" w:rsidRPr="00B87153" w:rsidRDefault="00552387" w:rsidP="00552387">
      <w:pPr>
        <w:pStyle w:val="ListParagraph"/>
        <w:numPr>
          <w:ilvl w:val="0"/>
          <w:numId w:val="21"/>
        </w:numPr>
        <w:spacing w:before="0" w:after="0"/>
        <w:rPr>
          <w:rFonts w:asciiTheme="minorHAnsi" w:hAnsiTheme="minorHAnsi" w:cstheme="minorHAnsi"/>
        </w:rPr>
      </w:pPr>
      <w:r w:rsidRPr="00B87153">
        <w:rPr>
          <w:rFonts w:asciiTheme="minorHAnsi" w:hAnsiTheme="minorHAnsi" w:cstheme="minorHAnsi"/>
        </w:rPr>
        <w:t xml:space="preserve">No, this is my first City of Melbourne </w:t>
      </w:r>
      <w:proofErr w:type="gramStart"/>
      <w:r w:rsidRPr="00B87153">
        <w:rPr>
          <w:rFonts w:asciiTheme="minorHAnsi" w:hAnsiTheme="minorHAnsi" w:cstheme="minorHAnsi"/>
        </w:rPr>
        <w:t>consultation</w:t>
      </w:r>
      <w:proofErr w:type="gramEnd"/>
    </w:p>
    <w:p w14:paraId="231D17FE" w14:textId="77777777" w:rsidR="00552387" w:rsidRPr="00B87153" w:rsidRDefault="00552387" w:rsidP="00552387">
      <w:pPr>
        <w:pStyle w:val="ListParagraph"/>
        <w:numPr>
          <w:ilvl w:val="0"/>
          <w:numId w:val="21"/>
        </w:numPr>
        <w:spacing w:before="0" w:after="0"/>
        <w:rPr>
          <w:rFonts w:asciiTheme="minorHAnsi" w:hAnsiTheme="minorHAnsi" w:cstheme="minorHAnsi"/>
        </w:rPr>
      </w:pPr>
      <w:r w:rsidRPr="00B87153">
        <w:rPr>
          <w:rFonts w:asciiTheme="minorHAnsi" w:hAnsiTheme="minorHAnsi" w:cstheme="minorHAnsi"/>
        </w:rPr>
        <w:t xml:space="preserve">Yes, I have participated in a City of Melbourne consultation once or twice before </w:t>
      </w:r>
      <w:proofErr w:type="gramStart"/>
      <w:r w:rsidRPr="00B87153">
        <w:rPr>
          <w:rFonts w:asciiTheme="minorHAnsi" w:hAnsiTheme="minorHAnsi" w:cstheme="minorHAnsi"/>
        </w:rPr>
        <w:t>today</w:t>
      </w:r>
      <w:proofErr w:type="gramEnd"/>
    </w:p>
    <w:p w14:paraId="2E2E39CD" w14:textId="77777777" w:rsidR="00552387" w:rsidRPr="00B87153" w:rsidRDefault="00552387" w:rsidP="00552387">
      <w:pPr>
        <w:pStyle w:val="ListParagraph"/>
        <w:numPr>
          <w:ilvl w:val="0"/>
          <w:numId w:val="21"/>
        </w:numPr>
        <w:spacing w:before="0" w:after="0"/>
        <w:rPr>
          <w:rFonts w:asciiTheme="minorHAnsi" w:hAnsiTheme="minorHAnsi" w:cstheme="minorHAnsi"/>
        </w:rPr>
      </w:pPr>
      <w:r w:rsidRPr="00B87153">
        <w:rPr>
          <w:rFonts w:asciiTheme="minorHAnsi" w:hAnsiTheme="minorHAnsi" w:cstheme="minorHAnsi"/>
        </w:rPr>
        <w:t xml:space="preserve">Yes, and I participate in City of Melbourne </w:t>
      </w:r>
      <w:proofErr w:type="gramStart"/>
      <w:r w:rsidRPr="00B87153">
        <w:rPr>
          <w:rFonts w:asciiTheme="minorHAnsi" w:hAnsiTheme="minorHAnsi" w:cstheme="minorHAnsi"/>
        </w:rPr>
        <w:t>regularly</w:t>
      </w:r>
      <w:proofErr w:type="gramEnd"/>
    </w:p>
    <w:p w14:paraId="3E6C2EBC" w14:textId="77777777" w:rsidR="00552387" w:rsidRPr="00B87153" w:rsidRDefault="00552387" w:rsidP="00552387">
      <w:pPr>
        <w:pStyle w:val="ListParagraph"/>
        <w:numPr>
          <w:ilvl w:val="0"/>
          <w:numId w:val="21"/>
        </w:numPr>
        <w:spacing w:before="0" w:after="0"/>
        <w:rPr>
          <w:rFonts w:asciiTheme="minorHAnsi" w:hAnsiTheme="minorHAnsi" w:cstheme="minorHAnsi"/>
        </w:rPr>
      </w:pPr>
      <w:r w:rsidRPr="00B87153">
        <w:rPr>
          <w:rFonts w:asciiTheme="minorHAnsi" w:hAnsiTheme="minorHAnsi" w:cstheme="minorHAnsi"/>
        </w:rPr>
        <w:t>Not sure</w:t>
      </w:r>
    </w:p>
    <w:p w14:paraId="5749C427" w14:textId="77777777" w:rsidR="00552387" w:rsidRPr="00B87153" w:rsidRDefault="00552387" w:rsidP="00552387">
      <w:pPr>
        <w:pStyle w:val="ListParagraph"/>
        <w:numPr>
          <w:ilvl w:val="0"/>
          <w:numId w:val="21"/>
        </w:numPr>
        <w:spacing w:before="0" w:after="0"/>
        <w:rPr>
          <w:rFonts w:asciiTheme="minorHAnsi" w:hAnsiTheme="minorHAnsi" w:cstheme="minorHAnsi"/>
        </w:rPr>
      </w:pPr>
      <w:r w:rsidRPr="00B87153">
        <w:rPr>
          <w:rFonts w:asciiTheme="minorHAnsi" w:hAnsiTheme="minorHAnsi" w:cstheme="minorHAnsi"/>
        </w:rPr>
        <w:t xml:space="preserve">Prefer not to </w:t>
      </w:r>
      <w:proofErr w:type="gramStart"/>
      <w:r w:rsidRPr="00B87153">
        <w:rPr>
          <w:rFonts w:asciiTheme="minorHAnsi" w:hAnsiTheme="minorHAnsi" w:cstheme="minorHAnsi"/>
        </w:rPr>
        <w:t>say</w:t>
      </w:r>
      <w:proofErr w:type="gramEnd"/>
    </w:p>
    <w:p w14:paraId="43F6EE8D" w14:textId="77777777" w:rsidR="00552387" w:rsidRPr="00B87153" w:rsidRDefault="00552387" w:rsidP="00552387">
      <w:pPr>
        <w:pStyle w:val="ListParagraph"/>
        <w:spacing w:before="0" w:after="0"/>
        <w:rPr>
          <w:rFonts w:asciiTheme="minorHAnsi" w:hAnsiTheme="minorHAnsi" w:cstheme="minorHAnsi"/>
        </w:rPr>
      </w:pPr>
    </w:p>
    <w:p w14:paraId="732A5DA7" w14:textId="77777777" w:rsidR="00552387" w:rsidRPr="00B87153" w:rsidRDefault="00552387" w:rsidP="00552387">
      <w:pPr>
        <w:rPr>
          <w:i/>
          <w:iCs/>
          <w:lang w:eastAsia="en-US"/>
        </w:rPr>
      </w:pPr>
      <w:r w:rsidRPr="00B87153">
        <w:rPr>
          <w:i/>
          <w:iCs/>
          <w:lang w:eastAsia="en-US"/>
        </w:rPr>
        <w:t xml:space="preserve">16. What motivated you to participate in this consultation today? </w:t>
      </w:r>
    </w:p>
    <w:p w14:paraId="3B57C5FB"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I was passing by/approached by City of Melbourne</w:t>
      </w:r>
    </w:p>
    <w:p w14:paraId="315300D5"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 xml:space="preserve">The project directly impacts </w:t>
      </w:r>
      <w:proofErr w:type="gramStart"/>
      <w:r w:rsidRPr="00B87153">
        <w:rPr>
          <w:rFonts w:asciiTheme="minorHAnsi" w:hAnsiTheme="minorHAnsi" w:cstheme="minorHAnsi"/>
        </w:rPr>
        <w:t>me</w:t>
      </w:r>
      <w:proofErr w:type="gramEnd"/>
    </w:p>
    <w:p w14:paraId="5853AC44"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 xml:space="preserve">I think it's important to have your say and contribute to the future of the </w:t>
      </w:r>
      <w:proofErr w:type="gramStart"/>
      <w:r w:rsidRPr="00B87153">
        <w:rPr>
          <w:rFonts w:asciiTheme="minorHAnsi" w:hAnsiTheme="minorHAnsi" w:cstheme="minorHAnsi"/>
        </w:rPr>
        <w:t>city</w:t>
      </w:r>
      <w:proofErr w:type="gramEnd"/>
    </w:p>
    <w:p w14:paraId="1D049215"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I received a letter/email from City of Melbourne</w:t>
      </w:r>
    </w:p>
    <w:p w14:paraId="53650040"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 xml:space="preserve">I saw the project on social </w:t>
      </w:r>
      <w:proofErr w:type="gramStart"/>
      <w:r w:rsidRPr="00B87153">
        <w:rPr>
          <w:rFonts w:asciiTheme="minorHAnsi" w:hAnsiTheme="minorHAnsi" w:cstheme="minorHAnsi"/>
        </w:rPr>
        <w:t>media</w:t>
      </w:r>
      <w:proofErr w:type="gramEnd"/>
    </w:p>
    <w:p w14:paraId="64C7822C"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I saw the project on media (TV, radio, newspaper etc.)</w:t>
      </w:r>
    </w:p>
    <w:p w14:paraId="54D9B38A"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Word of mouth</w:t>
      </w:r>
    </w:p>
    <w:p w14:paraId="3EC9A201"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 xml:space="preserve">Prefer not to </w:t>
      </w:r>
      <w:proofErr w:type="gramStart"/>
      <w:r w:rsidRPr="00B87153">
        <w:rPr>
          <w:rFonts w:asciiTheme="minorHAnsi" w:hAnsiTheme="minorHAnsi" w:cstheme="minorHAnsi"/>
        </w:rPr>
        <w:t>say</w:t>
      </w:r>
      <w:proofErr w:type="gramEnd"/>
    </w:p>
    <w:p w14:paraId="5858D747" w14:textId="77777777" w:rsidR="00552387" w:rsidRPr="00B87153" w:rsidRDefault="00552387" w:rsidP="00552387">
      <w:pPr>
        <w:pStyle w:val="ListParagraph"/>
        <w:numPr>
          <w:ilvl w:val="0"/>
          <w:numId w:val="22"/>
        </w:numPr>
        <w:spacing w:before="0" w:after="0"/>
        <w:rPr>
          <w:rFonts w:asciiTheme="minorHAnsi" w:hAnsiTheme="minorHAnsi" w:cstheme="minorHAnsi"/>
        </w:rPr>
      </w:pPr>
      <w:r w:rsidRPr="00B87153">
        <w:rPr>
          <w:rFonts w:asciiTheme="minorHAnsi" w:hAnsiTheme="minorHAnsi" w:cstheme="minorHAnsi"/>
        </w:rPr>
        <w:t>Other (please specify)</w:t>
      </w:r>
    </w:p>
    <w:p w14:paraId="6EE41144" w14:textId="77777777" w:rsidR="00A32C9D" w:rsidRDefault="00A32C9D" w:rsidP="000069D5">
      <w:pPr>
        <w:ind w:left="0" w:firstLine="0"/>
      </w:pPr>
    </w:p>
    <w:p w14:paraId="32568F35" w14:textId="77777777" w:rsidR="00552387" w:rsidRDefault="00552387">
      <w:pPr>
        <w:spacing w:after="0" w:line="259" w:lineRule="auto"/>
        <w:ind w:left="-1440" w:right="10466" w:firstLine="0"/>
      </w:pPr>
    </w:p>
    <w:p w14:paraId="649D4E0D" w14:textId="7D4C8DC8" w:rsidR="00F027BB" w:rsidRDefault="004C2BC9">
      <w:pPr>
        <w:spacing w:after="0" w:line="259" w:lineRule="auto"/>
        <w:ind w:left="-1440" w:right="10466" w:firstLine="0"/>
      </w:pPr>
      <w:r>
        <w:rPr>
          <w:noProof/>
          <w:lang w:val="en-AU" w:eastAsia="en-AU"/>
        </w:rPr>
        <w:lastRenderedPageBreak/>
        <mc:AlternateContent>
          <mc:Choice Requires="wps">
            <w:drawing>
              <wp:anchor distT="45720" distB="45720" distL="114300" distR="114300" simplePos="0" relativeHeight="251656192" behindDoc="0" locked="0" layoutInCell="1" allowOverlap="1" wp14:anchorId="780303F3" wp14:editId="3318D3BF">
                <wp:simplePos x="0" y="0"/>
                <wp:positionH relativeFrom="margin">
                  <wp:posOffset>-212522</wp:posOffset>
                </wp:positionH>
                <wp:positionV relativeFrom="page">
                  <wp:posOffset>8469655</wp:posOffset>
                </wp:positionV>
                <wp:extent cx="2764790" cy="1499235"/>
                <wp:effectExtent l="0" t="0" r="0" b="5715"/>
                <wp:wrapSquare wrapText="bothSides"/>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4790" cy="1499235"/>
                        </a:xfrm>
                        <a:prstGeom prst="rect">
                          <a:avLst/>
                        </a:prstGeom>
                        <a:noFill/>
                        <a:ln w="9525">
                          <a:noFill/>
                          <a:miter lim="800000"/>
                          <a:headEnd/>
                          <a:tailEnd/>
                        </a:ln>
                      </wps:spPr>
                      <wps:txbx>
                        <w:txbxContent>
                          <w:p w14:paraId="64B8F4E2" w14:textId="77777777" w:rsidR="000D4DA3" w:rsidRPr="001B1D26" w:rsidRDefault="000D4DA3" w:rsidP="004C2BC9">
                            <w:pPr>
                              <w:rPr>
                                <w:color w:val="FFFFFF" w:themeColor="background1"/>
                              </w:rPr>
                            </w:pPr>
                            <w:r w:rsidRPr="001B1D26">
                              <w:rPr>
                                <w:color w:val="FFFFFF" w:themeColor="background1"/>
                              </w:rPr>
                              <w:t>This report has been prepared by:</w:t>
                            </w:r>
                          </w:p>
                          <w:p w14:paraId="26977F15" w14:textId="77777777" w:rsidR="000D4DA3" w:rsidRPr="001B1D26" w:rsidRDefault="000D4DA3" w:rsidP="004C2BC9">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p w14:paraId="1CF32192" w14:textId="77777777" w:rsidR="000D4DA3" w:rsidRDefault="000D4DA3"/>
                          <w:p w14:paraId="52BFE84C" w14:textId="77777777" w:rsidR="000D4DA3" w:rsidRPr="001B1D26" w:rsidRDefault="000D4DA3" w:rsidP="004C2BC9">
                            <w:pPr>
                              <w:rPr>
                                <w:color w:val="FFFFFF" w:themeColor="background1"/>
                              </w:rPr>
                            </w:pPr>
                            <w:r w:rsidRPr="001B1D26">
                              <w:rPr>
                                <w:color w:val="FFFFFF" w:themeColor="background1"/>
                              </w:rPr>
                              <w:t>This report has been prepared by:</w:t>
                            </w:r>
                          </w:p>
                          <w:p w14:paraId="273F932A" w14:textId="77777777" w:rsidR="000D4DA3" w:rsidRPr="001B1D26" w:rsidRDefault="000D4DA3" w:rsidP="004C2BC9">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80303F3" id="Text Box 59" o:spid="_x0000_s1038" type="#_x0000_t202" style="position:absolute;left:0;text-align:left;margin-left:-16.75pt;margin-top:666.9pt;width:217.7pt;height:118.0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q/5QEAAKEDAAAOAAAAZHJzL2Uyb0RvYy54bWysU8Fy0zAQvTPDP2h0J05M0zaeOJ3SUi6l&#10;MFP4gI0sxxokrZCU2OHrWclO2oEbgw8aSet9u+/t0/pmMJodpA8Kbc0Xszln0gpslN3V/Pu3h3fX&#10;nIUItgGNVtb8KAO/2bx9s+5dJUvsUDfSMwKxoepdzbsYXVUUQXTSQJihk5aCLXoDkY5+VzQeekI3&#10;uijn88uiR984j0KGQLf3Y5BvMn7bShG/tG2QkemaU28xrz6v27QWmzVUOw+uU2JqA/6hCwPKUtEz&#10;1D1EYHuv/oIySngM2MaZQFNg2yohMwdis5j/wea5AyczFxInuLNM4f/BiqfDs/vqWRw+4EADzCSC&#10;e0TxIzCLdx3Ynbz1HvtOQkOFF0myonehmlKT1KEKCWTbf8aGhgz7iBloaL1JqhBPRug0gONZdDlE&#10;JuiyvLq8uFpRSFBscbFale+XuQZUp3TnQ/wk0bC0qbmnqWZ4ODyGmNqB6vRLqmbxQWmdJ6st62u+&#10;WpbLnPAqYlQk42llan49T99ohcTyo21ycgSlxz0V0HainZiOnOOwHZhqCD/lJhW22BxJB4+jz+hd&#10;0KZD/4uznjxW8/BzD15yBlbQdc3jaXsXsynH9m9Jv1ZlZi+oU3nyQSY8eTYZ7fU5//Xysja/AQAA&#10;//8DAFBLAwQUAAYACAAAACEAP7IpW+AAAAANAQAADwAAAGRycy9kb3ducmV2LnhtbEyPzU7DMBCE&#10;70i8g7VI3Fq7uKlIiFMhEFcQ5Ufi5sbbJCJeR7HbhLdnOdHjznyanSm3s+/FCcfYBTKwWioQSHVw&#10;HTUG3t+eFrcgYrLkbB8IDfxghG11eVHawoWJXvG0S43gEIqFNdCmNBRSxrpFb+MyDEjsHcLobeJz&#10;bKQb7cThvpc3Sm2ktx3xh9YO+NBi/b07egMfz4evz7V6aR59NkxhVpJ8Lo25vprv70AknNM/DH/1&#10;uTpU3GkfjuSi6A0stM4YZUNrzSMYWatVDmLPUrbJc5BVKc9XVL8AAAD//wMAUEsBAi0AFAAGAAgA&#10;AAAhALaDOJL+AAAA4QEAABMAAAAAAAAAAAAAAAAAAAAAAFtDb250ZW50X1R5cGVzXS54bWxQSwEC&#10;LQAUAAYACAAAACEAOP0h/9YAAACUAQAACwAAAAAAAAAAAAAAAAAvAQAAX3JlbHMvLnJlbHNQSwEC&#10;LQAUAAYACAAAACEASzg6v+UBAAChAwAADgAAAAAAAAAAAAAAAAAuAgAAZHJzL2Uyb0RvYy54bWxQ&#10;SwECLQAUAAYACAAAACEAP7IpW+AAAAANAQAADwAAAAAAAAAAAAAAAAA/BAAAZHJzL2Rvd25yZXYu&#10;eG1sUEsFBgAAAAAEAAQA8wAAAEwFAAAAAA==&#10;" filled="f" stroked="f">
                <v:textbox>
                  <w:txbxContent>
                    <w:p w14:paraId="64B8F4E2" w14:textId="77777777" w:rsidR="000D4DA3" w:rsidRPr="001B1D26" w:rsidRDefault="000D4DA3" w:rsidP="004C2BC9">
                      <w:pPr>
                        <w:rPr>
                          <w:color w:val="FFFFFF" w:themeColor="background1"/>
                        </w:rPr>
                      </w:pPr>
                      <w:r w:rsidRPr="001B1D26">
                        <w:rPr>
                          <w:color w:val="FFFFFF" w:themeColor="background1"/>
                        </w:rPr>
                        <w:t>This report has been prepared by:</w:t>
                      </w:r>
                    </w:p>
                    <w:p w14:paraId="26977F15" w14:textId="77777777" w:rsidR="000D4DA3" w:rsidRPr="001B1D26" w:rsidRDefault="000D4DA3" w:rsidP="004C2BC9">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p w14:paraId="1CF32192" w14:textId="77777777" w:rsidR="000D4DA3" w:rsidRDefault="000D4DA3"/>
                    <w:p w14:paraId="52BFE84C" w14:textId="77777777" w:rsidR="000D4DA3" w:rsidRPr="001B1D26" w:rsidRDefault="000D4DA3" w:rsidP="004C2BC9">
                      <w:pPr>
                        <w:rPr>
                          <w:color w:val="FFFFFF" w:themeColor="background1"/>
                        </w:rPr>
                      </w:pPr>
                      <w:r w:rsidRPr="001B1D26">
                        <w:rPr>
                          <w:color w:val="FFFFFF" w:themeColor="background1"/>
                        </w:rPr>
                        <w:t>This report has been prepared by:</w:t>
                      </w:r>
                    </w:p>
                    <w:p w14:paraId="273F932A" w14:textId="77777777" w:rsidR="000D4DA3" w:rsidRPr="001B1D26" w:rsidRDefault="000D4DA3" w:rsidP="004C2BC9">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v:textbox>
                <w10:wrap type="square" anchorx="margin" anchory="page"/>
              </v:shape>
            </w:pict>
          </mc:Fallback>
        </mc:AlternateContent>
      </w:r>
      <w:r>
        <w:rPr>
          <w:noProof/>
          <w:color w:val="000000"/>
          <w:sz w:val="22"/>
          <w:lang w:val="en-AU" w:eastAsia="en-AU"/>
        </w:rPr>
        <mc:AlternateContent>
          <mc:Choice Requires="wpg">
            <w:drawing>
              <wp:anchor distT="0" distB="0" distL="114300" distR="114300" simplePos="0" relativeHeight="251654144" behindDoc="0" locked="0" layoutInCell="1" allowOverlap="1" wp14:anchorId="2A5F0B26" wp14:editId="2736BE97">
                <wp:simplePos x="0" y="0"/>
                <wp:positionH relativeFrom="page">
                  <wp:posOffset>0</wp:posOffset>
                </wp:positionH>
                <wp:positionV relativeFrom="page">
                  <wp:posOffset>0</wp:posOffset>
                </wp:positionV>
                <wp:extent cx="7559675" cy="10690860"/>
                <wp:effectExtent l="0" t="0" r="3175" b="0"/>
                <wp:wrapTopAndBottom/>
                <wp:docPr id="11832" name="Group 11832"/>
                <wp:cNvGraphicFramePr/>
                <a:graphic xmlns:a="http://schemas.openxmlformats.org/drawingml/2006/main">
                  <a:graphicData uri="http://schemas.microsoft.com/office/word/2010/wordprocessingGroup">
                    <wpg:wgp>
                      <wpg:cNvGrpSpPr/>
                      <wpg:grpSpPr>
                        <a:xfrm>
                          <a:off x="0" y="0"/>
                          <a:ext cx="7559675" cy="10690860"/>
                          <a:chOff x="0" y="0"/>
                          <a:chExt cx="7559993" cy="10692003"/>
                        </a:xfrm>
                      </wpg:grpSpPr>
                      <wps:wsp>
                        <wps:cNvPr id="15638" name="Shape 15638"/>
                        <wps:cNvSpPr/>
                        <wps:spPr>
                          <a:xfrm>
                            <a:off x="0" y="0"/>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ln w="0" cap="flat">
                            <a:miter lim="127000"/>
                          </a:ln>
                        </wps:spPr>
                        <wps:style>
                          <a:lnRef idx="0">
                            <a:srgbClr val="000000">
                              <a:alpha val="0"/>
                            </a:srgbClr>
                          </a:lnRef>
                          <a:fillRef idx="1">
                            <a:srgbClr val="21AAE1"/>
                          </a:fillRef>
                          <a:effectRef idx="0">
                            <a:scrgbClr r="0" g="0" b="0"/>
                          </a:effectRef>
                          <a:fontRef idx="none"/>
                        </wps:style>
                        <wps:bodyPr/>
                      </wps:wsp>
                      <wps:wsp>
                        <wps:cNvPr id="15639" name="Shape 15639"/>
                        <wps:cNvSpPr/>
                        <wps:spPr>
                          <a:xfrm>
                            <a:off x="0" y="8003210"/>
                            <a:ext cx="7556920" cy="2684806"/>
                          </a:xfrm>
                          <a:custGeom>
                            <a:avLst/>
                            <a:gdLst/>
                            <a:ahLst/>
                            <a:cxnLst/>
                            <a:rect l="0" t="0" r="0" b="0"/>
                            <a:pathLst>
                              <a:path w="7559993" h="2159991">
                                <a:moveTo>
                                  <a:pt x="0" y="0"/>
                                </a:moveTo>
                                <a:lnTo>
                                  <a:pt x="7559993" y="0"/>
                                </a:lnTo>
                                <a:lnTo>
                                  <a:pt x="7559993" y="2159991"/>
                                </a:lnTo>
                                <a:lnTo>
                                  <a:pt x="0" y="2159991"/>
                                </a:lnTo>
                                <a:lnTo>
                                  <a:pt x="0" y="0"/>
                                </a:lnTo>
                              </a:path>
                            </a:pathLst>
                          </a:custGeom>
                          <a:ln w="0" cap="flat">
                            <a:miter lim="127000"/>
                          </a:ln>
                        </wps:spPr>
                        <wps:style>
                          <a:lnRef idx="0">
                            <a:srgbClr val="000000">
                              <a:alpha val="0"/>
                            </a:srgbClr>
                          </a:lnRef>
                          <a:fillRef idx="1">
                            <a:srgbClr val="39322C"/>
                          </a:fillRef>
                          <a:effectRef idx="0">
                            <a:scrgbClr r="0" g="0" b="0"/>
                          </a:effectRef>
                          <a:fontRef idx="none"/>
                        </wps:style>
                        <wps:bodyPr/>
                      </wps:wsp>
                      <pic:pic xmlns:pic="http://schemas.openxmlformats.org/drawingml/2006/picture">
                        <pic:nvPicPr>
                          <pic:cNvPr id="923" name="Picture 923"/>
                          <pic:cNvPicPr/>
                        </pic:nvPicPr>
                        <pic:blipFill>
                          <a:blip r:embed="rId9"/>
                          <a:stretch>
                            <a:fillRect/>
                          </a:stretch>
                        </pic:blipFill>
                        <pic:spPr>
                          <a:xfrm>
                            <a:off x="4212899" y="8749773"/>
                            <a:ext cx="2820000" cy="1390953"/>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group w14:anchorId="03000232" id="Group 11832" o:spid="_x0000_s1026" style="position:absolute;margin-left:0;margin-top:0;width:595.25pt;height:841.8pt;z-index:251658246;mso-position-horizontal-relative:page;mso-position-vertical-relative:page;mso-width-relative:margin;mso-height-relative:margin" coordsize="75599,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zL+h0AMAAB8MAAAOAAAAZHJzL2Uyb0RvYy54bWzcVm2P2zYM/j6g/8Hw&#10;955fcnmxcbmi6LWHAsN6WLsfoChyLMy2BEl5+/cjacl2Llt77YBiWIDYskRS5CPyEe/enNomOghj&#10;perWcXaTxpHouNrKbreO//jy4fUqjqxj3ZY1qhPr+Cxs/Ob+1S93R12KXNWq2QoTgZHOlke9jmvn&#10;dJkklteiZfZGadHBYqVMyxx8ml2yNewI1tsmydN0kRyV2WqjuLAWZh/6xfie7FeV4O5TVVnhomYd&#10;g2+OnoaeG3wm93es3Bmma8m9G+wHvGiZ7GDTwdQDcyzaG3llqpXcKKsqd8NVm6iqklxQDBBNlj6L&#10;5tGovaZYduVxpweYANpnOP2wWf7b4dHoz/rJABJHvQMs6AtjOVWmxTd4GZ0IsvMAmTi5iMPkcj4v&#10;Fst5HHFYy9JFka4WHlVeA/RXirx+P1EtitmoCuc5wwNJwtbJhUNHDSliRxTsv0Phc820IHBtCSg8&#10;mUhuIYT5YgYp27EWkpVEon6K4CHJASxbWsDte5D6eris5HvrHoUi1NnhV+v69NyGEavDiJ+6MDSQ&#10;5F9Nb80c6qGjOIyO/bGRM3V/agQ9CrTqIL4oEnXPzg6OZVxtuqkUZgGZCwkCskEivDXZm0piukzO&#10;PAiGd68AResz64WilH3D/jDAmCmpBhxgcop00yEksBFnwEBVwxyVcisdUFMjW4AoX6bpaBisYTL2&#10;p08jd24EgtZ0v4sKEonKBSes2W3eNSY6MCQg+pFx1uia+Vmf816UXCU7qF/JphlMZqR6YTLP3r59&#10;n3kLXhj1BHHfoJn2mtx70xMg0AgEHWgQQBmUaGfVuUG/A/KmTSbR4nCjtmeiDgIEqhNJ5CeVaXFd&#10;pgX6iA5AQb+0TFfAOnnmOWtCa5ibPTfli9XtKl14kAMrTjPop9VqnmGh9XkwFuO0UkKWjquX9TQt&#10;wCAbJML7ulTDvgDvUFpjiU/3f7nk5e7/90KdFbM8f/dfKlQteQl/31XA6Oo+/Xb3BVpub0TsjbQv&#10;stEy8+dev4YGCBhZbmQj3ZmaOSApdKo7PEmOFyt+jFdzkUOv0F/MsI7bRjgFKRnkUAszFL8vjGwa&#10;qT8AkyKv4di7CzT4rI/6m4j7Hu1B8X0rOtc3nUbAJQEdr62ltnFkStFuBHQP5uOWuBh43xnhONw7&#10;gcI53uWQ5MMCeTk6hj7/Qztxm2f5qgC6g4twtbwtlkuKGvjad1L5Cu5GuJ/6JmxWpMX8spGCS9D0&#10;nUWEA3AUega6EgJzYfl5EQ9g7wx5Cb7BJDZj0IVSFL5jxjZ3+k1SY19//xcAAAD//wMAUEsDBAoA&#10;AAAAAAAAIQAZBTbWRlcAAEZXAAAUAAAAZHJzL21lZGlhL2ltYWdlMS5wbmeJUE5HDQoaCgAAAA1J&#10;SERSAAACpwAAAVcIBgAAAJ+f54AAAAABc1JHQgCuzhzpAAAABGdBTUEAALGPC/xhBQAAAAlwSFlz&#10;AAAOwwAADsMBx2+oZAAAVttJREFUeF7t3QmcHOV9J/yqPucejUa3hkMSEpeEAQmDiQ3IQPA6Nnbs&#10;FxLszcbJGng/uzEi9hIT8K5exbED8WuM7OybBTsbsrHDG0jsYDtrY3HZjjEiXAYhTkmANDpGoxnN&#10;PX3W/n+lpyc9M1Xd1XV0V3f/vh+Vuq6ue57691PP85SuUVUs/crD7fFIcrURM9p1XVt1Yqy+4cQn&#10;6OtVT2UMY1LTtb1qSBgvmf8b2j49q08c+Nxl5jARERFRPWBw6rNCEJqPaKv0iL5a140lrgNPv6gA&#10;1tCMfUZOPxLJa/sYtBIREVEYMTj1aMldO1bH9Ph6BKISBa7XdV2C0TphaPsMTToj91Iuk3npyC1X&#10;DagpRERERDXB4LRCS7/y8JJoPL5B0yMXRTRNPvU2NanuGYYhwam+SwWrT0mwOqEmEREREVUFg1MH&#10;kDsaj8Uu143IejliqrxoEzC0ffm88WjWyOwa+OyVReVaiYiIiILB4NRGISDVDP3CunpUHxAzV1U3&#10;dmZT6Yf4+J+IiIiCwuC0iPnIPpa8SI9oVzMgLUHlqOayqUf56J+IiIj8xOBUrNz++EWGpl8e0fUL&#10;1ShyyDC0x/Ss8Shr/xMREZEfmjY4RZNP0VjycuaS+gOP/Q0jfz8rUhEREZEXTRec4tF9LJn4iG7o&#10;l4ehpv2aZDyBz2RE13uSsbg5skIT2XxuLJPLof94Lpc7JsPmhFow21Q1Hsqk0t9nkEpERESVaprg&#10;1AxKEy2f0HXt/WpUVfTGItEF0Wh0WWs8EZUAdEEiZvZ0JGMxNUsgMrm8MZbKZjN5Iz+azmaHU9nM&#10;aC6fOyD9apZgMUglIiIiFxo+OK1mUNoW0SOnJuNx5ID2tsQTnRKAxiUQVZNDY1yC1uOpTGZwOpsZ&#10;TGczgQasDFKJiIioAg0bnKJMaTyZuFrTItepUb5DMLquLZlc1CLBaGsi2SqRqJpUV5DLOjSVSQ9O&#10;Z9KHpAskWGWQSkRERA40ZHC64mtPXB2JaJ8IokxpXyIWO6Ut0bK8PZkM+tF8rUxJtHpsKp06OJFO&#10;7ZZPNdoXhYpTB29+/6NqFBEREdGMhgpO+776xAYjpm3xu/Y9AtLVHclWCUhb6jV31C3kqh6ZSE37&#10;H6gau7SMdj+boCIiIqJiDRGcolxpNJG83s92SvHI/uyOlpZTOltaGzWHtFKFQPXV0elJvx79G1r+&#10;B9lU+u/4qJ+IiIig7oNTvx/ho2mnVZ3Jlr6u1lY1iiygUtWbI1OTL4xPT6lR7hnGpKEZd/dv2fyU&#10;GkNERERNqm6DU+SWxpPJm2UX1qtRnpzb0dJ6ckeydWFbwlVbo80Kual7jk9NvDg2NTWZN/JqtCt5&#10;w9iZS6fuZi4qERFR86rL4NTP3NJ3tSdbTl/Q2pGMx6JqFLmQlcB0YDyVen50cmLIy0sAmItKRETU&#10;1OoqOEXzUNFE8mY/ypYyKA3OG8MT4y+OTXvKScU7+7Pp6W8yF5WIiKi51E1wipr4Wky73WtuKcqU&#10;nrOwvaMtGWUlpwDl84axb2Rq8qmRKffBpaHtS+fS2wc+e+VeNYaIiIgaXF0Ep+Zj/Kj+aTXoysJY&#10;JHpBT3vHovZEUo2iKkhn8rmXhybGXTdDZRjIgP0m20UlIiJqDqEOTv16jH9Rd2v7KV2tbTFZkBpF&#10;VTY4mU796/DEuNvyqHjM37/l0rvVIBERETWo0AZrS+7asToRTWyRLVylRlUMjeefv7C9C++4V6Oo&#10;hlBp6vXjkxPPj7lsfsrQ9mXS07exHCoREVHjCmVw6kf50vM6W1rP6GnvUIMUIoNT6fQvjo2Puaow&#10;ZRiT6VzmNpZDJSIiakyhC05X3P3Y5ZFIdIsarBje7HTpos6uBS0xtlcaYrlc3njm2PjI3ulsRo1y&#10;js1NERERNaxQBad9X3/8Ok2LSOfOikQsdmFvR1cyFmHzUHVi7+jU5NMua/Tn87ntrChFRETUWEIT&#10;nK7c/tObdV17vxqs2Pr2ZMvZC9s71SDVkUMTqemdxyfGU3nNUKMcy+eMbx38w8u+rwaJiIiozoUi&#10;OPUamF7Q1dq2urvVl3frU22Mp7O5R46OHncToLImPxERUeOoeXDqNTC9ZEFr5/LOVrZd2gDG0tns&#10;C8OT4wflU41yjAEqERFRY6hpcOo1MH1fT1vH8rZEixqkBpA2NOOXR8dHjmQYoBIRETWjmgWnfgSm&#10;yxiYNqRsXss/OTg+ygCViIio+dQkOPUamL7XzDFN8lF+A0vnDeMpBqhERERNp+rBqR+B6TIGpk0h&#10;lc3lf+KykpSm5e8/cNPm+9UAERER1YmI+qyKlV9//HovgSmai2Jg2jySsWjkst7OrmTEzY+oyHV4&#10;oYMaICIiojpRtZxTr29+WpOMJzb0sh3TZnR0Mp36xfHJcTVYETbUT0REVF+qEpyu3P74RboeuU0N&#10;Vqw7Fo1c0tveHYtEalJGthZO6Wlrb41HY2rQk6lMLvv28KSrtzCFxRujU5O7JlLTatA5voufiIio&#10;rgQe7C25a8fqRDT+ZU3XXTeSf+Xizu62WLRhXkn62+f2rVqxoKV99aK2bjWqaiRQzR0aSY1PpnK5&#10;w6PTE/0jUxNHJ9LTb9VB8PrLo6MjA9l8Tg06JwFqJp266cgtVw2oMURERBRSgQanS7/ycHsskdyu&#10;6/oSNapiePvTivbGajLqs5etXV+LwLScvYOTI3sGJkbfODo+slsCQTU6NKYz+fwTQ2MjripIGdq+&#10;THr6NglQ6zoHmYiIqNEFmhvZ8+FPb5PAdJUarFhfIhZb19XargYbxsWrepf0tMVDF3Bjm9Ysbu++&#10;4NSeJZvXLl7Z193WGtV0/eDo9JSapaZiEV1v1yP6wVQ2o0Y5p2s9kWhs4diP73tKjSEiIqIQCiw4&#10;NWvma5H3qUFXLuhu64hLQKIGG8apPe0dJy9sDXXlrng0ElnR3dJ+3kndi65Yt3hFazQW2T8yOZHO&#10;5vNqlproiEdjk5lcdjRX+XbIlbSq49c/NTH28H2vqVFEREQUMoEEp6oC1KfVoCtntyVblrTGE2qw&#10;oZzW29GJHEo1GHoxCVSxvVeesaSvKxGPvTU8OZZ2ERz6pSsWje2bSqfUYEX0iH5+y5Wf3Dnx8N8O&#10;q1FEREQUIr63c7r0Kw8v0TX9ZjXoCtq17OOrSUPpfWt7V2z74Jmbrjp92Qo1qura45Ho6a0J1z9c&#10;4tH4bSgPrQaJiIgoRHwPTuOJltu91MyHta3JZCyq68iaa9SunqGJq4+8a9nq/7J53Yb2RCxmtX9B&#10;dyd5qCSHCnrRRNLTDygiIiIKhq/Bad/XH79O0zXXFaAgEdH0lW2JpGG+Ir0xO7WrdW/14rbuP/mN&#10;Mzet6mlrm7uPQXeJaCTiJfc0ousXrvjaE1erQSIiIgoJ34JTtGcqi7tODbq2rjWZlMBBt4xIGqVD&#10;1l+DQC7qTZetOWfVgrZ2y30NsOtr9Vb0IxLRPoFiKGqQiIiIQsCX4BTl91COTw16srwtkcznDa2R&#10;OwmtTuxsg0CAumWzBKg9be1W+xtUF4vokVOSsbjajMrpels8ycf7REREYeJLcBpLJj7hpaH9Arw/&#10;39wgXaK3Ru8aDALUmyVAXdKRTFrub0Dd0havLTro6/l4n4iIKDw8tyFqvp40lrhbDXry7u7W9p5E&#10;zJf3yYfZ5tWLll546sJlalA7ODI1PpnOZ9XgjFcHxip6S9MZSzrN5ql62xMtaFB/ZU+Lb+/nd+rN&#10;gYmROx57/VdqsCr+5djE2ETeQ9NWfL0pERFRaHgOTvu2/3S7LMVTJShARajNvZ1dapB80inB/plL&#10;u7rPWNK+YPWijgV9ErCqSYH57vOH9vzv1w73q8HAvT2emn7VZbunBXnD2Hlwy2VfUoNERERUI56C&#10;UzwOjUR1T43tF6xuicXXdLZ6aoKKylvWnmzZ2NfTu3ld78qFHppjKmUqk8v+8Q92Pz2azs7LDQ7C&#10;mKznqZEpz+/MN4z8l/u3bObrTYmIiGrI9RuiUAkqFot9QdN19xVSipzWlmxJRnVfm7ai+cYlkHt9&#10;cHz0J68N9O8ZnBxZ2tHSsrDd3/f849WnRk7Pv3xk9LgaFSg0K3VgOp3OeS/Je3rb5dc9OrHj25W/&#10;u5+IiIh84To4XfCh6/+zruvr1KBn69pbWvVCRXZ2VekGxlLTP9szeGRsKptat7RjAYJKmeKLXgl4&#10;H35loN9qvUF0eJ3qiMdXqsr13B6NRTKjP/qbXWoUERERVZmrYASVoHRde78a9GxhLBIN5CX/5Mij&#10;bx49fMtDu3a+OTDhW04nigy85+SeRWowcB0RnwJrQ/8I2z4lIiKqHVc39EQs7ks504LuWCRikRnG&#10;rordWCqX/eKO13719L7jR2TQF+f19SyyWlcQXXvcp983ut4WS7R8Qg0RERFRlVUcnPZ99YkNcgdf&#10;rwZ9kdQjkcI709nVtvvGk3tf3elTgHrakrZuq3UE0bVG3BdRmQtPBZh7SkREVBuV55zGNc+vKJ2r&#10;Mx6NSkBgsAtH999/ufeVA8PT4+r0uIZH+8s7kkmrdfjdRX0uGBJNJK9XvURERFRFFd3RzVzTqO57&#10;cLoyGY9HIzof7Yeoe+XQ6NB71/Qu81pJ6vkDI4OHxlPTVuvwu5vK5HITebx13ztd1/u6rvjUrtGf&#10;3MeG+YmIiKqossAjgFxTMJuQQkVrdqHp+kenph99ZeCAOkWunbWkY4HV8oPocmqdvgnoeiciIiJ7&#10;joPTIMqaFuBNAIauG+zC1f3wlSP70aD+ibPkntWyg+jU6nykr2fZUyIioupynnMaYC5S8aNZduHp&#10;RjLZ7IsHxgal17XFna0tVssOomv3sZ3WAtbcJyIiqi5Hry81c03jemDvHX9vT1uH6q1L6xa2dyxt&#10;a2k5aWFLZ3syHutb0GLuz6KORIubV4S+fmTcbG90Mp3L7h+eHJ9M57NvD0+MDYxNT/dPpqfNmaoE&#10;+7btg2deoAYrhn3ZuuPV59VgoI5OZ9OvTaXTatA3mdT0p4/cchXLnhIREVWBo+B05faf3qz72Oj+&#10;XL+2oH6C07USrK1f2tVzSm97x0oJQk/qORGIVhMCvgPHp8ffGZoce+nQ8eP9E8EGrH/92+e9rzUe&#10;janBimBb/9tPqhOcHpxOp/ZNZ31/9aih5X/Qf9Pmb6pBIiIiClDZ4BRl7uLJlm+pwUBc1N3WrnpD&#10;56TOZMuGZd095/V1Lz59WccCt0FakH744pF9f/PC/n1q0He3b157zrkndbt62xOC09sffvU5NRio&#10;Nyamp49l877Xi9IMYzKTTv3HI7dcNaHGEBERUUDKltGLJxOXq94AWZUgrF3XnYjGPn7W8pPu+vD6&#10;d9/1mxsu/r33nHwmgrMwBqZwdCI1bbUffnX7hyfHpMcD6+X63eH/QOh6WzQev0gNERERUYDKVyAx&#10;9I+ovsCMB5Hb5cL5y7p7Pvve08781m+fd8lvb1q5thaP7N04PDYd6GP9wYmM6+W/dmRsWPXWtYge&#10;vVr1EhERUYBKBqcr7n7scuQaqcGG9cG1S5f/j4+96+I//vV1571ndc9yNbpuPHd4JNAAMOjg1y+j&#10;WTR4GhBdW7Xkrh2r1RAREREFpHTOqR6pyqPMTN4wo4pqd/9OBaV4bN/bUXmt+jCYSmezVvvmZ+fF&#10;RDof+PYVuuyJ5/uBiUcTzD0lIiIKmG1wiopQEV2/UA0GaiqfNwxDq1q3cVn3gnslKP39Og5KC/YP&#10;T49Z7aOvnYegb+/QRPDbJ91EJviiIbpmsNwpERFRwGyD02gsWbUb8UjOqEqZ065ENPaFzevOue3X&#10;151f70FpwTtDU+OqN5SOjKamVG+gpnMBPtIv0PU2s6gLERERBcY2OI1E9KrdhEeyuTxiiyC7S05e&#10;uPgvP37Or51/cvditdqGcHQiNWW1v352+Zy7jFMUOXhrbNKMG4PuxvNG8MEpVKmoCxERUbOyDE7N&#10;94nr2io1WBXTOSNn9b50r113Mh7devkZ59y8ec05rYlYKJuC8mLP4MSY1X772a1Z3O6q1YJXDk8M&#10;Wy0viO54LluV3HcUdZG/j9C2y0tERFTvLIPTaj7SLzie87/M4FkL2zu/dvX6ixott7TYK8cmPLZB&#10;Wt6i9qSrIhCvVqkZqXTOMFL5YCtDFWObp0RERMGxfENU3/afbq92zmkyoulntbf4Vg706rVLVlx3&#10;Qd+69oBzS4+Np6cHx9NTrx4ZNwOxfYMTY2OZbNacWEJnPBZbtai9E/1nLO3owefpy058VuLq+55+&#10;RPUG5isfOGujm237g3/41S/eGQ++zOlxOd5BvLbUTt4wdh7cctmX1CBVwDCMK+Rjx4mh2XShekOv&#10;UfbDLzweRPUvTH/H81ZWjdeV2jmrNZFMRCO25WCdum79ipM/IYGpGvTVa4fHh1+RQPSlQyPDT0un&#10;RvumS4LpM3rbO9dIt7g92XLywtbOvoUtnVZBNrblv/xo97NqMBDYnu988vzL1KBj+4emxv7TQy/t&#10;VIOBen0ylZqsVplTMIzJA1su+201RBVgcNqYeDyI6l+og1PURo5EolvUYFUtjcdiyxLeXhF66yVr&#10;z37vaQtXqEFfPPfOyNHH3zh68NlDx4dG07myuaJBOLkj2bqmt6NztQStZy3r7EHA+vw7owN3/OyN&#10;l9Usgbh67dIVN7zv1LPVoGP3/vytl7//xpGDajAwmbxh7J5Kp9Rg1RhG/sv9WzY/pQbrFhIj6TZK&#10;LxIlJEDmZ4FM2ysfe2U8fgShe0T6Xf8oa5QgplH2wy+1PB6ybl+K9MhiCk+hcI3juvd0rRPVmzCl&#10;a/OD0+1P3F6t9k3nkqhUP6M9mVSDFbvdx8AUj+t/vHvg7X9+/fDB4RoFpGFw1wfP3nRmhY/0J9LZ&#10;7PUPvPDzahy3Q6lM5lgNXn9raPkf9N+0+ZtqsK5IArRRuhuk9xpJbyouriEeRCffxWdFwpT4edEo&#10;++GXWh4PWXdg5c1l0ffK5qML9AkVURiEKV2b9whdRmxQvVWHN/xM5HKuAg2/AtNBCUrv+flbL//7&#10;B57/+bd39b/TzIHpe5Z39VQamMLDLx+tynHDLWkkyFeWlqAbkfWqt24g4cnn80h4npF05gbp3ASm&#10;cI10D8iy9qjEjKgh4e9EPp6Ra/0eudbd/r0QUYVmBafmu8Nr/C79/nQ2i6Cjku76805e4zUwRW7f&#10;d58/tPff//3zP//e60cOWq2n2bprzjtpjTo8juE4PrCr/22r5fndDWdzqHkmfTWga6vMJtfqAG6q&#10;0t0hvTvkZutbMCnLWi0fO2TZD/DGTY0MQapc4/gxhiIwRBSwWcFpTI/XPDcondeMsUwuJ4mAIx9d&#10;t3T5x85bjpuka68cHh/+w+/t+uU9z779plps0/vk+pUnu8k1/e7zh/cMp7IZtZhADaSr07apnWg8&#10;XrOnDE7JYcIj/Gek9/MnxgTiGqwD61LDRA0HTxrkGsePMV7nRAGb/Vg/UrtH+sUOmxli5V20vHvh&#10;//2+Uz0F1P/4/KE9N/9w17++PTZdldds1oMNizo6P3besopzTd8Zmhr79ksH3laDgUI505rlmip6&#10;xMw5DC3cRHEzVTmcjsj8j8zpUDGkLKxD5uWNm8Lk2aLruGSHeU98pTQEqPJxz4khIgrKrOC0luVN&#10;iyH3tFyj/BsWtnX+0ZVrz1WDFcPj563//Moz9z779h41igSO67YPnnFBpe3D4nj+6cOvvqAGA4VC&#10;pscytc01hTCXO5UbbiEwLZn7LfPsle5W6d0k8+qRSOTKOR1+pCyU7lqZ717pbGsvq3UxOKWwuNXi&#10;erbs5No1r3/5zibp7ix1nYuN+Xw+yCcRRE1vJjgNQ3nTYnhkK9GH2Xjl3K4rEY3ddNna9W4b2Ecg&#10;9d9+uPtfnzw0MmS1/Gbt1iMw/dBZFQem8DdP7X9130Rqymq5fneHMrlMrXNNTVV+UYVTcmM1Hz+q&#10;YNGSTEeO6I1yY14j3Z0yr23OkUwblu5Bme9G+Vwj373V5uaN6feqfqK6g78D6W5V13mpa5nBKVGA&#10;ZoLTWCQaqhstgo/DqWxW1X2Z1d108Zoz0Di9mrUiCEz/6w9fefpXQ5OjVstu1u431y1d8ScuA9N/&#10;eO7Qnu++fqTfarl+d1P5fH4km0OMGgp9X30idOVO5ab6gNxcSwWmaBoHOUUVB5LynWEVzCJHtbgp&#10;KQam1DDUdX6jXYAq0/EDEK1WEFEAZoLTMJafG5FAZCI3u6mgj61buvJ9LmvmFwLTF4eCfx99vUDj&#10;/n/+62ee958uWeUqJ/rnbw4d/B/Pvf2mGgxUNm9o/fKDRQ2GQ9wI1aN9PG6UG6dtjXzcbFUOqKfG&#10;xfF96a6VXvMGLv01D0xlO1Zj/6W7R7od0qF2dQGaA0KZ2DukQ83rksUd/CbrMx8FW2yXocahqSLf&#10;twvLk+6aonXjGMyixqFpsM/LJ4tlFFEBql25a9fHCsdZHW+0dIHKhDNk/B51TnCt+hYAy7LMvw/5&#10;xLmeex2Yfx9qOio4er4OZRlV30eQ5VXtmpfv4iUmltQss8hoFLe6o3ib1CRHZHacG/P70g2ZC1Bk&#10;OLBjakfWY3tNYVg61+naTKOqfV9/4ssyGLoydIieT22JxeMSPSOQ+sbHNlzsJohiYDpbdyIau259&#10;36n/1/nLK674VIDAdNsTr7+kBgOHnHT8YFGDoSBJy2P9Wy69Ww3WFBIA6fZIoGiZEMg0MzBVgzUh&#10;2+B7I8+yTLRFia7SmwxyfhFYF94M5JjT/cB80t0joyqplIZtQu60o8poVmQZuDkVuorId/FmJKzf&#10;8XHBfspH2BrhR1nSis/tXLJ4XFvzKkHhOMnf05Vq0BEsSzr8gKzkesAPSZwPXBcV/6iU72NdaEqu&#10;omtBvof14WUbFR3DWuwjyDKqes2DfM9pOmAGpTJqXsZB8XxW5HtI13EN4pg6DvLkOziOOH+O0xL5&#10;jtP9qeiaUttyp/y93HliTHkzK+vb/sT/L2sPTZnTYm0RPbI8Hov95dUbLjhzWQcqZ1Ts//vpvl0P&#10;vHa4Xw02rXf1tnd+/JyVp16yttdTu7AoY/rXL1anZj6M5438kUzIck3B0PYd2HJpTV73Oxd+wUr6&#10;gQTDCsrSobJHTTlN/JyQZSHBRxEGxzdBK7IM3JiQm+w4GCy3HzIdNxTcjHBTcUW+jwo9jhNzwHZJ&#10;V1EwbEeW4/jHDNYrH40anOJYzqs4K+Px6N/R/UjmxQ8nBLhecunwGmFcp5X8aLAMrCuEH3Eoh1vy&#10;76OG+1iTax6wbvkoed3LPCXPQWE+K/iudEhHPOVkyzIcpSV+7E8ZqNuAv8uyP0DMx/pmY+IhDUxh&#10;UgKT31y7ZJnbwPRHuwbe/vvXDx0wcMtowu69y7t7Pn/xmjMevO78S7Z//JyLvQSmyIG+c8frz//P&#10;l/a/ZbWuILqUYeSPhjEwhRBVipI/+FK/YmuaY+o3uTKQQOJNV55vSLIM3Nx8a6dVloMbCSqkuQ5M&#10;Qb6Px3eObwJ4jCYfFTUdVgq2v5L1Nyo5DpZBmYx3FDDgWpUO58bT9aXOKx6dOrqu1Hx+nD+kKyWv&#10;qVrtY9iveS/nQG0Hgm5PgSnIMvCoH2mc1yDX6zWF6wPnt+x2mMFpPJJcag6F1CnJWPzTv3bKWWqw&#10;Im8dnRz7s1+++Qp+WjdDd+7Cjq4PnLJo6WfOX3XaX37onHf/9PqLP/CnHz7r3f9u/ZJTFncmW2UW&#10;13YfGh/6z//44i/++a3BI1brDqLLyX+H0yGqAWXBbOmixuSPHX/0ljcGmYZHZQ3zbnBJtFFT2rcb&#10;CKgbgC8BqiwDudeelwOV3CyDOMdq/ayZ7pJcC+bNXF1fvsD1Ve46lelmzr0a9ESWgycLtjmZMr0m&#10;+whhvuax/dgPNVgR/M1jO9SgX3A8LXNFnZB9Qa6qH+kutqPs8TWzaVd87YmrI1H90+aYEPqLS9ad&#10;/ZF3LXMVAHzmH1988vlj46NqMPR649H42Ys6bVsi6JRAfW1vx8z0VYvau1oT0djijnir1+DTzkQq&#10;m/2H5w6++c2XDrylRlUFgtPDmWwW7d6eGBNSGeP2A5+7rGplb60gMZXEzC4h9OXxph9UAmeZQMo2&#10;ln38K98v+8td5sGjQTyKRI6Xmesl45AgIg25RqbZ3kRlPlT0wvEqedMrtR9WZH78QMA5wI3efKQl&#10;47A9yLXFNmF5tmSeso/lZB67MsdojB5lz7BPKN5RWD/mw/qvkHG2N0KZjmOypvA9K1iGfLg+r17I&#10;uu3SB9+ue7t1lNo3+QquObydzZJMx3FFRcJZwR++Jx2O5w0y3vK+J9P3yvVgW1/ALj3AOuXDLFsp&#10;nXmNyzhcB1jnRhmHXNK5QaHtccR35KMm+wgyT82uecBy5MPyupdp2OeSf9cg88y6hsqk5Sa1fXiB&#10;xEw6JcM4FjiHpdZZslWVMvuDdNXuXBXOLdY/91zYwfG1LSpiHpS+rz9+naZFpAuf8zuSbQ/93oWX&#10;q8GKPPBM/5vbn6lOTfJKbdl0ymnXblp5mhoMrZ+9Mdj///7LnlePpXIZNapqjuSy2VTYA1NT/v4D&#10;N22+Xw3UhCQOD8jHvMf6Mt5xubhqKJX4SUJVMoiR79rdiEzYV5mGsnGlEl8sAzdE28Rfppet6CLz&#10;2O5HMSxL1lW2PCuWJ51tuTmZ5vRmORO8Sz8CYkeVIWReBBn43tzApMD1TU2+V9fBqd2+yfiS14lM&#10;R9BmdzzxQwPnpuT5LBOo2J4T+R4edWO75yp5HkG2G297w3rxqD60+1gg21CTax5kGY7SAZB5LQP1&#10;YjIPjj2KK3lO46QXx3VmOTKubHlamaeS/cGxnvdUTsZjH3AvmrX+uWSekj+4VVNSemjfEb7l4jXr&#10;VG9Fjo6lpr727Ntv5HXNCGOnNjO0EJT+h7977onPP/b6i0fTubTVPgTZDeZyufoITMNB/tDtEoFZ&#10;CUc9k30sVTEAuSMI3kreTGS62U6r9G6S5VneNGUeBIq2uSpOyTJwM0CAVPZGKfPghoUKa5bnS6YV&#10;bjglyXx4ixeOwSbciJysG2Q+rLfUjcsq0GkWdvtue2zVuSoV9CDAKBm0gbpWLc+LrMP20ags23Kb&#10;ZXzJvw+QeZBjiXXi7wlvj7NU630swD7VwTWPgNk8ntLZ/mDC/sr0Umlc2fapZfpMW9TquID5EhXV&#10;74ksE+cUb1bDsZ6XXsk4XD9Y/5Uyr+25kOml6kj8WzunYYRc0/efvugkNViRrz3x5ouqlxzC4/vi&#10;oPSNsekpNamqhrK5PCrBqcE6UPsfd/KHbpeQes45CgNJ5FbLPloGZ4XEUqaXvREWyLxI6NFOqyVZ&#10;ptcyZ89WejNQ24/XxNrth6NtsrtplIPvyLrtbnyWObqNDteddHY/CkoFp3bnCo+aywaIxTC/1XmR&#10;8dg2u+DQksxvm5M1lywfj3Ftr6Mw7WPIr3lHgbpsh5M0zlHgDVgfjot8Fz8wfAtMZbmOnkjIPCXT&#10;WFHyvBZyTkP5jnC3uaa7Do4NPXow3K8mDaOB0fTUPU+/88ZrEpRabXPQXcbQtKPZbK6+AlOqBkkU&#10;bX9lIwGUznFgWoAEViXc88i0im/8c5RKlG3JehEQ2G0Tck9L5jZ4hWOieufycizqkhxrBHK2b1uT&#10;8ZZBDa4bmWYX2LgKEmR5lo8/ZV2WP0plvGUQI+NLlmV0Kgz76BdZb5DXPHIQHQXqsp++p3GgcjFd&#10;fdcCluX4RwDmlf2y3X9cR6p3ntDmnHrJNf32s++8gVreYe7kX+isWtzW+Z1Pnn/ZX31ow4WfPH3p&#10;SqvtDqrL5vPGsUy2Ph/lG82Zq4RybXM7SWzscpm8srsJ25bfckK+ixwby4Rbxru6Kcr3UA7LcQ7H&#10;XGW2Kehrza+bWF3DuZfOtjylOscVXTelvlOOup6sHqFabp+MtwwgZDxqouMNZZ7+TsOwjz4K5JqX&#10;Y4HlWgbcNgJJ4/wi22E+rleDjpXZdtuc/IjZxmkI/f75p7hqP/KtwcnRHQeGjxlGXo5leDvZ1NAG&#10;YetXdi686bI15/zokxsv++ipvUustt/PLiPdkESn2RAfk5JC3EawJAyOH+NVSpaNGq+zOjmhgawP&#10;y1a9c3lKtGW5eExltwxXwWmJ5VUCrQ1YqWib5HwgB/gKCUjwKseyncwbaM5sWOG6LRwn+URQWrLt&#10;TJlW6iZteY7kOxU/dp7D6rqy20bba1DtF17xOyQdXi/p5pyHYR8tyf6E4pqXY1FRoC7z2h1Tu7Sg&#10;2hzlAFtwlR7qfV99YoMW17+khkPj1Rsv/kB7IhZXg47d/fieF+979dABNRhaf3zBqrW/tWnlWjUY&#10;arv6x4ZueXj3s4dSGd9r7GfzmjEmKUS9P8c/cNOlV6vempAjaFk7VxLeil+x6JQse96PCRlVsgam&#10;TMc2VlSrW76DgHfoxNA8qCDg6YaIG5Qsw+pxp1kBQfXPUmo/RMkmUpyQ5SNna16TWTLeSfM6uDnj&#10;hmvbTI8bsizbWveljkep7/lB1l3VH7WyupLXuFxPaFFi3nGX7+Hm7uW6MH8Aqv4ZdsfXLk0oAUEQ&#10;cunKBiFh2ccCWW/Vr3mQdZZKBxy3FiHLCTSNc8qv/ZlLlmv3N2q7zFAGp585c8VJf3TFaeeqQccm&#10;0tnM+nuefLg9FtWjmhFogujVbXUUnAIqS/3Jj1579seHho+pUZ5N5w2jYcqX1ritU7lZ2DbaLOMD&#10;+VuwSnBkVBDBacXfqUSjbBMg0JaPkk24uFVqvUEfj1Jk3VULTmVVTprjqWqwbHd8ZTNwDeCcVPRY&#10;XL5nPo6WxZYquhCKfYRaXfMgh8GX696v5XgV1HaUuF5sg9NQljm9dM2iZaq3Ijv3HT+MR8Nj2Vw+&#10;JYFPTtND21X1L9sH7clY7M6Pnn3h75+xfKXV/lTajWbzdVYjP/RscyskXWjKR7XNRv1A8fwebrJ1&#10;Z7nANEzkOkBgiacmFT0WxvWD60jSDd9e6RsUXvONK5KPhOfd4IBXlV64aoGr4PRvn3vHvEEj4pmQ&#10;wGcimzM0s3gn+WXL5jXvuv6MZX1qsGKZfF7Dj4e6LV8aUpI42z5ukRtMUJWUKCSQeyTXAM9zAOTv&#10;B/cV5PDYtvkZVrLNKFONliPQ5mRFZQble3hUjkqOoQxQec03tkgkarSr/lC4evUSV4HpwFhq6pHB&#10;2a8pRQA0IlcwAiIzSA1TV8cQoH56nQSoVvtl02Wlw48F5JYyu9R/kkijTJJluSSZZr6uTw3Wo1K5&#10;wn6UL7NchizbVdk5P27mdsuw2iYZh1wjyzYnMb90CKpQbq0smS+Q8sl1DLmlKEPsqqxdWGD7Va4v&#10;3haHT0e5qfI9VBTD2+dCpQGv+aDTuLqjh+3Vpf/woXMucJNz+thrg/t/9ye7X1CD88RkXxMRXIlV&#10;K75R0obOltZTu1psa3mPpLKZn80JtgtOSsbi5y7q6FKDM87v6+nF57LOZOvi9mTrqYtauztaYrLr&#10;wfjij1579jt7jx5Wg7YyEp2G/v34XoXg/fqSiFlWolEQuCL3x3Ht0XJkffPOKW4Kfpc5Bat1KWj/&#10;z1NtVlk0KkPNu9HJeNvKZKX2Q6aVPAZOyDLsXkc7b5tknOV5x7xybCpqH1G+4/b8BFJWzQlZt921&#10;gTYWne47GkC3CgJsK8XZydtXREJj7BXlXgZJjg0CPPOHq2xXyRxImWfWNV3rfZTtqfk1D16+O5cs&#10;y+46rtp14+f+FCuxbyUqRIUsOHVbS//PH3nzhW+8cnC/GrSViGh6TA6zGmx450gQvH5xZ/clqxct&#10;veCUBcv8DFbHp7PZm7/30i9/PmQdROfkksxIUNoMOaX5nPGtg3942ffVYM3ITcOyFi1I+lC2Mkcl&#10;rBIcGRVIcGp3M/Rjn+yOWal9KbUfouKAppgsG9uy58TQPKioMuvxssxvGVyLimv5ltovWZbt+XH7&#10;PT/Iuiu+8c0li0BONZqQmkemVfRjQ+av+MdOrcm2IVBFsGdZPn3uttd6H+3WL6p2zYOX785VIo2r&#10;2nXj5/4Uk+VW/DcaqgpR16zs6XUTmMIv9h9zVIscOXh4tJyVw4XgqdG758emJv9278Ch6x/Z/cK5&#10;f/Xkj7/66Ju/QhEIdTg8QaB7+5Wnv2vuOnFsp+UYo0H9ZnmEH5biMfKHbnsTlWlogNsuZzXsrH9d&#10;yz5Juuf6sZd817bpGbtE04GNKpF3q1Qu1rwbr6zLsgiAbH9FN2mwW1ajU8fK8m9HpqFyUCXHxfK4&#10;y3JCW7xGtq1QNtUu/Zi7/zXdxwa95u3SuHovluVKqILTjSt7FqneiiDYem48NakGHUGQily9XJMV&#10;gPzLVw/uv/h/7Xz0/mcOvK5GebJqUVvXFy9cbb5mFj+NcExxbFmutDYkIcPbhWyDKpmOYO4B6TzV&#10;bvX6/UrJdts+updtcRVwYx+kQw7MPDK+5HvFy5HvuzrG8h3chKxyhDANAYTjIgxu1i9KPt5tcHfK&#10;MbMs+yfjHZ9PnCOcKzU4l+X15pQs19EPMafbasEuQJ+1vDDsoxWX+x2Ka77M3zZ+ILk6p/I9BLd1&#10;96MzVMHpaUvml6N0Yt/g1IjqrQgCKFSaQg4fglR0CLCaofvCzr2vf+6fdv0Sj+Zl0JPrNvWte19v&#10;RyeD0nCQRO5aSYxKlbm6Rqa7eoWhfKcnnzffqmL32DkQsk+o5GBZ7kqm4W0wFQWo2A/5wGM0ywRf&#10;xjt+jGtFLRc1nR3fUGRe5LjaVj6RZdqVO7OrTFFRE2I4hrIO14FBvZN9R/BvWUREHRfLHw02bHMg&#10;3T69UN9zFCTLPHfI/Lj+KjqfOAaq14la7mPDXfOyHdgnuwAVwSXe5uU4PQGZv5AZEdpWF+yEKjhd&#10;v7LDrNBTqTcHrMs8VgJBqtkhwJIIqxm67+4fOnbT9371pB8B6mffu3a96qUaww1GOjQdY3ujkelI&#10;5PAKQwSp+FVu+9hIpiGH0UzkZHBIvluTdgVlncjZstwnmeY4R1jmQSKNclV2iTXKjPpRAQHBZtkf&#10;AdhmOQ8IfJ6xO64yD/bbLhiwy+1z9Dha5kGTQQ/gGKpRTUuOAZ462AUI+FHm6PEqrh+Z1/ZalfPt&#10;OHDEOvF3qs6Pee3KONvrHMvFvNIhx+wZXFsVrMvyGpDx857G1HIfRaNe86WaK0PgjeNS9hrEPDj+&#10;0ovgG+3WIg3Hd8sem7AITXCK9k3dljd9dXDMVc6pFYnZZgJV6W/47tHBiZHP/NOLv8DbtU4cAXc2&#10;9HX2osywGmw6hqHtU72hIIkRAqySASrIPLh5IDBCwgW4me0o6vBKPXTI0agoV8Jvsq141F4y8Zbt&#10;3yPbbL4vXLqZm5v042ZUCLBR8cUykZbpOF6+VRqT7cU2FP8IwDaYZchkHN7tjW3FTbnco1BUhLIL&#10;BCyDKaxblo1ziOBk1v7KMKZdo9aP41HTcxsyN8oxsTzWMt5R7hXOlXS215FMQ4CBawI/qHBNzARx&#10;WL505vUhn1bv+S8ZvMn4mRxeXAPS4dqyXFcBlqXWZ3cdWgWnNdtHmbchr3nZ/kIzWHYKx6XwowPp&#10;3Ex6Ip/IMcdTrXmVqwrHRrpZxyWsQlNbH4HNXR/bcLEarMhnv/vSkw/2+/dazWb0qdWLl33xN868&#10;QA26Uq45r4YWgqakrCAhkg45BPNuSH6T9aAZFzR7YvfIDfMgwfRUGxQ3F5k1qBwPR822lNoPgRzO&#10;Sh4BlyTrKtsiQcDHxFTq/PhxXt2SdaOkkhXHtfXnkkXiWNo9mp7XYoIdBAwyr6cymFZk+8ynI9LN&#10;Khct4/F37qjIjcxbODZ2zWiZ1LrQ1qtlwF7tfSyo9TUPso2BXPdB7RvOeama/0Htjyy34r/R0OSc&#10;nr64q1v1VuzpwTHPj/Wb3X17jx7+zk5vlaTcvtmLgiN/+IVmjUoVtvdE0p1h6dDcDhIa28DULwjU&#10;sD416Avsg3ygfUTPj/NlGbfK8vwoFoDtctRUllqnH8fedSWwRoLrQI6nXWCLHCrcxMuSc4eiKH5f&#10;q3iCYBu0ldjuWeT7aN8UXckfrjK9ZLuhtdhHkGkNe82rNM6XNKQAy8O5VIOhF8nnjQHVX1Mdiair&#10;R/rwdsrbI2k64dan9762d3DSdaCPYhnIgVWDFBK4sahECY/5fQseZVlmUCrLXoMblBpdFWp9vuyP&#10;LAM5vmgf0bcAHjcX+fB0THBs1XLKKjrHrm+0WJ98+Bpk1DM5nrbHXo6Vo8f74PO1igDDti1PGb9X&#10;1od1IXCzDSidUN9HYFo22K3mPhbI9Ia+5tXfvm0RE6fwfewnlodjpkaHXiSSi4QiOHVbU5/89cUd&#10;rz6vel3ZpN5SReEjCRMe6ayRXjzW8RKI4bs3yrIW4qZUqwSvaH+QgFd8U5Tv4KZ7rSwjkBxfWSZu&#10;erhhO8rJKpD5kWNSccAv68NNGufWtuKYFbV9V1a6vkaHa0KOjWXgItNQhtnxo2yZ37xWsTzp3Fyr&#10;uCY2yTIcBRg4lzKfuT4ZrCh4k+9g+eb3pXOcTlR7H0Hma+hrXvYPgXrhmDreP5D5zesX3w/7flrR&#10;+776xAYtrn9JDdfM//7N8y5GpRo16NhLB8aOffB7zz+pBskHf3HJurM/8q5lrsooos3ZjfftrOhm&#10;3AgyqelPH7nlqlD80HNKEi7k/ODxJMqlbpREDMNzKxEUziVyF1FEwNO5leUFVjYR+4Dly2LwiYog&#10;M49eZRgJO25kuGnikeGD0rkOSCvdj8K2SS+6WWX8ZDyOaWG7cDOq6CZkRZaJyg8os2a1PnNd0uGc&#10;mufVnCDUNlZ8ftx+zw+ybt/LnBaTxdtWoBOOyijPJcucuR7k+7P+7mR84VrAeUGHc+TpmpBl4vyb&#10;1wLWXbxOGTaPkVof1o2/DT+uwWrvY1WvefDyXTdkfagAZZ5LWXzxOTTTNxmHXFJ8ukqrg9ofWW7F&#10;f6MMTmketJzw8Kfefbnb1hM+8tc7H630pQj17sBNl16teomIiMiDSFhqGLsJTCkYKMP77Z39ritH&#10;/dpJvTyXRERE5EqoGuGn8PjTF97e6/Yd/JtOWtBUwalhhKNSIRERUSMwg1PeXMnK9144jDI6FVu/&#10;onOR6m0Kuq7x74eIiMgnZnDKmytZ+dtX+ver3oos6Uy2nt+RbFODDS9vaBOql4iIiDwyg9N6vrm2&#10;t7hvH5VKQ9lTt+2eNlO504heebMpREREZM0MTuv55rp6URvbRw3QL/cMHVa9FWmmcqf5nM6cUyIi&#10;Ip+cyDkNyVuiKHye7R8eVL0VObW3zfXraOtNJK/tU71ERETkkdmoahjaOt3/mUs+rHor1sjtarpt&#10;/xXwrny8klQNuoI2T//lhos/oAYr8t57n/xxM7xaNpOavu7ILVcx95SIiMgHZs5pGNo6nUi7D2LW&#10;dLe1qt6G82L/yDHVW7HxdM5zYOil3Onmlc3xKlMGpkRERP4xg1OodXNSewemXAVAcPrirqZ5hFyJ&#10;146OjqheT946NulqOWcs6myC82LsUj1ERETkg5ngtJ6bk1rWlWzYnFO3ZT799MbAhKsfDues7G74&#10;nFNDM1jelIiIyEczwancZmv6aH8y4/4R9OreduacBshtDmwzvJLWyLMZKSIiIj8VPdavbY3jNwfG&#10;XT/Wb+QgaDiVqXmFogf7h12Xe71iUUdDN/WVzeeYc0pEROSjmeA0m07XNOfUa+Wdaxq08s0jg+6D&#10;dj+5fc/+RX29Df0q04HPXsmcUyIiIh/NBKeocVzLSlFeK+9sXNnTVO9zd8JLjudc+wanXJ2fc/sa&#10;udwpK0MRERH5rajMKeg1u9k+PTjmKYfwPWsWLlO9FAC3xS5WLWpt4PLAtS2nTUThZhjGxnw+v0M+&#10;DfW5UU0i8qyRr69Zwalh5Gp2s0V7mm4fHQNeY3p+R7JNDTaUlw6M+ZYD6targ2Ouck6XdCZbG/W8&#10;aJna/ZhrdpIQf166IXyqUeSA3LxWyzG7R7o9uKEpz2CcfF6hZiOfyDG9Q9d187jiE8PmBCIfVOv6&#10;kuXOIunFDjUpMLOC01wmU9OcILePjgs+eNoy5p4G5MWBUdc52+cs6WrISlFheHmFpBM9J5ILV25Q&#10;i6lHn5fEuAefJwbrjzoHM4JO8GUVN0j3jBy3G6RbrUbDRoyTaQz0fYaAQfWa5g7Xm6IfNQ3/QwZ/&#10;j2pfZ6hJodFo11exWcHpkVuuGpDjX7Nyp15q7MOVZy4+SfWSz7y8HnZTXyNWVqv/8qbyt47gri5J&#10;Inxv8SeVJud6tXTIZbE95zLtTtVLJchxnKXUjwqZ/IjqNc0drjdyjRT/qAmMHKeN0j2ATo0iC/V4&#10;fck2zmL39zOnzKnQjZ2qr+q8NjiPR/uN3nRRLbktXrBhZVfDVVbL57SnVG9Nyc1iWD6utOrk7x7T&#10;AEHHvOny3Qflsy7Jtt8qHwvVJ5Uh18I1cqxmBaa4PqR7RLq9+JTpdR04hRGuTxxb9KtjzOvVGVyr&#10;16iObDTy9TU/ODW0mj2qRO1yL+/Yh985/+Sq/LJrRnuPTbgqdoEfDaq3YWSNTGhyThFU2HSFYMRq&#10;Grq6bgZLtr8QfFN58x73yfHbFIlErpRujfRfq0aTj+S4PotjLJ+6+nxWTSLyrJGvr3nBaf+WzTXN&#10;EdrVP+6p8s/7T190UqNVwDk64f6Rup8Oj7qvsNZI7dDKL9SBRmnf1GkZMkzHTJhfjZpl7nLkE7VI&#10;CxVvZsq22s0nn89gpPSjkhPKepUsDzt3OcX8WkeBzHcN5sf31PfRP1M+U/ptt8ULrEctdwbGy0eh&#10;UpO5PQoegVa0frmRzVzD0j8r0Jdl4bHqHdKZx6wIhjHetlawOVcR7IcaP1MZSzrz+GHaibn+jZq3&#10;B/MUpqvvzKu0JcNmcQXpCttZtnKXTEM57RvUfLP2D+uT7vPS60smB5Z3Ysn/Rk2aRyYFcczxd4tr&#10;wyTjce1jvwPJxJFl+/q355TdeqTDuQys+BLWVQzrVONdHXeZjuty1jWjhnH+513Tc+cFNWkWGT13&#10;ufg7Kfk36ITMWkjnPaVFVubnnIq8UbtH+z/dM3hY9bq25eI161RvQzh0fLrioNBrDrQVL23RNlQ7&#10;tDUs+uI3CUoquknZzV88XiV6MxVvJKGauTkUzyfjcYMy55NP88Yr/T3SIWFDgmdblq94OXP5tQ5s&#10;t5r+AObH9zBe9d8h03AjXi39ttviN1kfApjCsS2+6eLxJ24ys2762H4ZZ2Cb1agZGF/EnC6fCNxQ&#10;zu8Z6XAe5wZEGDbPL+bD/ObYMmQ+bNcetd0lj5fMi33EvMU1kXGcsYyZfVTzzd1Os3KXfM47FiDH&#10;4x75GJLuHjXfrP3D+qQrBIizvi/DJjU4A99Rk0yyDvOm75R8Jchjjut35tG4bCuufbNinHRz1+OZ&#10;LNvT3558p3AsZ8qaquFic88Laqhbrkc6nEv8nc67/oOitq+i4y7jcA3g/OO6nLWtahjnH8E29sXx&#10;eSuxXPydmNe5fDq6nuaS786c3znLsEyLZNikBmdgu9QkU+HvxzI41Yx8zXJPv793wHNw2oi5p5Xa&#10;OzDl+5ulvLRFe9qSxikLrGf0UJQ3DSNJW1C2EYkeyjOistK1MjyvbCvmkw/kJCDHDmVi8VgZZWHv&#10;lHFmjh4SrUpv9MW8rkPmMYNSfF86lOVaI91CfKphJMhVrbAh690h21TqZoL9dXUjlu9hubNuqmUU&#10;bkLlbm4IWBAUOuJwH69xON/cG72jGzuWK9/FdRzoDw9ZflDHHPtpe8zV/jlZjiuyXE9/e07J97GP&#10;5jJkuUhvNkmHv1F0WN+z6hrBvrr6u6iQ2+OO7zi5NvG9Sp7alVsupjlZ71xO/qZdp0VgGZzmMpma&#10;3XzR3unOfceZexpCXtqiXb+yozEe6xvGZBiakAorSXzxaxk3BJRnvFE+H5RuXmJaNB/KO96q5kM5&#10;WPTjBlMoO+X65iXLcb0OSVSRG2AmrPKJcpl3yude6YbxqYZx83OTsLsm6ywbTMi2Ow10ZpHvIQdq&#10;3v7IeLPCFD7VqGLmo2jVb0m2uaIAz+E+IifIzbGYad1B7Q+CJVQqmdfqA5Yv4z0FT+XI8oM65mWP&#10;jZrH1bVSjizb1d+emgdmykCr4WLmuZJjgB/Chdy5G1V6g3XibxQdlrUJxxEzyGe5YMozWV/Fx122&#10;C38fs86DjMOPX6QvN0p/8bWJdMdRWXv5HtKvucs1Mw2wfOlcV4CUbXD0Ny3rcH19WQaneJVpLR/t&#10;/3D3of2q1zXknjbq+/Zr6chI2lX51/ZELN4ILSkYuvGo6iULSPzkA7mlJX/dq/lQgH9eQqvGmbVO&#10;pR8BgqsA0OM6zJuejMfN1LKSAcZjuhqsGrVO3LjMnCGMm2Mmt0JVktDlO/NuRBhfIIMIvAs3+mK4&#10;6a/BcvCJ4ROj/w2+J8sve7OSeXCTxTajlYV5wWAxtY9mLrV083Le5ftmEFBuPjE35+ZBdSwKFcFu&#10;lc87pcN+IWiaRabPXBfSb1KDM7A8NcmE5alJJcn3CkUV5vLlmMt0XOP4Lo75tWp4Fhnn6m+rHLWu&#10;QP++RSGwReBrez3JNHPf5RNFjKyOt6/Uvldy3OedR+yPdLiu7lXX5kL5DtKikn83xWT+eYGpfB/X&#10;FK4vXPNo0cXx8ubC8uRjZj+lK5kWybpNanCGLMfy78f6sT7U8NH+fXuPHvbytqiCP7hkzXrVSz55&#10;sX/EdYW1i/p6677caSabZXBammVOqQXMNy/RLpBpxcFU2dwIG67WIYkl+s2bh8xTsrmtctP9Jttm&#10;BlPYdrX9xU2GmWS8o1yNYrKMeTkcWJcsa9bNC8MYrwZnWH2/GL6Dm6LabjNnS02aR81r5hBJh2sJ&#10;uUfz5ncyn4yfdSwwr3wHQZNVsI6b69wbbCDBG8i2BnrM5Xv4kVgIcvC3MJMbWaTia8WhQP++Zd9n&#10;/kZFyR8DajvMv9Nyx8wPOM7SVXLcra5tlC1FsRJze2UZuG4d55oqs36YyXexTbOubxmed105Jd+d&#10;tZ8yype0qMA2OD148/sflSNUs1riO3Yf9Zx7iiaM7nj36tPVIPnA7WtMYe2S9rrOOZU/vIappR8U&#10;SYysfj3P43Q+Lzysw0xQkdDKMkqeb0yfmyAHSdY3N3DBuv04lvNuIrJsy8DbaryMsw3i5PiYxSDU&#10;YFlO99HpfFZkm8zyjnM7Ge/2h5AbgR1zgcfbswLwucNBknUF/fc9s+9O1lU0j+tgyaGKj7vatln7&#10;IONwHSJn+AG5LlETvuLyz7KMufPP2w6Zx2zrWA06Jt/Bk5a5++lXWmSyzzkVhla7ih9/+at39vpR&#10;4/yTF/atY8P8/jkwOuX6B8v6FZ11nXNq5LXvq16y5zR4r0aQ72kd6gZRltP5/KBuAEGwCpQsj5/V&#10;+DJBXUXnwek+ujkWsp1oUge19VGZCq0BzO2CDl6KBXbMZVpQ14lTFZ3zKjC3J+jz6+G4I9ff7tyb&#10;gapMR03/ucVUaiXw81syOM3k0jW7GftVMQr+65VnnHdKMhZXg+TBI4PuXzG7pDPZWs+tKOSyqWau&#10;pV/Nm3atzSS8cjMoud/lptcLuQHOu6nKvlkGP1bjrb4fNrLdeETqqCJVNTTDMQ8R8+9UjmPYgmaT&#10;nEvkuKLyFioq2QapMq2SpsTmXh92aVUo07CSwan5CNPQ9qnBqtv+5J7X/cg9xeP9P7l03dlqkDxy&#10;+xpT+LWTeuuykhoqCB655aoBNdiISiZ4ktAFVvYubNRN33w8Jftdsoxauen1QvbD6nGc3b7NG2/z&#10;/bCZVTNcthnFAlA5a4aMq/gRp1tNcsyDMrPvchzK5ibKPGb6Jac4tMdMts0sVyodKsGhct5Ms1sF&#10;Mg/SaUdpjsw761qWZVldQ2gLtv6CU8gbuZrlnj43npr8p+cP+xIco/b+Z85ccZIaJA+8vLFq00kL&#10;6jI4jWQb9pF+IbG2TfAkAXOcIDaQQnlG27cFqfGBNjVULXNvZCD7h3Jus36UYBjj1eAMq++H0Kx9&#10;kW2eVWlH9gvXuZsb9cx3ZBmOv98kxzwQ6rwV0q6SNfDl2BWnX6E8ZrKNKFs6k5bI/iEntdDs1ixq&#10;f5yYta+yLJSzRtuj5vfl03yLlTmxtiz/fsoGp2abpzWsGOVX2VP4oytOO5fNS3n3xsCE60f79Vju&#10;VP5gBhq1bVPZt5ngFImV6p8h48xHSZKwOU0QG4LsL2pIoxYq9t98WxCOBabhUw3j7SihfExYKdkP&#10;XAezKt2oc26+DhQ3TnVjs2r4HkFeaHOkCmTb554rsza0dLhJI8DBvpUNLucuB9+RY4PXq6IxfdSy&#10;dvS3oo5ZQx9zP5Q4noWa5jiHtgGqTDPTL/lEJZ5ZlejCQLYL6a758hJcRzI897qcReZzmuag2bS5&#10;1yqWZ75qVD7LvcQiEBbbZPn3UzY4RZunmm48pAarDmVP//vP3npZDXr2xQ+deQErSHnj5TWm9Vju&#10;1DDy96vehiMJQ3Fijdfj4WZYSBiRSCIAQ3/oEvWgyX6jjUIzQJVBNOBdSNTN119Kh9wbq2Zi6hXa&#10;LJwX8Mj+44UEqCw09zWFgPnxvdCTbZ9b4x05lMg5wk2x3Jt0is37W5Blo83Swo+7Sp4yNPQx96D4&#10;mCBNQu6xmdOHfoyU44KXFBTOBYL5wnwIRNFhfjP9wgzyGcpjJttYnGOKH0dmLX3pzEp7GF8g8yLA&#10;tmzRYS6ZD62NWLazWqzc9AA4+vspG5xCJpWuaduO33jl4H4v5RyLoTH4v/j4ORfXU4D6bP/woOp1&#10;bPWS1sD278H+YU/noq7KnRrGZC3fmBY0SRBm3ehkGL+sCzfszyPRkMQLj5ccJYiNRPbZbBNTes0g&#10;FTcGjFf95iM36ZzmYoQe9lc+sL9OzzXms2xoPaTQnNW8QLAIppWabpL9xc3Vdj65NpwGuc1wzF1R&#10;+1dofgzBCt4PX3jN60zwL3+fSLvM+eQ7SLswH348mi0ySIdg1TzGMj2Uj/Rlu+aVLbWCeWTein4M&#10;y/woHoD2R+ctXx0Xu8bzAyPb4+jvx1FwiooghqE9pgZr4gs7dr/g1+P9egxQK4V9VL2B8PKShLoq&#10;d6obD5lPD+qQkwQPVGKBsk0zj4HwKZ05vriNSrtlOl2X0/mg1Lxup83lZF45Pg8iSEVFBenHG0zQ&#10;bzaILd8vfgzseL1hhX2SDjesQoWMWTd0NYzrAYE5GuGumyBJbStu1HNrRBfe9DWvEXErxcuRz+Kb&#10;LPpxXcz8vTiB5UlXF8dctqXkNV5uerFy88p+4jyZx1g+C+1x4kUOsxqOV8Oo6T4T9BTmlw4/IvF3&#10;O+uYhgm2DWmL9OKamhe4Fe0Hzr9tUGcH31HLL7QGYF7rMg6VAVE8ZFbOvEwP9PqS9Tn6+5n3Kik7&#10;S7/y8JJ4suVbarAmvnDuKatvfN8pvtW6R7D7B//44pNemkeqBpSTvetjGy5Wg46d9I2f/UD1+u4f&#10;PnTOBReuWrBMDVYEge3G+3aGNrGYYRiTmXTqP9ZrcErBy+fzyF1G8QfksuI1mkREoaHSKASh834M&#10;SLqF3GYUaSmGeWteXMlRzimEIff0T194e69fbZ9CIQc17LX4h1MZX3KM/fTmQBO0d1rHuabkHRJ1&#10;SbznVRIrkGl4/FQoL1ZRbhkRUdAQfOLHs/SiohEqdqLSVeFtaCgCMTcwhVAU4XIcnEI2Pf13qrdm&#10;Prdj9wt+vHe/AAEqavH/xSXhbQc1jDm7bsrBFgt9uVPkmqZq9xIKqi1JuFFAH4n6DulHJQxUrihU&#10;tEDtUiTuhdqueGzG4JSIQkOlVcVN3Zk/ppGuqbRtXtlomR/vyq+/4DQMuaeovf/5H778tF/lTws+&#10;8q5lq3963aZLWZPfmacHxzwFzJeuWeSqSEDVMNe0qUkCjTK3KJ+F8lGogIHKFYWKFntUAo/EH8VT&#10;UKGFiChUnAaaSOeQ3smP7NC0aFBRcAphyD1FTqKfzUsV4E1Sf33d+Zfe8e7Vp4ftdad+5hb7AT8S&#10;vGzT+pUd4c05Za4pCeSGSuKOigR473VxbX18mrWmZZ6GrzlNRPUH6ZJ0qHS0EIGnfCLNmqmAVEjH&#10;MA3pXNie/lQcnCL3VNNq3+4jmpf680fefEEN+uqTF/at++51Gy8NU1nUIyPpmr0Iwc6+wSnX7Z2i&#10;OEVYc6nzee3vmGtKoBL4exGESleorY9P1JoOf6U+Impqkk6Zr0VVaRZq/JsK6ZiaFrof2BUHp2Dm&#10;KtXwrVEFCFAfe21wvxr0FSrtoCzqs5+68IowBKmTmVzoKkW9cGDEU3unF/X1hu5tUfIrcuDgH17G&#10;XFMiIqIacRWcIlcJuUtqsKZ+9ye7XwgqQIVCkPrqjRd/AJWmalXL3E3t+KBzJr28KQouXrUwhOVO&#10;jZo2l0ZERNTsXAWnYOYuGdo+NVhTCFAf+tXhkg36eoXH0Kg09dDvXXg5Kk6hzdVqBqr9Y9MV51T3&#10;JOOBlpv1+qaoDX2dveEq22vs6t+yuWHfBkVERFQPXAenpmx4cpn+4GevvxxUGdS5UHEKLwNAoIrH&#10;/n/z62edi0f/QeVUYrndAQeabu0dnPRUa3/zyp7QVIzKpFJ3q14iIiKqEcdviLKz8uuPX69rkQ+r&#10;wZr71OrFy269cu25Qb++sxQEbBPTucyL/SfKZL46ODYykSrf9NXpi7u6OxLR+PIFLa2L25NtS7sT&#10;bShWoCZX7LPffelJr7mb5aCoA3KU1WDFUCQDOd9qsIby9x+4aXPNK/oRERE1O8/B6dKvPNweTyT/&#10;StP10LzxB4/bv/bhDRcgh1ONakrVCE7xY+CLv3HmBWqwYmiv9ox7nvyxGqwNQ9t3YMulW9QQERER&#10;1ZC3x/oClaMMzQjV49DnxlOTl97/zE+DLodKmvbiwKinx/qhaFIqRMVTiIiImp3n4BRQiSRvGDvV&#10;YGigHCpyD72WiyR7+CHg9QUBHz2rdk11GVr+Bwc+d9lLapCIiIhqzJfgFHLp1N1haPt0LjzWRi7q&#10;PT9/+2W/X3kadu1Vqgm/6+CYp/fsv2d1z3LVW12Gtq//ps3fVENEREQUAr4Fp+YbdbLal9Rg6Pzp&#10;C2/vveq+px/9zs4DrzdLkHrGos5u1RuoZ/Yf91SuFZW+atF+bDqX3q56iYiIKCR8C04Bj0fxmFQN&#10;hg7eB3/r03tfa7YgNWjf3ztwWPW69sHTllW1Qf58zvjWwGevZJlkIiKikPE1OAXzMWlIGue3UwhS&#10;UUscbaM2aplUNw33u4Hj6fUYXnnm4qqVO0X5aL6ilIiIKJyi6tNXrZdf91w0Gr1C0/VQNhxf7OnB&#10;sdH7dh18+6e7Dx/Ip7VsR0ss3tMWT6rJdQUVk3a+dfzw/9z59uu/+/Arz2Hf1KTAbVrY0XHGso4e&#10;NVgxHHOcg0PpXKC52Xh3fi6d+n8mdnybueZEREQh5LmdUzsrtz9+ka5HblODdQXlH/GY+dy+7t71&#10;Kzt6a9mgfykolrCrf/zYCwdGjj114NjgI4OVv3/fL9es7Om962MbLlaDrqDpL7SwoAYDkc6mb+bj&#10;fCIiovAKLDiFvq8/fp2mRaSrb2iH86K+3kVrl7R3ndrb1l2Lxv0RiO4dmBrde2xi5LWj46O/2H/s&#10;GJpxUpND4dUbL/6Al0AeOb8b79v5iBr0XT6f237w5vc/qgaJiIgohAINTmHF9iduj+j6hWqwYSBg&#10;7UnG4xtX9izC8GlLOrra4lEzMNvQ11nx++ILwSf6j06kJg8dn55CmdHDo1OTeDyPcp3mjCF2x7tX&#10;n37Oym5P78r/wo7dLwQRdBuG9lj/lkv57nwiIqKQCzw4PfF605Yvy5pWqVFEVWbsOnDTZXVZxISI&#10;iKjZ+F5bfy60f5pJT98Wxgb6qQkY2r5MKhXa9neJiIhotsCDU0CAms5lGKBSdcn1Jj+MvmS+IIKI&#10;iIjqQuCP9YstuWvH6kQswXJ/FDwJTPGDiDXziYiI6ktVck4LECigxrQaJAoGA1MiIqK6VdXgFNCU&#10;DwNUClRW+xIDUyIiovpU9eAUGKBSUHBdHfjcZS+pQSIiIqozVS1zOteKux+7PBKJblGDRJ6wkX0i&#10;IqL6V9PgFBigkmeGMWloxt39WzY/pcYQERFRnap5cAoMUMk1Vn4iIiJqKKEITqHvq09s0GLa7Zqu&#10;t6lRRKUxMCUiImo4oQlOwWwHNRr/MgNUKsvQ9qVz6e0MTImIiBpLqIJTWPqVh5fEEy23y5bxXfxk&#10;Da8kTU/fxjc/ERERNZ7QBacgAWp7PJm8XTZvvRpFZDIM7bH+LZfyLWNEREQNKpTBacHKrz9+va5F&#10;PqwGqcnlc8a3Dv7hZd9Xg0RERNSAQh2cglmTX49cz3KoTcwwJvHWJzauT0RE1PhCH5zCiYpSiS0s&#10;h9qETpQv/dKRW64aUGOIiIiogdVFcAoohxpLtFyv69r71ShqcIaW/0H/TZu/qQaJiIioCdRNcFqw&#10;cvvjF+mafjMf8zcwPsYnIiJqWnUXnILZ3FQyebNsPmvzN5i8YezMpVN3s5koIiKi5lSXwWnBiq89&#10;cXUkon2CuagNgO/HJyIiIlHXwSkwF7X+MbeUiIiICuo+OC1AWVTZnU/rur5EjaKQMwxjQM9q21m2&#10;lIiIiAoaJjiFE2+WSlytaZHr1CgKI1R40o2HDty0+X41hoiIiMjUUMFpAR71RxPJ6yO6fqEaRSGB&#10;149m09Pf5CN8IiIistKQwWlB31ef2KDFtetkN1keteaMXZmUWa6UjekTERGRrYYOTgsYpNaSsUvL&#10;aPezXCkRERE50RTBaQGD1GpiUEpERESVa6rgtABBqhHTL+erUP2nypT+HR/fExERkRtNGZwWoOJU&#10;LJn4iG7ol7Mhf/fMJqF049FMKv19VnQiIiIiL5o6OC224u7HLo9EIpfzkb9zaDxf14xH+VYnIiIi&#10;8guD0zkKuamaoV/IBv0tGNq+fN54NJdNPcVH90REROQ3BqclLLlrx+p4LHZ5sweqeGyv6cbOTDb7&#10;6MBnr9yrRhMRERH5jsGpQwhUE7HYhZoRuUiO2io1uoEZu/I57SnmkBIREVE1MTh1Aa9JjSUSG+To&#10;bdCNyPqGCFYNbZ+h53fJ50vZdPolVmwiIiKiWmBw6oNCsKqbQaq+QQK81WGu/X+idr02IH0vaRl9&#10;Vyaf2stglIiIiMKAwWlAULEqHkku1eLGekPTOnRNX2UY2pJqll0tBKGGZuwzcvqRSF7bx0CUiIiI&#10;wozBaQ3MBK4gwav5KfKGvjqia+1qsCzD0CX4zB9RgxpyQc2PfOoIy4kSERERERERERERERERERER&#10;ERERERERERERERERERERERERERERERERERERERFRM2Ij/AFZvvWetvHk4lb0J7KRReZIEdGNXtWr&#10;RSNG3DD0LjXoWd7QjqleU97QZ4bTsfwgPjtSR6cObbtx0hxJREREFDIMTt264Z5456mLu+IpozWS&#10;1Nti+UhXXtNjUS3fjU81V3gZ+pSha5NGPjtlxPSpfMqYzCT1qbHbPjYrwCUiIiKqJganDnRt/fuF&#10;rVqiS48arUYs0hUx9C7DyIU/AHVJ16PZvG6M6tn8aDqSGdUy6bGhbb8zqiYTERERBYbB6Ry9t/xT&#10;Z7wruzBvRLsMXeuMSacmNb2soY3p0mUj6SF9JDl67CsfHVOTiIiIiHzR9MEpckWTsXhPVI/06Lre&#10;o0aTA3nNyOYNY1gzjLFUNjM8uu23htQkIiIiIleaLjhFzmiiLd2jtcQX5zQGo37SswhW88OxXG74&#10;kDYxoG37vWk1iYiIiMiRpghOl33p7xdrufiinK73RLRIixpNActr+WnDyB2NRXPHD9/+W0fVaCIi&#10;IiJbjRmcbt0aW6ydvSiSiC7S8v/WjBPVTkQzslokP6ilU4OHtn3SbNaKiIiIaK6GCk6XfOmhpXpO&#10;W6QXtSVK4ZMzy6rqx9D2KpuuIiIiomJ1H5z2fP6B7mh3bGkkH10YbeDmnRpVTo9mtWhmQB+cPHLk&#10;q/9hQo0mIiKiJlWfwenWrbFe7bwliRZjeTarJdVYqndGfiKS0w4d0V4c0rZty6qxRERE1ETqKjhd&#10;+rn/1Z5f0LFM16OL1ShqQJFINpfL6UNHB/Yf0L6xJaVGExERUROoi+C0+8++09OaaV1mRNggfrPR&#10;89pYOjfRzzdUERERNYdQB6fLt35nUS7RsSKiZ/novskZ2dhkJDd+hDX9iYiIGlsog9POL3+3tzWr&#10;r4jGtYQaRWTKZbT0VMw4yFr+REREjSlUwSleJdoabVme0wwGpVRSVNPT6YnUgeE7rx1Ro4iIiKgB&#10;hCI4Xbz1gY5oNHYSg1KqmK6Pa9nskaPbrh1XY4iIiKiO1TY43fpAYklLpE/LRNvVGCJXsrn88JCW&#10;G9C2XZtWo4iIiKgO1SY4veaB6OKztMWRaJJvciLf6Foub+SMY0e2fXxAjSIiIqI6U/XgtPeWf+qM&#10;9OhLo9lcXI0i8lUuFs3EUocPHtp246QaRURERHWiesHp1q2RhfGzlif1KNsqparIp/WhI9qLg9q2&#10;bXk1ioiIiEKuKsEpKjxpyeQyQ8tF1CiiqojmopkjQ9OHta/91pQaRURERCEWbHC6dWtkqXbOonwy&#10;1qXGENVEKjU9NLrtt4bUIBEREYVUcMHp1gcSC+PG4lg0yrc7UShkc7nUUGb3EW3btqwaRURERCET&#10;SHCKx/gxTVuY1+J8jE+hEtEyeU0bHmRlKSIionDyPTjt/rPv9LRNx1npiUItPZkYPvaVj46pQSIi&#10;IgoJ/4LTrVsjyxJn9abTMT7Gp7qQ1bKTLIdKREQULv4EpyowzaSTbLuU6ko8kcocTu8+xuamiIiI&#10;wsF7cHrDPfElpyxbaKRTgZRfJQpaTMtkD2mvDzFAJSIiqj1vAeXWrbFlibN68loLKz5RXZtOT2dG&#10;d+sj2oPX5tQoIiIiqgH3wakEpsu1dQuMRIw5ptQQ9HTWOKS9fpxNTREREdWOu8BSAtMu7awuIxln&#10;YEoNJTaSzQ7fee2o9BonxhAREVE1VR5cbt0a6dbO7dJaJhmYUkOKTudzQ9t+B81MMUAlIiKqskoD&#10;TH3x1gfas9NaVA0TNaRYi5Y7uu3aCellgEpERFRFFQWny7fe05aeXMrAlJrCsbbhjLbt96bVIBER&#10;EVWB8+D0M9uTSxM9MTVE1BSOjE2ltXtvzKhBIiIiCpiz4HTr1pg2ehYb2Kfm1LU7xTZQiYiIqsNJ&#10;cKprn9me0BZ2VVo+lagxDI0a2je2pKWP5U+JiIgCVj7gvOGeuLa8h4EpNbmX82z/lIiIKHilg86t&#10;W/HmJ779iQi2bcPbo5h7SkREFCAnwSkRFbDsK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VGT0rT/A73LR6XKJULwAAAAAElFTkSuQmCCUEsDBBQABgAIAAAAIQCp&#10;0Ed63gAAAAcBAAAPAAAAZHJzL2Rvd25yZXYueG1sTI9Ba8JAEIXvQv/DMoXedJOKwabZiEjbkxSq&#10;gvQ2ZsckmJ0N2TWJ/75rL+1leMMb3vsmW42mET11rrasIJ5FIIgLq2suFRz279MlCOeRNTaWScGN&#10;HKzyh0mGqbYDf1G/86UIIexSVFB536ZSuqIig25mW+LgnW1n0Ie1K6XucAjhppHPUZRIgzWHhgpb&#10;2lRUXHZXo+BjwGE9j9/67eW8uX3vF5/HbUxKPT2O61cQnkb/dwx3/IAOeWA62StrJxoF4RH/O+9e&#10;/BItQJyCSpbzBGSeyf/8+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ocy/odADAAAfDAAADgAAAAAAAAAAAAAAAAA6AgAAZHJzL2Uyb0RvYy54bWxQSwECLQAK&#10;AAAAAAAAACEAGQU21kZXAABGVwAAFAAAAAAAAAAAAAAAAAA2BgAAZHJzL21lZGlhL2ltYWdlMS5w&#10;bmdQSwECLQAUAAYACAAAACEAqdBHet4AAAAHAQAADwAAAAAAAAAAAAAAAACuXQAAZHJzL2Rvd25y&#10;ZXYueG1sUEsBAi0AFAAGAAgAAAAhAKomDr68AAAAIQEAABkAAAAAAAAAAAAAAAAAuV4AAGRycy9f&#10;cmVscy9lMm9Eb2MueG1sLnJlbHNQSwUGAAAAAAYABgB8AQAArF8AAAAA&#10;">
                <v:shape id="Shape 15638" o:spid="_x0000_s1027" style="position:absolute;width:75599;height:106920;visibility:visible;mso-wrap-style:square;v-text-anchor:top" coordsize="7559993,1069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0cSxAAAAN4AAAAPAAAAZHJzL2Rvd25yZXYueG1sRI9BT8Mw&#10;DIXvSPyHyJO4sXRMTKgsmyqkSdxQBz/ANKap2jhZErry7/EBiZut9/ze5/1x8ZOaKeUhsIHNugJF&#10;3AU7cG/g4/10/wQqF2SLU2Ay8EMZjofbmz3WNly5pflceiUhnGs04EqJtda5c+Qxr0MkFu0rJI9F&#10;1tRrm/Aq4X7SD1W10x4HlgaHkV4cdeP52xtIpzYPl3Hc9Nv2rWH8jK6ZozF3q6V5BlVoKf/mv+tX&#10;K/iPu63wyjsygz78AgAA//8DAFBLAQItABQABgAIAAAAIQDb4fbL7gAAAIUBAAATAAAAAAAAAAAA&#10;AAAAAAAAAABbQ29udGVudF9UeXBlc10ueG1sUEsBAi0AFAAGAAgAAAAhAFr0LFu/AAAAFQEAAAsA&#10;AAAAAAAAAAAAAAAAHwEAAF9yZWxzLy5yZWxzUEsBAi0AFAAGAAgAAAAhAK+vRxLEAAAA3gAAAA8A&#10;AAAAAAAAAAAAAAAABwIAAGRycy9kb3ducmV2LnhtbFBLBQYAAAAAAwADALcAAAD4AgAAAAA=&#10;" path="m,l7559993,r,10692003l,10692003,,e" fillcolor="#21aae1" stroked="f" strokeweight="0">
                  <v:stroke miterlimit="83231f" joinstyle="miter"/>
                  <v:path arrowok="t" textboxrect="0,0,7559993,10692003"/>
                </v:shape>
                <v:shape id="Shape 15639" o:spid="_x0000_s1028" style="position:absolute;top:80032;width:75569;height:26848;visibility:visible;mso-wrap-style:square;v-text-anchor:top" coordsize="7559993,215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ipwwAAAN4AAAAPAAAAZHJzL2Rvd25yZXYueG1sRE9Li8Iw&#10;EL4L+x/CCHsRTW1VtGuURRAFTz7A69DMtsVmUprYdv/9ZkHwNh/fc9bb3lSipcaVlhVMJxEI4szq&#10;knMFt+t+vAThPLLGyjIp+CUH283HYI2pth2fqb34XIQQdikqKLyvUyldVpBBN7E1ceB+bGPQB9jk&#10;UjfYhXBTyTiKFtJgyaGhwJp2BWWPy9MomMV22o1OMj75g07ueXvYnzlR6nPYf3+B8NT7t/jlPuow&#10;f75IVvD/TrhBbv4AAAD//wMAUEsBAi0AFAAGAAgAAAAhANvh9svuAAAAhQEAABMAAAAAAAAAAAAA&#10;AAAAAAAAAFtDb250ZW50X1R5cGVzXS54bWxQSwECLQAUAAYACAAAACEAWvQsW78AAAAVAQAACwAA&#10;AAAAAAAAAAAAAAAfAQAAX3JlbHMvLnJlbHNQSwECLQAUAAYACAAAACEATmZIqcMAAADeAAAADwAA&#10;AAAAAAAAAAAAAAAHAgAAZHJzL2Rvd25yZXYueG1sUEsFBgAAAAADAAMAtwAAAPcCAAAAAA==&#10;" path="m,l7559993,r,2159991l,2159991,,e" fillcolor="#39322c" stroked="f" strokeweight="0">
                  <v:stroke miterlimit="83231f" joinstyle="miter"/>
                  <v:path arrowok="t" textboxrect="0,0,7559993,2159991"/>
                </v:shape>
                <v:shape id="Picture 923" o:spid="_x0000_s1029" type="#_x0000_t75" style="position:absolute;left:42128;top:87497;width:28200;height:13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5cwwAAANwAAAAPAAAAZHJzL2Rvd25yZXYueG1sRI9bi8Iw&#10;FITfF/wP4Qi+aboKXrpG8YKgDyvefsChOduUbU5KE23990ZY2MdhZr5h5svWluJBtS8cK/gcJCCI&#10;M6cLzhXcrrv+FIQPyBpLx6TgSR6Wi87HHFPtGj7T4xJyESHsU1RgQqhSKX1myKIfuIo4ej+uthii&#10;rHOpa2wi3JZymCRjabHguGCwoo2h7Pdytwom60P4Ppen6crYxtHtuPXYbpXqddvVF4hAbfgP/7X3&#10;WsFsOIL3mXgE5OIFAAD//wMAUEsBAi0AFAAGAAgAAAAhANvh9svuAAAAhQEAABMAAAAAAAAAAAAA&#10;AAAAAAAAAFtDb250ZW50X1R5cGVzXS54bWxQSwECLQAUAAYACAAAACEAWvQsW78AAAAVAQAACwAA&#10;AAAAAAAAAAAAAAAfAQAAX3JlbHMvLnJlbHNQSwECLQAUAAYACAAAACEAOfh+XMMAAADcAAAADwAA&#10;AAAAAAAAAAAAAAAHAgAAZHJzL2Rvd25yZXYueG1sUEsFBgAAAAADAAMAtwAAAPcCAAAAAA==&#10;">
                  <v:imagedata r:id="rId39" o:title=""/>
                </v:shape>
                <w10:wrap type="topAndBottom" anchorx="page" anchory="page"/>
              </v:group>
            </w:pict>
          </mc:Fallback>
        </mc:AlternateContent>
      </w:r>
    </w:p>
    <w:sectPr w:rsidR="00F027BB">
      <w:footerReference w:type="even" r:id="rId40"/>
      <w:footerReference w:type="default" r:id="rId41"/>
      <w:footerReference w:type="first" r:id="rId42"/>
      <w:pgSz w:w="11906" w:h="16838"/>
      <w:pgMar w:top="1440" w:right="1440" w:bottom="1440" w:left="1440" w:header="720" w:footer="4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C513" w14:textId="77777777" w:rsidR="00CC2301" w:rsidRDefault="00CC2301">
      <w:pPr>
        <w:spacing w:after="0" w:line="240" w:lineRule="auto"/>
      </w:pPr>
      <w:r>
        <w:separator/>
      </w:r>
    </w:p>
    <w:p w14:paraId="766629F7" w14:textId="77777777" w:rsidR="00CC2301" w:rsidRDefault="00CC2301"/>
  </w:endnote>
  <w:endnote w:type="continuationSeparator" w:id="0">
    <w:p w14:paraId="5E46B8D0" w14:textId="77777777" w:rsidR="00CC2301" w:rsidRDefault="00CC2301">
      <w:pPr>
        <w:spacing w:after="0" w:line="240" w:lineRule="auto"/>
      </w:pPr>
      <w:r>
        <w:continuationSeparator/>
      </w:r>
    </w:p>
    <w:p w14:paraId="5A2CF84D" w14:textId="77777777" w:rsidR="00CC2301" w:rsidRDefault="00CC2301"/>
  </w:endnote>
  <w:endnote w:type="continuationNotice" w:id="1">
    <w:p w14:paraId="1A1AEC7F" w14:textId="77777777" w:rsidR="00CC2301" w:rsidRDefault="00CC23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Light">
    <w:charset w:val="00"/>
    <w:family w:val="swiss"/>
    <w:pitch w:val="variable"/>
    <w:sig w:usb0="E00002EF" w:usb1="4000205B" w:usb2="00000028" w:usb3="00000000" w:csb0="0000019F" w:csb1="00000000"/>
  </w:font>
  <w:font w:name="Montserrat">
    <w:altName w:val="Calibri"/>
    <w:charset w:val="00"/>
    <w:family w:val="auto"/>
    <w:pitch w:val="variable"/>
    <w:sig w:usb0="2000020F" w:usb1="00000003" w:usb2="00000000" w:usb3="00000000" w:csb0="00000197" w:csb1="00000000"/>
  </w:font>
  <w:font w:name="Montserrat ExtraBold">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Montserrat Medium">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ExtraLight">
    <w:altName w:val="Arial"/>
    <w:charset w:val="00"/>
    <w:family w:val="auto"/>
    <w:pitch w:val="variable"/>
    <w:sig w:usb0="2000020F" w:usb1="00000003" w:usb2="00000000" w:usb3="00000000" w:csb0="00000197" w:csb1="00000000"/>
  </w:font>
  <w:font w:name="Microsoft Sans Serif">
    <w:panose1 w:val="020B0604020202020204"/>
    <w:charset w:val="00"/>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5686"/>
      <w:tblOverlap w:val="never"/>
      <w:tblW w:w="11906" w:type="dxa"/>
      <w:tblInd w:w="0" w:type="dxa"/>
      <w:shd w:val="clear" w:color="auto" w:fill="21AAE1"/>
      <w:tblCellMar>
        <w:left w:w="678" w:type="dxa"/>
        <w:right w:w="115" w:type="dxa"/>
      </w:tblCellMar>
      <w:tblLook w:val="04A0" w:firstRow="1" w:lastRow="0" w:firstColumn="1" w:lastColumn="0" w:noHBand="0" w:noVBand="1"/>
    </w:tblPr>
    <w:tblGrid>
      <w:gridCol w:w="11906"/>
    </w:tblGrid>
    <w:tr w:rsidR="000D4DA3" w14:paraId="4FECD4C4" w14:textId="77777777" w:rsidTr="007760AA">
      <w:trPr>
        <w:trHeight w:val="1139"/>
      </w:trPr>
      <w:tc>
        <w:tcPr>
          <w:tcW w:w="11906" w:type="dxa"/>
          <w:tcBorders>
            <w:top w:val="nil"/>
            <w:left w:val="nil"/>
            <w:bottom w:val="nil"/>
            <w:right w:val="nil"/>
          </w:tcBorders>
          <w:shd w:val="clear" w:color="auto" w:fill="21AAE1"/>
          <w:vAlign w:val="center"/>
        </w:tcPr>
        <w:p w14:paraId="7EB063AD" w14:textId="2A1C4FF4" w:rsidR="000D4DA3" w:rsidRDefault="000D4DA3" w:rsidP="00071B42">
          <w:pPr>
            <w:tabs>
              <w:tab w:val="center" w:pos="3431"/>
            </w:tabs>
            <w:spacing w:after="0" w:line="259" w:lineRule="auto"/>
            <w:ind w:left="0" w:firstLine="0"/>
          </w:pPr>
          <w:r>
            <w:rPr>
              <w:noProof/>
              <w:lang w:val="en-AU" w:eastAsia="en-AU"/>
            </w:rPr>
            <w:drawing>
              <wp:anchor distT="0" distB="0" distL="114300" distR="114300" simplePos="0" relativeHeight="251658240" behindDoc="0" locked="0" layoutInCell="1" allowOverlap="1" wp14:anchorId="062C6086" wp14:editId="28ECFF46">
                <wp:simplePos x="0" y="0"/>
                <wp:positionH relativeFrom="column">
                  <wp:posOffset>5223510</wp:posOffset>
                </wp:positionH>
                <wp:positionV relativeFrom="page">
                  <wp:posOffset>-77470</wp:posOffset>
                </wp:positionV>
                <wp:extent cx="993775" cy="501015"/>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993775" cy="501015"/>
                        </a:xfrm>
                        <a:prstGeom prst="rect">
                          <a:avLst/>
                        </a:prstGeom>
                      </pic:spPr>
                    </pic:pic>
                  </a:graphicData>
                </a:graphic>
                <wp14:sizeRelH relativeFrom="margin">
                  <wp14:pctWidth>0</wp14:pctWidth>
                </wp14:sizeRelH>
                <wp14:sizeRelV relativeFrom="margin">
                  <wp14:pctHeight>0</wp14:pctHeight>
                </wp14:sizeRelV>
              </wp:anchor>
            </w:drawing>
          </w:r>
          <w:r>
            <w:rPr>
              <w:rFonts w:ascii="Montserrat" w:eastAsia="Montserrat" w:hAnsi="Montserrat" w:cs="Montserrat"/>
              <w:b/>
              <w:color w:val="FFFEFD"/>
              <w:sz w:val="16"/>
            </w:rPr>
            <w:t xml:space="preserve">Page </w:t>
          </w:r>
          <w:r>
            <w:fldChar w:fldCharType="begin"/>
          </w:r>
          <w:r>
            <w:instrText xml:space="preserve"> PAGE   \* MERGEFORMAT </w:instrText>
          </w:r>
          <w:r>
            <w:fldChar w:fldCharType="separate"/>
          </w:r>
          <w:r w:rsidR="003C0C51" w:rsidRPr="003C0C51">
            <w:rPr>
              <w:rFonts w:ascii="Montserrat" w:eastAsia="Montserrat" w:hAnsi="Montserrat" w:cs="Montserrat"/>
              <w:b/>
              <w:noProof/>
              <w:color w:val="FFFEFD"/>
              <w:sz w:val="16"/>
            </w:rPr>
            <w:t>8</w:t>
          </w:r>
          <w:r>
            <w:rPr>
              <w:rFonts w:ascii="Montserrat" w:eastAsia="Montserrat" w:hAnsi="Montserrat" w:cs="Montserrat"/>
              <w:b/>
              <w:color w:val="FFFEFD"/>
              <w:sz w:val="16"/>
            </w:rPr>
            <w:fldChar w:fldCharType="end"/>
          </w:r>
          <w:r>
            <w:rPr>
              <w:rFonts w:ascii="Montserrat" w:eastAsia="Montserrat" w:hAnsi="Montserrat" w:cs="Montserrat"/>
              <w:b/>
              <w:color w:val="FFFEFD"/>
              <w:sz w:val="16"/>
            </w:rPr>
            <w:tab/>
          </w:r>
          <w:r w:rsidRPr="007760AA">
            <w:rPr>
              <w:rFonts w:ascii="Montserrat" w:eastAsia="Montserrat" w:hAnsi="Montserrat" w:cs="Montserrat"/>
              <w:color w:val="FFFEFD"/>
              <w:sz w:val="16"/>
            </w:rPr>
            <w:t>Food City 2024-2034</w:t>
          </w:r>
          <w:r>
            <w:rPr>
              <w:rFonts w:ascii="Montserrat" w:eastAsia="Montserrat" w:hAnsi="Montserrat" w:cs="Montserrat"/>
              <w:color w:val="FFFEFD"/>
              <w:sz w:val="16"/>
            </w:rPr>
            <w:t xml:space="preserve"> Engagement Report – March 2024</w:t>
          </w:r>
        </w:p>
      </w:tc>
    </w:tr>
  </w:tbl>
  <w:p w14:paraId="0C03D299" w14:textId="7FC42A1E" w:rsidR="000D4DA3" w:rsidRDefault="000D4DA3">
    <w:pPr>
      <w:spacing w:after="0" w:line="259" w:lineRule="auto"/>
      <w:ind w:left="16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5686"/>
      <w:tblOverlap w:val="never"/>
      <w:tblW w:w="11906" w:type="dxa"/>
      <w:tblInd w:w="0" w:type="dxa"/>
      <w:shd w:val="clear" w:color="auto" w:fill="21AAE1"/>
      <w:tblCellMar>
        <w:left w:w="678" w:type="dxa"/>
        <w:right w:w="115" w:type="dxa"/>
      </w:tblCellMar>
      <w:tblLook w:val="04A0" w:firstRow="1" w:lastRow="0" w:firstColumn="1" w:lastColumn="0" w:noHBand="0" w:noVBand="1"/>
    </w:tblPr>
    <w:tblGrid>
      <w:gridCol w:w="11906"/>
    </w:tblGrid>
    <w:tr w:rsidR="000D4DA3" w14:paraId="721C6B71" w14:textId="77777777">
      <w:trPr>
        <w:trHeight w:val="1152"/>
      </w:trPr>
      <w:tc>
        <w:tcPr>
          <w:tcW w:w="11906" w:type="dxa"/>
          <w:tcBorders>
            <w:top w:val="nil"/>
            <w:left w:val="nil"/>
            <w:bottom w:val="nil"/>
            <w:right w:val="nil"/>
          </w:tcBorders>
          <w:shd w:val="clear" w:color="auto" w:fill="21AAE1"/>
          <w:vAlign w:val="center"/>
        </w:tcPr>
        <w:p w14:paraId="5F2D90E4" w14:textId="3A2D9F68" w:rsidR="000D4DA3" w:rsidRDefault="000D4DA3" w:rsidP="00FD7C4E">
          <w:pPr>
            <w:tabs>
              <w:tab w:val="center" w:pos="2710"/>
            </w:tabs>
            <w:spacing w:after="0" w:line="259" w:lineRule="auto"/>
            <w:ind w:left="0" w:firstLine="0"/>
          </w:pPr>
          <w:r>
            <w:rPr>
              <w:rFonts w:ascii="Montserrat" w:eastAsia="Montserrat" w:hAnsi="Montserrat" w:cs="Montserrat"/>
              <w:b/>
              <w:color w:val="FFFEFD"/>
              <w:sz w:val="16"/>
            </w:rPr>
            <w:t xml:space="preserve">Page </w:t>
          </w:r>
          <w:r>
            <w:fldChar w:fldCharType="begin"/>
          </w:r>
          <w:r>
            <w:instrText xml:space="preserve"> PAGE   \* MERGEFORMAT </w:instrText>
          </w:r>
          <w:r>
            <w:fldChar w:fldCharType="separate"/>
          </w:r>
          <w:r w:rsidR="003C0C51" w:rsidRPr="003C0C51">
            <w:rPr>
              <w:rFonts w:ascii="Montserrat" w:eastAsia="Montserrat" w:hAnsi="Montserrat" w:cs="Montserrat"/>
              <w:b/>
              <w:noProof/>
              <w:color w:val="FFFEFD"/>
              <w:sz w:val="16"/>
            </w:rPr>
            <w:t>7</w:t>
          </w:r>
          <w:r>
            <w:rPr>
              <w:rFonts w:ascii="Montserrat" w:eastAsia="Montserrat" w:hAnsi="Montserrat" w:cs="Montserrat"/>
              <w:b/>
              <w:color w:val="FFFEFD"/>
              <w:sz w:val="16"/>
            </w:rPr>
            <w:fldChar w:fldCharType="end"/>
          </w:r>
        </w:p>
      </w:tc>
    </w:tr>
  </w:tbl>
  <w:p w14:paraId="32859261" w14:textId="77777777" w:rsidR="000D4DA3" w:rsidRDefault="000D4DA3">
    <w:pPr>
      <w:spacing w:after="0" w:line="259" w:lineRule="auto"/>
      <w:ind w:left="160" w:firstLine="0"/>
    </w:pPr>
    <w:r>
      <w:rPr>
        <w:rFonts w:ascii="Montserrat" w:eastAsia="Montserrat" w:hAnsi="Montserrat" w:cs="Montserrat"/>
        <w:color w:val="FFFEFD"/>
        <w:sz w:val="16"/>
      </w:rPr>
      <w:t>Let’s Get Wellington Moving Summary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C9988" w14:textId="77777777" w:rsidR="000D4DA3" w:rsidRDefault="000D4DA3">
    <w:pPr>
      <w:spacing w:after="0" w:line="259" w:lineRule="auto"/>
      <w:ind w:left="160" w:firstLine="0"/>
    </w:pPr>
    <w:r>
      <w:rPr>
        <w:rFonts w:ascii="Montserrat" w:eastAsia="Montserrat" w:hAnsi="Montserrat" w:cs="Montserrat"/>
        <w:color w:val="FFFEFD"/>
        <w:sz w:val="16"/>
      </w:rPr>
      <w:t>Let’s Get Wellington Moving Summary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3665" w14:textId="77777777" w:rsidR="00CC2301" w:rsidRDefault="00CC2301">
      <w:pPr>
        <w:spacing w:after="0" w:line="240" w:lineRule="auto"/>
      </w:pPr>
      <w:r>
        <w:separator/>
      </w:r>
    </w:p>
    <w:p w14:paraId="77C86B79" w14:textId="77777777" w:rsidR="00CC2301" w:rsidRDefault="00CC2301"/>
  </w:footnote>
  <w:footnote w:type="continuationSeparator" w:id="0">
    <w:p w14:paraId="6B288677" w14:textId="77777777" w:rsidR="00CC2301" w:rsidRDefault="00CC2301">
      <w:pPr>
        <w:spacing w:after="0" w:line="240" w:lineRule="auto"/>
      </w:pPr>
      <w:r>
        <w:continuationSeparator/>
      </w:r>
    </w:p>
    <w:p w14:paraId="0CBB80AA" w14:textId="77777777" w:rsidR="00CC2301" w:rsidRDefault="00CC2301"/>
  </w:footnote>
  <w:footnote w:type="continuationNotice" w:id="1">
    <w:p w14:paraId="0FC123D1" w14:textId="77777777" w:rsidR="00CC2301" w:rsidRDefault="00CC23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0463"/>
    <w:multiLevelType w:val="hybridMultilevel"/>
    <w:tmpl w:val="CD7221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100850"/>
    <w:multiLevelType w:val="hybridMultilevel"/>
    <w:tmpl w:val="4C221408"/>
    <w:lvl w:ilvl="0" w:tplc="DF6823CE">
      <w:start w:val="1"/>
      <w:numFmt w:val="bullet"/>
      <w:lvlText w:val="•"/>
      <w:lvlJc w:val="left"/>
      <w:pPr>
        <w:ind w:left="738"/>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09D22F04">
      <w:start w:val="1"/>
      <w:numFmt w:val="bullet"/>
      <w:lvlText w:val="o"/>
      <w:lvlJc w:val="left"/>
      <w:pPr>
        <w:ind w:left="145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1564EA48">
      <w:start w:val="1"/>
      <w:numFmt w:val="bullet"/>
      <w:lvlText w:val="▪"/>
      <w:lvlJc w:val="left"/>
      <w:pPr>
        <w:ind w:left="217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8C20454C">
      <w:start w:val="1"/>
      <w:numFmt w:val="bullet"/>
      <w:lvlText w:val="•"/>
      <w:lvlJc w:val="left"/>
      <w:pPr>
        <w:ind w:left="289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0278F4CC">
      <w:start w:val="1"/>
      <w:numFmt w:val="bullet"/>
      <w:lvlText w:val="o"/>
      <w:lvlJc w:val="left"/>
      <w:pPr>
        <w:ind w:left="361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0018E21E">
      <w:start w:val="1"/>
      <w:numFmt w:val="bullet"/>
      <w:lvlText w:val="▪"/>
      <w:lvlJc w:val="left"/>
      <w:pPr>
        <w:ind w:left="433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2DA0B18E">
      <w:start w:val="1"/>
      <w:numFmt w:val="bullet"/>
      <w:lvlText w:val="•"/>
      <w:lvlJc w:val="left"/>
      <w:pPr>
        <w:ind w:left="505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347E2D58">
      <w:start w:val="1"/>
      <w:numFmt w:val="bullet"/>
      <w:lvlText w:val="o"/>
      <w:lvlJc w:val="left"/>
      <w:pPr>
        <w:ind w:left="577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098477AA">
      <w:start w:val="1"/>
      <w:numFmt w:val="bullet"/>
      <w:lvlText w:val="▪"/>
      <w:lvlJc w:val="left"/>
      <w:pPr>
        <w:ind w:left="649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0AF74B65"/>
    <w:multiLevelType w:val="singleLevel"/>
    <w:tmpl w:val="6F6AA3D0"/>
    <w:lvl w:ilvl="0">
      <w:start w:val="1"/>
      <w:numFmt w:val="bullet"/>
      <w:pStyle w:val="ListBullet2"/>
      <w:lvlText w:val=""/>
      <w:lvlJc w:val="left"/>
      <w:pPr>
        <w:ind w:left="644" w:hanging="360"/>
      </w:pPr>
      <w:rPr>
        <w:rFonts w:ascii="Symbol" w:hAnsi="Symbol" w:hint="default"/>
      </w:rPr>
    </w:lvl>
  </w:abstractNum>
  <w:abstractNum w:abstractNumId="4" w15:restartNumberingAfterBreak="0">
    <w:nsid w:val="0B0A21C5"/>
    <w:multiLevelType w:val="hybridMultilevel"/>
    <w:tmpl w:val="5F966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752825"/>
    <w:multiLevelType w:val="hybridMultilevel"/>
    <w:tmpl w:val="C1624ACC"/>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6" w15:restartNumberingAfterBreak="0">
    <w:nsid w:val="156A3DA2"/>
    <w:multiLevelType w:val="hybridMultilevel"/>
    <w:tmpl w:val="7F1271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B8511B"/>
    <w:multiLevelType w:val="multilevel"/>
    <w:tmpl w:val="F25EB4D8"/>
    <w:lvl w:ilvl="0">
      <w:start w:val="1"/>
      <w:numFmt w:val="bullet"/>
      <w:pStyle w:val="ListBullet"/>
      <w:lvlText w:val="—"/>
      <w:lvlJc w:val="left"/>
      <w:pPr>
        <w:ind w:left="284" w:hanging="284"/>
      </w:pPr>
      <w:rPr>
        <w:rFonts w:ascii="Calibri" w:hAnsi="Calibri"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8" w15:restartNumberingAfterBreak="0">
    <w:nsid w:val="192F4372"/>
    <w:multiLevelType w:val="hybridMultilevel"/>
    <w:tmpl w:val="3B1880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8E049C"/>
    <w:multiLevelType w:val="hybridMultilevel"/>
    <w:tmpl w:val="F4225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242A15"/>
    <w:multiLevelType w:val="hybridMultilevel"/>
    <w:tmpl w:val="21BA6668"/>
    <w:lvl w:ilvl="0" w:tplc="25C41E52">
      <w:start w:val="1"/>
      <w:numFmt w:val="bullet"/>
      <w:pStyle w:val="Bulletpointsnospace"/>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A6490F"/>
    <w:multiLevelType w:val="hybridMultilevel"/>
    <w:tmpl w:val="0DF25E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7286038"/>
    <w:multiLevelType w:val="hybridMultilevel"/>
    <w:tmpl w:val="2EDAA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78D0558"/>
    <w:multiLevelType w:val="hybridMultilevel"/>
    <w:tmpl w:val="5A4808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01C66A8"/>
    <w:multiLevelType w:val="hybridMultilevel"/>
    <w:tmpl w:val="4A9A76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F03719"/>
    <w:multiLevelType w:val="hybridMultilevel"/>
    <w:tmpl w:val="00D4360E"/>
    <w:lvl w:ilvl="0" w:tplc="4AC4D376">
      <w:numFmt w:val="bullet"/>
      <w:lvlText w:val="–"/>
      <w:lvlJc w:val="left"/>
      <w:pPr>
        <w:ind w:left="720" w:hanging="360"/>
      </w:pPr>
      <w:rPr>
        <w:rFonts w:ascii="Arial" w:eastAsiaTheme="minorHAnsi" w:hAnsi="Arial" w:cs="Arial" w:hint="default"/>
        <w:i w:val="0"/>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C442D12"/>
    <w:multiLevelType w:val="hybridMultilevel"/>
    <w:tmpl w:val="735C26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F56B06"/>
    <w:multiLevelType w:val="hybridMultilevel"/>
    <w:tmpl w:val="39A4AEA8"/>
    <w:lvl w:ilvl="0" w:tplc="DBE8FE40">
      <w:start w:val="1"/>
      <w:numFmt w:val="bullet"/>
      <w:lvlText w:val="•"/>
      <w:lvlJc w:val="left"/>
      <w:pPr>
        <w:ind w:left="3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754EA0A4">
      <w:start w:val="1"/>
      <w:numFmt w:val="bullet"/>
      <w:lvlText w:val="o"/>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26D2C914">
      <w:start w:val="1"/>
      <w:numFmt w:val="bullet"/>
      <w:lvlText w:val="▪"/>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A3B85616">
      <w:start w:val="1"/>
      <w:numFmt w:val="bullet"/>
      <w:lvlText w:val="•"/>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E6B2B758">
      <w:start w:val="1"/>
      <w:numFmt w:val="bullet"/>
      <w:lvlText w:val="o"/>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54B2BCB6">
      <w:start w:val="1"/>
      <w:numFmt w:val="bullet"/>
      <w:lvlText w:val="▪"/>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242E67F0">
      <w:start w:val="1"/>
      <w:numFmt w:val="bullet"/>
      <w:lvlText w:val="•"/>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C9241F9C">
      <w:start w:val="1"/>
      <w:numFmt w:val="bullet"/>
      <w:lvlText w:val="o"/>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1ACA2C0E">
      <w:start w:val="1"/>
      <w:numFmt w:val="bullet"/>
      <w:lvlText w:val="▪"/>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19"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20" w15:restartNumberingAfterBreak="0">
    <w:nsid w:val="46707E1C"/>
    <w:multiLevelType w:val="hybridMultilevel"/>
    <w:tmpl w:val="1CFC7210"/>
    <w:lvl w:ilvl="0" w:tplc="5B2625B8">
      <w:start w:val="1"/>
      <w:numFmt w:val="decimal"/>
      <w:lvlText w:val="%1."/>
      <w:lvlJc w:val="left"/>
      <w:pPr>
        <w:ind w:left="720" w:hanging="360"/>
      </w:pPr>
      <w:rPr>
        <w:rFonts w:asciiTheme="minorHAnsi" w:eastAsiaTheme="minorHAnsi" w:hAnsiTheme="minorHAnsi"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6BB31CA"/>
    <w:multiLevelType w:val="hybridMultilevel"/>
    <w:tmpl w:val="8C82CFCE"/>
    <w:lvl w:ilvl="0" w:tplc="754EA0A4">
      <w:start w:val="1"/>
      <w:numFmt w:val="bullet"/>
      <w:lvlText w:val="o"/>
      <w:lvlJc w:val="left"/>
      <w:pPr>
        <w:ind w:left="1004" w:hanging="3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B5BA3866">
      <w:start w:val="1"/>
      <w:numFmt w:val="bullet"/>
      <w:pStyle w:val="ListBullet3"/>
      <w:lvlText w:val="o"/>
      <w:lvlJc w:val="left"/>
      <w:pPr>
        <w:ind w:left="1724" w:hanging="360"/>
      </w:pPr>
      <w:rPr>
        <w:rFonts w:ascii="Courier New" w:hAnsi="Courier New" w:cs="Courier New" w:hint="default"/>
      </w:rPr>
    </w:lvl>
    <w:lvl w:ilvl="2" w:tplc="14090005">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22" w15:restartNumberingAfterBreak="0">
    <w:nsid w:val="4D2123A8"/>
    <w:multiLevelType w:val="hybridMultilevel"/>
    <w:tmpl w:val="1DB2BEFA"/>
    <w:lvl w:ilvl="0" w:tplc="1988DACC">
      <w:start w:val="1"/>
      <w:numFmt w:val="bullet"/>
      <w:lvlText w:val="&gt;"/>
      <w:lvlJc w:val="left"/>
      <w:pPr>
        <w:ind w:left="720" w:hanging="360"/>
      </w:pPr>
      <w:rPr>
        <w:rFonts w:ascii="Open Sans Light" w:hAnsi="Open Sans Light" w:hint="default"/>
        <w:color w:val="000000" w:themeColor="text1"/>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F163E9F"/>
    <w:multiLevelType w:val="hybridMultilevel"/>
    <w:tmpl w:val="49BE894C"/>
    <w:lvl w:ilvl="0" w:tplc="0FB26B44">
      <w:start w:val="1"/>
      <w:numFmt w:val="bullet"/>
      <w:lvlText w:val=""/>
      <w:lvlJc w:val="left"/>
      <w:pPr>
        <w:ind w:left="721" w:hanging="360"/>
      </w:pPr>
      <w:rPr>
        <w:rFonts w:ascii="Symbol" w:hAnsi="Symbol" w:hint="default"/>
      </w:rPr>
    </w:lvl>
    <w:lvl w:ilvl="1" w:tplc="14090003">
      <w:start w:val="1"/>
      <w:numFmt w:val="bullet"/>
      <w:lvlText w:val="o"/>
      <w:lvlJc w:val="left"/>
      <w:pPr>
        <w:ind w:left="1441" w:hanging="360"/>
      </w:pPr>
      <w:rPr>
        <w:rFonts w:ascii="Courier New" w:hAnsi="Courier New" w:cs="Courier New" w:hint="default"/>
      </w:rPr>
    </w:lvl>
    <w:lvl w:ilvl="2" w:tplc="14090005">
      <w:start w:val="1"/>
      <w:numFmt w:val="bullet"/>
      <w:lvlText w:val=""/>
      <w:lvlJc w:val="left"/>
      <w:pPr>
        <w:ind w:left="2161" w:hanging="360"/>
      </w:pPr>
      <w:rPr>
        <w:rFonts w:ascii="Wingdings" w:hAnsi="Wingdings" w:hint="default"/>
      </w:rPr>
    </w:lvl>
    <w:lvl w:ilvl="3" w:tplc="14090001" w:tentative="1">
      <w:start w:val="1"/>
      <w:numFmt w:val="bullet"/>
      <w:lvlText w:val=""/>
      <w:lvlJc w:val="left"/>
      <w:pPr>
        <w:ind w:left="2881" w:hanging="360"/>
      </w:pPr>
      <w:rPr>
        <w:rFonts w:ascii="Symbol" w:hAnsi="Symbol" w:hint="default"/>
      </w:rPr>
    </w:lvl>
    <w:lvl w:ilvl="4" w:tplc="14090003" w:tentative="1">
      <w:start w:val="1"/>
      <w:numFmt w:val="bullet"/>
      <w:lvlText w:val="o"/>
      <w:lvlJc w:val="left"/>
      <w:pPr>
        <w:ind w:left="3601" w:hanging="360"/>
      </w:pPr>
      <w:rPr>
        <w:rFonts w:ascii="Courier New" w:hAnsi="Courier New" w:cs="Courier New" w:hint="default"/>
      </w:rPr>
    </w:lvl>
    <w:lvl w:ilvl="5" w:tplc="14090005" w:tentative="1">
      <w:start w:val="1"/>
      <w:numFmt w:val="bullet"/>
      <w:lvlText w:val=""/>
      <w:lvlJc w:val="left"/>
      <w:pPr>
        <w:ind w:left="4321" w:hanging="360"/>
      </w:pPr>
      <w:rPr>
        <w:rFonts w:ascii="Wingdings" w:hAnsi="Wingdings" w:hint="default"/>
      </w:rPr>
    </w:lvl>
    <w:lvl w:ilvl="6" w:tplc="14090001" w:tentative="1">
      <w:start w:val="1"/>
      <w:numFmt w:val="bullet"/>
      <w:lvlText w:val=""/>
      <w:lvlJc w:val="left"/>
      <w:pPr>
        <w:ind w:left="5041" w:hanging="360"/>
      </w:pPr>
      <w:rPr>
        <w:rFonts w:ascii="Symbol" w:hAnsi="Symbol" w:hint="default"/>
      </w:rPr>
    </w:lvl>
    <w:lvl w:ilvl="7" w:tplc="14090003" w:tentative="1">
      <w:start w:val="1"/>
      <w:numFmt w:val="bullet"/>
      <w:lvlText w:val="o"/>
      <w:lvlJc w:val="left"/>
      <w:pPr>
        <w:ind w:left="5761" w:hanging="360"/>
      </w:pPr>
      <w:rPr>
        <w:rFonts w:ascii="Courier New" w:hAnsi="Courier New" w:cs="Courier New" w:hint="default"/>
      </w:rPr>
    </w:lvl>
    <w:lvl w:ilvl="8" w:tplc="14090005" w:tentative="1">
      <w:start w:val="1"/>
      <w:numFmt w:val="bullet"/>
      <w:lvlText w:val=""/>
      <w:lvlJc w:val="left"/>
      <w:pPr>
        <w:ind w:left="6481" w:hanging="360"/>
      </w:pPr>
      <w:rPr>
        <w:rFonts w:ascii="Wingdings" w:hAnsi="Wingdings" w:hint="default"/>
      </w:rPr>
    </w:lvl>
  </w:abstractNum>
  <w:abstractNum w:abstractNumId="24" w15:restartNumberingAfterBreak="0">
    <w:nsid w:val="536D47F7"/>
    <w:multiLevelType w:val="hybridMultilevel"/>
    <w:tmpl w:val="3F08AA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4B20624"/>
    <w:multiLevelType w:val="hybridMultilevel"/>
    <w:tmpl w:val="72B647B4"/>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58B6D63"/>
    <w:multiLevelType w:val="hybridMultilevel"/>
    <w:tmpl w:val="8C32F1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97E00DB"/>
    <w:multiLevelType w:val="hybridMultilevel"/>
    <w:tmpl w:val="FC4C8C84"/>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28" w15:restartNumberingAfterBreak="0">
    <w:nsid w:val="61C1680A"/>
    <w:multiLevelType w:val="hybridMultilevel"/>
    <w:tmpl w:val="13F641B8"/>
    <w:lvl w:ilvl="0" w:tplc="B82C00D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4A973D7"/>
    <w:multiLevelType w:val="hybridMultilevel"/>
    <w:tmpl w:val="0B3418F4"/>
    <w:lvl w:ilvl="0" w:tplc="12EA210C">
      <w:start w:val="1"/>
      <w:numFmt w:val="bullet"/>
      <w:lvlText w:val="—"/>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6F4C792E"/>
    <w:multiLevelType w:val="hybridMultilevel"/>
    <w:tmpl w:val="376C8418"/>
    <w:lvl w:ilvl="0" w:tplc="471EBD3C">
      <w:start w:val="1"/>
      <w:numFmt w:val="bullet"/>
      <w:lvlText w:val="&gt;"/>
      <w:lvlJc w:val="left"/>
      <w:pPr>
        <w:ind w:left="721" w:hanging="360"/>
      </w:pPr>
      <w:rPr>
        <w:rFonts w:ascii="Calibri" w:hAnsi="Calibri" w:hint="default"/>
      </w:rPr>
    </w:lvl>
    <w:lvl w:ilvl="1" w:tplc="14090003" w:tentative="1">
      <w:start w:val="1"/>
      <w:numFmt w:val="bullet"/>
      <w:lvlText w:val="o"/>
      <w:lvlJc w:val="left"/>
      <w:pPr>
        <w:ind w:left="1441" w:hanging="360"/>
      </w:pPr>
      <w:rPr>
        <w:rFonts w:ascii="Courier New" w:hAnsi="Courier New" w:cs="Courier New" w:hint="default"/>
      </w:rPr>
    </w:lvl>
    <w:lvl w:ilvl="2" w:tplc="14090005" w:tentative="1">
      <w:start w:val="1"/>
      <w:numFmt w:val="bullet"/>
      <w:lvlText w:val=""/>
      <w:lvlJc w:val="left"/>
      <w:pPr>
        <w:ind w:left="2161" w:hanging="360"/>
      </w:pPr>
      <w:rPr>
        <w:rFonts w:ascii="Wingdings" w:hAnsi="Wingdings" w:hint="default"/>
      </w:rPr>
    </w:lvl>
    <w:lvl w:ilvl="3" w:tplc="14090001" w:tentative="1">
      <w:start w:val="1"/>
      <w:numFmt w:val="bullet"/>
      <w:lvlText w:val=""/>
      <w:lvlJc w:val="left"/>
      <w:pPr>
        <w:ind w:left="2881" w:hanging="360"/>
      </w:pPr>
      <w:rPr>
        <w:rFonts w:ascii="Symbol" w:hAnsi="Symbol" w:hint="default"/>
      </w:rPr>
    </w:lvl>
    <w:lvl w:ilvl="4" w:tplc="14090003" w:tentative="1">
      <w:start w:val="1"/>
      <w:numFmt w:val="bullet"/>
      <w:lvlText w:val="o"/>
      <w:lvlJc w:val="left"/>
      <w:pPr>
        <w:ind w:left="3601" w:hanging="360"/>
      </w:pPr>
      <w:rPr>
        <w:rFonts w:ascii="Courier New" w:hAnsi="Courier New" w:cs="Courier New" w:hint="default"/>
      </w:rPr>
    </w:lvl>
    <w:lvl w:ilvl="5" w:tplc="14090005" w:tentative="1">
      <w:start w:val="1"/>
      <w:numFmt w:val="bullet"/>
      <w:lvlText w:val=""/>
      <w:lvlJc w:val="left"/>
      <w:pPr>
        <w:ind w:left="4321" w:hanging="360"/>
      </w:pPr>
      <w:rPr>
        <w:rFonts w:ascii="Wingdings" w:hAnsi="Wingdings" w:hint="default"/>
      </w:rPr>
    </w:lvl>
    <w:lvl w:ilvl="6" w:tplc="14090001" w:tentative="1">
      <w:start w:val="1"/>
      <w:numFmt w:val="bullet"/>
      <w:lvlText w:val=""/>
      <w:lvlJc w:val="left"/>
      <w:pPr>
        <w:ind w:left="5041" w:hanging="360"/>
      </w:pPr>
      <w:rPr>
        <w:rFonts w:ascii="Symbol" w:hAnsi="Symbol" w:hint="default"/>
      </w:rPr>
    </w:lvl>
    <w:lvl w:ilvl="7" w:tplc="14090003" w:tentative="1">
      <w:start w:val="1"/>
      <w:numFmt w:val="bullet"/>
      <w:lvlText w:val="o"/>
      <w:lvlJc w:val="left"/>
      <w:pPr>
        <w:ind w:left="5761" w:hanging="360"/>
      </w:pPr>
      <w:rPr>
        <w:rFonts w:ascii="Courier New" w:hAnsi="Courier New" w:cs="Courier New" w:hint="default"/>
      </w:rPr>
    </w:lvl>
    <w:lvl w:ilvl="8" w:tplc="14090005" w:tentative="1">
      <w:start w:val="1"/>
      <w:numFmt w:val="bullet"/>
      <w:lvlText w:val=""/>
      <w:lvlJc w:val="left"/>
      <w:pPr>
        <w:ind w:left="6481" w:hanging="360"/>
      </w:pPr>
      <w:rPr>
        <w:rFonts w:ascii="Wingdings" w:hAnsi="Wingdings" w:hint="default"/>
      </w:rPr>
    </w:lvl>
  </w:abstractNum>
  <w:abstractNum w:abstractNumId="31" w15:restartNumberingAfterBreak="0">
    <w:nsid w:val="6F914F96"/>
    <w:multiLevelType w:val="hybridMultilevel"/>
    <w:tmpl w:val="EF2E51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76AC0897"/>
    <w:multiLevelType w:val="multilevel"/>
    <w:tmpl w:val="00F4D5C8"/>
    <w:numStyleLink w:val="COMNumbers"/>
  </w:abstractNum>
  <w:abstractNum w:abstractNumId="33" w15:restartNumberingAfterBreak="0">
    <w:nsid w:val="7E890ECA"/>
    <w:multiLevelType w:val="hybridMultilevel"/>
    <w:tmpl w:val="2A66087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553732918">
    <w:abstractNumId w:val="2"/>
  </w:num>
  <w:num w:numId="2" w16cid:durableId="575549661">
    <w:abstractNumId w:val="18"/>
  </w:num>
  <w:num w:numId="3" w16cid:durableId="1805077676">
    <w:abstractNumId w:val="25"/>
  </w:num>
  <w:num w:numId="4" w16cid:durableId="1742369680">
    <w:abstractNumId w:val="22"/>
  </w:num>
  <w:num w:numId="5" w16cid:durableId="1021009099">
    <w:abstractNumId w:val="1"/>
  </w:num>
  <w:num w:numId="6" w16cid:durableId="1696299073">
    <w:abstractNumId w:val="19"/>
  </w:num>
  <w:num w:numId="7" w16cid:durableId="1697270811">
    <w:abstractNumId w:val="3"/>
  </w:num>
  <w:num w:numId="8" w16cid:durableId="785467413">
    <w:abstractNumId w:val="14"/>
  </w:num>
  <w:num w:numId="9" w16cid:durableId="742920775">
    <w:abstractNumId w:val="32"/>
  </w:num>
  <w:num w:numId="10" w16cid:durableId="1570925138">
    <w:abstractNumId w:val="7"/>
  </w:num>
  <w:num w:numId="11" w16cid:durableId="2071271071">
    <w:abstractNumId w:val="21"/>
  </w:num>
  <w:num w:numId="12" w16cid:durableId="1960187357">
    <w:abstractNumId w:val="10"/>
  </w:num>
  <w:num w:numId="13" w16cid:durableId="240213944">
    <w:abstractNumId w:val="33"/>
  </w:num>
  <w:num w:numId="14" w16cid:durableId="519441388">
    <w:abstractNumId w:val="31"/>
  </w:num>
  <w:num w:numId="15" w16cid:durableId="1235123046">
    <w:abstractNumId w:val="20"/>
  </w:num>
  <w:num w:numId="16" w16cid:durableId="356975879">
    <w:abstractNumId w:val="24"/>
  </w:num>
  <w:num w:numId="17" w16cid:durableId="147095324">
    <w:abstractNumId w:val="11"/>
  </w:num>
  <w:num w:numId="18" w16cid:durableId="293878464">
    <w:abstractNumId w:val="0"/>
  </w:num>
  <w:num w:numId="19" w16cid:durableId="1795440508">
    <w:abstractNumId w:val="26"/>
  </w:num>
  <w:num w:numId="20" w16cid:durableId="865094379">
    <w:abstractNumId w:val="12"/>
  </w:num>
  <w:num w:numId="21" w16cid:durableId="688917558">
    <w:abstractNumId w:val="6"/>
  </w:num>
  <w:num w:numId="22" w16cid:durableId="728311474">
    <w:abstractNumId w:val="8"/>
  </w:num>
  <w:num w:numId="23" w16cid:durableId="273099275">
    <w:abstractNumId w:val="30"/>
  </w:num>
  <w:num w:numId="24" w16cid:durableId="84805556">
    <w:abstractNumId w:val="23"/>
  </w:num>
  <w:num w:numId="25" w16cid:durableId="402947208">
    <w:abstractNumId w:val="28"/>
  </w:num>
  <w:num w:numId="26" w16cid:durableId="478109279">
    <w:abstractNumId w:val="15"/>
  </w:num>
  <w:num w:numId="27" w16cid:durableId="2144693002">
    <w:abstractNumId w:val="9"/>
  </w:num>
  <w:num w:numId="28" w16cid:durableId="235213428">
    <w:abstractNumId w:val="13"/>
  </w:num>
  <w:num w:numId="29" w16cid:durableId="374938582">
    <w:abstractNumId w:val="27"/>
  </w:num>
  <w:num w:numId="30" w16cid:durableId="201793369">
    <w:abstractNumId w:val="17"/>
  </w:num>
  <w:num w:numId="31" w16cid:durableId="1146749359">
    <w:abstractNumId w:val="4"/>
  </w:num>
  <w:num w:numId="32" w16cid:durableId="1215315420">
    <w:abstractNumId w:val="5"/>
  </w:num>
  <w:num w:numId="33" w16cid:durableId="526328849">
    <w:abstractNumId w:val="16"/>
  </w:num>
  <w:num w:numId="34" w16cid:durableId="1001490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7BB"/>
    <w:rsid w:val="0000078D"/>
    <w:rsid w:val="00000CB4"/>
    <w:rsid w:val="00000EDE"/>
    <w:rsid w:val="00001BDC"/>
    <w:rsid w:val="00002242"/>
    <w:rsid w:val="00002D1F"/>
    <w:rsid w:val="00005D3F"/>
    <w:rsid w:val="00005D78"/>
    <w:rsid w:val="00005FBD"/>
    <w:rsid w:val="00005FD3"/>
    <w:rsid w:val="00005FD7"/>
    <w:rsid w:val="00006971"/>
    <w:rsid w:val="000069D5"/>
    <w:rsid w:val="00007335"/>
    <w:rsid w:val="00010B51"/>
    <w:rsid w:val="00012384"/>
    <w:rsid w:val="0001253B"/>
    <w:rsid w:val="000128A0"/>
    <w:rsid w:val="00012CC9"/>
    <w:rsid w:val="0001426F"/>
    <w:rsid w:val="00014474"/>
    <w:rsid w:val="000152AC"/>
    <w:rsid w:val="000162AC"/>
    <w:rsid w:val="00016F06"/>
    <w:rsid w:val="000172F2"/>
    <w:rsid w:val="00017879"/>
    <w:rsid w:val="00017B29"/>
    <w:rsid w:val="00020635"/>
    <w:rsid w:val="000225AD"/>
    <w:rsid w:val="0002351D"/>
    <w:rsid w:val="00023E3A"/>
    <w:rsid w:val="00023FDC"/>
    <w:rsid w:val="000259C7"/>
    <w:rsid w:val="00025A1E"/>
    <w:rsid w:val="00027892"/>
    <w:rsid w:val="000278E9"/>
    <w:rsid w:val="00030EC9"/>
    <w:rsid w:val="0003188A"/>
    <w:rsid w:val="00032632"/>
    <w:rsid w:val="000326F9"/>
    <w:rsid w:val="00032BC7"/>
    <w:rsid w:val="00033B5E"/>
    <w:rsid w:val="00035153"/>
    <w:rsid w:val="00037408"/>
    <w:rsid w:val="0003778A"/>
    <w:rsid w:val="00037D80"/>
    <w:rsid w:val="00040ADF"/>
    <w:rsid w:val="00040E90"/>
    <w:rsid w:val="00041B97"/>
    <w:rsid w:val="00043351"/>
    <w:rsid w:val="0004510D"/>
    <w:rsid w:val="000458FB"/>
    <w:rsid w:val="0004692C"/>
    <w:rsid w:val="00050A52"/>
    <w:rsid w:val="00052616"/>
    <w:rsid w:val="000536A6"/>
    <w:rsid w:val="00054470"/>
    <w:rsid w:val="00055834"/>
    <w:rsid w:val="00055BAA"/>
    <w:rsid w:val="0005627D"/>
    <w:rsid w:val="0005656B"/>
    <w:rsid w:val="00057245"/>
    <w:rsid w:val="00057666"/>
    <w:rsid w:val="0006080D"/>
    <w:rsid w:val="00061E3C"/>
    <w:rsid w:val="000634C6"/>
    <w:rsid w:val="00064E58"/>
    <w:rsid w:val="000676CE"/>
    <w:rsid w:val="00067AC4"/>
    <w:rsid w:val="00067E58"/>
    <w:rsid w:val="000704A5"/>
    <w:rsid w:val="00071B42"/>
    <w:rsid w:val="00071CE3"/>
    <w:rsid w:val="00075038"/>
    <w:rsid w:val="00076A06"/>
    <w:rsid w:val="00080B6C"/>
    <w:rsid w:val="000811FB"/>
    <w:rsid w:val="00081A2D"/>
    <w:rsid w:val="00082C58"/>
    <w:rsid w:val="00083AF3"/>
    <w:rsid w:val="00083C7D"/>
    <w:rsid w:val="0008618D"/>
    <w:rsid w:val="0008621F"/>
    <w:rsid w:val="000865E9"/>
    <w:rsid w:val="00086AE7"/>
    <w:rsid w:val="00091142"/>
    <w:rsid w:val="000915AE"/>
    <w:rsid w:val="00092CE5"/>
    <w:rsid w:val="000930AA"/>
    <w:rsid w:val="00093E66"/>
    <w:rsid w:val="0009423C"/>
    <w:rsid w:val="00094CB8"/>
    <w:rsid w:val="000953A6"/>
    <w:rsid w:val="0009627E"/>
    <w:rsid w:val="000A13EB"/>
    <w:rsid w:val="000A227C"/>
    <w:rsid w:val="000A3B6A"/>
    <w:rsid w:val="000A3CB7"/>
    <w:rsid w:val="000A5F38"/>
    <w:rsid w:val="000B0403"/>
    <w:rsid w:val="000B1C77"/>
    <w:rsid w:val="000B21C4"/>
    <w:rsid w:val="000B2FE5"/>
    <w:rsid w:val="000B458B"/>
    <w:rsid w:val="000B64E4"/>
    <w:rsid w:val="000C09B0"/>
    <w:rsid w:val="000C20AC"/>
    <w:rsid w:val="000C2878"/>
    <w:rsid w:val="000C2E12"/>
    <w:rsid w:val="000C42F2"/>
    <w:rsid w:val="000C4AEF"/>
    <w:rsid w:val="000C4BC1"/>
    <w:rsid w:val="000C6A30"/>
    <w:rsid w:val="000D0680"/>
    <w:rsid w:val="000D126F"/>
    <w:rsid w:val="000D4DA3"/>
    <w:rsid w:val="000D50CC"/>
    <w:rsid w:val="000D69E0"/>
    <w:rsid w:val="000D7002"/>
    <w:rsid w:val="000D79F4"/>
    <w:rsid w:val="000E00CC"/>
    <w:rsid w:val="000E0972"/>
    <w:rsid w:val="000E0FD0"/>
    <w:rsid w:val="000E1521"/>
    <w:rsid w:val="000E32B6"/>
    <w:rsid w:val="000E52B8"/>
    <w:rsid w:val="000E5DFC"/>
    <w:rsid w:val="000E5F95"/>
    <w:rsid w:val="000E71FD"/>
    <w:rsid w:val="000E754A"/>
    <w:rsid w:val="000E7874"/>
    <w:rsid w:val="000E7BAF"/>
    <w:rsid w:val="000F065F"/>
    <w:rsid w:val="000F2529"/>
    <w:rsid w:val="000F2728"/>
    <w:rsid w:val="000F2A12"/>
    <w:rsid w:val="000F32DD"/>
    <w:rsid w:val="000F5347"/>
    <w:rsid w:val="000F555F"/>
    <w:rsid w:val="000F5D56"/>
    <w:rsid w:val="000F63D8"/>
    <w:rsid w:val="000F6877"/>
    <w:rsid w:val="000F6AF0"/>
    <w:rsid w:val="000F74ED"/>
    <w:rsid w:val="00100DDD"/>
    <w:rsid w:val="001030FE"/>
    <w:rsid w:val="00104899"/>
    <w:rsid w:val="00104C95"/>
    <w:rsid w:val="00104E07"/>
    <w:rsid w:val="00105783"/>
    <w:rsid w:val="00105C33"/>
    <w:rsid w:val="001072AB"/>
    <w:rsid w:val="00107504"/>
    <w:rsid w:val="00107D79"/>
    <w:rsid w:val="00111359"/>
    <w:rsid w:val="00111BED"/>
    <w:rsid w:val="001148F0"/>
    <w:rsid w:val="00114940"/>
    <w:rsid w:val="00116D4A"/>
    <w:rsid w:val="00117B7D"/>
    <w:rsid w:val="001205FD"/>
    <w:rsid w:val="00120F91"/>
    <w:rsid w:val="00122AAF"/>
    <w:rsid w:val="00122E44"/>
    <w:rsid w:val="00124108"/>
    <w:rsid w:val="00124232"/>
    <w:rsid w:val="00125C2A"/>
    <w:rsid w:val="00126035"/>
    <w:rsid w:val="0012701C"/>
    <w:rsid w:val="00127F25"/>
    <w:rsid w:val="0013001E"/>
    <w:rsid w:val="00130A0B"/>
    <w:rsid w:val="00131E6D"/>
    <w:rsid w:val="00132F51"/>
    <w:rsid w:val="001343EB"/>
    <w:rsid w:val="0013655C"/>
    <w:rsid w:val="001403BD"/>
    <w:rsid w:val="001408B6"/>
    <w:rsid w:val="001412FF"/>
    <w:rsid w:val="001420D3"/>
    <w:rsid w:val="00144C3C"/>
    <w:rsid w:val="001455EE"/>
    <w:rsid w:val="0014727B"/>
    <w:rsid w:val="00150BCC"/>
    <w:rsid w:val="0015255E"/>
    <w:rsid w:val="00152B78"/>
    <w:rsid w:val="0015389D"/>
    <w:rsid w:val="00154228"/>
    <w:rsid w:val="00154A37"/>
    <w:rsid w:val="00154EB2"/>
    <w:rsid w:val="00155CE0"/>
    <w:rsid w:val="00157259"/>
    <w:rsid w:val="00157D7B"/>
    <w:rsid w:val="0016069F"/>
    <w:rsid w:val="00160858"/>
    <w:rsid w:val="001610D9"/>
    <w:rsid w:val="00162417"/>
    <w:rsid w:val="0016260F"/>
    <w:rsid w:val="0016295B"/>
    <w:rsid w:val="00165609"/>
    <w:rsid w:val="0016583D"/>
    <w:rsid w:val="00165854"/>
    <w:rsid w:val="00165C9A"/>
    <w:rsid w:val="00166AA5"/>
    <w:rsid w:val="00166D5B"/>
    <w:rsid w:val="0016708B"/>
    <w:rsid w:val="00167A07"/>
    <w:rsid w:val="00170126"/>
    <w:rsid w:val="00172A00"/>
    <w:rsid w:val="001749DB"/>
    <w:rsid w:val="001755DD"/>
    <w:rsid w:val="00175D40"/>
    <w:rsid w:val="00176B30"/>
    <w:rsid w:val="001776F5"/>
    <w:rsid w:val="001802EB"/>
    <w:rsid w:val="0018262E"/>
    <w:rsid w:val="001847CD"/>
    <w:rsid w:val="0018538D"/>
    <w:rsid w:val="00187D91"/>
    <w:rsid w:val="001911C4"/>
    <w:rsid w:val="0019194F"/>
    <w:rsid w:val="00191F84"/>
    <w:rsid w:val="00192AB0"/>
    <w:rsid w:val="001936EA"/>
    <w:rsid w:val="00195A23"/>
    <w:rsid w:val="00195E4A"/>
    <w:rsid w:val="001A0AD7"/>
    <w:rsid w:val="001A127E"/>
    <w:rsid w:val="001A2208"/>
    <w:rsid w:val="001A2CD2"/>
    <w:rsid w:val="001A382D"/>
    <w:rsid w:val="001A4609"/>
    <w:rsid w:val="001A5C33"/>
    <w:rsid w:val="001A69BD"/>
    <w:rsid w:val="001A6B22"/>
    <w:rsid w:val="001A6C72"/>
    <w:rsid w:val="001A7E78"/>
    <w:rsid w:val="001B0158"/>
    <w:rsid w:val="001B15E6"/>
    <w:rsid w:val="001B3B3D"/>
    <w:rsid w:val="001B5A0B"/>
    <w:rsid w:val="001B6BF2"/>
    <w:rsid w:val="001B7EC8"/>
    <w:rsid w:val="001C0EED"/>
    <w:rsid w:val="001C1CB2"/>
    <w:rsid w:val="001C1DCE"/>
    <w:rsid w:val="001C1E86"/>
    <w:rsid w:val="001C27A5"/>
    <w:rsid w:val="001C39EE"/>
    <w:rsid w:val="001C4241"/>
    <w:rsid w:val="001C49D0"/>
    <w:rsid w:val="001C5C27"/>
    <w:rsid w:val="001C5C36"/>
    <w:rsid w:val="001C5E4F"/>
    <w:rsid w:val="001C6172"/>
    <w:rsid w:val="001C6962"/>
    <w:rsid w:val="001D18E5"/>
    <w:rsid w:val="001D1C64"/>
    <w:rsid w:val="001D36A8"/>
    <w:rsid w:val="001D3834"/>
    <w:rsid w:val="001D3BFD"/>
    <w:rsid w:val="001D76F6"/>
    <w:rsid w:val="001E0029"/>
    <w:rsid w:val="001E1022"/>
    <w:rsid w:val="001E25B0"/>
    <w:rsid w:val="001E277C"/>
    <w:rsid w:val="001E47B9"/>
    <w:rsid w:val="001E49B5"/>
    <w:rsid w:val="001E5AE0"/>
    <w:rsid w:val="001E6301"/>
    <w:rsid w:val="001F0399"/>
    <w:rsid w:val="001F1348"/>
    <w:rsid w:val="001F47BB"/>
    <w:rsid w:val="001F6100"/>
    <w:rsid w:val="001F6669"/>
    <w:rsid w:val="002005C9"/>
    <w:rsid w:val="00200EEA"/>
    <w:rsid w:val="002010FE"/>
    <w:rsid w:val="002014D2"/>
    <w:rsid w:val="0020213F"/>
    <w:rsid w:val="00202324"/>
    <w:rsid w:val="00202DD0"/>
    <w:rsid w:val="002030ED"/>
    <w:rsid w:val="002038CD"/>
    <w:rsid w:val="00203E6F"/>
    <w:rsid w:val="002062BF"/>
    <w:rsid w:val="00206D3B"/>
    <w:rsid w:val="00210BDB"/>
    <w:rsid w:val="0021103F"/>
    <w:rsid w:val="002113BA"/>
    <w:rsid w:val="00211969"/>
    <w:rsid w:val="00212C44"/>
    <w:rsid w:val="00212F8C"/>
    <w:rsid w:val="00213538"/>
    <w:rsid w:val="0021365F"/>
    <w:rsid w:val="002137B4"/>
    <w:rsid w:val="00215CAD"/>
    <w:rsid w:val="00215FBA"/>
    <w:rsid w:val="00216A2F"/>
    <w:rsid w:val="00216F62"/>
    <w:rsid w:val="0022002E"/>
    <w:rsid w:val="00220C82"/>
    <w:rsid w:val="00221728"/>
    <w:rsid w:val="002219E8"/>
    <w:rsid w:val="00221B0A"/>
    <w:rsid w:val="00221FB6"/>
    <w:rsid w:val="00222840"/>
    <w:rsid w:val="00223343"/>
    <w:rsid w:val="00223CB0"/>
    <w:rsid w:val="00224613"/>
    <w:rsid w:val="00224B3E"/>
    <w:rsid w:val="00225121"/>
    <w:rsid w:val="0022783B"/>
    <w:rsid w:val="002301C2"/>
    <w:rsid w:val="002303CF"/>
    <w:rsid w:val="00231C03"/>
    <w:rsid w:val="00231D86"/>
    <w:rsid w:val="00232E73"/>
    <w:rsid w:val="002339C3"/>
    <w:rsid w:val="00234D01"/>
    <w:rsid w:val="0023528B"/>
    <w:rsid w:val="00240AF0"/>
    <w:rsid w:val="00241D48"/>
    <w:rsid w:val="00244012"/>
    <w:rsid w:val="00245F55"/>
    <w:rsid w:val="002478F0"/>
    <w:rsid w:val="00247A6E"/>
    <w:rsid w:val="002501BB"/>
    <w:rsid w:val="002503C3"/>
    <w:rsid w:val="0025058A"/>
    <w:rsid w:val="002508A5"/>
    <w:rsid w:val="0025357D"/>
    <w:rsid w:val="0025361E"/>
    <w:rsid w:val="00253650"/>
    <w:rsid w:val="002566CD"/>
    <w:rsid w:val="00256FB1"/>
    <w:rsid w:val="002606F5"/>
    <w:rsid w:val="00260874"/>
    <w:rsid w:val="002608EB"/>
    <w:rsid w:val="00261218"/>
    <w:rsid w:val="002618B2"/>
    <w:rsid w:val="00262AD0"/>
    <w:rsid w:val="00265870"/>
    <w:rsid w:val="00266CA4"/>
    <w:rsid w:val="00267353"/>
    <w:rsid w:val="0026792B"/>
    <w:rsid w:val="002700E0"/>
    <w:rsid w:val="00272ED1"/>
    <w:rsid w:val="0027322A"/>
    <w:rsid w:val="00273CAF"/>
    <w:rsid w:val="00274CD1"/>
    <w:rsid w:val="00274D12"/>
    <w:rsid w:val="00275789"/>
    <w:rsid w:val="0027664E"/>
    <w:rsid w:val="002804BD"/>
    <w:rsid w:val="00281E0C"/>
    <w:rsid w:val="00281F54"/>
    <w:rsid w:val="00282183"/>
    <w:rsid w:val="0028230E"/>
    <w:rsid w:val="002824DD"/>
    <w:rsid w:val="0028765C"/>
    <w:rsid w:val="00290510"/>
    <w:rsid w:val="00290657"/>
    <w:rsid w:val="00290CA7"/>
    <w:rsid w:val="002915CD"/>
    <w:rsid w:val="0029221E"/>
    <w:rsid w:val="002936B6"/>
    <w:rsid w:val="00293DC7"/>
    <w:rsid w:val="00294026"/>
    <w:rsid w:val="00294166"/>
    <w:rsid w:val="00294AC7"/>
    <w:rsid w:val="00294DF4"/>
    <w:rsid w:val="002964BE"/>
    <w:rsid w:val="00297609"/>
    <w:rsid w:val="002977BD"/>
    <w:rsid w:val="002A13FC"/>
    <w:rsid w:val="002A1883"/>
    <w:rsid w:val="002A4126"/>
    <w:rsid w:val="002A4EFD"/>
    <w:rsid w:val="002A512B"/>
    <w:rsid w:val="002A5259"/>
    <w:rsid w:val="002A52FC"/>
    <w:rsid w:val="002A6767"/>
    <w:rsid w:val="002A69B8"/>
    <w:rsid w:val="002A7518"/>
    <w:rsid w:val="002B0D19"/>
    <w:rsid w:val="002B0D8F"/>
    <w:rsid w:val="002B1704"/>
    <w:rsid w:val="002B2639"/>
    <w:rsid w:val="002B26F3"/>
    <w:rsid w:val="002B27C4"/>
    <w:rsid w:val="002B4790"/>
    <w:rsid w:val="002B4B03"/>
    <w:rsid w:val="002B4C8F"/>
    <w:rsid w:val="002B50A0"/>
    <w:rsid w:val="002B5393"/>
    <w:rsid w:val="002B6257"/>
    <w:rsid w:val="002C343E"/>
    <w:rsid w:val="002C395A"/>
    <w:rsid w:val="002C3E26"/>
    <w:rsid w:val="002C446E"/>
    <w:rsid w:val="002C5253"/>
    <w:rsid w:val="002C562C"/>
    <w:rsid w:val="002D0730"/>
    <w:rsid w:val="002D0D2E"/>
    <w:rsid w:val="002D0E8E"/>
    <w:rsid w:val="002D1080"/>
    <w:rsid w:val="002D1425"/>
    <w:rsid w:val="002D175C"/>
    <w:rsid w:val="002D1D98"/>
    <w:rsid w:val="002D1FA1"/>
    <w:rsid w:val="002D2167"/>
    <w:rsid w:val="002D250B"/>
    <w:rsid w:val="002D3583"/>
    <w:rsid w:val="002D3CE9"/>
    <w:rsid w:val="002D758C"/>
    <w:rsid w:val="002E0449"/>
    <w:rsid w:val="002E117F"/>
    <w:rsid w:val="002E16C8"/>
    <w:rsid w:val="002E19C7"/>
    <w:rsid w:val="002E25D4"/>
    <w:rsid w:val="002E2B7D"/>
    <w:rsid w:val="002E2CE1"/>
    <w:rsid w:val="002E31A6"/>
    <w:rsid w:val="002E4D1F"/>
    <w:rsid w:val="002E5326"/>
    <w:rsid w:val="002E5C86"/>
    <w:rsid w:val="002E6983"/>
    <w:rsid w:val="002E7AB3"/>
    <w:rsid w:val="002E7FF5"/>
    <w:rsid w:val="002F0116"/>
    <w:rsid w:val="002F2801"/>
    <w:rsid w:val="002F2980"/>
    <w:rsid w:val="002F54FE"/>
    <w:rsid w:val="002F5BE4"/>
    <w:rsid w:val="002F5DF7"/>
    <w:rsid w:val="002F70E9"/>
    <w:rsid w:val="002F75E7"/>
    <w:rsid w:val="00300543"/>
    <w:rsid w:val="00302E08"/>
    <w:rsid w:val="00302F1B"/>
    <w:rsid w:val="00303F3A"/>
    <w:rsid w:val="0030433D"/>
    <w:rsid w:val="00304FE1"/>
    <w:rsid w:val="0030678E"/>
    <w:rsid w:val="00306B49"/>
    <w:rsid w:val="0031081F"/>
    <w:rsid w:val="0031137F"/>
    <w:rsid w:val="00311E82"/>
    <w:rsid w:val="00312735"/>
    <w:rsid w:val="00313D32"/>
    <w:rsid w:val="003140C9"/>
    <w:rsid w:val="003140FF"/>
    <w:rsid w:val="00314A8F"/>
    <w:rsid w:val="0031503F"/>
    <w:rsid w:val="00315914"/>
    <w:rsid w:val="00316202"/>
    <w:rsid w:val="0031648F"/>
    <w:rsid w:val="00316517"/>
    <w:rsid w:val="00316605"/>
    <w:rsid w:val="00316745"/>
    <w:rsid w:val="0031748E"/>
    <w:rsid w:val="00317B0B"/>
    <w:rsid w:val="00317E35"/>
    <w:rsid w:val="0032062F"/>
    <w:rsid w:val="003215A1"/>
    <w:rsid w:val="00321AB8"/>
    <w:rsid w:val="0032237C"/>
    <w:rsid w:val="00325777"/>
    <w:rsid w:val="003300E9"/>
    <w:rsid w:val="0033087D"/>
    <w:rsid w:val="00331046"/>
    <w:rsid w:val="003319F6"/>
    <w:rsid w:val="00332B0C"/>
    <w:rsid w:val="003346D3"/>
    <w:rsid w:val="003350EE"/>
    <w:rsid w:val="00335B0D"/>
    <w:rsid w:val="003370C4"/>
    <w:rsid w:val="0034015A"/>
    <w:rsid w:val="00340B59"/>
    <w:rsid w:val="003411B4"/>
    <w:rsid w:val="00341905"/>
    <w:rsid w:val="00341AC3"/>
    <w:rsid w:val="00341F50"/>
    <w:rsid w:val="003426D4"/>
    <w:rsid w:val="00343F34"/>
    <w:rsid w:val="003446DF"/>
    <w:rsid w:val="00344F9E"/>
    <w:rsid w:val="00345606"/>
    <w:rsid w:val="00347ACC"/>
    <w:rsid w:val="0035080E"/>
    <w:rsid w:val="00352C7A"/>
    <w:rsid w:val="00353F8D"/>
    <w:rsid w:val="00354B8A"/>
    <w:rsid w:val="00355C17"/>
    <w:rsid w:val="003562D6"/>
    <w:rsid w:val="003562FA"/>
    <w:rsid w:val="00356B38"/>
    <w:rsid w:val="00356DAA"/>
    <w:rsid w:val="00357D13"/>
    <w:rsid w:val="0036157D"/>
    <w:rsid w:val="00363BFD"/>
    <w:rsid w:val="00364061"/>
    <w:rsid w:val="003644D0"/>
    <w:rsid w:val="00364F43"/>
    <w:rsid w:val="00364F4D"/>
    <w:rsid w:val="003657B6"/>
    <w:rsid w:val="00365B8A"/>
    <w:rsid w:val="00365D6A"/>
    <w:rsid w:val="00366C79"/>
    <w:rsid w:val="003676BF"/>
    <w:rsid w:val="00367CFC"/>
    <w:rsid w:val="00367DFF"/>
    <w:rsid w:val="003713BF"/>
    <w:rsid w:val="003752DA"/>
    <w:rsid w:val="00377273"/>
    <w:rsid w:val="00377401"/>
    <w:rsid w:val="00377FF5"/>
    <w:rsid w:val="00381203"/>
    <w:rsid w:val="00383B43"/>
    <w:rsid w:val="00383EA0"/>
    <w:rsid w:val="00384AAC"/>
    <w:rsid w:val="003873CD"/>
    <w:rsid w:val="00390DB5"/>
    <w:rsid w:val="0039189E"/>
    <w:rsid w:val="00391E34"/>
    <w:rsid w:val="00392408"/>
    <w:rsid w:val="00393A67"/>
    <w:rsid w:val="003969A6"/>
    <w:rsid w:val="00396BEC"/>
    <w:rsid w:val="00397075"/>
    <w:rsid w:val="0039743C"/>
    <w:rsid w:val="003A16E4"/>
    <w:rsid w:val="003A234E"/>
    <w:rsid w:val="003A2743"/>
    <w:rsid w:val="003A3532"/>
    <w:rsid w:val="003A4858"/>
    <w:rsid w:val="003A5F31"/>
    <w:rsid w:val="003A63A3"/>
    <w:rsid w:val="003A6C74"/>
    <w:rsid w:val="003A6C78"/>
    <w:rsid w:val="003A7C17"/>
    <w:rsid w:val="003B0641"/>
    <w:rsid w:val="003B181D"/>
    <w:rsid w:val="003B190B"/>
    <w:rsid w:val="003B1BFB"/>
    <w:rsid w:val="003B2290"/>
    <w:rsid w:val="003B2792"/>
    <w:rsid w:val="003B3E67"/>
    <w:rsid w:val="003B4071"/>
    <w:rsid w:val="003B4756"/>
    <w:rsid w:val="003B5A2A"/>
    <w:rsid w:val="003B609E"/>
    <w:rsid w:val="003B6383"/>
    <w:rsid w:val="003B6712"/>
    <w:rsid w:val="003B6F37"/>
    <w:rsid w:val="003B7663"/>
    <w:rsid w:val="003C0C51"/>
    <w:rsid w:val="003C0CEF"/>
    <w:rsid w:val="003C23AB"/>
    <w:rsid w:val="003C2ABB"/>
    <w:rsid w:val="003C3C18"/>
    <w:rsid w:val="003C4852"/>
    <w:rsid w:val="003C624B"/>
    <w:rsid w:val="003C7084"/>
    <w:rsid w:val="003C7552"/>
    <w:rsid w:val="003D05E7"/>
    <w:rsid w:val="003D0A12"/>
    <w:rsid w:val="003D168A"/>
    <w:rsid w:val="003D332E"/>
    <w:rsid w:val="003D333C"/>
    <w:rsid w:val="003D355C"/>
    <w:rsid w:val="003D53A9"/>
    <w:rsid w:val="003D5FDA"/>
    <w:rsid w:val="003D6A39"/>
    <w:rsid w:val="003D7EE6"/>
    <w:rsid w:val="003E00A5"/>
    <w:rsid w:val="003E014F"/>
    <w:rsid w:val="003E106A"/>
    <w:rsid w:val="003E17DE"/>
    <w:rsid w:val="003E2028"/>
    <w:rsid w:val="003E344F"/>
    <w:rsid w:val="003E3667"/>
    <w:rsid w:val="003E5A24"/>
    <w:rsid w:val="003E6DC5"/>
    <w:rsid w:val="003E6E2F"/>
    <w:rsid w:val="003E7438"/>
    <w:rsid w:val="003F1BBF"/>
    <w:rsid w:val="003F261E"/>
    <w:rsid w:val="003F296D"/>
    <w:rsid w:val="003F3614"/>
    <w:rsid w:val="003F4CE4"/>
    <w:rsid w:val="003F796E"/>
    <w:rsid w:val="00400C39"/>
    <w:rsid w:val="0040305E"/>
    <w:rsid w:val="00403859"/>
    <w:rsid w:val="004040BC"/>
    <w:rsid w:val="00404A0B"/>
    <w:rsid w:val="004059AE"/>
    <w:rsid w:val="00405F7C"/>
    <w:rsid w:val="00406598"/>
    <w:rsid w:val="00406993"/>
    <w:rsid w:val="004069C2"/>
    <w:rsid w:val="004111BA"/>
    <w:rsid w:val="0041146D"/>
    <w:rsid w:val="004114F5"/>
    <w:rsid w:val="0041179C"/>
    <w:rsid w:val="00414B3F"/>
    <w:rsid w:val="004165B6"/>
    <w:rsid w:val="004167B7"/>
    <w:rsid w:val="00416B7A"/>
    <w:rsid w:val="00417111"/>
    <w:rsid w:val="004204CB"/>
    <w:rsid w:val="00421766"/>
    <w:rsid w:val="0042198E"/>
    <w:rsid w:val="00422961"/>
    <w:rsid w:val="0042331E"/>
    <w:rsid w:val="004249E0"/>
    <w:rsid w:val="00425C81"/>
    <w:rsid w:val="004262FE"/>
    <w:rsid w:val="00426341"/>
    <w:rsid w:val="00426A4E"/>
    <w:rsid w:val="00427017"/>
    <w:rsid w:val="0042765D"/>
    <w:rsid w:val="00427D6D"/>
    <w:rsid w:val="0043074C"/>
    <w:rsid w:val="004308F6"/>
    <w:rsid w:val="00431239"/>
    <w:rsid w:val="00432013"/>
    <w:rsid w:val="00433370"/>
    <w:rsid w:val="004347D7"/>
    <w:rsid w:val="00435D72"/>
    <w:rsid w:val="004363F0"/>
    <w:rsid w:val="00436550"/>
    <w:rsid w:val="00437B66"/>
    <w:rsid w:val="004401E5"/>
    <w:rsid w:val="0044057F"/>
    <w:rsid w:val="0044090E"/>
    <w:rsid w:val="00441270"/>
    <w:rsid w:val="00441825"/>
    <w:rsid w:val="00441D3C"/>
    <w:rsid w:val="00442762"/>
    <w:rsid w:val="0044481A"/>
    <w:rsid w:val="004453A4"/>
    <w:rsid w:val="00446248"/>
    <w:rsid w:val="00447A27"/>
    <w:rsid w:val="00447E68"/>
    <w:rsid w:val="0045022A"/>
    <w:rsid w:val="004505EF"/>
    <w:rsid w:val="00451907"/>
    <w:rsid w:val="004528F4"/>
    <w:rsid w:val="0045324F"/>
    <w:rsid w:val="004535F1"/>
    <w:rsid w:val="00453764"/>
    <w:rsid w:val="0045517E"/>
    <w:rsid w:val="004554EB"/>
    <w:rsid w:val="00455535"/>
    <w:rsid w:val="00456150"/>
    <w:rsid w:val="00456A0D"/>
    <w:rsid w:val="00457963"/>
    <w:rsid w:val="00457B0D"/>
    <w:rsid w:val="00460E7C"/>
    <w:rsid w:val="004611F8"/>
    <w:rsid w:val="0046233C"/>
    <w:rsid w:val="00462952"/>
    <w:rsid w:val="00462C78"/>
    <w:rsid w:val="00462F4F"/>
    <w:rsid w:val="00464384"/>
    <w:rsid w:val="004656BC"/>
    <w:rsid w:val="004659FB"/>
    <w:rsid w:val="00466295"/>
    <w:rsid w:val="00466952"/>
    <w:rsid w:val="0046768C"/>
    <w:rsid w:val="004677F4"/>
    <w:rsid w:val="00467C32"/>
    <w:rsid w:val="00470B90"/>
    <w:rsid w:val="00471333"/>
    <w:rsid w:val="00471E33"/>
    <w:rsid w:val="00472170"/>
    <w:rsid w:val="0047307D"/>
    <w:rsid w:val="004734D5"/>
    <w:rsid w:val="00473A28"/>
    <w:rsid w:val="00473F79"/>
    <w:rsid w:val="00474AD9"/>
    <w:rsid w:val="00475F12"/>
    <w:rsid w:val="00477017"/>
    <w:rsid w:val="00477692"/>
    <w:rsid w:val="00477C36"/>
    <w:rsid w:val="00480006"/>
    <w:rsid w:val="00480240"/>
    <w:rsid w:val="004814F4"/>
    <w:rsid w:val="00484E70"/>
    <w:rsid w:val="00485A55"/>
    <w:rsid w:val="004861E1"/>
    <w:rsid w:val="0048621E"/>
    <w:rsid w:val="004876DD"/>
    <w:rsid w:val="00487F5F"/>
    <w:rsid w:val="00487FC5"/>
    <w:rsid w:val="00491996"/>
    <w:rsid w:val="004926CB"/>
    <w:rsid w:val="00492ACC"/>
    <w:rsid w:val="004941A9"/>
    <w:rsid w:val="00494792"/>
    <w:rsid w:val="004949FF"/>
    <w:rsid w:val="004972CE"/>
    <w:rsid w:val="004A0328"/>
    <w:rsid w:val="004A0DC8"/>
    <w:rsid w:val="004A1841"/>
    <w:rsid w:val="004A1DC9"/>
    <w:rsid w:val="004A1F60"/>
    <w:rsid w:val="004A219A"/>
    <w:rsid w:val="004A284C"/>
    <w:rsid w:val="004A284F"/>
    <w:rsid w:val="004A2B7F"/>
    <w:rsid w:val="004A36DA"/>
    <w:rsid w:val="004A4724"/>
    <w:rsid w:val="004A6BF0"/>
    <w:rsid w:val="004B287D"/>
    <w:rsid w:val="004B3139"/>
    <w:rsid w:val="004B3AEA"/>
    <w:rsid w:val="004B54F4"/>
    <w:rsid w:val="004B5A2A"/>
    <w:rsid w:val="004B6FDF"/>
    <w:rsid w:val="004C0F11"/>
    <w:rsid w:val="004C138B"/>
    <w:rsid w:val="004C2B36"/>
    <w:rsid w:val="004C2B66"/>
    <w:rsid w:val="004C2BC9"/>
    <w:rsid w:val="004C3783"/>
    <w:rsid w:val="004C443B"/>
    <w:rsid w:val="004C4704"/>
    <w:rsid w:val="004C5B32"/>
    <w:rsid w:val="004C6514"/>
    <w:rsid w:val="004C6D7A"/>
    <w:rsid w:val="004C6E4D"/>
    <w:rsid w:val="004D00B3"/>
    <w:rsid w:val="004D1914"/>
    <w:rsid w:val="004D21F0"/>
    <w:rsid w:val="004D2D5B"/>
    <w:rsid w:val="004D366A"/>
    <w:rsid w:val="004D4585"/>
    <w:rsid w:val="004D520D"/>
    <w:rsid w:val="004D5CB7"/>
    <w:rsid w:val="004D7F49"/>
    <w:rsid w:val="004E1188"/>
    <w:rsid w:val="004E1BE4"/>
    <w:rsid w:val="004E3155"/>
    <w:rsid w:val="004E4096"/>
    <w:rsid w:val="004E411F"/>
    <w:rsid w:val="004E50C8"/>
    <w:rsid w:val="004E7DD7"/>
    <w:rsid w:val="004E7F19"/>
    <w:rsid w:val="004F0DC8"/>
    <w:rsid w:val="004F198A"/>
    <w:rsid w:val="004F2C2A"/>
    <w:rsid w:val="004F330D"/>
    <w:rsid w:val="004F3752"/>
    <w:rsid w:val="004F3BD9"/>
    <w:rsid w:val="004F3C87"/>
    <w:rsid w:val="004F4213"/>
    <w:rsid w:val="004F441D"/>
    <w:rsid w:val="004F50DF"/>
    <w:rsid w:val="004F679C"/>
    <w:rsid w:val="004F6D1D"/>
    <w:rsid w:val="0050024F"/>
    <w:rsid w:val="00500626"/>
    <w:rsid w:val="00500E99"/>
    <w:rsid w:val="00501B78"/>
    <w:rsid w:val="00502130"/>
    <w:rsid w:val="0050314A"/>
    <w:rsid w:val="005038E0"/>
    <w:rsid w:val="00504721"/>
    <w:rsid w:val="00506031"/>
    <w:rsid w:val="0050638E"/>
    <w:rsid w:val="005066F5"/>
    <w:rsid w:val="00507556"/>
    <w:rsid w:val="00512705"/>
    <w:rsid w:val="00513263"/>
    <w:rsid w:val="00514066"/>
    <w:rsid w:val="00514090"/>
    <w:rsid w:val="00514977"/>
    <w:rsid w:val="005164BD"/>
    <w:rsid w:val="0051691E"/>
    <w:rsid w:val="00520711"/>
    <w:rsid w:val="00520C24"/>
    <w:rsid w:val="00520ED0"/>
    <w:rsid w:val="0052108C"/>
    <w:rsid w:val="005216BD"/>
    <w:rsid w:val="005233AA"/>
    <w:rsid w:val="00524B90"/>
    <w:rsid w:val="00524C79"/>
    <w:rsid w:val="005265AB"/>
    <w:rsid w:val="00526EB0"/>
    <w:rsid w:val="005270FB"/>
    <w:rsid w:val="005273EA"/>
    <w:rsid w:val="00527806"/>
    <w:rsid w:val="0053025F"/>
    <w:rsid w:val="0053033E"/>
    <w:rsid w:val="005304D9"/>
    <w:rsid w:val="00531472"/>
    <w:rsid w:val="0053177E"/>
    <w:rsid w:val="005319CB"/>
    <w:rsid w:val="005320FF"/>
    <w:rsid w:val="00533871"/>
    <w:rsid w:val="00534352"/>
    <w:rsid w:val="00534FAC"/>
    <w:rsid w:val="00535800"/>
    <w:rsid w:val="00535865"/>
    <w:rsid w:val="005358EA"/>
    <w:rsid w:val="00535AB2"/>
    <w:rsid w:val="005365D1"/>
    <w:rsid w:val="00536BBF"/>
    <w:rsid w:val="00536C51"/>
    <w:rsid w:val="00537316"/>
    <w:rsid w:val="00537E36"/>
    <w:rsid w:val="005405ED"/>
    <w:rsid w:val="00542780"/>
    <w:rsid w:val="00542B62"/>
    <w:rsid w:val="00545636"/>
    <w:rsid w:val="00546D42"/>
    <w:rsid w:val="00546DF1"/>
    <w:rsid w:val="005474D4"/>
    <w:rsid w:val="0055180D"/>
    <w:rsid w:val="00551A32"/>
    <w:rsid w:val="00552387"/>
    <w:rsid w:val="00552567"/>
    <w:rsid w:val="0055439A"/>
    <w:rsid w:val="005547BE"/>
    <w:rsid w:val="005568ED"/>
    <w:rsid w:val="00556960"/>
    <w:rsid w:val="0055702F"/>
    <w:rsid w:val="005606E0"/>
    <w:rsid w:val="00560E08"/>
    <w:rsid w:val="00562E55"/>
    <w:rsid w:val="005639C0"/>
    <w:rsid w:val="00564775"/>
    <w:rsid w:val="00564FEB"/>
    <w:rsid w:val="00565045"/>
    <w:rsid w:val="00565D3E"/>
    <w:rsid w:val="00566296"/>
    <w:rsid w:val="00567F36"/>
    <w:rsid w:val="00570EDA"/>
    <w:rsid w:val="00570EDD"/>
    <w:rsid w:val="00571288"/>
    <w:rsid w:val="005725CC"/>
    <w:rsid w:val="00573105"/>
    <w:rsid w:val="00573CDA"/>
    <w:rsid w:val="00574698"/>
    <w:rsid w:val="00575A4E"/>
    <w:rsid w:val="00575C4F"/>
    <w:rsid w:val="005769EC"/>
    <w:rsid w:val="00577698"/>
    <w:rsid w:val="005806AC"/>
    <w:rsid w:val="00580C43"/>
    <w:rsid w:val="005817CE"/>
    <w:rsid w:val="00581F35"/>
    <w:rsid w:val="0058479C"/>
    <w:rsid w:val="005870EA"/>
    <w:rsid w:val="005871C8"/>
    <w:rsid w:val="00590654"/>
    <w:rsid w:val="00590957"/>
    <w:rsid w:val="00591C8F"/>
    <w:rsid w:val="0059286E"/>
    <w:rsid w:val="005939EB"/>
    <w:rsid w:val="00594874"/>
    <w:rsid w:val="00594C32"/>
    <w:rsid w:val="00594FB2"/>
    <w:rsid w:val="0059555A"/>
    <w:rsid w:val="00596E37"/>
    <w:rsid w:val="005970C7"/>
    <w:rsid w:val="00597F95"/>
    <w:rsid w:val="005A02EE"/>
    <w:rsid w:val="005A13BC"/>
    <w:rsid w:val="005A3CAC"/>
    <w:rsid w:val="005A5252"/>
    <w:rsid w:val="005A7A07"/>
    <w:rsid w:val="005B0CC6"/>
    <w:rsid w:val="005B30DA"/>
    <w:rsid w:val="005B3842"/>
    <w:rsid w:val="005B3C5E"/>
    <w:rsid w:val="005B5119"/>
    <w:rsid w:val="005B59DC"/>
    <w:rsid w:val="005B5C08"/>
    <w:rsid w:val="005B6759"/>
    <w:rsid w:val="005B7462"/>
    <w:rsid w:val="005C05BA"/>
    <w:rsid w:val="005C153D"/>
    <w:rsid w:val="005C18E8"/>
    <w:rsid w:val="005C1E07"/>
    <w:rsid w:val="005C2024"/>
    <w:rsid w:val="005C3A8D"/>
    <w:rsid w:val="005C3AE1"/>
    <w:rsid w:val="005C4382"/>
    <w:rsid w:val="005C4A82"/>
    <w:rsid w:val="005C580B"/>
    <w:rsid w:val="005C5B9C"/>
    <w:rsid w:val="005C5CAE"/>
    <w:rsid w:val="005C6F04"/>
    <w:rsid w:val="005C7782"/>
    <w:rsid w:val="005C7BB7"/>
    <w:rsid w:val="005D01FA"/>
    <w:rsid w:val="005D111F"/>
    <w:rsid w:val="005D135F"/>
    <w:rsid w:val="005D14E1"/>
    <w:rsid w:val="005D2454"/>
    <w:rsid w:val="005D2E9A"/>
    <w:rsid w:val="005D34D7"/>
    <w:rsid w:val="005D7BF7"/>
    <w:rsid w:val="005E0236"/>
    <w:rsid w:val="005E1AB5"/>
    <w:rsid w:val="005E5B71"/>
    <w:rsid w:val="005E5E0D"/>
    <w:rsid w:val="005E5E61"/>
    <w:rsid w:val="005E6138"/>
    <w:rsid w:val="005E64E6"/>
    <w:rsid w:val="005E7923"/>
    <w:rsid w:val="005F1C89"/>
    <w:rsid w:val="005F2111"/>
    <w:rsid w:val="005F2267"/>
    <w:rsid w:val="005F2342"/>
    <w:rsid w:val="005F240A"/>
    <w:rsid w:val="005F3A6C"/>
    <w:rsid w:val="005F5CD8"/>
    <w:rsid w:val="005F5FAE"/>
    <w:rsid w:val="005F7ADD"/>
    <w:rsid w:val="005F7C05"/>
    <w:rsid w:val="005F7F5B"/>
    <w:rsid w:val="00601008"/>
    <w:rsid w:val="006011F7"/>
    <w:rsid w:val="0060187C"/>
    <w:rsid w:val="00601E69"/>
    <w:rsid w:val="00602D33"/>
    <w:rsid w:val="00604510"/>
    <w:rsid w:val="0060515F"/>
    <w:rsid w:val="006060FB"/>
    <w:rsid w:val="00607AFB"/>
    <w:rsid w:val="00611513"/>
    <w:rsid w:val="00611F20"/>
    <w:rsid w:val="00613183"/>
    <w:rsid w:val="006131A3"/>
    <w:rsid w:val="006138F4"/>
    <w:rsid w:val="00613E49"/>
    <w:rsid w:val="00614001"/>
    <w:rsid w:val="00614F0E"/>
    <w:rsid w:val="00615490"/>
    <w:rsid w:val="006154BF"/>
    <w:rsid w:val="00615D7A"/>
    <w:rsid w:val="00616DAF"/>
    <w:rsid w:val="00620B26"/>
    <w:rsid w:val="00621784"/>
    <w:rsid w:val="00623CF7"/>
    <w:rsid w:val="006247C4"/>
    <w:rsid w:val="00626CF2"/>
    <w:rsid w:val="00626D7C"/>
    <w:rsid w:val="0062700C"/>
    <w:rsid w:val="0063094C"/>
    <w:rsid w:val="00630E48"/>
    <w:rsid w:val="006312AF"/>
    <w:rsid w:val="00632747"/>
    <w:rsid w:val="00632B3A"/>
    <w:rsid w:val="006356D9"/>
    <w:rsid w:val="0063614B"/>
    <w:rsid w:val="00636CDC"/>
    <w:rsid w:val="00636E7E"/>
    <w:rsid w:val="0064159D"/>
    <w:rsid w:val="00642038"/>
    <w:rsid w:val="0064292F"/>
    <w:rsid w:val="00643DD8"/>
    <w:rsid w:val="00644566"/>
    <w:rsid w:val="00644FFF"/>
    <w:rsid w:val="006453FF"/>
    <w:rsid w:val="00645496"/>
    <w:rsid w:val="006454B9"/>
    <w:rsid w:val="006454EE"/>
    <w:rsid w:val="00646035"/>
    <w:rsid w:val="006465AD"/>
    <w:rsid w:val="00647261"/>
    <w:rsid w:val="006473BF"/>
    <w:rsid w:val="0065147A"/>
    <w:rsid w:val="00651671"/>
    <w:rsid w:val="00651F00"/>
    <w:rsid w:val="006524BD"/>
    <w:rsid w:val="00652723"/>
    <w:rsid w:val="00652DBE"/>
    <w:rsid w:val="00655CCA"/>
    <w:rsid w:val="006602DE"/>
    <w:rsid w:val="00660358"/>
    <w:rsid w:val="0066053D"/>
    <w:rsid w:val="0066097B"/>
    <w:rsid w:val="0066218D"/>
    <w:rsid w:val="00664769"/>
    <w:rsid w:val="00665C02"/>
    <w:rsid w:val="00666641"/>
    <w:rsid w:val="0066695A"/>
    <w:rsid w:val="00666D50"/>
    <w:rsid w:val="006674D8"/>
    <w:rsid w:val="0066751E"/>
    <w:rsid w:val="00667FA1"/>
    <w:rsid w:val="00671D96"/>
    <w:rsid w:val="00673895"/>
    <w:rsid w:val="00673A5D"/>
    <w:rsid w:val="00675AEF"/>
    <w:rsid w:val="00675E0B"/>
    <w:rsid w:val="00675FF5"/>
    <w:rsid w:val="006776EF"/>
    <w:rsid w:val="00680E44"/>
    <w:rsid w:val="00681A52"/>
    <w:rsid w:val="00681FE3"/>
    <w:rsid w:val="0068297C"/>
    <w:rsid w:val="00682FB6"/>
    <w:rsid w:val="00684DDA"/>
    <w:rsid w:val="006853DC"/>
    <w:rsid w:val="00685E6A"/>
    <w:rsid w:val="00686D15"/>
    <w:rsid w:val="006871A0"/>
    <w:rsid w:val="00687656"/>
    <w:rsid w:val="0069004D"/>
    <w:rsid w:val="006903DB"/>
    <w:rsid w:val="00690681"/>
    <w:rsid w:val="00690DBF"/>
    <w:rsid w:val="00692370"/>
    <w:rsid w:val="006926E8"/>
    <w:rsid w:val="00693A46"/>
    <w:rsid w:val="00693B71"/>
    <w:rsid w:val="006956C8"/>
    <w:rsid w:val="00695984"/>
    <w:rsid w:val="00696520"/>
    <w:rsid w:val="006971A0"/>
    <w:rsid w:val="00697317"/>
    <w:rsid w:val="00697D3C"/>
    <w:rsid w:val="006A0F3D"/>
    <w:rsid w:val="006A126F"/>
    <w:rsid w:val="006A146C"/>
    <w:rsid w:val="006A2B15"/>
    <w:rsid w:val="006A37ED"/>
    <w:rsid w:val="006A58A8"/>
    <w:rsid w:val="006A6050"/>
    <w:rsid w:val="006A6C2C"/>
    <w:rsid w:val="006A6F68"/>
    <w:rsid w:val="006B11A7"/>
    <w:rsid w:val="006B247B"/>
    <w:rsid w:val="006B2645"/>
    <w:rsid w:val="006B2BB6"/>
    <w:rsid w:val="006B2E7A"/>
    <w:rsid w:val="006B363B"/>
    <w:rsid w:val="006B3AD8"/>
    <w:rsid w:val="006B4AAC"/>
    <w:rsid w:val="006B5DD4"/>
    <w:rsid w:val="006B62CA"/>
    <w:rsid w:val="006B73C7"/>
    <w:rsid w:val="006B7A71"/>
    <w:rsid w:val="006C09BB"/>
    <w:rsid w:val="006C0EE0"/>
    <w:rsid w:val="006C2C36"/>
    <w:rsid w:val="006C3236"/>
    <w:rsid w:val="006C34F4"/>
    <w:rsid w:val="006C41BC"/>
    <w:rsid w:val="006C5D1E"/>
    <w:rsid w:val="006C603B"/>
    <w:rsid w:val="006C644F"/>
    <w:rsid w:val="006C6C08"/>
    <w:rsid w:val="006C6C13"/>
    <w:rsid w:val="006C70BA"/>
    <w:rsid w:val="006D00BC"/>
    <w:rsid w:val="006D0DC6"/>
    <w:rsid w:val="006D154E"/>
    <w:rsid w:val="006D23BE"/>
    <w:rsid w:val="006D3346"/>
    <w:rsid w:val="006D4BB8"/>
    <w:rsid w:val="006D5AE0"/>
    <w:rsid w:val="006D5C5B"/>
    <w:rsid w:val="006D6813"/>
    <w:rsid w:val="006E08D9"/>
    <w:rsid w:val="006E1B8E"/>
    <w:rsid w:val="006E3FCA"/>
    <w:rsid w:val="006E417C"/>
    <w:rsid w:val="006E490E"/>
    <w:rsid w:val="006E4942"/>
    <w:rsid w:val="006E51DB"/>
    <w:rsid w:val="006E53E4"/>
    <w:rsid w:val="006E5462"/>
    <w:rsid w:val="006E57EC"/>
    <w:rsid w:val="006E60D3"/>
    <w:rsid w:val="006E6A7E"/>
    <w:rsid w:val="006E7277"/>
    <w:rsid w:val="006F0695"/>
    <w:rsid w:val="006F1515"/>
    <w:rsid w:val="006F2DFC"/>
    <w:rsid w:val="006F2E0F"/>
    <w:rsid w:val="006F3312"/>
    <w:rsid w:val="006F3AD6"/>
    <w:rsid w:val="006F40E4"/>
    <w:rsid w:val="006F4209"/>
    <w:rsid w:val="006F452F"/>
    <w:rsid w:val="006F48C4"/>
    <w:rsid w:val="006F746E"/>
    <w:rsid w:val="006F78E3"/>
    <w:rsid w:val="00701054"/>
    <w:rsid w:val="00701D78"/>
    <w:rsid w:val="00702E1B"/>
    <w:rsid w:val="00702EFA"/>
    <w:rsid w:val="00704AF7"/>
    <w:rsid w:val="0070620D"/>
    <w:rsid w:val="00706C9A"/>
    <w:rsid w:val="00706C9F"/>
    <w:rsid w:val="00706E1A"/>
    <w:rsid w:val="00707BA4"/>
    <w:rsid w:val="00707C69"/>
    <w:rsid w:val="0071036F"/>
    <w:rsid w:val="00710896"/>
    <w:rsid w:val="00710D3D"/>
    <w:rsid w:val="0071250B"/>
    <w:rsid w:val="00712AE0"/>
    <w:rsid w:val="00712EB6"/>
    <w:rsid w:val="00713947"/>
    <w:rsid w:val="00713A96"/>
    <w:rsid w:val="007159E9"/>
    <w:rsid w:val="00715F6E"/>
    <w:rsid w:val="00716123"/>
    <w:rsid w:val="007175BF"/>
    <w:rsid w:val="007236D0"/>
    <w:rsid w:val="00724269"/>
    <w:rsid w:val="0072495C"/>
    <w:rsid w:val="00725750"/>
    <w:rsid w:val="00726439"/>
    <w:rsid w:val="00727074"/>
    <w:rsid w:val="00727D5D"/>
    <w:rsid w:val="007314CB"/>
    <w:rsid w:val="00731D03"/>
    <w:rsid w:val="00731E5D"/>
    <w:rsid w:val="00733838"/>
    <w:rsid w:val="00734CD6"/>
    <w:rsid w:val="00735822"/>
    <w:rsid w:val="00735A37"/>
    <w:rsid w:val="00735B76"/>
    <w:rsid w:val="00736BF6"/>
    <w:rsid w:val="00740469"/>
    <w:rsid w:val="00741152"/>
    <w:rsid w:val="0074168D"/>
    <w:rsid w:val="007421AD"/>
    <w:rsid w:val="00743506"/>
    <w:rsid w:val="00743697"/>
    <w:rsid w:val="00743B76"/>
    <w:rsid w:val="00743BD9"/>
    <w:rsid w:val="007442C6"/>
    <w:rsid w:val="0074569B"/>
    <w:rsid w:val="00745870"/>
    <w:rsid w:val="00745EA2"/>
    <w:rsid w:val="00747DE1"/>
    <w:rsid w:val="00750933"/>
    <w:rsid w:val="00750A92"/>
    <w:rsid w:val="00751153"/>
    <w:rsid w:val="00751B10"/>
    <w:rsid w:val="00752A88"/>
    <w:rsid w:val="00754654"/>
    <w:rsid w:val="00754761"/>
    <w:rsid w:val="00755D87"/>
    <w:rsid w:val="00755FAD"/>
    <w:rsid w:val="00756058"/>
    <w:rsid w:val="007560E4"/>
    <w:rsid w:val="00757C6B"/>
    <w:rsid w:val="00760520"/>
    <w:rsid w:val="00761153"/>
    <w:rsid w:val="0076187E"/>
    <w:rsid w:val="007618A5"/>
    <w:rsid w:val="007627B0"/>
    <w:rsid w:val="007639CD"/>
    <w:rsid w:val="00764405"/>
    <w:rsid w:val="00764755"/>
    <w:rsid w:val="007651D4"/>
    <w:rsid w:val="007657AC"/>
    <w:rsid w:val="00765FAF"/>
    <w:rsid w:val="007679EF"/>
    <w:rsid w:val="00770D97"/>
    <w:rsid w:val="00773373"/>
    <w:rsid w:val="00773A6C"/>
    <w:rsid w:val="00773F94"/>
    <w:rsid w:val="0077502C"/>
    <w:rsid w:val="0077575D"/>
    <w:rsid w:val="00775E92"/>
    <w:rsid w:val="007760AA"/>
    <w:rsid w:val="0077630E"/>
    <w:rsid w:val="00776C39"/>
    <w:rsid w:val="00777A60"/>
    <w:rsid w:val="00780485"/>
    <w:rsid w:val="007813D6"/>
    <w:rsid w:val="0078185C"/>
    <w:rsid w:val="0078188F"/>
    <w:rsid w:val="00782A06"/>
    <w:rsid w:val="00782E5D"/>
    <w:rsid w:val="0078474C"/>
    <w:rsid w:val="00784D7A"/>
    <w:rsid w:val="0078526A"/>
    <w:rsid w:val="007853A8"/>
    <w:rsid w:val="0078545A"/>
    <w:rsid w:val="0079008A"/>
    <w:rsid w:val="00790690"/>
    <w:rsid w:val="00791691"/>
    <w:rsid w:val="00791A4D"/>
    <w:rsid w:val="00793CCE"/>
    <w:rsid w:val="00794757"/>
    <w:rsid w:val="00794942"/>
    <w:rsid w:val="00794CAD"/>
    <w:rsid w:val="0079560B"/>
    <w:rsid w:val="007957AF"/>
    <w:rsid w:val="007958EC"/>
    <w:rsid w:val="007960B1"/>
    <w:rsid w:val="00796DC2"/>
    <w:rsid w:val="007979CF"/>
    <w:rsid w:val="007A12C3"/>
    <w:rsid w:val="007A163E"/>
    <w:rsid w:val="007A16AD"/>
    <w:rsid w:val="007A23A2"/>
    <w:rsid w:val="007A2EDE"/>
    <w:rsid w:val="007A33A0"/>
    <w:rsid w:val="007A40E2"/>
    <w:rsid w:val="007A4519"/>
    <w:rsid w:val="007A472E"/>
    <w:rsid w:val="007A5B30"/>
    <w:rsid w:val="007A6880"/>
    <w:rsid w:val="007A6C72"/>
    <w:rsid w:val="007A73C5"/>
    <w:rsid w:val="007A7F3C"/>
    <w:rsid w:val="007B06F9"/>
    <w:rsid w:val="007B07DE"/>
    <w:rsid w:val="007B0A28"/>
    <w:rsid w:val="007B0B23"/>
    <w:rsid w:val="007B1DDE"/>
    <w:rsid w:val="007B4C7E"/>
    <w:rsid w:val="007B6A26"/>
    <w:rsid w:val="007C042C"/>
    <w:rsid w:val="007C24C6"/>
    <w:rsid w:val="007C27CA"/>
    <w:rsid w:val="007C2ADD"/>
    <w:rsid w:val="007C2B44"/>
    <w:rsid w:val="007C30C4"/>
    <w:rsid w:val="007C3897"/>
    <w:rsid w:val="007C3AA0"/>
    <w:rsid w:val="007C449F"/>
    <w:rsid w:val="007C4736"/>
    <w:rsid w:val="007C4809"/>
    <w:rsid w:val="007C5775"/>
    <w:rsid w:val="007C5DE9"/>
    <w:rsid w:val="007C6329"/>
    <w:rsid w:val="007C6D75"/>
    <w:rsid w:val="007C7448"/>
    <w:rsid w:val="007D11FA"/>
    <w:rsid w:val="007D2B7A"/>
    <w:rsid w:val="007D3B5D"/>
    <w:rsid w:val="007D471C"/>
    <w:rsid w:val="007D4999"/>
    <w:rsid w:val="007D504D"/>
    <w:rsid w:val="007D682C"/>
    <w:rsid w:val="007D78A1"/>
    <w:rsid w:val="007D7A47"/>
    <w:rsid w:val="007E0966"/>
    <w:rsid w:val="007E5688"/>
    <w:rsid w:val="007E6D58"/>
    <w:rsid w:val="007E70FE"/>
    <w:rsid w:val="007F127B"/>
    <w:rsid w:val="007F1E77"/>
    <w:rsid w:val="007F212F"/>
    <w:rsid w:val="007F3429"/>
    <w:rsid w:val="007F3692"/>
    <w:rsid w:val="007F522E"/>
    <w:rsid w:val="007F597A"/>
    <w:rsid w:val="0080137E"/>
    <w:rsid w:val="00801D25"/>
    <w:rsid w:val="00803B1E"/>
    <w:rsid w:val="00803F99"/>
    <w:rsid w:val="0080666F"/>
    <w:rsid w:val="00807308"/>
    <w:rsid w:val="00807C44"/>
    <w:rsid w:val="00810D63"/>
    <w:rsid w:val="00813026"/>
    <w:rsid w:val="008139D8"/>
    <w:rsid w:val="00815752"/>
    <w:rsid w:val="008157FC"/>
    <w:rsid w:val="008159C1"/>
    <w:rsid w:val="00816EDE"/>
    <w:rsid w:val="00817F7B"/>
    <w:rsid w:val="00820DE4"/>
    <w:rsid w:val="00821337"/>
    <w:rsid w:val="00821799"/>
    <w:rsid w:val="00821989"/>
    <w:rsid w:val="0082304F"/>
    <w:rsid w:val="00823A08"/>
    <w:rsid w:val="00823EDE"/>
    <w:rsid w:val="00825B82"/>
    <w:rsid w:val="00830172"/>
    <w:rsid w:val="008309A3"/>
    <w:rsid w:val="008312C7"/>
    <w:rsid w:val="0083135C"/>
    <w:rsid w:val="008318DC"/>
    <w:rsid w:val="00833DA5"/>
    <w:rsid w:val="008361A1"/>
    <w:rsid w:val="00837636"/>
    <w:rsid w:val="00840510"/>
    <w:rsid w:val="008408FF"/>
    <w:rsid w:val="008410A6"/>
    <w:rsid w:val="0084164B"/>
    <w:rsid w:val="0084195C"/>
    <w:rsid w:val="00841EAB"/>
    <w:rsid w:val="008426ED"/>
    <w:rsid w:val="00842A0A"/>
    <w:rsid w:val="00842D4E"/>
    <w:rsid w:val="0084331B"/>
    <w:rsid w:val="0084334A"/>
    <w:rsid w:val="008436FD"/>
    <w:rsid w:val="008455CB"/>
    <w:rsid w:val="00845B13"/>
    <w:rsid w:val="00847A7D"/>
    <w:rsid w:val="00853386"/>
    <w:rsid w:val="00855690"/>
    <w:rsid w:val="00855D31"/>
    <w:rsid w:val="00856839"/>
    <w:rsid w:val="0086013C"/>
    <w:rsid w:val="00861784"/>
    <w:rsid w:val="008617E2"/>
    <w:rsid w:val="00862D0C"/>
    <w:rsid w:val="0086562C"/>
    <w:rsid w:val="00865ADE"/>
    <w:rsid w:val="008675E4"/>
    <w:rsid w:val="0086771B"/>
    <w:rsid w:val="008700AC"/>
    <w:rsid w:val="00871222"/>
    <w:rsid w:val="0087312A"/>
    <w:rsid w:val="008733CC"/>
    <w:rsid w:val="00873B44"/>
    <w:rsid w:val="00874672"/>
    <w:rsid w:val="0087467A"/>
    <w:rsid w:val="00875EA8"/>
    <w:rsid w:val="00882B69"/>
    <w:rsid w:val="00882D1B"/>
    <w:rsid w:val="00883182"/>
    <w:rsid w:val="00883C1F"/>
    <w:rsid w:val="00884DFB"/>
    <w:rsid w:val="00885653"/>
    <w:rsid w:val="00887D14"/>
    <w:rsid w:val="008905F9"/>
    <w:rsid w:val="00891A08"/>
    <w:rsid w:val="00892269"/>
    <w:rsid w:val="00892EB3"/>
    <w:rsid w:val="00892FA4"/>
    <w:rsid w:val="0089340E"/>
    <w:rsid w:val="00893900"/>
    <w:rsid w:val="00893BF2"/>
    <w:rsid w:val="00893DEA"/>
    <w:rsid w:val="00894155"/>
    <w:rsid w:val="008958B2"/>
    <w:rsid w:val="0089590F"/>
    <w:rsid w:val="00896E3F"/>
    <w:rsid w:val="00897A17"/>
    <w:rsid w:val="008A010C"/>
    <w:rsid w:val="008A026D"/>
    <w:rsid w:val="008A0382"/>
    <w:rsid w:val="008A132D"/>
    <w:rsid w:val="008A1342"/>
    <w:rsid w:val="008A1424"/>
    <w:rsid w:val="008A1D54"/>
    <w:rsid w:val="008A2107"/>
    <w:rsid w:val="008A229A"/>
    <w:rsid w:val="008A30B2"/>
    <w:rsid w:val="008A3771"/>
    <w:rsid w:val="008A4687"/>
    <w:rsid w:val="008A4A0B"/>
    <w:rsid w:val="008A4C77"/>
    <w:rsid w:val="008A4E6C"/>
    <w:rsid w:val="008A6521"/>
    <w:rsid w:val="008A6847"/>
    <w:rsid w:val="008A6EA4"/>
    <w:rsid w:val="008A75A9"/>
    <w:rsid w:val="008A77E5"/>
    <w:rsid w:val="008A7D78"/>
    <w:rsid w:val="008B0798"/>
    <w:rsid w:val="008B0FD9"/>
    <w:rsid w:val="008B23D6"/>
    <w:rsid w:val="008B4EE0"/>
    <w:rsid w:val="008B5358"/>
    <w:rsid w:val="008B5873"/>
    <w:rsid w:val="008B638C"/>
    <w:rsid w:val="008B68A7"/>
    <w:rsid w:val="008B6DA5"/>
    <w:rsid w:val="008B78D8"/>
    <w:rsid w:val="008C13D0"/>
    <w:rsid w:val="008C1B72"/>
    <w:rsid w:val="008C40E6"/>
    <w:rsid w:val="008C4744"/>
    <w:rsid w:val="008C5FDF"/>
    <w:rsid w:val="008C69FB"/>
    <w:rsid w:val="008C74AB"/>
    <w:rsid w:val="008C7873"/>
    <w:rsid w:val="008C7CFC"/>
    <w:rsid w:val="008D02CE"/>
    <w:rsid w:val="008D1938"/>
    <w:rsid w:val="008D2998"/>
    <w:rsid w:val="008D3233"/>
    <w:rsid w:val="008D370B"/>
    <w:rsid w:val="008D54D1"/>
    <w:rsid w:val="008D5574"/>
    <w:rsid w:val="008D6224"/>
    <w:rsid w:val="008D6305"/>
    <w:rsid w:val="008D6471"/>
    <w:rsid w:val="008D7087"/>
    <w:rsid w:val="008D7972"/>
    <w:rsid w:val="008D7FF3"/>
    <w:rsid w:val="008E0152"/>
    <w:rsid w:val="008E19CC"/>
    <w:rsid w:val="008E2678"/>
    <w:rsid w:val="008E28E7"/>
    <w:rsid w:val="008E3A2F"/>
    <w:rsid w:val="008E4D58"/>
    <w:rsid w:val="008E6291"/>
    <w:rsid w:val="008E71DE"/>
    <w:rsid w:val="008F245B"/>
    <w:rsid w:val="008F62FF"/>
    <w:rsid w:val="008F78E2"/>
    <w:rsid w:val="00900789"/>
    <w:rsid w:val="0090227F"/>
    <w:rsid w:val="00902914"/>
    <w:rsid w:val="0090298B"/>
    <w:rsid w:val="0090323C"/>
    <w:rsid w:val="00903636"/>
    <w:rsid w:val="009042BA"/>
    <w:rsid w:val="009042E0"/>
    <w:rsid w:val="00904D40"/>
    <w:rsid w:val="009056CC"/>
    <w:rsid w:val="00905C88"/>
    <w:rsid w:val="009079B5"/>
    <w:rsid w:val="009079F5"/>
    <w:rsid w:val="00911853"/>
    <w:rsid w:val="00912734"/>
    <w:rsid w:val="00913674"/>
    <w:rsid w:val="00913B45"/>
    <w:rsid w:val="0091477E"/>
    <w:rsid w:val="00914EBC"/>
    <w:rsid w:val="00916008"/>
    <w:rsid w:val="00916EA2"/>
    <w:rsid w:val="00917611"/>
    <w:rsid w:val="00917D6E"/>
    <w:rsid w:val="00920CA6"/>
    <w:rsid w:val="00921E5C"/>
    <w:rsid w:val="00922483"/>
    <w:rsid w:val="00922D91"/>
    <w:rsid w:val="009230F2"/>
    <w:rsid w:val="00923C95"/>
    <w:rsid w:val="00923F87"/>
    <w:rsid w:val="009247D0"/>
    <w:rsid w:val="00924A08"/>
    <w:rsid w:val="009278DB"/>
    <w:rsid w:val="00927A0E"/>
    <w:rsid w:val="00927C25"/>
    <w:rsid w:val="00930E96"/>
    <w:rsid w:val="00930EC4"/>
    <w:rsid w:val="009313F6"/>
    <w:rsid w:val="00932E5E"/>
    <w:rsid w:val="0093348F"/>
    <w:rsid w:val="009339E3"/>
    <w:rsid w:val="00934C0B"/>
    <w:rsid w:val="0093626B"/>
    <w:rsid w:val="00936381"/>
    <w:rsid w:val="00936685"/>
    <w:rsid w:val="00936BEF"/>
    <w:rsid w:val="0093750C"/>
    <w:rsid w:val="00940328"/>
    <w:rsid w:val="00940655"/>
    <w:rsid w:val="00940A76"/>
    <w:rsid w:val="00940C5B"/>
    <w:rsid w:val="00940F26"/>
    <w:rsid w:val="009414EA"/>
    <w:rsid w:val="00941EAC"/>
    <w:rsid w:val="00941F74"/>
    <w:rsid w:val="00942696"/>
    <w:rsid w:val="00942D3C"/>
    <w:rsid w:val="009436BE"/>
    <w:rsid w:val="0094454F"/>
    <w:rsid w:val="00944972"/>
    <w:rsid w:val="009454B4"/>
    <w:rsid w:val="00945DFD"/>
    <w:rsid w:val="0095161B"/>
    <w:rsid w:val="009520D5"/>
    <w:rsid w:val="00954614"/>
    <w:rsid w:val="009548FC"/>
    <w:rsid w:val="00954D32"/>
    <w:rsid w:val="00955077"/>
    <w:rsid w:val="00955C77"/>
    <w:rsid w:val="00955D69"/>
    <w:rsid w:val="00956A57"/>
    <w:rsid w:val="00957D47"/>
    <w:rsid w:val="00960118"/>
    <w:rsid w:val="0096067C"/>
    <w:rsid w:val="00961898"/>
    <w:rsid w:val="009620DA"/>
    <w:rsid w:val="00962826"/>
    <w:rsid w:val="009630D6"/>
    <w:rsid w:val="009635AF"/>
    <w:rsid w:val="00963836"/>
    <w:rsid w:val="00963FB9"/>
    <w:rsid w:val="00964937"/>
    <w:rsid w:val="00965030"/>
    <w:rsid w:val="00965840"/>
    <w:rsid w:val="0096679E"/>
    <w:rsid w:val="00966CBA"/>
    <w:rsid w:val="00967433"/>
    <w:rsid w:val="009701E3"/>
    <w:rsid w:val="009712CC"/>
    <w:rsid w:val="00971514"/>
    <w:rsid w:val="009719B0"/>
    <w:rsid w:val="00971A2B"/>
    <w:rsid w:val="00971DA3"/>
    <w:rsid w:val="00972175"/>
    <w:rsid w:val="0097250A"/>
    <w:rsid w:val="00973367"/>
    <w:rsid w:val="009745B4"/>
    <w:rsid w:val="00975960"/>
    <w:rsid w:val="00975B30"/>
    <w:rsid w:val="0097610E"/>
    <w:rsid w:val="00976A1B"/>
    <w:rsid w:val="00976BA8"/>
    <w:rsid w:val="0098125B"/>
    <w:rsid w:val="00981FDA"/>
    <w:rsid w:val="00982AE6"/>
    <w:rsid w:val="00983B4B"/>
    <w:rsid w:val="0098671E"/>
    <w:rsid w:val="00986B44"/>
    <w:rsid w:val="00987355"/>
    <w:rsid w:val="00987563"/>
    <w:rsid w:val="00990DF4"/>
    <w:rsid w:val="00991258"/>
    <w:rsid w:val="00991836"/>
    <w:rsid w:val="009926E6"/>
    <w:rsid w:val="00993269"/>
    <w:rsid w:val="00994A7C"/>
    <w:rsid w:val="00997A50"/>
    <w:rsid w:val="009A0403"/>
    <w:rsid w:val="009A06E9"/>
    <w:rsid w:val="009A09D3"/>
    <w:rsid w:val="009A1015"/>
    <w:rsid w:val="009A1936"/>
    <w:rsid w:val="009A1AA4"/>
    <w:rsid w:val="009A23FA"/>
    <w:rsid w:val="009A2582"/>
    <w:rsid w:val="009A303B"/>
    <w:rsid w:val="009A3486"/>
    <w:rsid w:val="009A4823"/>
    <w:rsid w:val="009A570D"/>
    <w:rsid w:val="009A5A8B"/>
    <w:rsid w:val="009A647B"/>
    <w:rsid w:val="009A7A3B"/>
    <w:rsid w:val="009B020A"/>
    <w:rsid w:val="009B02EA"/>
    <w:rsid w:val="009B0F88"/>
    <w:rsid w:val="009B149C"/>
    <w:rsid w:val="009B2858"/>
    <w:rsid w:val="009B3D63"/>
    <w:rsid w:val="009B5293"/>
    <w:rsid w:val="009B562D"/>
    <w:rsid w:val="009B7353"/>
    <w:rsid w:val="009C1359"/>
    <w:rsid w:val="009C1CEC"/>
    <w:rsid w:val="009C2622"/>
    <w:rsid w:val="009C2A84"/>
    <w:rsid w:val="009C30CF"/>
    <w:rsid w:val="009C634A"/>
    <w:rsid w:val="009C69AB"/>
    <w:rsid w:val="009C6A53"/>
    <w:rsid w:val="009C7AA3"/>
    <w:rsid w:val="009D08FA"/>
    <w:rsid w:val="009D0CEF"/>
    <w:rsid w:val="009D12F2"/>
    <w:rsid w:val="009D2ECB"/>
    <w:rsid w:val="009D47F8"/>
    <w:rsid w:val="009D7C9B"/>
    <w:rsid w:val="009E15B6"/>
    <w:rsid w:val="009E161B"/>
    <w:rsid w:val="009E2602"/>
    <w:rsid w:val="009E350E"/>
    <w:rsid w:val="009E372C"/>
    <w:rsid w:val="009E3CE1"/>
    <w:rsid w:val="009E4A30"/>
    <w:rsid w:val="009E54EC"/>
    <w:rsid w:val="009E66E9"/>
    <w:rsid w:val="009E7142"/>
    <w:rsid w:val="009F0B6F"/>
    <w:rsid w:val="009F138E"/>
    <w:rsid w:val="009F192F"/>
    <w:rsid w:val="009F3327"/>
    <w:rsid w:val="009F3875"/>
    <w:rsid w:val="009F46BF"/>
    <w:rsid w:val="009F585F"/>
    <w:rsid w:val="009F7028"/>
    <w:rsid w:val="009F745D"/>
    <w:rsid w:val="009F7D18"/>
    <w:rsid w:val="009F7FF9"/>
    <w:rsid w:val="00A0088C"/>
    <w:rsid w:val="00A023C5"/>
    <w:rsid w:val="00A02D92"/>
    <w:rsid w:val="00A03482"/>
    <w:rsid w:val="00A04A0A"/>
    <w:rsid w:val="00A04FF8"/>
    <w:rsid w:val="00A052BF"/>
    <w:rsid w:val="00A052F9"/>
    <w:rsid w:val="00A06321"/>
    <w:rsid w:val="00A07B02"/>
    <w:rsid w:val="00A110E7"/>
    <w:rsid w:val="00A11D13"/>
    <w:rsid w:val="00A12788"/>
    <w:rsid w:val="00A158FD"/>
    <w:rsid w:val="00A166E5"/>
    <w:rsid w:val="00A16A1F"/>
    <w:rsid w:val="00A16B52"/>
    <w:rsid w:val="00A2217D"/>
    <w:rsid w:val="00A22628"/>
    <w:rsid w:val="00A22A56"/>
    <w:rsid w:val="00A22F7C"/>
    <w:rsid w:val="00A23355"/>
    <w:rsid w:val="00A23A17"/>
    <w:rsid w:val="00A23C5A"/>
    <w:rsid w:val="00A255BD"/>
    <w:rsid w:val="00A261FC"/>
    <w:rsid w:val="00A2626D"/>
    <w:rsid w:val="00A264E1"/>
    <w:rsid w:val="00A277DD"/>
    <w:rsid w:val="00A30413"/>
    <w:rsid w:val="00A3088D"/>
    <w:rsid w:val="00A313EA"/>
    <w:rsid w:val="00A32C9D"/>
    <w:rsid w:val="00A33C20"/>
    <w:rsid w:val="00A36348"/>
    <w:rsid w:val="00A37F6E"/>
    <w:rsid w:val="00A41525"/>
    <w:rsid w:val="00A415E6"/>
    <w:rsid w:val="00A41E40"/>
    <w:rsid w:val="00A422AA"/>
    <w:rsid w:val="00A42378"/>
    <w:rsid w:val="00A428C3"/>
    <w:rsid w:val="00A42C2F"/>
    <w:rsid w:val="00A43CB1"/>
    <w:rsid w:val="00A44829"/>
    <w:rsid w:val="00A44A76"/>
    <w:rsid w:val="00A44C2C"/>
    <w:rsid w:val="00A5138C"/>
    <w:rsid w:val="00A5355D"/>
    <w:rsid w:val="00A56588"/>
    <w:rsid w:val="00A570C3"/>
    <w:rsid w:val="00A57F4D"/>
    <w:rsid w:val="00A6085C"/>
    <w:rsid w:val="00A617BA"/>
    <w:rsid w:val="00A63BAC"/>
    <w:rsid w:val="00A6445B"/>
    <w:rsid w:val="00A6449E"/>
    <w:rsid w:val="00A64EA1"/>
    <w:rsid w:val="00A65484"/>
    <w:rsid w:val="00A668CA"/>
    <w:rsid w:val="00A67134"/>
    <w:rsid w:val="00A714A9"/>
    <w:rsid w:val="00A71650"/>
    <w:rsid w:val="00A71EF4"/>
    <w:rsid w:val="00A7364C"/>
    <w:rsid w:val="00A736D0"/>
    <w:rsid w:val="00A7437D"/>
    <w:rsid w:val="00A74844"/>
    <w:rsid w:val="00A74A0D"/>
    <w:rsid w:val="00A74CA9"/>
    <w:rsid w:val="00A74ED4"/>
    <w:rsid w:val="00A76A78"/>
    <w:rsid w:val="00A77AD0"/>
    <w:rsid w:val="00A8074B"/>
    <w:rsid w:val="00A80B65"/>
    <w:rsid w:val="00A81B53"/>
    <w:rsid w:val="00A8261C"/>
    <w:rsid w:val="00A83590"/>
    <w:rsid w:val="00A839F6"/>
    <w:rsid w:val="00A84427"/>
    <w:rsid w:val="00A84505"/>
    <w:rsid w:val="00A8471F"/>
    <w:rsid w:val="00A849B6"/>
    <w:rsid w:val="00A84C01"/>
    <w:rsid w:val="00A84D67"/>
    <w:rsid w:val="00A854E2"/>
    <w:rsid w:val="00A87E0E"/>
    <w:rsid w:val="00A91530"/>
    <w:rsid w:val="00A9228D"/>
    <w:rsid w:val="00A923C2"/>
    <w:rsid w:val="00A923D8"/>
    <w:rsid w:val="00A92A99"/>
    <w:rsid w:val="00A93872"/>
    <w:rsid w:val="00A93C96"/>
    <w:rsid w:val="00A9586C"/>
    <w:rsid w:val="00A979CD"/>
    <w:rsid w:val="00AA01B9"/>
    <w:rsid w:val="00AA01F0"/>
    <w:rsid w:val="00AA06EF"/>
    <w:rsid w:val="00AA0D3B"/>
    <w:rsid w:val="00AA11AC"/>
    <w:rsid w:val="00AA1C57"/>
    <w:rsid w:val="00AA3229"/>
    <w:rsid w:val="00AA44CA"/>
    <w:rsid w:val="00AA5707"/>
    <w:rsid w:val="00AA5BC2"/>
    <w:rsid w:val="00AA69A9"/>
    <w:rsid w:val="00AA6C1B"/>
    <w:rsid w:val="00AA6F64"/>
    <w:rsid w:val="00AA7A08"/>
    <w:rsid w:val="00AB0493"/>
    <w:rsid w:val="00AB6214"/>
    <w:rsid w:val="00AB70D9"/>
    <w:rsid w:val="00AB77B1"/>
    <w:rsid w:val="00AC1D13"/>
    <w:rsid w:val="00AC220E"/>
    <w:rsid w:val="00AC3CE9"/>
    <w:rsid w:val="00AC5C6C"/>
    <w:rsid w:val="00AC6629"/>
    <w:rsid w:val="00AC7C27"/>
    <w:rsid w:val="00AD2856"/>
    <w:rsid w:val="00AD3405"/>
    <w:rsid w:val="00AD3567"/>
    <w:rsid w:val="00AD3806"/>
    <w:rsid w:val="00AD41BE"/>
    <w:rsid w:val="00AD43EB"/>
    <w:rsid w:val="00AD4825"/>
    <w:rsid w:val="00AD5128"/>
    <w:rsid w:val="00AD5E96"/>
    <w:rsid w:val="00AD69F8"/>
    <w:rsid w:val="00AD757C"/>
    <w:rsid w:val="00AD78F7"/>
    <w:rsid w:val="00AD7E34"/>
    <w:rsid w:val="00AE0527"/>
    <w:rsid w:val="00AE30E1"/>
    <w:rsid w:val="00AE3241"/>
    <w:rsid w:val="00AE3492"/>
    <w:rsid w:val="00AE3558"/>
    <w:rsid w:val="00AE36CD"/>
    <w:rsid w:val="00AE3B69"/>
    <w:rsid w:val="00AE4276"/>
    <w:rsid w:val="00AE567C"/>
    <w:rsid w:val="00AE7473"/>
    <w:rsid w:val="00AE7D1D"/>
    <w:rsid w:val="00AF178F"/>
    <w:rsid w:val="00AF3A93"/>
    <w:rsid w:val="00AF5E63"/>
    <w:rsid w:val="00AF65BC"/>
    <w:rsid w:val="00AF6F15"/>
    <w:rsid w:val="00AF7B03"/>
    <w:rsid w:val="00AF7B89"/>
    <w:rsid w:val="00B017C7"/>
    <w:rsid w:val="00B02E27"/>
    <w:rsid w:val="00B04BC7"/>
    <w:rsid w:val="00B06382"/>
    <w:rsid w:val="00B075DB"/>
    <w:rsid w:val="00B100DD"/>
    <w:rsid w:val="00B12CCA"/>
    <w:rsid w:val="00B1389D"/>
    <w:rsid w:val="00B13A71"/>
    <w:rsid w:val="00B140A8"/>
    <w:rsid w:val="00B14826"/>
    <w:rsid w:val="00B15379"/>
    <w:rsid w:val="00B16C5B"/>
    <w:rsid w:val="00B21B84"/>
    <w:rsid w:val="00B21E3F"/>
    <w:rsid w:val="00B24194"/>
    <w:rsid w:val="00B25E48"/>
    <w:rsid w:val="00B261F1"/>
    <w:rsid w:val="00B2637E"/>
    <w:rsid w:val="00B26EDE"/>
    <w:rsid w:val="00B270D2"/>
    <w:rsid w:val="00B27881"/>
    <w:rsid w:val="00B3053F"/>
    <w:rsid w:val="00B311C2"/>
    <w:rsid w:val="00B312B7"/>
    <w:rsid w:val="00B32167"/>
    <w:rsid w:val="00B3275E"/>
    <w:rsid w:val="00B330B3"/>
    <w:rsid w:val="00B3390A"/>
    <w:rsid w:val="00B3643A"/>
    <w:rsid w:val="00B37945"/>
    <w:rsid w:val="00B379F3"/>
    <w:rsid w:val="00B37D30"/>
    <w:rsid w:val="00B40D68"/>
    <w:rsid w:val="00B41628"/>
    <w:rsid w:val="00B41EBB"/>
    <w:rsid w:val="00B42BB1"/>
    <w:rsid w:val="00B43070"/>
    <w:rsid w:val="00B43567"/>
    <w:rsid w:val="00B43E43"/>
    <w:rsid w:val="00B4470B"/>
    <w:rsid w:val="00B44EA7"/>
    <w:rsid w:val="00B45011"/>
    <w:rsid w:val="00B454FC"/>
    <w:rsid w:val="00B45CEC"/>
    <w:rsid w:val="00B4721A"/>
    <w:rsid w:val="00B47CBA"/>
    <w:rsid w:val="00B50D8E"/>
    <w:rsid w:val="00B51514"/>
    <w:rsid w:val="00B5195B"/>
    <w:rsid w:val="00B51B44"/>
    <w:rsid w:val="00B5247B"/>
    <w:rsid w:val="00B52679"/>
    <w:rsid w:val="00B5372A"/>
    <w:rsid w:val="00B55BF9"/>
    <w:rsid w:val="00B577DF"/>
    <w:rsid w:val="00B6086D"/>
    <w:rsid w:val="00B6101C"/>
    <w:rsid w:val="00B6109E"/>
    <w:rsid w:val="00B61D0C"/>
    <w:rsid w:val="00B62790"/>
    <w:rsid w:val="00B634EF"/>
    <w:rsid w:val="00B638AA"/>
    <w:rsid w:val="00B64358"/>
    <w:rsid w:val="00B64637"/>
    <w:rsid w:val="00B6531A"/>
    <w:rsid w:val="00B656A4"/>
    <w:rsid w:val="00B65F8C"/>
    <w:rsid w:val="00B661E9"/>
    <w:rsid w:val="00B66FD2"/>
    <w:rsid w:val="00B67F89"/>
    <w:rsid w:val="00B71561"/>
    <w:rsid w:val="00B73E11"/>
    <w:rsid w:val="00B752A4"/>
    <w:rsid w:val="00B75651"/>
    <w:rsid w:val="00B756BE"/>
    <w:rsid w:val="00B76434"/>
    <w:rsid w:val="00B76AF1"/>
    <w:rsid w:val="00B775B9"/>
    <w:rsid w:val="00B77A2D"/>
    <w:rsid w:val="00B77B67"/>
    <w:rsid w:val="00B81521"/>
    <w:rsid w:val="00B83FFF"/>
    <w:rsid w:val="00B84C09"/>
    <w:rsid w:val="00B86CBA"/>
    <w:rsid w:val="00B87153"/>
    <w:rsid w:val="00B905AD"/>
    <w:rsid w:val="00B90F0B"/>
    <w:rsid w:val="00B91442"/>
    <w:rsid w:val="00B93A19"/>
    <w:rsid w:val="00B94D45"/>
    <w:rsid w:val="00B952A4"/>
    <w:rsid w:val="00B95400"/>
    <w:rsid w:val="00B958C5"/>
    <w:rsid w:val="00B96149"/>
    <w:rsid w:val="00B961C4"/>
    <w:rsid w:val="00B965C7"/>
    <w:rsid w:val="00B96A75"/>
    <w:rsid w:val="00B96ADB"/>
    <w:rsid w:val="00B96CCA"/>
    <w:rsid w:val="00B977E7"/>
    <w:rsid w:val="00BA053B"/>
    <w:rsid w:val="00BA0810"/>
    <w:rsid w:val="00BA123E"/>
    <w:rsid w:val="00BA2131"/>
    <w:rsid w:val="00BA3EFB"/>
    <w:rsid w:val="00BA6364"/>
    <w:rsid w:val="00BA648B"/>
    <w:rsid w:val="00BA654E"/>
    <w:rsid w:val="00BB0E61"/>
    <w:rsid w:val="00BB0F7C"/>
    <w:rsid w:val="00BB346E"/>
    <w:rsid w:val="00BB475E"/>
    <w:rsid w:val="00BB7D38"/>
    <w:rsid w:val="00BB7EA3"/>
    <w:rsid w:val="00BC0580"/>
    <w:rsid w:val="00BC1407"/>
    <w:rsid w:val="00BC441B"/>
    <w:rsid w:val="00BC64D5"/>
    <w:rsid w:val="00BC7EAE"/>
    <w:rsid w:val="00BD0376"/>
    <w:rsid w:val="00BD169A"/>
    <w:rsid w:val="00BD209C"/>
    <w:rsid w:val="00BD233B"/>
    <w:rsid w:val="00BD3507"/>
    <w:rsid w:val="00BD35CF"/>
    <w:rsid w:val="00BD3FDB"/>
    <w:rsid w:val="00BD4C28"/>
    <w:rsid w:val="00BD53E5"/>
    <w:rsid w:val="00BD54BC"/>
    <w:rsid w:val="00BD5F81"/>
    <w:rsid w:val="00BD6613"/>
    <w:rsid w:val="00BD7272"/>
    <w:rsid w:val="00BD76D5"/>
    <w:rsid w:val="00BE0EF4"/>
    <w:rsid w:val="00BE1651"/>
    <w:rsid w:val="00BE16A4"/>
    <w:rsid w:val="00BE396F"/>
    <w:rsid w:val="00BE3C48"/>
    <w:rsid w:val="00BE4105"/>
    <w:rsid w:val="00BE46B3"/>
    <w:rsid w:val="00BE5777"/>
    <w:rsid w:val="00BE5C6C"/>
    <w:rsid w:val="00BE62C5"/>
    <w:rsid w:val="00BE6EB3"/>
    <w:rsid w:val="00BE6F03"/>
    <w:rsid w:val="00BE7690"/>
    <w:rsid w:val="00BF08A8"/>
    <w:rsid w:val="00BF09AB"/>
    <w:rsid w:val="00BF135D"/>
    <w:rsid w:val="00BF1377"/>
    <w:rsid w:val="00BF1777"/>
    <w:rsid w:val="00BF257E"/>
    <w:rsid w:val="00BF2843"/>
    <w:rsid w:val="00BF48A1"/>
    <w:rsid w:val="00BF5090"/>
    <w:rsid w:val="00C0100D"/>
    <w:rsid w:val="00C01144"/>
    <w:rsid w:val="00C01644"/>
    <w:rsid w:val="00C02A53"/>
    <w:rsid w:val="00C02C5C"/>
    <w:rsid w:val="00C050C5"/>
    <w:rsid w:val="00C05C5C"/>
    <w:rsid w:val="00C061E1"/>
    <w:rsid w:val="00C06A88"/>
    <w:rsid w:val="00C06BF6"/>
    <w:rsid w:val="00C07054"/>
    <w:rsid w:val="00C10338"/>
    <w:rsid w:val="00C10B0A"/>
    <w:rsid w:val="00C1132B"/>
    <w:rsid w:val="00C11FC8"/>
    <w:rsid w:val="00C12BD4"/>
    <w:rsid w:val="00C12C27"/>
    <w:rsid w:val="00C12E21"/>
    <w:rsid w:val="00C131F2"/>
    <w:rsid w:val="00C146B9"/>
    <w:rsid w:val="00C14745"/>
    <w:rsid w:val="00C152E1"/>
    <w:rsid w:val="00C1796C"/>
    <w:rsid w:val="00C20FC4"/>
    <w:rsid w:val="00C2135B"/>
    <w:rsid w:val="00C23911"/>
    <w:rsid w:val="00C2408F"/>
    <w:rsid w:val="00C2702E"/>
    <w:rsid w:val="00C2748D"/>
    <w:rsid w:val="00C3117B"/>
    <w:rsid w:val="00C31C4F"/>
    <w:rsid w:val="00C34ADF"/>
    <w:rsid w:val="00C351C5"/>
    <w:rsid w:val="00C353DB"/>
    <w:rsid w:val="00C35EA7"/>
    <w:rsid w:val="00C35F66"/>
    <w:rsid w:val="00C36105"/>
    <w:rsid w:val="00C3702E"/>
    <w:rsid w:val="00C3778E"/>
    <w:rsid w:val="00C40B27"/>
    <w:rsid w:val="00C438CF"/>
    <w:rsid w:val="00C45CD7"/>
    <w:rsid w:val="00C50253"/>
    <w:rsid w:val="00C505F0"/>
    <w:rsid w:val="00C5183A"/>
    <w:rsid w:val="00C52A2B"/>
    <w:rsid w:val="00C52A8B"/>
    <w:rsid w:val="00C52E53"/>
    <w:rsid w:val="00C530F5"/>
    <w:rsid w:val="00C532C6"/>
    <w:rsid w:val="00C53351"/>
    <w:rsid w:val="00C540B9"/>
    <w:rsid w:val="00C54531"/>
    <w:rsid w:val="00C55A30"/>
    <w:rsid w:val="00C55DB1"/>
    <w:rsid w:val="00C57702"/>
    <w:rsid w:val="00C60F95"/>
    <w:rsid w:val="00C62391"/>
    <w:rsid w:val="00C629DF"/>
    <w:rsid w:val="00C6389C"/>
    <w:rsid w:val="00C64F6E"/>
    <w:rsid w:val="00C6520D"/>
    <w:rsid w:val="00C6536F"/>
    <w:rsid w:val="00C6766C"/>
    <w:rsid w:val="00C701F1"/>
    <w:rsid w:val="00C70655"/>
    <w:rsid w:val="00C71EEE"/>
    <w:rsid w:val="00C71FEB"/>
    <w:rsid w:val="00C72A5E"/>
    <w:rsid w:val="00C72F80"/>
    <w:rsid w:val="00C755D6"/>
    <w:rsid w:val="00C75F8B"/>
    <w:rsid w:val="00C76BC4"/>
    <w:rsid w:val="00C8054B"/>
    <w:rsid w:val="00C81320"/>
    <w:rsid w:val="00C81CB8"/>
    <w:rsid w:val="00C828F0"/>
    <w:rsid w:val="00C83B53"/>
    <w:rsid w:val="00C845FF"/>
    <w:rsid w:val="00C84B57"/>
    <w:rsid w:val="00C85353"/>
    <w:rsid w:val="00C85B04"/>
    <w:rsid w:val="00C860B4"/>
    <w:rsid w:val="00C86F14"/>
    <w:rsid w:val="00C91EF3"/>
    <w:rsid w:val="00C92ABA"/>
    <w:rsid w:val="00C93375"/>
    <w:rsid w:val="00C94025"/>
    <w:rsid w:val="00C94156"/>
    <w:rsid w:val="00C95E27"/>
    <w:rsid w:val="00C96C71"/>
    <w:rsid w:val="00C96E2E"/>
    <w:rsid w:val="00C97445"/>
    <w:rsid w:val="00C9778F"/>
    <w:rsid w:val="00C9780C"/>
    <w:rsid w:val="00C97D65"/>
    <w:rsid w:val="00C97D68"/>
    <w:rsid w:val="00C97F53"/>
    <w:rsid w:val="00CA009A"/>
    <w:rsid w:val="00CA149B"/>
    <w:rsid w:val="00CA3986"/>
    <w:rsid w:val="00CA423D"/>
    <w:rsid w:val="00CA433F"/>
    <w:rsid w:val="00CA4695"/>
    <w:rsid w:val="00CA4773"/>
    <w:rsid w:val="00CA49FA"/>
    <w:rsid w:val="00CA52F7"/>
    <w:rsid w:val="00CA54E6"/>
    <w:rsid w:val="00CA5536"/>
    <w:rsid w:val="00CA6F10"/>
    <w:rsid w:val="00CB1011"/>
    <w:rsid w:val="00CB1C35"/>
    <w:rsid w:val="00CB20AE"/>
    <w:rsid w:val="00CB407C"/>
    <w:rsid w:val="00CB4828"/>
    <w:rsid w:val="00CB6099"/>
    <w:rsid w:val="00CB6256"/>
    <w:rsid w:val="00CB64A7"/>
    <w:rsid w:val="00CB6EE3"/>
    <w:rsid w:val="00CB7913"/>
    <w:rsid w:val="00CC01F0"/>
    <w:rsid w:val="00CC1540"/>
    <w:rsid w:val="00CC1B02"/>
    <w:rsid w:val="00CC1E43"/>
    <w:rsid w:val="00CC2301"/>
    <w:rsid w:val="00CC2C90"/>
    <w:rsid w:val="00CC3E57"/>
    <w:rsid w:val="00CC5443"/>
    <w:rsid w:val="00CC5736"/>
    <w:rsid w:val="00CC595D"/>
    <w:rsid w:val="00CC5F92"/>
    <w:rsid w:val="00CC7B01"/>
    <w:rsid w:val="00CC7ED8"/>
    <w:rsid w:val="00CD02E3"/>
    <w:rsid w:val="00CD133F"/>
    <w:rsid w:val="00CD2249"/>
    <w:rsid w:val="00CD2447"/>
    <w:rsid w:val="00CD25CC"/>
    <w:rsid w:val="00CD2FFB"/>
    <w:rsid w:val="00CD3CF5"/>
    <w:rsid w:val="00CD4562"/>
    <w:rsid w:val="00CD4F72"/>
    <w:rsid w:val="00CD54BD"/>
    <w:rsid w:val="00CD6274"/>
    <w:rsid w:val="00CD6723"/>
    <w:rsid w:val="00CD7A45"/>
    <w:rsid w:val="00CD7B26"/>
    <w:rsid w:val="00CD7DC1"/>
    <w:rsid w:val="00CE0472"/>
    <w:rsid w:val="00CE21AF"/>
    <w:rsid w:val="00CE2A6F"/>
    <w:rsid w:val="00CE30C7"/>
    <w:rsid w:val="00CE3848"/>
    <w:rsid w:val="00CE418C"/>
    <w:rsid w:val="00CE4E63"/>
    <w:rsid w:val="00CE5059"/>
    <w:rsid w:val="00CE5950"/>
    <w:rsid w:val="00CE5CA4"/>
    <w:rsid w:val="00CE680E"/>
    <w:rsid w:val="00CF0369"/>
    <w:rsid w:val="00CF0BB0"/>
    <w:rsid w:val="00CF1248"/>
    <w:rsid w:val="00CF240D"/>
    <w:rsid w:val="00CF2B47"/>
    <w:rsid w:val="00CF2D1B"/>
    <w:rsid w:val="00CF3DC6"/>
    <w:rsid w:val="00CF4170"/>
    <w:rsid w:val="00CF53ED"/>
    <w:rsid w:val="00CF640D"/>
    <w:rsid w:val="00CF742D"/>
    <w:rsid w:val="00CF773C"/>
    <w:rsid w:val="00CF7B11"/>
    <w:rsid w:val="00D02053"/>
    <w:rsid w:val="00D02F52"/>
    <w:rsid w:val="00D05591"/>
    <w:rsid w:val="00D05729"/>
    <w:rsid w:val="00D0576A"/>
    <w:rsid w:val="00D06003"/>
    <w:rsid w:val="00D06567"/>
    <w:rsid w:val="00D07ADC"/>
    <w:rsid w:val="00D10A7F"/>
    <w:rsid w:val="00D11CA0"/>
    <w:rsid w:val="00D12DE4"/>
    <w:rsid w:val="00D1406A"/>
    <w:rsid w:val="00D15157"/>
    <w:rsid w:val="00D151AA"/>
    <w:rsid w:val="00D1534C"/>
    <w:rsid w:val="00D1545A"/>
    <w:rsid w:val="00D1595C"/>
    <w:rsid w:val="00D166DE"/>
    <w:rsid w:val="00D16BFE"/>
    <w:rsid w:val="00D173B8"/>
    <w:rsid w:val="00D20147"/>
    <w:rsid w:val="00D203F4"/>
    <w:rsid w:val="00D203F5"/>
    <w:rsid w:val="00D210FF"/>
    <w:rsid w:val="00D23398"/>
    <w:rsid w:val="00D2455D"/>
    <w:rsid w:val="00D24D17"/>
    <w:rsid w:val="00D26BE8"/>
    <w:rsid w:val="00D27025"/>
    <w:rsid w:val="00D30646"/>
    <w:rsid w:val="00D30822"/>
    <w:rsid w:val="00D30DB8"/>
    <w:rsid w:val="00D30E01"/>
    <w:rsid w:val="00D31D3D"/>
    <w:rsid w:val="00D3250E"/>
    <w:rsid w:val="00D32892"/>
    <w:rsid w:val="00D32CE8"/>
    <w:rsid w:val="00D33A5D"/>
    <w:rsid w:val="00D3437F"/>
    <w:rsid w:val="00D34B39"/>
    <w:rsid w:val="00D3509B"/>
    <w:rsid w:val="00D35DFC"/>
    <w:rsid w:val="00D4010A"/>
    <w:rsid w:val="00D40E87"/>
    <w:rsid w:val="00D42365"/>
    <w:rsid w:val="00D4239A"/>
    <w:rsid w:val="00D43638"/>
    <w:rsid w:val="00D437FA"/>
    <w:rsid w:val="00D438D7"/>
    <w:rsid w:val="00D4428E"/>
    <w:rsid w:val="00D44C69"/>
    <w:rsid w:val="00D44CD7"/>
    <w:rsid w:val="00D46E82"/>
    <w:rsid w:val="00D47A12"/>
    <w:rsid w:val="00D50DF0"/>
    <w:rsid w:val="00D51807"/>
    <w:rsid w:val="00D5354C"/>
    <w:rsid w:val="00D54012"/>
    <w:rsid w:val="00D56B09"/>
    <w:rsid w:val="00D56C77"/>
    <w:rsid w:val="00D57C7B"/>
    <w:rsid w:val="00D57EE8"/>
    <w:rsid w:val="00D606A1"/>
    <w:rsid w:val="00D6211F"/>
    <w:rsid w:val="00D62BC8"/>
    <w:rsid w:val="00D645E8"/>
    <w:rsid w:val="00D6633B"/>
    <w:rsid w:val="00D668A0"/>
    <w:rsid w:val="00D6765C"/>
    <w:rsid w:val="00D70809"/>
    <w:rsid w:val="00D70B87"/>
    <w:rsid w:val="00D71188"/>
    <w:rsid w:val="00D713C2"/>
    <w:rsid w:val="00D71506"/>
    <w:rsid w:val="00D71E64"/>
    <w:rsid w:val="00D724FC"/>
    <w:rsid w:val="00D725C8"/>
    <w:rsid w:val="00D72617"/>
    <w:rsid w:val="00D73415"/>
    <w:rsid w:val="00D73E40"/>
    <w:rsid w:val="00D74161"/>
    <w:rsid w:val="00D7581E"/>
    <w:rsid w:val="00D763B8"/>
    <w:rsid w:val="00D765FB"/>
    <w:rsid w:val="00D76BD8"/>
    <w:rsid w:val="00D807BD"/>
    <w:rsid w:val="00D807EE"/>
    <w:rsid w:val="00D807FD"/>
    <w:rsid w:val="00D81084"/>
    <w:rsid w:val="00D815F7"/>
    <w:rsid w:val="00D81BA5"/>
    <w:rsid w:val="00D82011"/>
    <w:rsid w:val="00D82BED"/>
    <w:rsid w:val="00D833EB"/>
    <w:rsid w:val="00D85005"/>
    <w:rsid w:val="00D85B58"/>
    <w:rsid w:val="00D86EEF"/>
    <w:rsid w:val="00D917F1"/>
    <w:rsid w:val="00D918B8"/>
    <w:rsid w:val="00D92168"/>
    <w:rsid w:val="00D93596"/>
    <w:rsid w:val="00D94533"/>
    <w:rsid w:val="00D945AD"/>
    <w:rsid w:val="00D94EEE"/>
    <w:rsid w:val="00D95511"/>
    <w:rsid w:val="00D95BAC"/>
    <w:rsid w:val="00D95D2B"/>
    <w:rsid w:val="00D95D48"/>
    <w:rsid w:val="00D96194"/>
    <w:rsid w:val="00D9623B"/>
    <w:rsid w:val="00D97A45"/>
    <w:rsid w:val="00DA07B3"/>
    <w:rsid w:val="00DA13C9"/>
    <w:rsid w:val="00DA355F"/>
    <w:rsid w:val="00DA4DCE"/>
    <w:rsid w:val="00DA6567"/>
    <w:rsid w:val="00DB074D"/>
    <w:rsid w:val="00DB0D15"/>
    <w:rsid w:val="00DB10B7"/>
    <w:rsid w:val="00DB1C34"/>
    <w:rsid w:val="00DB47D0"/>
    <w:rsid w:val="00DB4D3C"/>
    <w:rsid w:val="00DB5197"/>
    <w:rsid w:val="00DB54C2"/>
    <w:rsid w:val="00DB62D3"/>
    <w:rsid w:val="00DB6E4B"/>
    <w:rsid w:val="00DB6E9B"/>
    <w:rsid w:val="00DB7F2D"/>
    <w:rsid w:val="00DC066B"/>
    <w:rsid w:val="00DC294E"/>
    <w:rsid w:val="00DC333D"/>
    <w:rsid w:val="00DC60CC"/>
    <w:rsid w:val="00DC72CE"/>
    <w:rsid w:val="00DC73FC"/>
    <w:rsid w:val="00DC7B65"/>
    <w:rsid w:val="00DC7FE9"/>
    <w:rsid w:val="00DD5323"/>
    <w:rsid w:val="00DD6CAD"/>
    <w:rsid w:val="00DD70F7"/>
    <w:rsid w:val="00DD73BF"/>
    <w:rsid w:val="00DD7994"/>
    <w:rsid w:val="00DE0857"/>
    <w:rsid w:val="00DE0DF1"/>
    <w:rsid w:val="00DE235E"/>
    <w:rsid w:val="00DE390E"/>
    <w:rsid w:val="00DE39EF"/>
    <w:rsid w:val="00DE3D7F"/>
    <w:rsid w:val="00DE485E"/>
    <w:rsid w:val="00DE4B67"/>
    <w:rsid w:val="00DE56A4"/>
    <w:rsid w:val="00DE5E7B"/>
    <w:rsid w:val="00DE6DF2"/>
    <w:rsid w:val="00DE758B"/>
    <w:rsid w:val="00DE7DEB"/>
    <w:rsid w:val="00DF0278"/>
    <w:rsid w:val="00DF074C"/>
    <w:rsid w:val="00DF0C64"/>
    <w:rsid w:val="00DF0E15"/>
    <w:rsid w:val="00DF12D0"/>
    <w:rsid w:val="00DF2482"/>
    <w:rsid w:val="00DF3101"/>
    <w:rsid w:val="00DF3AFF"/>
    <w:rsid w:val="00DF51E8"/>
    <w:rsid w:val="00DF551D"/>
    <w:rsid w:val="00DF5648"/>
    <w:rsid w:val="00DF7BFD"/>
    <w:rsid w:val="00E008B7"/>
    <w:rsid w:val="00E019F0"/>
    <w:rsid w:val="00E01A08"/>
    <w:rsid w:val="00E043C5"/>
    <w:rsid w:val="00E043E0"/>
    <w:rsid w:val="00E045B1"/>
    <w:rsid w:val="00E05970"/>
    <w:rsid w:val="00E05980"/>
    <w:rsid w:val="00E05F98"/>
    <w:rsid w:val="00E062D7"/>
    <w:rsid w:val="00E06CD0"/>
    <w:rsid w:val="00E079AC"/>
    <w:rsid w:val="00E07A87"/>
    <w:rsid w:val="00E10AB9"/>
    <w:rsid w:val="00E10B1B"/>
    <w:rsid w:val="00E118D8"/>
    <w:rsid w:val="00E11B14"/>
    <w:rsid w:val="00E12347"/>
    <w:rsid w:val="00E15195"/>
    <w:rsid w:val="00E16134"/>
    <w:rsid w:val="00E16FD9"/>
    <w:rsid w:val="00E20078"/>
    <w:rsid w:val="00E203C2"/>
    <w:rsid w:val="00E20806"/>
    <w:rsid w:val="00E21531"/>
    <w:rsid w:val="00E21AD9"/>
    <w:rsid w:val="00E22625"/>
    <w:rsid w:val="00E23586"/>
    <w:rsid w:val="00E267AB"/>
    <w:rsid w:val="00E26B87"/>
    <w:rsid w:val="00E276A7"/>
    <w:rsid w:val="00E27F7E"/>
    <w:rsid w:val="00E300C6"/>
    <w:rsid w:val="00E31253"/>
    <w:rsid w:val="00E32F30"/>
    <w:rsid w:val="00E3309C"/>
    <w:rsid w:val="00E35B13"/>
    <w:rsid w:val="00E36850"/>
    <w:rsid w:val="00E36D2B"/>
    <w:rsid w:val="00E40829"/>
    <w:rsid w:val="00E426C5"/>
    <w:rsid w:val="00E430A9"/>
    <w:rsid w:val="00E4421B"/>
    <w:rsid w:val="00E44AD1"/>
    <w:rsid w:val="00E50116"/>
    <w:rsid w:val="00E53EBE"/>
    <w:rsid w:val="00E54C7D"/>
    <w:rsid w:val="00E557A1"/>
    <w:rsid w:val="00E55A4C"/>
    <w:rsid w:val="00E565D6"/>
    <w:rsid w:val="00E56C2F"/>
    <w:rsid w:val="00E5726D"/>
    <w:rsid w:val="00E577AF"/>
    <w:rsid w:val="00E60CB4"/>
    <w:rsid w:val="00E61CF4"/>
    <w:rsid w:val="00E62340"/>
    <w:rsid w:val="00E62C00"/>
    <w:rsid w:val="00E630A4"/>
    <w:rsid w:val="00E63466"/>
    <w:rsid w:val="00E63EB5"/>
    <w:rsid w:val="00E64139"/>
    <w:rsid w:val="00E64884"/>
    <w:rsid w:val="00E64FB1"/>
    <w:rsid w:val="00E65206"/>
    <w:rsid w:val="00E65EC4"/>
    <w:rsid w:val="00E67D06"/>
    <w:rsid w:val="00E70E1C"/>
    <w:rsid w:val="00E712BF"/>
    <w:rsid w:val="00E72284"/>
    <w:rsid w:val="00E72406"/>
    <w:rsid w:val="00E732B1"/>
    <w:rsid w:val="00E7424E"/>
    <w:rsid w:val="00E7437E"/>
    <w:rsid w:val="00E75058"/>
    <w:rsid w:val="00E7692E"/>
    <w:rsid w:val="00E77796"/>
    <w:rsid w:val="00E7789A"/>
    <w:rsid w:val="00E77978"/>
    <w:rsid w:val="00E77F95"/>
    <w:rsid w:val="00E8175F"/>
    <w:rsid w:val="00E82DFE"/>
    <w:rsid w:val="00E830FD"/>
    <w:rsid w:val="00E845B0"/>
    <w:rsid w:val="00E846A7"/>
    <w:rsid w:val="00E858B4"/>
    <w:rsid w:val="00E864E3"/>
    <w:rsid w:val="00E86630"/>
    <w:rsid w:val="00E86FAB"/>
    <w:rsid w:val="00E874D5"/>
    <w:rsid w:val="00E90B4C"/>
    <w:rsid w:val="00E92E03"/>
    <w:rsid w:val="00E93297"/>
    <w:rsid w:val="00E93E5E"/>
    <w:rsid w:val="00E940F1"/>
    <w:rsid w:val="00E941EF"/>
    <w:rsid w:val="00E95C73"/>
    <w:rsid w:val="00E95E2D"/>
    <w:rsid w:val="00E96A68"/>
    <w:rsid w:val="00E97065"/>
    <w:rsid w:val="00E97707"/>
    <w:rsid w:val="00EA0394"/>
    <w:rsid w:val="00EA06FB"/>
    <w:rsid w:val="00EA13F2"/>
    <w:rsid w:val="00EA26BD"/>
    <w:rsid w:val="00EA530F"/>
    <w:rsid w:val="00EA5DE5"/>
    <w:rsid w:val="00EA5FAE"/>
    <w:rsid w:val="00EB0550"/>
    <w:rsid w:val="00EB0551"/>
    <w:rsid w:val="00EB06A4"/>
    <w:rsid w:val="00EB12EA"/>
    <w:rsid w:val="00EB1CDF"/>
    <w:rsid w:val="00EB28D4"/>
    <w:rsid w:val="00EB5A44"/>
    <w:rsid w:val="00EB5CC8"/>
    <w:rsid w:val="00EC05AB"/>
    <w:rsid w:val="00EC0674"/>
    <w:rsid w:val="00EC117E"/>
    <w:rsid w:val="00EC2ED6"/>
    <w:rsid w:val="00EC38DF"/>
    <w:rsid w:val="00EC441C"/>
    <w:rsid w:val="00EC51AD"/>
    <w:rsid w:val="00EC5378"/>
    <w:rsid w:val="00EC5C06"/>
    <w:rsid w:val="00EC769C"/>
    <w:rsid w:val="00ED072C"/>
    <w:rsid w:val="00ED0CD9"/>
    <w:rsid w:val="00ED1AB6"/>
    <w:rsid w:val="00ED1AED"/>
    <w:rsid w:val="00ED2966"/>
    <w:rsid w:val="00ED2999"/>
    <w:rsid w:val="00ED2F26"/>
    <w:rsid w:val="00ED36C4"/>
    <w:rsid w:val="00ED4347"/>
    <w:rsid w:val="00ED43DB"/>
    <w:rsid w:val="00ED4D5D"/>
    <w:rsid w:val="00ED57D0"/>
    <w:rsid w:val="00ED65AD"/>
    <w:rsid w:val="00ED68D8"/>
    <w:rsid w:val="00EE03FA"/>
    <w:rsid w:val="00EE0426"/>
    <w:rsid w:val="00EE1024"/>
    <w:rsid w:val="00EE11E5"/>
    <w:rsid w:val="00EE17F1"/>
    <w:rsid w:val="00EE3DB2"/>
    <w:rsid w:val="00EE5433"/>
    <w:rsid w:val="00EE552A"/>
    <w:rsid w:val="00EE5A14"/>
    <w:rsid w:val="00EE5D4F"/>
    <w:rsid w:val="00EE700D"/>
    <w:rsid w:val="00EE7B2B"/>
    <w:rsid w:val="00EE7E98"/>
    <w:rsid w:val="00EF0EF5"/>
    <w:rsid w:val="00EF180E"/>
    <w:rsid w:val="00EF21ED"/>
    <w:rsid w:val="00EF23B2"/>
    <w:rsid w:val="00EF255E"/>
    <w:rsid w:val="00EF6336"/>
    <w:rsid w:val="00EF746A"/>
    <w:rsid w:val="00F002E6"/>
    <w:rsid w:val="00F00A39"/>
    <w:rsid w:val="00F00E82"/>
    <w:rsid w:val="00F027BB"/>
    <w:rsid w:val="00F02E8E"/>
    <w:rsid w:val="00F03E1D"/>
    <w:rsid w:val="00F0528D"/>
    <w:rsid w:val="00F053C1"/>
    <w:rsid w:val="00F06100"/>
    <w:rsid w:val="00F068AA"/>
    <w:rsid w:val="00F06907"/>
    <w:rsid w:val="00F10E7F"/>
    <w:rsid w:val="00F11824"/>
    <w:rsid w:val="00F11D4E"/>
    <w:rsid w:val="00F13795"/>
    <w:rsid w:val="00F13A1F"/>
    <w:rsid w:val="00F14248"/>
    <w:rsid w:val="00F1476E"/>
    <w:rsid w:val="00F16A3F"/>
    <w:rsid w:val="00F17F84"/>
    <w:rsid w:val="00F20158"/>
    <w:rsid w:val="00F2064C"/>
    <w:rsid w:val="00F20D4C"/>
    <w:rsid w:val="00F211B5"/>
    <w:rsid w:val="00F21431"/>
    <w:rsid w:val="00F21B04"/>
    <w:rsid w:val="00F223A3"/>
    <w:rsid w:val="00F22B54"/>
    <w:rsid w:val="00F24072"/>
    <w:rsid w:val="00F25AA9"/>
    <w:rsid w:val="00F25C18"/>
    <w:rsid w:val="00F26167"/>
    <w:rsid w:val="00F304A2"/>
    <w:rsid w:val="00F32856"/>
    <w:rsid w:val="00F33E23"/>
    <w:rsid w:val="00F34E5F"/>
    <w:rsid w:val="00F35B6B"/>
    <w:rsid w:val="00F35FB3"/>
    <w:rsid w:val="00F3791B"/>
    <w:rsid w:val="00F40036"/>
    <w:rsid w:val="00F405B0"/>
    <w:rsid w:val="00F42230"/>
    <w:rsid w:val="00F4311E"/>
    <w:rsid w:val="00F4648C"/>
    <w:rsid w:val="00F4678C"/>
    <w:rsid w:val="00F46B70"/>
    <w:rsid w:val="00F46F53"/>
    <w:rsid w:val="00F47B77"/>
    <w:rsid w:val="00F50449"/>
    <w:rsid w:val="00F50731"/>
    <w:rsid w:val="00F507B4"/>
    <w:rsid w:val="00F51942"/>
    <w:rsid w:val="00F5232D"/>
    <w:rsid w:val="00F5274E"/>
    <w:rsid w:val="00F52B9F"/>
    <w:rsid w:val="00F53047"/>
    <w:rsid w:val="00F54174"/>
    <w:rsid w:val="00F55BE1"/>
    <w:rsid w:val="00F55C4C"/>
    <w:rsid w:val="00F56414"/>
    <w:rsid w:val="00F5666B"/>
    <w:rsid w:val="00F56E22"/>
    <w:rsid w:val="00F57F32"/>
    <w:rsid w:val="00F62175"/>
    <w:rsid w:val="00F63173"/>
    <w:rsid w:val="00F640B2"/>
    <w:rsid w:val="00F643F9"/>
    <w:rsid w:val="00F64D58"/>
    <w:rsid w:val="00F65DDB"/>
    <w:rsid w:val="00F66D19"/>
    <w:rsid w:val="00F66EFC"/>
    <w:rsid w:val="00F67FDE"/>
    <w:rsid w:val="00F70098"/>
    <w:rsid w:val="00F70C39"/>
    <w:rsid w:val="00F7251B"/>
    <w:rsid w:val="00F75453"/>
    <w:rsid w:val="00F76F9C"/>
    <w:rsid w:val="00F80566"/>
    <w:rsid w:val="00F80905"/>
    <w:rsid w:val="00F81B92"/>
    <w:rsid w:val="00F82BF9"/>
    <w:rsid w:val="00F832A5"/>
    <w:rsid w:val="00F835F0"/>
    <w:rsid w:val="00F83639"/>
    <w:rsid w:val="00F844C6"/>
    <w:rsid w:val="00F853C1"/>
    <w:rsid w:val="00F8649F"/>
    <w:rsid w:val="00F870DF"/>
    <w:rsid w:val="00F87635"/>
    <w:rsid w:val="00F87D36"/>
    <w:rsid w:val="00F926F5"/>
    <w:rsid w:val="00F93087"/>
    <w:rsid w:val="00F94A83"/>
    <w:rsid w:val="00F96534"/>
    <w:rsid w:val="00F96970"/>
    <w:rsid w:val="00F96B71"/>
    <w:rsid w:val="00F972F4"/>
    <w:rsid w:val="00F975F7"/>
    <w:rsid w:val="00F97DEE"/>
    <w:rsid w:val="00FA05C0"/>
    <w:rsid w:val="00FA0DEA"/>
    <w:rsid w:val="00FA1C09"/>
    <w:rsid w:val="00FA23FF"/>
    <w:rsid w:val="00FA3879"/>
    <w:rsid w:val="00FA4294"/>
    <w:rsid w:val="00FA4B0E"/>
    <w:rsid w:val="00FA59BA"/>
    <w:rsid w:val="00FA611C"/>
    <w:rsid w:val="00FA7441"/>
    <w:rsid w:val="00FA7B39"/>
    <w:rsid w:val="00FA7C13"/>
    <w:rsid w:val="00FA7C6E"/>
    <w:rsid w:val="00FB0EB3"/>
    <w:rsid w:val="00FB0F8D"/>
    <w:rsid w:val="00FB1CEC"/>
    <w:rsid w:val="00FB2980"/>
    <w:rsid w:val="00FB2A26"/>
    <w:rsid w:val="00FB4665"/>
    <w:rsid w:val="00FB479F"/>
    <w:rsid w:val="00FB582B"/>
    <w:rsid w:val="00FB5CE0"/>
    <w:rsid w:val="00FB7444"/>
    <w:rsid w:val="00FB78D0"/>
    <w:rsid w:val="00FC05E8"/>
    <w:rsid w:val="00FC17E7"/>
    <w:rsid w:val="00FC21D1"/>
    <w:rsid w:val="00FC32FE"/>
    <w:rsid w:val="00FC369E"/>
    <w:rsid w:val="00FC4BA3"/>
    <w:rsid w:val="00FC54B6"/>
    <w:rsid w:val="00FD2988"/>
    <w:rsid w:val="00FD304A"/>
    <w:rsid w:val="00FD4306"/>
    <w:rsid w:val="00FD52A0"/>
    <w:rsid w:val="00FD5A6D"/>
    <w:rsid w:val="00FD60B5"/>
    <w:rsid w:val="00FD6159"/>
    <w:rsid w:val="00FD68D3"/>
    <w:rsid w:val="00FD7C4E"/>
    <w:rsid w:val="00FE010D"/>
    <w:rsid w:val="00FE18F5"/>
    <w:rsid w:val="00FE3931"/>
    <w:rsid w:val="00FE3E36"/>
    <w:rsid w:val="00FE4002"/>
    <w:rsid w:val="00FE4037"/>
    <w:rsid w:val="00FE59B4"/>
    <w:rsid w:val="00FE665C"/>
    <w:rsid w:val="00FE6AB8"/>
    <w:rsid w:val="00FF0752"/>
    <w:rsid w:val="00FF0B9E"/>
    <w:rsid w:val="00FF0E0C"/>
    <w:rsid w:val="00FF319C"/>
    <w:rsid w:val="00FF720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BDB2567"/>
  <w15:docId w15:val="{683E3DFF-71D9-4857-A7BB-1A5F9D3B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NZ" w:eastAsia="en-N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iPriority="6" w:unhideWhenUsed="1" w:qFormat="1"/>
    <w:lsdException w:name="List Number 3" w:semiHidden="1" w:uiPriority="6"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384"/>
    <w:pPr>
      <w:spacing w:after="120" w:line="247" w:lineRule="auto"/>
      <w:ind w:left="11" w:hanging="11"/>
    </w:pPr>
    <w:rPr>
      <w:rFonts w:ascii="Calibri" w:eastAsia="Calibri" w:hAnsi="Calibri" w:cs="Calibri"/>
      <w:color w:val="181717"/>
      <w:sz w:val="20"/>
    </w:rPr>
  </w:style>
  <w:style w:type="paragraph" w:styleId="Heading1">
    <w:name w:val="heading 1"/>
    <w:next w:val="Normal"/>
    <w:link w:val="Heading1Char"/>
    <w:uiPriority w:val="9"/>
    <w:qFormat/>
    <w:rsid w:val="00F223A3"/>
    <w:pPr>
      <w:keepNext/>
      <w:keepLines/>
      <w:spacing w:after="4" w:line="256" w:lineRule="auto"/>
      <w:ind w:left="11" w:hanging="10"/>
      <w:outlineLvl w:val="0"/>
    </w:pPr>
    <w:rPr>
      <w:rFonts w:ascii="Montserrat" w:eastAsia="Montserrat" w:hAnsi="Montserrat" w:cs="Montserrat"/>
      <w:b/>
      <w:color w:val="21AAE1"/>
      <w:sz w:val="56"/>
    </w:rPr>
  </w:style>
  <w:style w:type="paragraph" w:styleId="Heading2">
    <w:name w:val="heading 2"/>
    <w:basedOn w:val="Normal"/>
    <w:next w:val="Normal"/>
    <w:link w:val="Heading2Char"/>
    <w:uiPriority w:val="9"/>
    <w:unhideWhenUsed/>
    <w:qFormat/>
    <w:rsid w:val="00D47A12"/>
    <w:pPr>
      <w:keepNext/>
      <w:keepLines/>
      <w:spacing w:before="120" w:after="0" w:line="240" w:lineRule="auto"/>
      <w:ind w:left="0" w:firstLine="0"/>
      <w:outlineLvl w:val="1"/>
    </w:pPr>
    <w:rPr>
      <w:rFonts w:ascii="Montserrat ExtraBold" w:eastAsia="MS Gothic" w:hAnsi="Montserrat ExtraBold" w:cs="Times New Roman"/>
      <w:color w:val="595959"/>
      <w:kern w:val="0"/>
      <w:sz w:val="44"/>
      <w:szCs w:val="44"/>
      <w:lang w:eastAsia="en-US"/>
      <w14:ligatures w14:val="none"/>
    </w:rPr>
  </w:style>
  <w:style w:type="paragraph" w:styleId="Heading3">
    <w:name w:val="heading 3"/>
    <w:basedOn w:val="Normal"/>
    <w:next w:val="Normal"/>
    <w:link w:val="Heading3Char"/>
    <w:uiPriority w:val="9"/>
    <w:unhideWhenUsed/>
    <w:qFormat/>
    <w:rsid w:val="001D36A8"/>
    <w:pPr>
      <w:keepNext/>
      <w:keepLines/>
      <w:spacing w:before="40" w:after="2" w:line="254" w:lineRule="auto"/>
      <w:outlineLvl w:val="2"/>
    </w:pPr>
    <w:rPr>
      <w:rFonts w:ascii="Montserrat" w:eastAsia="Montserrat" w:hAnsi="Montserrat" w:cs="Montserrat"/>
      <w:caps/>
      <w:color w:val="21AAE1"/>
      <w:sz w:val="22"/>
    </w:rPr>
  </w:style>
  <w:style w:type="paragraph" w:styleId="Heading4">
    <w:name w:val="heading 4"/>
    <w:basedOn w:val="Normal"/>
    <w:next w:val="Normal"/>
    <w:link w:val="Heading4Char"/>
    <w:uiPriority w:val="9"/>
    <w:unhideWhenUsed/>
    <w:qFormat/>
    <w:rsid w:val="00B76434"/>
    <w:pPr>
      <w:keepNext/>
      <w:keepLines/>
      <w:tabs>
        <w:tab w:val="right" w:pos="6804"/>
        <w:tab w:val="right" w:pos="9469"/>
      </w:tabs>
      <w:spacing w:before="40" w:after="0" w:line="259" w:lineRule="auto"/>
      <w:ind w:left="0" w:firstLine="0"/>
      <w:outlineLvl w:val="3"/>
    </w:pPr>
    <w:rPr>
      <w:rFonts w:ascii="Montserrat SemiBold" w:eastAsia="MS Gothic" w:hAnsi="Montserrat SemiBold" w:cs="Times New Roman"/>
      <w:b/>
      <w:bCs/>
      <w:color w:val="404040"/>
      <w:kern w:val="0"/>
      <w:sz w:val="24"/>
      <w:szCs w:val="24"/>
      <w:lang w:val="en-US" w:eastAsia="en-US"/>
      <w14:ligatures w14:val="none"/>
    </w:rPr>
  </w:style>
  <w:style w:type="paragraph" w:styleId="Heading5">
    <w:name w:val="heading 5"/>
    <w:basedOn w:val="Normal"/>
    <w:next w:val="Normal"/>
    <w:link w:val="Heading5Char"/>
    <w:uiPriority w:val="9"/>
    <w:unhideWhenUsed/>
    <w:qFormat/>
    <w:rsid w:val="00F211B5"/>
    <w:pPr>
      <w:keepNext/>
      <w:keepLines/>
      <w:tabs>
        <w:tab w:val="right" w:pos="9469"/>
      </w:tabs>
      <w:spacing w:before="40" w:after="0" w:line="259" w:lineRule="auto"/>
      <w:ind w:left="0" w:firstLine="0"/>
      <w:outlineLvl w:val="4"/>
    </w:pPr>
    <w:rPr>
      <w:rFonts w:ascii="Montserrat SemiBold" w:eastAsia="MS Gothic" w:hAnsi="Montserrat SemiBold" w:cs="Times New Roman"/>
      <w:color w:val="auto"/>
      <w:kern w:val="0"/>
      <w:lang w:val="en-US" w:eastAsia="en-US"/>
      <w14:ligatures w14:val="none"/>
    </w:rPr>
  </w:style>
  <w:style w:type="paragraph" w:styleId="Heading6">
    <w:name w:val="heading 6"/>
    <w:basedOn w:val="Normal"/>
    <w:next w:val="Normal"/>
    <w:link w:val="Heading6Char"/>
    <w:uiPriority w:val="9"/>
    <w:unhideWhenUsed/>
    <w:qFormat/>
    <w:rsid w:val="00F211B5"/>
    <w:pPr>
      <w:keepNext/>
      <w:keepLines/>
      <w:spacing w:before="40" w:after="0" w:line="259" w:lineRule="auto"/>
      <w:ind w:left="0" w:firstLine="0"/>
      <w:outlineLvl w:val="5"/>
    </w:pPr>
    <w:rPr>
      <w:rFonts w:ascii="Montserrat SemiBold" w:eastAsia="MS Gothic" w:hAnsi="Montserrat SemiBold" w:cs="Times New Roman"/>
      <w:noProof/>
      <w:color w:val="21AAE1"/>
      <w:kern w:val="0"/>
      <w:sz w:val="18"/>
      <w:szCs w:val="18"/>
      <w:lang w:val="en-US" w:eastAsia="en-US"/>
      <w14:ligatures w14:val="none"/>
    </w:rPr>
  </w:style>
  <w:style w:type="paragraph" w:styleId="Heading7">
    <w:name w:val="heading 7"/>
    <w:basedOn w:val="Normal"/>
    <w:next w:val="Normal"/>
    <w:link w:val="Heading7Char"/>
    <w:uiPriority w:val="9"/>
    <w:unhideWhenUsed/>
    <w:qFormat/>
    <w:rsid w:val="00F211B5"/>
    <w:pPr>
      <w:keepNext/>
      <w:keepLines/>
      <w:spacing w:before="40" w:after="0" w:line="240" w:lineRule="auto"/>
      <w:ind w:left="0" w:firstLine="0"/>
      <w:outlineLvl w:val="6"/>
    </w:pPr>
    <w:rPr>
      <w:rFonts w:ascii="Open Sans Light" w:eastAsia="MS Gothic" w:hAnsi="Open Sans Light" w:cs="Times New Roman"/>
      <w:b/>
      <w:bCs/>
      <w:i/>
      <w:iCs/>
      <w:noProof/>
      <w:color w:val="262626"/>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47A12"/>
    <w:rPr>
      <w:rFonts w:ascii="Montserrat ExtraBold" w:eastAsia="MS Gothic" w:hAnsi="Montserrat ExtraBold" w:cs="Times New Roman"/>
      <w:color w:val="595959"/>
      <w:kern w:val="0"/>
      <w:sz w:val="44"/>
      <w:szCs w:val="44"/>
      <w:lang w:eastAsia="en-US"/>
      <w14:ligatures w14:val="none"/>
    </w:rPr>
  </w:style>
  <w:style w:type="character" w:customStyle="1" w:styleId="Heading1Char">
    <w:name w:val="Heading 1 Char"/>
    <w:link w:val="Heading1"/>
    <w:uiPriority w:val="9"/>
    <w:rsid w:val="00F223A3"/>
    <w:rPr>
      <w:rFonts w:ascii="Montserrat" w:eastAsia="Montserrat" w:hAnsi="Montserrat" w:cs="Montserrat"/>
      <w:b/>
      <w:color w:val="21AAE1"/>
      <w:sz w:val="5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83B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B53"/>
    <w:rPr>
      <w:rFonts w:ascii="Calibri" w:eastAsia="Calibri" w:hAnsi="Calibri" w:cs="Calibri"/>
      <w:color w:val="181717"/>
      <w:sz w:val="20"/>
    </w:rPr>
  </w:style>
  <w:style w:type="paragraph" w:customStyle="1" w:styleId="PullOutText">
    <w:name w:val="Pull Out Text"/>
    <w:basedOn w:val="Normal"/>
    <w:qFormat/>
    <w:rsid w:val="00F507B4"/>
    <w:pPr>
      <w:spacing w:before="120" w:line="259" w:lineRule="auto"/>
      <w:ind w:left="0" w:firstLine="0"/>
      <w:jc w:val="center"/>
    </w:pPr>
    <w:rPr>
      <w:rFonts w:ascii="Montserrat SemiBold" w:eastAsiaTheme="minorHAnsi" w:hAnsi="Montserrat SemiBold" w:cstheme="majorHAnsi"/>
      <w:color w:val="FFFFFF" w:themeColor="background1"/>
      <w:kern w:val="0"/>
      <w:lang w:eastAsia="en-US"/>
      <w14:ligatures w14:val="none"/>
    </w:rPr>
  </w:style>
  <w:style w:type="paragraph" w:styleId="ListParagraph">
    <w:name w:val="List Paragraph"/>
    <w:basedOn w:val="Normal"/>
    <w:link w:val="ListParagraphChar"/>
    <w:uiPriority w:val="34"/>
    <w:qFormat/>
    <w:rsid w:val="00F13A1F"/>
    <w:pPr>
      <w:spacing w:before="120" w:line="240" w:lineRule="auto"/>
      <w:ind w:left="720" w:firstLine="0"/>
    </w:pPr>
    <w:rPr>
      <w:rFonts w:asciiTheme="majorHAnsi" w:eastAsiaTheme="minorHAnsi" w:hAnsiTheme="majorHAnsi" w:cs="Times New Roman"/>
      <w:color w:val="auto"/>
      <w:kern w:val="0"/>
      <w:lang w:val="en-US" w:eastAsia="en-US"/>
      <w14:ligatures w14:val="none"/>
    </w:rPr>
  </w:style>
  <w:style w:type="character" w:customStyle="1" w:styleId="Heading6Char">
    <w:name w:val="Heading 6 Char"/>
    <w:basedOn w:val="DefaultParagraphFont"/>
    <w:link w:val="Heading6"/>
    <w:uiPriority w:val="9"/>
    <w:rsid w:val="00F211B5"/>
    <w:rPr>
      <w:rFonts w:ascii="Montserrat SemiBold" w:eastAsia="MS Gothic" w:hAnsi="Montserrat SemiBold" w:cs="Times New Roman"/>
      <w:noProof/>
      <w:color w:val="21AAE1"/>
      <w:kern w:val="0"/>
      <w:sz w:val="18"/>
      <w:szCs w:val="18"/>
      <w:lang w:val="en-US" w:eastAsia="en-US"/>
      <w14:ligatures w14:val="none"/>
    </w:rPr>
  </w:style>
  <w:style w:type="table" w:styleId="TableGrid0">
    <w:name w:val="Table Grid"/>
    <w:basedOn w:val="TableNormal"/>
    <w:uiPriority w:val="99"/>
    <w:rsid w:val="009712CC"/>
    <w:pPr>
      <w:spacing w:after="0" w:line="240" w:lineRule="auto"/>
    </w:pPr>
    <w:rPr>
      <w:rFonts w:eastAsiaTheme="minorHAnsi"/>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onNumber">
    <w:name w:val="Icon Number"/>
    <w:basedOn w:val="Normal"/>
    <w:qFormat/>
    <w:rsid w:val="009712CC"/>
    <w:pPr>
      <w:spacing w:before="200" w:after="200" w:line="240" w:lineRule="auto"/>
      <w:ind w:left="0" w:firstLine="0"/>
      <w:jc w:val="center"/>
    </w:pPr>
    <w:rPr>
      <w:rFonts w:ascii="Montserrat ExtraBold" w:eastAsiaTheme="minorHAnsi" w:hAnsi="Montserrat ExtraBold" w:cstheme="majorHAnsi"/>
      <w:color w:val="21AAE1"/>
      <w:kern w:val="0"/>
      <w:sz w:val="44"/>
      <w:szCs w:val="44"/>
      <w:lang w:val="en-US" w:eastAsia="en-US"/>
      <w14:ligatures w14:val="none"/>
    </w:rPr>
  </w:style>
  <w:style w:type="paragraph" w:customStyle="1" w:styleId="IconText">
    <w:name w:val="Icon Text"/>
    <w:basedOn w:val="Normal"/>
    <w:qFormat/>
    <w:rsid w:val="009712CC"/>
    <w:pPr>
      <w:spacing w:before="200" w:after="200" w:line="240" w:lineRule="auto"/>
      <w:ind w:left="0" w:firstLine="0"/>
      <w:jc w:val="center"/>
    </w:pPr>
    <w:rPr>
      <w:rFonts w:ascii="Montserrat Medium" w:eastAsiaTheme="minorHAnsi" w:hAnsi="Montserrat Medium" w:cstheme="majorHAnsi"/>
      <w:color w:val="21AAE1"/>
      <w:kern w:val="0"/>
      <w:lang w:val="en-US" w:eastAsia="en-US"/>
      <w14:ligatures w14:val="none"/>
    </w:rPr>
  </w:style>
  <w:style w:type="character" w:customStyle="1" w:styleId="Heading3Char">
    <w:name w:val="Heading 3 Char"/>
    <w:basedOn w:val="DefaultParagraphFont"/>
    <w:link w:val="Heading3"/>
    <w:uiPriority w:val="9"/>
    <w:rsid w:val="001D36A8"/>
    <w:rPr>
      <w:rFonts w:ascii="Montserrat" w:eastAsia="Montserrat" w:hAnsi="Montserrat" w:cs="Montserrat"/>
      <w:caps/>
      <w:color w:val="21AAE1"/>
    </w:rPr>
  </w:style>
  <w:style w:type="character" w:customStyle="1" w:styleId="ListParagraphChar">
    <w:name w:val="List Paragraph Char"/>
    <w:link w:val="ListParagraph"/>
    <w:uiPriority w:val="34"/>
    <w:locked/>
    <w:rsid w:val="005474D4"/>
    <w:rPr>
      <w:rFonts w:asciiTheme="majorHAnsi" w:eastAsiaTheme="minorHAnsi" w:hAnsiTheme="majorHAnsi" w:cs="Times New Roman"/>
      <w:kern w:val="0"/>
      <w:sz w:val="20"/>
      <w:lang w:val="en-US" w:eastAsia="en-US"/>
      <w14:ligatures w14:val="none"/>
    </w:rPr>
  </w:style>
  <w:style w:type="character" w:customStyle="1" w:styleId="Heading4Char">
    <w:name w:val="Heading 4 Char"/>
    <w:basedOn w:val="DefaultParagraphFont"/>
    <w:link w:val="Heading4"/>
    <w:uiPriority w:val="9"/>
    <w:rsid w:val="00B76434"/>
    <w:rPr>
      <w:rFonts w:ascii="Montserrat SemiBold" w:eastAsia="MS Gothic" w:hAnsi="Montserrat SemiBold" w:cs="Times New Roman"/>
      <w:b/>
      <w:bCs/>
      <w:color w:val="404040"/>
      <w:kern w:val="0"/>
      <w:sz w:val="24"/>
      <w:szCs w:val="24"/>
      <w:lang w:val="en-US" w:eastAsia="en-US"/>
      <w14:ligatures w14:val="none"/>
    </w:rPr>
  </w:style>
  <w:style w:type="character" w:customStyle="1" w:styleId="Heading5Char">
    <w:name w:val="Heading 5 Char"/>
    <w:basedOn w:val="DefaultParagraphFont"/>
    <w:link w:val="Heading5"/>
    <w:uiPriority w:val="9"/>
    <w:rsid w:val="00F211B5"/>
    <w:rPr>
      <w:rFonts w:ascii="Montserrat SemiBold" w:eastAsia="MS Gothic" w:hAnsi="Montserrat SemiBold" w:cs="Times New Roman"/>
      <w:kern w:val="0"/>
      <w:sz w:val="20"/>
      <w:lang w:val="en-US" w:eastAsia="en-US"/>
      <w14:ligatures w14:val="none"/>
    </w:rPr>
  </w:style>
  <w:style w:type="character" w:customStyle="1" w:styleId="Heading7Char">
    <w:name w:val="Heading 7 Char"/>
    <w:basedOn w:val="DefaultParagraphFont"/>
    <w:link w:val="Heading7"/>
    <w:uiPriority w:val="9"/>
    <w:rsid w:val="00F211B5"/>
    <w:rPr>
      <w:rFonts w:ascii="Open Sans Light" w:eastAsia="MS Gothic" w:hAnsi="Open Sans Light" w:cs="Times New Roman"/>
      <w:b/>
      <w:bCs/>
      <w:i/>
      <w:iCs/>
      <w:noProof/>
      <w:color w:val="262626"/>
      <w:kern w:val="0"/>
      <w:sz w:val="20"/>
      <w:lang w:val="en-US"/>
      <w14:ligatures w14:val="none"/>
    </w:rPr>
  </w:style>
  <w:style w:type="table" w:customStyle="1" w:styleId="GridTable41">
    <w:name w:val="Grid Table 41"/>
    <w:basedOn w:val="TableNormal"/>
    <w:uiPriority w:val="49"/>
    <w:rsid w:val="00B16C5B"/>
    <w:pPr>
      <w:spacing w:after="0" w:line="240" w:lineRule="auto"/>
    </w:pPr>
    <w:rPr>
      <w:rFonts w:eastAsiaTheme="minorHAnsi"/>
      <w:kern w:val="0"/>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basedOn w:val="Normal"/>
    <w:uiPriority w:val="1"/>
    <w:qFormat/>
    <w:rsid w:val="00B16C5B"/>
    <w:pPr>
      <w:autoSpaceDE w:val="0"/>
      <w:autoSpaceDN w:val="0"/>
      <w:adjustRightInd w:val="0"/>
      <w:spacing w:after="0" w:line="240" w:lineRule="auto"/>
      <w:ind w:left="0" w:firstLine="0"/>
    </w:pPr>
    <w:rPr>
      <w:rFonts w:eastAsiaTheme="minorHAnsi"/>
      <w:color w:val="auto"/>
      <w:kern w:val="0"/>
      <w:szCs w:val="20"/>
      <w:lang w:eastAsia="en-US"/>
      <w14:ligatures w14:val="none"/>
    </w:rPr>
  </w:style>
  <w:style w:type="paragraph" w:customStyle="1" w:styleId="ImageHeading">
    <w:name w:val="Image Heading"/>
    <w:basedOn w:val="Normal"/>
    <w:qFormat/>
    <w:rsid w:val="00B16C5B"/>
    <w:pPr>
      <w:spacing w:before="200" w:after="200" w:line="259" w:lineRule="auto"/>
      <w:ind w:left="0" w:firstLine="0"/>
    </w:pPr>
    <w:rPr>
      <w:rFonts w:ascii="Montserrat ExtraBold" w:eastAsiaTheme="minorHAnsi" w:hAnsi="Montserrat ExtraBold" w:cstheme="majorHAnsi"/>
      <w:color w:val="FFFFFF" w:themeColor="background1"/>
      <w:kern w:val="0"/>
      <w:sz w:val="56"/>
      <w:szCs w:val="56"/>
      <w:lang w:eastAsia="en-US"/>
      <w14:ligatures w14:val="none"/>
    </w:rPr>
  </w:style>
  <w:style w:type="paragraph" w:styleId="TOCHeading">
    <w:name w:val="TOC Heading"/>
    <w:basedOn w:val="Heading1"/>
    <w:next w:val="Normal"/>
    <w:uiPriority w:val="39"/>
    <w:unhideWhenUsed/>
    <w:qFormat/>
    <w:rsid w:val="00BD54BC"/>
    <w:pPr>
      <w:spacing w:before="240" w:after="0" w:line="259" w:lineRule="auto"/>
      <w:ind w:left="0" w:firstLine="0"/>
      <w:outlineLvl w:val="9"/>
    </w:pPr>
    <w:rPr>
      <w:rFonts w:asciiTheme="majorHAnsi" w:eastAsiaTheme="majorEastAsia" w:hAnsiTheme="majorHAnsi" w:cstheme="majorBidi"/>
      <w:b w:val="0"/>
      <w:color w:val="2F5496"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EF6336"/>
    <w:pPr>
      <w:spacing w:after="100"/>
      <w:ind w:left="0"/>
    </w:pPr>
    <w:rPr>
      <w:b/>
    </w:rPr>
  </w:style>
  <w:style w:type="paragraph" w:styleId="TOC2">
    <w:name w:val="toc 2"/>
    <w:basedOn w:val="Normal"/>
    <w:next w:val="Normal"/>
    <w:autoRedefine/>
    <w:uiPriority w:val="39"/>
    <w:unhideWhenUsed/>
    <w:rsid w:val="00BD54BC"/>
    <w:pPr>
      <w:spacing w:after="100"/>
      <w:ind w:left="200"/>
    </w:pPr>
  </w:style>
  <w:style w:type="paragraph" w:styleId="TOC3">
    <w:name w:val="toc 3"/>
    <w:basedOn w:val="Normal"/>
    <w:next w:val="Normal"/>
    <w:autoRedefine/>
    <w:uiPriority w:val="39"/>
    <w:unhideWhenUsed/>
    <w:rsid w:val="00BD54BC"/>
    <w:pPr>
      <w:spacing w:after="100"/>
      <w:ind w:left="400"/>
    </w:pPr>
  </w:style>
  <w:style w:type="character" w:styleId="Hyperlink">
    <w:name w:val="Hyperlink"/>
    <w:basedOn w:val="DefaultParagraphFont"/>
    <w:uiPriority w:val="99"/>
    <w:unhideWhenUsed/>
    <w:rsid w:val="00BD54BC"/>
    <w:rPr>
      <w:color w:val="0563C1" w:themeColor="hyperlink"/>
      <w:u w:val="single"/>
    </w:rPr>
  </w:style>
  <w:style w:type="paragraph" w:styleId="Quote">
    <w:name w:val="Quote"/>
    <w:basedOn w:val="Normal"/>
    <w:next w:val="Normal"/>
    <w:link w:val="QuoteChar"/>
    <w:uiPriority w:val="29"/>
    <w:qFormat/>
    <w:rsid w:val="008B6DA5"/>
    <w:pPr>
      <w:spacing w:before="60" w:after="60" w:line="240" w:lineRule="auto"/>
      <w:ind w:left="408" w:right="397"/>
      <w:jc w:val="center"/>
    </w:pPr>
    <w:rPr>
      <w:rFonts w:cs="Open Sans Light"/>
      <w:i/>
      <w:iCs/>
      <w:noProof/>
      <w:color w:val="262626" w:themeColor="text1" w:themeTint="D9"/>
      <w:kern w:val="0"/>
      <w:sz w:val="18"/>
      <w:lang w:val="en-US" w:eastAsia="en-US"/>
      <w14:ligatures w14:val="none"/>
    </w:rPr>
  </w:style>
  <w:style w:type="character" w:customStyle="1" w:styleId="QuoteChar">
    <w:name w:val="Quote Char"/>
    <w:basedOn w:val="DefaultParagraphFont"/>
    <w:link w:val="Quote"/>
    <w:uiPriority w:val="29"/>
    <w:rsid w:val="008B6DA5"/>
    <w:rPr>
      <w:rFonts w:ascii="Calibri" w:eastAsia="Calibri" w:hAnsi="Calibri" w:cs="Open Sans Light"/>
      <w:i/>
      <w:iCs/>
      <w:noProof/>
      <w:color w:val="262626" w:themeColor="text1" w:themeTint="D9"/>
      <w:kern w:val="0"/>
      <w:sz w:val="18"/>
      <w:lang w:val="en-US" w:eastAsia="en-US"/>
      <w14:ligatures w14:val="none"/>
    </w:rPr>
  </w:style>
  <w:style w:type="paragraph" w:customStyle="1" w:styleId="Heading1NonTOC">
    <w:name w:val="Heading 1 NonTOC"/>
    <w:basedOn w:val="Heading1"/>
    <w:uiPriority w:val="2"/>
    <w:qFormat/>
    <w:rsid w:val="003873CD"/>
    <w:pPr>
      <w:spacing w:after="170" w:line="300" w:lineRule="atLeast"/>
      <w:ind w:left="0" w:firstLine="0"/>
    </w:pPr>
    <w:rPr>
      <w:rFonts w:asciiTheme="majorHAnsi" w:eastAsiaTheme="majorEastAsia" w:hAnsiTheme="majorHAnsi" w:cstheme="majorBidi"/>
      <w:color w:val="E7E6E6" w:themeColor="background2"/>
      <w:spacing w:val="-10"/>
      <w:kern w:val="0"/>
      <w:sz w:val="32"/>
      <w:szCs w:val="32"/>
      <w:lang w:val="en-AU" w:eastAsia="en-US"/>
      <w14:ligatures w14:val="none"/>
    </w:rPr>
  </w:style>
  <w:style w:type="table" w:customStyle="1" w:styleId="LayoutGrid">
    <w:name w:val="LayoutGrid"/>
    <w:basedOn w:val="TableNormal"/>
    <w:uiPriority w:val="99"/>
    <w:rsid w:val="003873CD"/>
    <w:pPr>
      <w:spacing w:after="0" w:line="240" w:lineRule="auto"/>
    </w:pPr>
    <w:rPr>
      <w:rFonts w:cs="Times New Roman"/>
      <w:color w:val="000000" w:themeColor="text1"/>
      <w:kern w:val="0"/>
      <w:sz w:val="20"/>
      <w:szCs w:val="20"/>
      <w:lang w:val="en-AU" w:eastAsia="en-US"/>
      <w14:ligatures w14:val="none"/>
    </w:rPr>
    <w:tblPr>
      <w:tblCellMar>
        <w:left w:w="0" w:type="dxa"/>
        <w:right w:w="0" w:type="dxa"/>
      </w:tblCellMar>
    </w:tblPr>
  </w:style>
  <w:style w:type="paragraph" w:customStyle="1" w:styleId="TableHeading">
    <w:name w:val="Table Heading"/>
    <w:uiPriority w:val="9"/>
    <w:qFormat/>
    <w:rsid w:val="00F26167"/>
    <w:pPr>
      <w:adjustRightInd w:val="0"/>
      <w:snapToGrid w:val="0"/>
      <w:spacing w:after="0" w:line="240" w:lineRule="auto"/>
    </w:pPr>
    <w:rPr>
      <w:rFonts w:cs="Times New Roman"/>
      <w:color w:val="FFFFFF" w:themeColor="background1"/>
      <w:kern w:val="0"/>
      <w:sz w:val="15"/>
      <w:szCs w:val="20"/>
      <w:lang w:val="en-US" w:eastAsia="en-US"/>
      <w14:ligatures w14:val="none"/>
    </w:rPr>
  </w:style>
  <w:style w:type="paragraph" w:customStyle="1" w:styleId="TableText">
    <w:name w:val="Table Text"/>
    <w:uiPriority w:val="10"/>
    <w:qFormat/>
    <w:rsid w:val="00F26167"/>
    <w:pPr>
      <w:adjustRightInd w:val="0"/>
      <w:snapToGrid w:val="0"/>
      <w:spacing w:after="0" w:line="240" w:lineRule="auto"/>
    </w:pPr>
    <w:rPr>
      <w:rFonts w:cs="Times New Roman"/>
      <w:color w:val="000000" w:themeColor="text1"/>
      <w:kern w:val="0"/>
      <w:sz w:val="15"/>
      <w:szCs w:val="20"/>
      <w:lang w:val="en-US" w:eastAsia="en-US"/>
      <w14:ligatures w14:val="none"/>
    </w:rPr>
  </w:style>
  <w:style w:type="paragraph" w:styleId="Caption">
    <w:name w:val="caption"/>
    <w:next w:val="Normal"/>
    <w:link w:val="CaptionChar"/>
    <w:uiPriority w:val="99"/>
    <w:qFormat/>
    <w:rsid w:val="00F26167"/>
    <w:pPr>
      <w:keepNext/>
      <w:spacing w:before="120" w:after="0" w:line="240" w:lineRule="auto"/>
    </w:pPr>
    <w:rPr>
      <w:rFonts w:cs="Times New Roman"/>
      <w:iCs/>
      <w:color w:val="000000" w:themeColor="text1"/>
      <w:kern w:val="0"/>
      <w:sz w:val="14"/>
      <w:szCs w:val="18"/>
      <w:lang w:val="en-AU" w:eastAsia="en-US"/>
      <w14:ligatures w14:val="none"/>
    </w:rPr>
  </w:style>
  <w:style w:type="paragraph" w:customStyle="1" w:styleId="TableBullet">
    <w:name w:val="Table Bullet"/>
    <w:basedOn w:val="TableText"/>
    <w:uiPriority w:val="11"/>
    <w:qFormat/>
    <w:rsid w:val="00F26167"/>
    <w:pPr>
      <w:numPr>
        <w:numId w:val="5"/>
      </w:numPr>
      <w:ind w:left="227" w:hanging="227"/>
    </w:pPr>
    <w:rPr>
      <w:rFonts w:eastAsia="Calibri"/>
      <w:color w:val="000000"/>
    </w:rPr>
  </w:style>
  <w:style w:type="table" w:customStyle="1" w:styleId="TableCOM">
    <w:name w:val="Table_COM"/>
    <w:basedOn w:val="TableNormal"/>
    <w:uiPriority w:val="99"/>
    <w:rsid w:val="00F26167"/>
    <w:pPr>
      <w:spacing w:after="0" w:line="240" w:lineRule="auto"/>
    </w:pPr>
    <w:rPr>
      <w:rFonts w:cs="Times New Roman"/>
      <w:color w:val="000000" w:themeColor="text1"/>
      <w:kern w:val="0"/>
      <w:sz w:val="20"/>
      <w:szCs w:val="20"/>
      <w:lang w:val="en-AU" w:eastAsia="en-US"/>
      <w14:ligatures w14:val="none"/>
    </w:rPr>
    <w:tblPr>
      <w:tblStyleRowBandSize w:val="1"/>
      <w:tblStyleColBandSize w:val="1"/>
      <w:tblBorders>
        <w:top w:val="single" w:sz="4" w:space="0" w:color="4472C4" w:themeColor="accent1"/>
        <w:bottom w:val="single" w:sz="4" w:space="0" w:color="4472C4" w:themeColor="accent1"/>
        <w:insideH w:val="single" w:sz="4" w:space="0" w:color="4472C4"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472C4"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FFC000" w:themeFill="accent4"/>
      </w:tcPr>
    </w:tblStylePr>
    <w:tblStylePr w:type="lastCol">
      <w:pPr>
        <w:jc w:val="right"/>
      </w:pPr>
      <w:rPr>
        <w:b/>
      </w:rPr>
      <w:tblPr/>
      <w:tcPr>
        <w:shd w:val="clear" w:color="auto" w:fill="E4E1DD"/>
      </w:tcPr>
    </w:tblStylePr>
  </w:style>
  <w:style w:type="character" w:customStyle="1" w:styleId="CaptionChar">
    <w:name w:val="Caption Char"/>
    <w:basedOn w:val="DefaultParagraphFont"/>
    <w:link w:val="Caption"/>
    <w:uiPriority w:val="99"/>
    <w:rsid w:val="00F26167"/>
    <w:rPr>
      <w:rFonts w:cs="Times New Roman"/>
      <w:iCs/>
      <w:color w:val="000000" w:themeColor="text1"/>
      <w:kern w:val="0"/>
      <w:sz w:val="14"/>
      <w:szCs w:val="18"/>
      <w:lang w:val="en-AU" w:eastAsia="en-US"/>
      <w14:ligatures w14:val="none"/>
    </w:rPr>
  </w:style>
  <w:style w:type="paragraph" w:customStyle="1" w:styleId="TableColumn">
    <w:name w:val="Table Column"/>
    <w:basedOn w:val="TableText"/>
    <w:uiPriority w:val="2"/>
    <w:qFormat/>
    <w:rsid w:val="00F26167"/>
    <w:pPr>
      <w:framePr w:hSpace="180" w:wrap="around" w:vAnchor="text" w:hAnchor="text" w:y="1"/>
      <w:suppressOverlap/>
    </w:pPr>
    <w:rPr>
      <w:b/>
    </w:rPr>
  </w:style>
  <w:style w:type="paragraph" w:styleId="ListBullet">
    <w:name w:val="List Bullet"/>
    <w:basedOn w:val="Normal"/>
    <w:uiPriority w:val="5"/>
    <w:qFormat/>
    <w:rsid w:val="001E0029"/>
    <w:pPr>
      <w:numPr>
        <w:numId w:val="10"/>
      </w:numPr>
      <w:adjustRightInd w:val="0"/>
      <w:snapToGrid w:val="0"/>
      <w:spacing w:after="60" w:line="200" w:lineRule="atLeast"/>
    </w:pPr>
    <w:rPr>
      <w:rFonts w:asciiTheme="minorHAnsi" w:eastAsiaTheme="minorEastAsia" w:hAnsiTheme="minorHAnsi" w:cs="Times New Roman"/>
      <w:color w:val="000000" w:themeColor="text1"/>
      <w:kern w:val="0"/>
      <w:szCs w:val="20"/>
      <w:lang w:val="en-US" w:eastAsia="en-US"/>
      <w14:ligatures w14:val="none"/>
    </w:rPr>
  </w:style>
  <w:style w:type="paragraph" w:styleId="ListBullet2">
    <w:name w:val="List Bullet 2"/>
    <w:basedOn w:val="Normal"/>
    <w:uiPriority w:val="5"/>
    <w:qFormat/>
    <w:rsid w:val="001E0029"/>
    <w:pPr>
      <w:numPr>
        <w:ilvl w:val="1"/>
        <w:numId w:val="7"/>
      </w:numPr>
      <w:adjustRightInd w:val="0"/>
      <w:snapToGrid w:val="0"/>
      <w:spacing w:after="60" w:line="200" w:lineRule="atLeast"/>
    </w:pPr>
    <w:rPr>
      <w:rFonts w:asciiTheme="minorHAnsi" w:eastAsiaTheme="minorEastAsia" w:hAnsiTheme="minorHAnsi" w:cs="Times New Roman"/>
      <w:color w:val="000000" w:themeColor="text1"/>
      <w:kern w:val="0"/>
      <w:szCs w:val="20"/>
      <w:lang w:val="en-AU" w:eastAsia="en-US"/>
      <w14:ligatures w14:val="none"/>
    </w:rPr>
  </w:style>
  <w:style w:type="paragraph" w:styleId="ListBullet3">
    <w:name w:val="List Bullet 3"/>
    <w:basedOn w:val="Normal"/>
    <w:uiPriority w:val="5"/>
    <w:qFormat/>
    <w:rsid w:val="001E0029"/>
    <w:pPr>
      <w:numPr>
        <w:ilvl w:val="1"/>
        <w:numId w:val="11"/>
      </w:numPr>
      <w:adjustRightInd w:val="0"/>
      <w:snapToGrid w:val="0"/>
      <w:spacing w:after="60" w:line="200" w:lineRule="atLeast"/>
    </w:pPr>
    <w:rPr>
      <w:rFonts w:asciiTheme="minorHAnsi" w:eastAsiaTheme="minorEastAsia" w:hAnsiTheme="minorHAnsi" w:cs="Times New Roman"/>
      <w:color w:val="000000" w:themeColor="text1"/>
      <w:kern w:val="0"/>
      <w:szCs w:val="20"/>
      <w:lang w:val="en-AU" w:eastAsia="en-US"/>
      <w14:ligatures w14:val="none"/>
    </w:rPr>
  </w:style>
  <w:style w:type="numbering" w:customStyle="1" w:styleId="COMBullets">
    <w:name w:val="COM Bullets"/>
    <w:uiPriority w:val="99"/>
    <w:rsid w:val="00644FFF"/>
    <w:pPr>
      <w:numPr>
        <w:numId w:val="6"/>
      </w:numPr>
    </w:pPr>
  </w:style>
  <w:style w:type="paragraph" w:styleId="ListNumber">
    <w:name w:val="List Number"/>
    <w:basedOn w:val="Normal"/>
    <w:uiPriority w:val="6"/>
    <w:qFormat/>
    <w:rsid w:val="00007335"/>
    <w:pPr>
      <w:numPr>
        <w:numId w:val="9"/>
      </w:numPr>
      <w:adjustRightInd w:val="0"/>
      <w:snapToGrid w:val="0"/>
      <w:spacing w:after="170" w:line="200" w:lineRule="atLeast"/>
    </w:pPr>
    <w:rPr>
      <w:rFonts w:asciiTheme="minorHAnsi" w:eastAsiaTheme="minorEastAsia" w:hAnsiTheme="minorHAnsi" w:cs="Times New Roman"/>
      <w:color w:val="000000" w:themeColor="text1"/>
      <w:kern w:val="0"/>
      <w:szCs w:val="20"/>
      <w:lang w:val="en-AU" w:eastAsia="en-US"/>
      <w14:ligatures w14:val="none"/>
    </w:rPr>
  </w:style>
  <w:style w:type="paragraph" w:styleId="ListNumber2">
    <w:name w:val="List Number 2"/>
    <w:basedOn w:val="Normal"/>
    <w:uiPriority w:val="6"/>
    <w:qFormat/>
    <w:rsid w:val="00007335"/>
    <w:pPr>
      <w:numPr>
        <w:ilvl w:val="1"/>
        <w:numId w:val="9"/>
      </w:numPr>
      <w:adjustRightInd w:val="0"/>
      <w:snapToGrid w:val="0"/>
      <w:spacing w:after="170" w:line="200" w:lineRule="atLeast"/>
    </w:pPr>
    <w:rPr>
      <w:rFonts w:asciiTheme="minorHAnsi" w:eastAsiaTheme="minorEastAsia" w:hAnsiTheme="minorHAnsi" w:cs="Times New Roman"/>
      <w:color w:val="000000" w:themeColor="text1"/>
      <w:kern w:val="0"/>
      <w:szCs w:val="20"/>
      <w:lang w:val="en-AU" w:eastAsia="en-US"/>
      <w14:ligatures w14:val="none"/>
    </w:rPr>
  </w:style>
  <w:style w:type="paragraph" w:styleId="ListNumber3">
    <w:name w:val="List Number 3"/>
    <w:basedOn w:val="Normal"/>
    <w:uiPriority w:val="6"/>
    <w:qFormat/>
    <w:rsid w:val="00007335"/>
    <w:pPr>
      <w:numPr>
        <w:ilvl w:val="2"/>
        <w:numId w:val="9"/>
      </w:numPr>
      <w:adjustRightInd w:val="0"/>
      <w:snapToGrid w:val="0"/>
      <w:spacing w:after="170" w:line="200" w:lineRule="atLeast"/>
    </w:pPr>
    <w:rPr>
      <w:rFonts w:asciiTheme="minorHAnsi" w:eastAsiaTheme="minorEastAsia" w:hAnsiTheme="minorHAnsi" w:cs="Times New Roman"/>
      <w:color w:val="000000" w:themeColor="text1"/>
      <w:kern w:val="0"/>
      <w:szCs w:val="20"/>
      <w:lang w:val="en-AU" w:eastAsia="en-US"/>
      <w14:ligatures w14:val="none"/>
    </w:rPr>
  </w:style>
  <w:style w:type="numbering" w:customStyle="1" w:styleId="COMNumbers">
    <w:name w:val="COM Numbers"/>
    <w:uiPriority w:val="99"/>
    <w:rsid w:val="00007335"/>
    <w:pPr>
      <w:numPr>
        <w:numId w:val="8"/>
      </w:numPr>
    </w:pPr>
  </w:style>
  <w:style w:type="paragraph" w:customStyle="1" w:styleId="Bulletpointsnospace">
    <w:name w:val="Bullet points no space"/>
    <w:basedOn w:val="ListParagraph"/>
    <w:link w:val="BulletpointsnospaceChar"/>
    <w:qFormat/>
    <w:rsid w:val="00303F3A"/>
    <w:pPr>
      <w:numPr>
        <w:numId w:val="12"/>
      </w:numPr>
      <w:spacing w:before="0" w:after="60"/>
    </w:pPr>
    <w:rPr>
      <w:rFonts w:ascii="Open Sans Light" w:hAnsi="Open Sans Light" w:cs="Open Sans Light"/>
      <w:szCs w:val="20"/>
    </w:rPr>
  </w:style>
  <w:style w:type="character" w:customStyle="1" w:styleId="BulletpointsnospaceChar">
    <w:name w:val="Bullet points no space Char"/>
    <w:basedOn w:val="ListParagraphChar"/>
    <w:link w:val="Bulletpointsnospace"/>
    <w:rsid w:val="00303F3A"/>
    <w:rPr>
      <w:rFonts w:ascii="Open Sans Light" w:eastAsiaTheme="minorHAnsi" w:hAnsi="Open Sans Light" w:cs="Open Sans Light"/>
      <w:kern w:val="0"/>
      <w:sz w:val="20"/>
      <w:szCs w:val="20"/>
      <w:lang w:val="en-US" w:eastAsia="en-US"/>
      <w14:ligatures w14:val="none"/>
    </w:rPr>
  </w:style>
  <w:style w:type="paragraph" w:styleId="Footer">
    <w:name w:val="footer"/>
    <w:basedOn w:val="Normal"/>
    <w:link w:val="FooterChar"/>
    <w:uiPriority w:val="99"/>
    <w:semiHidden/>
    <w:unhideWhenUsed/>
    <w:rsid w:val="00A264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264E1"/>
    <w:rPr>
      <w:rFonts w:ascii="Calibri" w:eastAsia="Calibri" w:hAnsi="Calibri" w:cs="Calibri"/>
      <w:color w:val="181717"/>
      <w:sz w:val="20"/>
    </w:rPr>
  </w:style>
  <w:style w:type="paragraph" w:customStyle="1" w:styleId="Normal0">
    <w:name w:val="[Normal]"/>
    <w:rsid w:val="005C580B"/>
    <w:pPr>
      <w:widowControl w:val="0"/>
      <w:autoSpaceDE w:val="0"/>
      <w:autoSpaceDN w:val="0"/>
      <w:adjustRightInd w:val="0"/>
      <w:spacing w:after="0" w:line="240" w:lineRule="auto"/>
    </w:pPr>
    <w:rPr>
      <w:rFonts w:ascii="Arial" w:hAnsi="Arial" w:cs="Arial"/>
      <w:kern w:val="0"/>
      <w:sz w:val="24"/>
      <w:szCs w:val="24"/>
    </w:rPr>
  </w:style>
  <w:style w:type="paragraph" w:styleId="BalloonText">
    <w:name w:val="Balloon Text"/>
    <w:basedOn w:val="Normal"/>
    <w:link w:val="BalloonTextChar"/>
    <w:uiPriority w:val="99"/>
    <w:semiHidden/>
    <w:unhideWhenUsed/>
    <w:rsid w:val="00D34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B39"/>
    <w:rPr>
      <w:rFonts w:ascii="Segoe UI" w:eastAsia="Calibri" w:hAnsi="Segoe UI" w:cs="Segoe UI"/>
      <w:color w:val="181717"/>
      <w:sz w:val="18"/>
      <w:szCs w:val="18"/>
    </w:rPr>
  </w:style>
  <w:style w:type="character" w:styleId="CommentReference">
    <w:name w:val="annotation reference"/>
    <w:basedOn w:val="DefaultParagraphFont"/>
    <w:uiPriority w:val="99"/>
    <w:semiHidden/>
    <w:unhideWhenUsed/>
    <w:rsid w:val="00D34B39"/>
    <w:rPr>
      <w:sz w:val="16"/>
      <w:szCs w:val="16"/>
    </w:rPr>
  </w:style>
  <w:style w:type="paragraph" w:styleId="CommentText">
    <w:name w:val="annotation text"/>
    <w:basedOn w:val="Normal"/>
    <w:link w:val="CommentTextChar"/>
    <w:uiPriority w:val="99"/>
    <w:unhideWhenUsed/>
    <w:rsid w:val="00D34B39"/>
    <w:pPr>
      <w:spacing w:line="240" w:lineRule="auto"/>
    </w:pPr>
    <w:rPr>
      <w:szCs w:val="20"/>
    </w:rPr>
  </w:style>
  <w:style w:type="character" w:customStyle="1" w:styleId="CommentTextChar">
    <w:name w:val="Comment Text Char"/>
    <w:basedOn w:val="DefaultParagraphFont"/>
    <w:link w:val="CommentText"/>
    <w:uiPriority w:val="99"/>
    <w:rsid w:val="00D34B39"/>
    <w:rPr>
      <w:rFonts w:ascii="Calibri" w:eastAsia="Calibri" w:hAnsi="Calibri" w:cs="Calibri"/>
      <w:color w:val="181717"/>
      <w:sz w:val="20"/>
      <w:szCs w:val="20"/>
    </w:rPr>
  </w:style>
  <w:style w:type="paragraph" w:styleId="CommentSubject">
    <w:name w:val="annotation subject"/>
    <w:basedOn w:val="CommentText"/>
    <w:next w:val="CommentText"/>
    <w:link w:val="CommentSubjectChar"/>
    <w:uiPriority w:val="99"/>
    <w:semiHidden/>
    <w:unhideWhenUsed/>
    <w:rsid w:val="00D34B39"/>
    <w:rPr>
      <w:b/>
      <w:bCs/>
    </w:rPr>
  </w:style>
  <w:style w:type="character" w:customStyle="1" w:styleId="CommentSubjectChar">
    <w:name w:val="Comment Subject Char"/>
    <w:basedOn w:val="CommentTextChar"/>
    <w:link w:val="CommentSubject"/>
    <w:uiPriority w:val="99"/>
    <w:semiHidden/>
    <w:rsid w:val="00D34B39"/>
    <w:rPr>
      <w:rFonts w:ascii="Calibri" w:eastAsia="Calibri" w:hAnsi="Calibri" w:cs="Calibri"/>
      <w:b/>
      <w:bCs/>
      <w:color w:val="181717"/>
      <w:sz w:val="20"/>
      <w:szCs w:val="20"/>
    </w:rPr>
  </w:style>
  <w:style w:type="paragraph" w:styleId="Revision">
    <w:name w:val="Revision"/>
    <w:hidden/>
    <w:uiPriority w:val="99"/>
    <w:semiHidden/>
    <w:rsid w:val="005B6759"/>
    <w:pPr>
      <w:spacing w:after="0" w:line="240" w:lineRule="auto"/>
    </w:pPr>
    <w:rPr>
      <w:rFonts w:ascii="Calibri" w:eastAsia="Calibri" w:hAnsi="Calibri" w:cs="Calibri"/>
      <w:color w:val="18171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79262">
      <w:bodyDiv w:val="1"/>
      <w:marLeft w:val="0"/>
      <w:marRight w:val="0"/>
      <w:marTop w:val="0"/>
      <w:marBottom w:val="0"/>
      <w:divBdr>
        <w:top w:val="none" w:sz="0" w:space="0" w:color="auto"/>
        <w:left w:val="none" w:sz="0" w:space="0" w:color="auto"/>
        <w:bottom w:val="none" w:sz="0" w:space="0" w:color="auto"/>
        <w:right w:val="none" w:sz="0" w:space="0" w:color="auto"/>
      </w:divBdr>
      <w:divsChild>
        <w:div w:id="446628061">
          <w:marLeft w:val="0"/>
          <w:marRight w:val="0"/>
          <w:marTop w:val="0"/>
          <w:marBottom w:val="0"/>
          <w:divBdr>
            <w:top w:val="none" w:sz="0" w:space="0" w:color="auto"/>
            <w:left w:val="none" w:sz="0" w:space="0" w:color="auto"/>
            <w:bottom w:val="none" w:sz="0" w:space="0" w:color="auto"/>
            <w:right w:val="none" w:sz="0" w:space="0" w:color="auto"/>
          </w:divBdr>
        </w:div>
        <w:div w:id="1968048203">
          <w:marLeft w:val="0"/>
          <w:marRight w:val="0"/>
          <w:marTop w:val="0"/>
          <w:marBottom w:val="375"/>
          <w:divBdr>
            <w:top w:val="none" w:sz="0" w:space="0" w:color="auto"/>
            <w:left w:val="none" w:sz="0" w:space="0" w:color="auto"/>
            <w:bottom w:val="none" w:sz="0" w:space="0" w:color="auto"/>
            <w:right w:val="none" w:sz="0" w:space="0" w:color="auto"/>
          </w:divBdr>
          <w:divsChild>
            <w:div w:id="2113160850">
              <w:marLeft w:val="0"/>
              <w:marRight w:val="0"/>
              <w:marTop w:val="0"/>
              <w:marBottom w:val="0"/>
              <w:divBdr>
                <w:top w:val="none" w:sz="0" w:space="0" w:color="auto"/>
                <w:left w:val="none" w:sz="0" w:space="0" w:color="auto"/>
                <w:bottom w:val="none" w:sz="0" w:space="0" w:color="auto"/>
                <w:right w:val="none" w:sz="0" w:space="0" w:color="auto"/>
              </w:divBdr>
              <w:divsChild>
                <w:div w:id="56472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lobalresearch.nz" TargetMode="Externa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chart" Target="charts/chart5.xml"/><Relationship Id="rId42" Type="http://schemas.openxmlformats.org/officeDocument/2006/relationships/footer" Target="footer3.xml"/><Relationship Id="rId47"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globalresearch.nz" TargetMode="External"/><Relationship Id="rId17" Type="http://schemas.openxmlformats.org/officeDocument/2006/relationships/chart" Target="charts/chart1.xml"/><Relationship Id="rId25" Type="http://schemas.openxmlformats.org/officeDocument/2006/relationships/chart" Target="charts/chart9.xml"/><Relationship Id="rId46"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hart" Target="charts/chart4.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8.xml"/><Relationship Id="rId40" Type="http://schemas.openxmlformats.org/officeDocument/2006/relationships/footer" Target="footer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globalresearch.nz" TargetMode="External"/><Relationship Id="rId23" Type="http://schemas.openxmlformats.org/officeDocument/2006/relationships/chart" Target="charts/chart7.xml"/><Relationship Id="rId10" Type="http://schemas.openxmlformats.org/officeDocument/2006/relationships/image" Target="media/image3.png"/><Relationship Id="rId19" Type="http://schemas.openxmlformats.org/officeDocument/2006/relationships/chart" Target="charts/chart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lobalresearch.nz" TargetMode="External"/><Relationship Id="rId22" Type="http://schemas.openxmlformats.org/officeDocument/2006/relationships/chart" Target="charts/chart6.xml"/><Relationship Id="rId43" Type="http://schemas.openxmlformats.org/officeDocument/2006/relationships/fontTable" Target="fontTable.xml"/><Relationship Id="rId48" Type="http://schemas.openxmlformats.org/officeDocument/2006/relationships/customXml" Target="../customXml/item5.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20Patrick%20Revis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20Patrick%20Revise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20Patrick%20Revise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globalresearchltd-my.sharepoint.com/personal/onedrive_globalresearch_nz/Documents/CoM%20-%20Food%20city%202024%20-%2034/Data/CHARTS%20-%20ALL%20DATA%2018-03-2024%20Patrick%20Revised.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globalresearchltd-my.sharepoint.com/personal/onedrive_globalresearch_nz/Documents/CoM%20-%20Food%20city%202024%20-%2034/Data/CHARTS%20-%20ALL%20DATA%2018-03-2024%20Patrick%20Revised.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20Patrick%20Revised.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CoM%20-%20Food%20city%202024%20-%2034/Data/CHARTS%20-%20ALL%20DATA%2018-03-2024%20Patrick%20Revised.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lang="en-NZ" sz="1400" b="1" i="0" u="none" strike="noStrike" kern="1200" spc="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defRPr>
            </a:pPr>
            <a:r>
              <a:rPr lang="en-NZ" sz="1400" b="1" i="0" u="none" strike="noStrike" kern="1200" spc="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rPr>
              <a:t>Would you add anything to the draft Food Policy?</a:t>
            </a:r>
          </a:p>
        </c:rich>
      </c:tx>
      <c:layout>
        <c:manualLayout>
          <c:xMode val="edge"/>
          <c:yMode val="edge"/>
          <c:x val="0.20401323042998898"/>
          <c:y val="6.2720501764014114E-2"/>
        </c:manualLayout>
      </c:layout>
      <c:overlay val="0"/>
      <c:spPr>
        <a:noFill/>
        <a:ln>
          <a:noFill/>
        </a:ln>
        <a:effectLst/>
      </c:spPr>
      <c:txPr>
        <a:bodyPr rot="0" spcFirstLastPara="1" vertOverflow="ellipsis" vert="horz" wrap="square" anchor="ctr" anchorCtr="1"/>
        <a:lstStyle/>
        <a:p>
          <a:pPr algn="ctr" rtl="0">
            <a:defRPr lang="en-NZ" sz="1400" b="1" i="0" u="none" strike="noStrike" kern="1200" spc="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4381859378933753"/>
          <c:y val="0.20207514730983989"/>
          <c:w val="0.79529193092108619"/>
          <c:h val="0.63295264787315142"/>
        </c:manualLayout>
      </c:layout>
      <c:barChart>
        <c:barDir val="col"/>
        <c:grouping val="clustered"/>
        <c:varyColors val="0"/>
        <c:ser>
          <c:idx val="0"/>
          <c:order val="0"/>
          <c:tx>
            <c:strRef>
              <c:f>'[CHARTS - ALL DATA 18-03-2024.xlsx]Add, difficult - yes-no '!$F$3</c:f>
              <c:strCache>
                <c:ptCount val="1"/>
                <c:pt idx="0">
                  <c:v>Would like to add anything in the Draft Food Policy</c:v>
                </c:pt>
              </c:strCache>
            </c:strRef>
          </c:tx>
          <c:spPr>
            <a:solidFill>
              <a:srgbClr val="4472C4"/>
            </a:solidFill>
            <a:ln>
              <a:noFill/>
            </a:ln>
            <a:effectLst/>
          </c:spPr>
          <c:invertIfNegative val="0"/>
          <c:dPt>
            <c:idx val="1"/>
            <c:invertIfNegative val="0"/>
            <c:bubble3D val="0"/>
            <c:spPr>
              <a:solidFill>
                <a:srgbClr val="9FB7E1"/>
              </a:solidFill>
              <a:ln>
                <a:noFill/>
              </a:ln>
              <a:effectLst/>
            </c:spPr>
            <c:extLst>
              <c:ext xmlns:c16="http://schemas.microsoft.com/office/drawing/2014/chart" uri="{C3380CC4-5D6E-409C-BE32-E72D297353CC}">
                <c16:uniqueId val="{00000001-5061-4864-BBE4-D8609A828DB7}"/>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18-03-2024.xlsx]Add, difficult - yes-no '!$E$8:$E$9</c:f>
              <c:strCache>
                <c:ptCount val="2"/>
                <c:pt idx="0">
                  <c:v>Yes</c:v>
                </c:pt>
                <c:pt idx="1">
                  <c:v>No</c:v>
                </c:pt>
              </c:strCache>
            </c:strRef>
          </c:cat>
          <c:val>
            <c:numRef>
              <c:f>'[CHARTS - ALL DATA 18-03-2024.xlsx]Add, difficult - yes-no '!$F$8:$F$9</c:f>
              <c:numCache>
                <c:formatCode>0%</c:formatCode>
                <c:ptCount val="2"/>
                <c:pt idx="0">
                  <c:v>0.39393939393939392</c:v>
                </c:pt>
                <c:pt idx="1">
                  <c:v>0.60606060606060608</c:v>
                </c:pt>
              </c:numCache>
            </c:numRef>
          </c:val>
          <c:extLst>
            <c:ext xmlns:c16="http://schemas.microsoft.com/office/drawing/2014/chart" uri="{C3380CC4-5D6E-409C-BE32-E72D297353CC}">
              <c16:uniqueId val="{00000002-5061-4864-BBE4-D8609A828DB7}"/>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Opinions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b="1">
                    <a:latin typeface="Arial" panose="020B0604020202020204" pitchFamily="34" charset="0"/>
                    <a:cs typeface="Arial" panose="020B0604020202020204" pitchFamily="34" charset="0"/>
                  </a:rPr>
                  <a:t>Percentage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NZ" sz="1400" b="1">
                <a:latin typeface="Calibri" panose="020F0502020204030204" pitchFamily="34" charset="0"/>
                <a:ea typeface="Calibri" panose="020F0502020204030204" pitchFamily="34" charset="0"/>
                <a:cs typeface="Calibri" panose="020F0502020204030204" pitchFamily="34" charset="0"/>
              </a:rPr>
              <a:t>Did you find anything</a:t>
            </a:r>
            <a:r>
              <a:rPr lang="en-NZ" sz="1400" b="1" baseline="0">
                <a:latin typeface="Calibri" panose="020F0502020204030204" pitchFamily="34" charset="0"/>
                <a:ea typeface="Calibri" panose="020F0502020204030204" pitchFamily="34" charset="0"/>
                <a:cs typeface="Calibri" panose="020F0502020204030204" pitchFamily="34" charset="0"/>
              </a:rPr>
              <a:t> in the draft policy hard to understand?</a:t>
            </a:r>
            <a:endParaRPr lang="en-NZ" sz="1400" b="1">
              <a:latin typeface="Calibri" panose="020F0502020204030204" pitchFamily="34" charset="0"/>
              <a:ea typeface="Calibri" panose="020F0502020204030204" pitchFamily="34" charset="0"/>
              <a:cs typeface="Calibri" panose="020F0502020204030204" pitchFamily="34" charset="0"/>
            </a:endParaRPr>
          </a:p>
        </c:rich>
      </c:tx>
      <c:layout>
        <c:manualLayout>
          <c:xMode val="edge"/>
          <c:yMode val="edge"/>
          <c:x val="0.1187217529451597"/>
          <c:y val="7.2235992061164836E-2"/>
        </c:manualLayout>
      </c:layout>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5317469550043844"/>
          <c:y val="0.22500856542285408"/>
          <c:w val="0.79529193092108619"/>
          <c:h val="0.58688518012081092"/>
        </c:manualLayout>
      </c:layout>
      <c:barChart>
        <c:barDir val="col"/>
        <c:grouping val="clustered"/>
        <c:varyColors val="0"/>
        <c:ser>
          <c:idx val="0"/>
          <c:order val="0"/>
          <c:tx>
            <c:strRef>
              <c:f>'[CHARTS - ALL DATA 18-03-2024.xlsx]Add, difficult - yes-no '!$F$3</c:f>
              <c:strCache>
                <c:ptCount val="1"/>
                <c:pt idx="0">
                  <c:v>Would like to add anything in the Draft Food Policy</c:v>
                </c:pt>
              </c:strCache>
            </c:strRef>
          </c:tx>
          <c:spPr>
            <a:solidFill>
              <a:schemeClr val="accent1"/>
            </a:solidFill>
            <a:ln>
              <a:noFill/>
            </a:ln>
            <a:effectLst/>
          </c:spPr>
          <c:invertIfNegative val="0"/>
          <c:dPt>
            <c:idx val="0"/>
            <c:invertIfNegative val="0"/>
            <c:bubble3D val="0"/>
            <c:spPr>
              <a:solidFill>
                <a:srgbClr val="4472C4"/>
              </a:solidFill>
              <a:ln>
                <a:noFill/>
              </a:ln>
              <a:effectLst/>
            </c:spPr>
            <c:extLst>
              <c:ext xmlns:c16="http://schemas.microsoft.com/office/drawing/2014/chart" uri="{C3380CC4-5D6E-409C-BE32-E72D297353CC}">
                <c16:uniqueId val="{00000001-BD27-4CB8-A8EA-F22A91C69290}"/>
              </c:ext>
            </c:extLst>
          </c:dPt>
          <c:dPt>
            <c:idx val="1"/>
            <c:invertIfNegative val="0"/>
            <c:bubble3D val="0"/>
            <c:spPr>
              <a:solidFill>
                <a:srgbClr val="9FB7E1"/>
              </a:solidFill>
              <a:ln>
                <a:noFill/>
              </a:ln>
              <a:effectLst/>
            </c:spPr>
            <c:extLst>
              <c:ext xmlns:c16="http://schemas.microsoft.com/office/drawing/2014/chart" uri="{C3380CC4-5D6E-409C-BE32-E72D297353CC}">
                <c16:uniqueId val="{00000003-BD27-4CB8-A8EA-F22A91C6929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18-03-2024.xlsx]Add, difficult - yes-no '!$E$30:$E$31</c:f>
              <c:strCache>
                <c:ptCount val="2"/>
                <c:pt idx="0">
                  <c:v>Yes</c:v>
                </c:pt>
                <c:pt idx="1">
                  <c:v>No</c:v>
                </c:pt>
              </c:strCache>
            </c:strRef>
          </c:cat>
          <c:val>
            <c:numRef>
              <c:f>'[CHARTS - ALL DATA 18-03-2024.xlsx]Add, difficult - yes-no '!$F$30:$F$31</c:f>
              <c:numCache>
                <c:formatCode>0%</c:formatCode>
                <c:ptCount val="2"/>
                <c:pt idx="0">
                  <c:v>0.10984848484848485</c:v>
                </c:pt>
                <c:pt idx="1">
                  <c:v>0.88636363636363635</c:v>
                </c:pt>
              </c:numCache>
            </c:numRef>
          </c:val>
          <c:extLst>
            <c:ext xmlns:c16="http://schemas.microsoft.com/office/drawing/2014/chart" uri="{C3380CC4-5D6E-409C-BE32-E72D297353CC}">
              <c16:uniqueId val="{00000004-BD27-4CB8-A8EA-F22A91C69290}"/>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Opinions</a:t>
                </a:r>
              </a:p>
            </c:rich>
          </c:tx>
          <c:layout>
            <c:manualLayout>
              <c:xMode val="edge"/>
              <c:yMode val="edge"/>
              <c:x val="0.48704581166604449"/>
              <c:y val="0.8813113276559755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 of participants</a:t>
                </a:r>
              </a:p>
            </c:rich>
          </c:tx>
          <c:layout>
            <c:manualLayout>
              <c:xMode val="edge"/>
              <c:yMode val="edge"/>
              <c:x val="4.3278785300679752E-2"/>
              <c:y val="0.2620587263910709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sz="1300">
                <a:latin typeface="Arial" panose="020B0604020202020204" pitchFamily="34" charset="0"/>
                <a:cs typeface="Arial" panose="020B0604020202020204" pitchFamily="34" charset="0"/>
              </a:rPr>
              <a:t>Gender</a:t>
            </a:r>
            <a:r>
              <a:rPr lang="en-NZ" sz="1300" baseline="0">
                <a:latin typeface="Arial" panose="020B0604020202020204" pitchFamily="34" charset="0"/>
                <a:cs typeface="Arial" panose="020B0604020202020204" pitchFamily="34" charset="0"/>
              </a:rPr>
              <a:t> of participants</a:t>
            </a:r>
            <a:endParaRPr lang="en-NZ" sz="1300">
              <a:latin typeface="Arial" panose="020B0604020202020204" pitchFamily="34" charset="0"/>
              <a:cs typeface="Arial" panose="020B0604020202020204" pitchFamily="34" charset="0"/>
            </a:endParaRPr>
          </a:p>
        </c:rich>
      </c:tx>
      <c:layout>
        <c:manualLayout>
          <c:xMode val="edge"/>
          <c:yMode val="edge"/>
          <c:x val="0.35165078661644139"/>
          <c:y val="3.9691289966923927E-2"/>
        </c:manualLayout>
      </c:layout>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639765949873685"/>
          <c:y val="0.16826606707237671"/>
          <c:w val="0.84590750852946006"/>
          <c:h val="0.57608938353488626"/>
        </c:manualLayout>
      </c:layout>
      <c:barChart>
        <c:barDir val="col"/>
        <c:grouping val="clustered"/>
        <c:varyColors val="0"/>
        <c:ser>
          <c:idx val="0"/>
          <c:order val="0"/>
          <c:tx>
            <c:strRef>
              <c:f>'[CHARTS - ALL DATA 18-03-2024 Patrick Revised.xlsx] Gender and age'!$F$3</c:f>
              <c:strCache>
                <c:ptCount val="1"/>
                <c:pt idx="0">
                  <c:v>Gender</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 Patrick Revised.xlsx] Gender and age'!$E$18:$E$22</c:f>
              <c:strCache>
                <c:ptCount val="5"/>
                <c:pt idx="0">
                  <c:v>Female</c:v>
                </c:pt>
                <c:pt idx="1">
                  <c:v>Male</c:v>
                </c:pt>
                <c:pt idx="2">
                  <c:v>Non-binary/gender diverse</c:v>
                </c:pt>
                <c:pt idx="3">
                  <c:v>I use a different term</c:v>
                </c:pt>
                <c:pt idx="4">
                  <c:v> Prefer not to say</c:v>
                </c:pt>
              </c:strCache>
            </c:strRef>
          </c:cat>
          <c:val>
            <c:numRef>
              <c:f>'[CHARTS - ALL DATA 18-03-2024 Patrick Revised.xlsx] Gender and age'!$F$18:$F$22</c:f>
              <c:numCache>
                <c:formatCode>0%</c:formatCode>
                <c:ptCount val="5"/>
                <c:pt idx="0">
                  <c:v>0.55147058823529416</c:v>
                </c:pt>
                <c:pt idx="1">
                  <c:v>0.35661764705882354</c:v>
                </c:pt>
                <c:pt idx="2">
                  <c:v>3.3088235294117647E-2</c:v>
                </c:pt>
                <c:pt idx="3">
                  <c:v>7.3529411764705881E-3</c:v>
                </c:pt>
                <c:pt idx="4">
                  <c:v>5.1470588235294115E-2</c:v>
                </c:pt>
              </c:numCache>
            </c:numRef>
          </c:val>
          <c:extLst>
            <c:ext xmlns:c16="http://schemas.microsoft.com/office/drawing/2014/chart" uri="{C3380CC4-5D6E-409C-BE32-E72D297353CC}">
              <c16:uniqueId val="{00000000-C824-44F1-9E4E-17CC5F014BEE}"/>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Gender</a:t>
                </a:r>
                <a:r>
                  <a:rPr lang="en-NZ" b="1" baseline="0">
                    <a:latin typeface="Arial" panose="020B0604020202020204" pitchFamily="34" charset="0"/>
                    <a:cs typeface="Arial" panose="020B0604020202020204" pitchFamily="34" charset="0"/>
                  </a:rPr>
                  <a:t> responses</a:t>
                </a:r>
                <a:endParaRPr lang="en-NZ" b="1">
                  <a:latin typeface="Arial" panose="020B0604020202020204" pitchFamily="34" charset="0"/>
                  <a:cs typeface="Arial" panose="020B0604020202020204" pitchFamily="34" charset="0"/>
                </a:endParaRPr>
              </a:p>
            </c:rich>
          </c:tx>
          <c:layout>
            <c:manualLayout>
              <c:xMode val="edge"/>
              <c:yMode val="edge"/>
              <c:x val="0.40844297576031446"/>
              <c:y val="0.8923562645397141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a:t>
                </a:r>
                <a:r>
                  <a:rPr lang="en-NZ" b="1" baseline="0">
                    <a:latin typeface="Arial" panose="020B0604020202020204" pitchFamily="34" charset="0"/>
                    <a:cs typeface="Arial" panose="020B0604020202020204" pitchFamily="34" charset="0"/>
                  </a:rPr>
                  <a:t> of participants</a:t>
                </a:r>
                <a:endParaRPr lang="en-NZ" b="1">
                  <a:latin typeface="Arial" panose="020B0604020202020204" pitchFamily="34" charset="0"/>
                  <a:cs typeface="Arial" panose="020B0604020202020204" pitchFamily="34" charset="0"/>
                </a:endParaRPr>
              </a:p>
            </c:rich>
          </c:tx>
          <c:layout>
            <c:manualLayout>
              <c:xMode val="edge"/>
              <c:yMode val="edge"/>
              <c:x val="2.109420170328764E-2"/>
              <c:y val="0.1884408461094460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Arial" panose="020B0604020202020204" pitchFamily="34" charset="0"/>
              </a:defRPr>
            </a:pPr>
            <a:r>
              <a:rPr lang="en-NZ" sz="1400">
                <a:latin typeface="+mn-lt"/>
                <a:cs typeface="Arial" panose="020B0604020202020204" pitchFamily="34" charset="0"/>
              </a:rPr>
              <a:t>Age</a:t>
            </a:r>
            <a:r>
              <a:rPr lang="en-NZ" sz="1400" baseline="0">
                <a:latin typeface="+mn-lt"/>
                <a:cs typeface="Arial" panose="020B0604020202020204" pitchFamily="34" charset="0"/>
              </a:rPr>
              <a:t> of participants</a:t>
            </a:r>
            <a:endParaRPr lang="en-NZ" sz="1400">
              <a:latin typeface="+mn-lt"/>
              <a:cs typeface="Arial" panose="020B0604020202020204" pitchFamily="34" charset="0"/>
            </a:endParaRPr>
          </a:p>
        </c:rich>
      </c:tx>
      <c:layout>
        <c:manualLayout>
          <c:xMode val="edge"/>
          <c:yMode val="edge"/>
          <c:x val="0.38053601930381348"/>
          <c:y val="4.90508642318276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Arial" panose="020B0604020202020204" pitchFamily="34" charset="0"/>
            </a:defRPr>
          </a:pPr>
          <a:endParaRPr lang="en-US"/>
        </a:p>
      </c:txPr>
    </c:title>
    <c:autoTitleDeleted val="0"/>
    <c:plotArea>
      <c:layout>
        <c:manualLayout>
          <c:layoutTarget val="inner"/>
          <c:xMode val="edge"/>
          <c:yMode val="edge"/>
          <c:x val="0.13999644072853401"/>
          <c:y val="0.17434685603660069"/>
          <c:w val="0.81944656583478903"/>
          <c:h val="0.43288959883322187"/>
        </c:manualLayout>
      </c:layout>
      <c:barChart>
        <c:barDir val="col"/>
        <c:grouping val="clustered"/>
        <c:varyColors val="0"/>
        <c:ser>
          <c:idx val="0"/>
          <c:order val="0"/>
          <c:tx>
            <c:strRef>
              <c:f>'[CHARTS - ALL DATA 18-03-2024.xlsx] Gender and age'!$F$59</c:f>
              <c:strCache>
                <c:ptCount val="1"/>
                <c:pt idx="0">
                  <c:v>Age of respondents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18-03-2024.xlsx] Gender and age'!$E$60:$E$77</c:f>
              <c:strCache>
                <c:ptCount val="18"/>
                <c:pt idx="0">
                  <c:v>Under 15 years</c:v>
                </c:pt>
                <c:pt idx="1">
                  <c:v>15-19 years</c:v>
                </c:pt>
                <c:pt idx="2">
                  <c:v>20-24 years</c:v>
                </c:pt>
                <c:pt idx="3">
                  <c:v>25-29 years</c:v>
                </c:pt>
                <c:pt idx="4">
                  <c:v>30-34 years</c:v>
                </c:pt>
                <c:pt idx="5">
                  <c:v>35-39 years</c:v>
                </c:pt>
                <c:pt idx="6">
                  <c:v>40-44 years</c:v>
                </c:pt>
                <c:pt idx="7">
                  <c:v>45-49 years</c:v>
                </c:pt>
                <c:pt idx="8">
                  <c:v>50-54 years</c:v>
                </c:pt>
                <c:pt idx="9">
                  <c:v>55-59 years</c:v>
                </c:pt>
                <c:pt idx="10">
                  <c:v>60-64 years</c:v>
                </c:pt>
                <c:pt idx="11">
                  <c:v>65-69 years</c:v>
                </c:pt>
                <c:pt idx="12">
                  <c:v>70-74 years</c:v>
                </c:pt>
                <c:pt idx="13">
                  <c:v>75-79 years</c:v>
                </c:pt>
                <c:pt idx="14">
                  <c:v>80-84 years</c:v>
                </c:pt>
                <c:pt idx="15">
                  <c:v>85-89 years</c:v>
                </c:pt>
                <c:pt idx="16">
                  <c:v>90+ years</c:v>
                </c:pt>
                <c:pt idx="17">
                  <c:v>Prefer not to say</c:v>
                </c:pt>
              </c:strCache>
            </c:strRef>
          </c:cat>
          <c:val>
            <c:numRef>
              <c:f>'[CHARTS - ALL DATA 18-03-2024.xlsx] Gender and age'!$F$60:$F$77</c:f>
              <c:numCache>
                <c:formatCode>0%</c:formatCode>
                <c:ptCount val="18"/>
                <c:pt idx="0">
                  <c:v>0</c:v>
                </c:pt>
                <c:pt idx="1">
                  <c:v>1.107011070110701E-2</c:v>
                </c:pt>
                <c:pt idx="2">
                  <c:v>3.6900369003690037E-2</c:v>
                </c:pt>
                <c:pt idx="3">
                  <c:v>6.273062730627306E-2</c:v>
                </c:pt>
                <c:pt idx="4">
                  <c:v>0.11808118081180811</c:v>
                </c:pt>
                <c:pt idx="5">
                  <c:v>0.15867158671586715</c:v>
                </c:pt>
                <c:pt idx="6">
                  <c:v>9.5940959409594101E-2</c:v>
                </c:pt>
                <c:pt idx="7">
                  <c:v>0.10332103321033211</c:v>
                </c:pt>
                <c:pt idx="8">
                  <c:v>9.5940959409594101E-2</c:v>
                </c:pt>
                <c:pt idx="9">
                  <c:v>0.10332103321033211</c:v>
                </c:pt>
                <c:pt idx="10">
                  <c:v>8.1180811808118078E-2</c:v>
                </c:pt>
                <c:pt idx="11">
                  <c:v>4.0590405904059039E-2</c:v>
                </c:pt>
                <c:pt idx="12">
                  <c:v>2.9520295202952029E-2</c:v>
                </c:pt>
                <c:pt idx="13">
                  <c:v>1.107011070110701E-2</c:v>
                </c:pt>
                <c:pt idx="14">
                  <c:v>3.6900369003690036E-3</c:v>
                </c:pt>
                <c:pt idx="15">
                  <c:v>3.6900369003690036E-3</c:v>
                </c:pt>
                <c:pt idx="16">
                  <c:v>3.6900369003690036E-3</c:v>
                </c:pt>
                <c:pt idx="17">
                  <c:v>4.0590405904059039E-2</c:v>
                </c:pt>
              </c:numCache>
            </c:numRef>
          </c:val>
          <c:extLst>
            <c:ext xmlns:c16="http://schemas.microsoft.com/office/drawing/2014/chart" uri="{C3380CC4-5D6E-409C-BE32-E72D297353CC}">
              <c16:uniqueId val="{00000000-C2DD-4B28-A9EE-8B5AC85C8AE6}"/>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Age</a:t>
                </a:r>
                <a:r>
                  <a:rPr lang="en-NZ" b="1" baseline="0">
                    <a:latin typeface="Arial" panose="020B0604020202020204" pitchFamily="34" charset="0"/>
                    <a:cs typeface="Arial" panose="020B0604020202020204" pitchFamily="34" charset="0"/>
                  </a:rPr>
                  <a:t> responses</a:t>
                </a:r>
                <a:endParaRPr lang="en-NZ" b="1">
                  <a:latin typeface="Arial" panose="020B0604020202020204" pitchFamily="34" charset="0"/>
                  <a:cs typeface="Arial" panose="020B0604020202020204" pitchFamily="34" charset="0"/>
                </a:endParaRPr>
              </a:p>
            </c:rich>
          </c:tx>
          <c:layout>
            <c:manualLayout>
              <c:xMode val="edge"/>
              <c:yMode val="edge"/>
              <c:x val="0.43150478669669956"/>
              <c:y val="0.8874663379315733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a:t>
                </a:r>
                <a:r>
                  <a:rPr lang="en-NZ" b="1" baseline="0">
                    <a:latin typeface="Arial" panose="020B0604020202020204" pitchFamily="34" charset="0"/>
                    <a:cs typeface="Arial" panose="020B0604020202020204" pitchFamily="34" charset="0"/>
                  </a:rPr>
                  <a:t> of participants</a:t>
                </a:r>
                <a:endParaRPr lang="en-NZ" b="1">
                  <a:latin typeface="Arial" panose="020B0604020202020204" pitchFamily="34" charset="0"/>
                  <a:cs typeface="Arial" panose="020B0604020202020204" pitchFamily="34" charset="0"/>
                </a:endParaRPr>
              </a:p>
            </c:rich>
          </c:tx>
          <c:layout>
            <c:manualLayout>
              <c:xMode val="edge"/>
              <c:yMode val="edge"/>
              <c:x val="2.7532186108023885E-2"/>
              <c:y val="0.130058599345423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NZ" sz="1400">
                <a:latin typeface="Calibri" panose="020F0502020204030204" pitchFamily="34" charset="0"/>
                <a:ea typeface="Calibri" panose="020F0502020204030204" pitchFamily="34" charset="0"/>
                <a:cs typeface="Calibri" panose="020F0502020204030204" pitchFamily="34" charset="0"/>
              </a:rPr>
              <a:t>Personal</a:t>
            </a:r>
            <a:r>
              <a:rPr lang="en-NZ" sz="1400" baseline="0">
                <a:latin typeface="Calibri" panose="020F0502020204030204" pitchFamily="34" charset="0"/>
                <a:ea typeface="Calibri" panose="020F0502020204030204" pitchFamily="34" charset="0"/>
                <a:cs typeface="Calibri" panose="020F0502020204030204" pitchFamily="34" charset="0"/>
              </a:rPr>
              <a:t> c</a:t>
            </a:r>
            <a:r>
              <a:rPr lang="en-NZ" sz="1400">
                <a:latin typeface="Calibri" panose="020F0502020204030204" pitchFamily="34" charset="0"/>
                <a:ea typeface="Calibri" panose="020F0502020204030204" pitchFamily="34" charset="0"/>
                <a:cs typeface="Calibri" panose="020F0502020204030204" pitchFamily="34" charset="0"/>
              </a:rPr>
              <a:t>haracteristics identified with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title>
    <c:autoTitleDeleted val="0"/>
    <c:plotArea>
      <c:layout>
        <c:manualLayout>
          <c:layoutTarget val="inner"/>
          <c:xMode val="edge"/>
          <c:yMode val="edge"/>
          <c:x val="0.12407417374922952"/>
          <c:y val="0.12254954900207485"/>
          <c:w val="0.83708722187014384"/>
          <c:h val="0.44976742176142132"/>
        </c:manualLayout>
      </c:layout>
      <c:barChart>
        <c:barDir val="col"/>
        <c:grouping val="clustered"/>
        <c:varyColors val="0"/>
        <c:ser>
          <c:idx val="0"/>
          <c:order val="0"/>
          <c:tx>
            <c:strRef>
              <c:f>'[CHARTS - ALL DATA 18-03-2024 Patrick Revised.xlsx]Identify with'!$E$28</c:f>
              <c:strCache>
                <c:ptCount val="1"/>
                <c:pt idx="0">
                  <c:v>Respondent characteristics</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 Patrick Revised.xlsx]Identify with'!$D$29:$D$38</c:f>
              <c:strCache>
                <c:ptCount val="10"/>
                <c:pt idx="0">
                  <c:v>Born overseas</c:v>
                </c:pt>
                <c:pt idx="1">
                  <c:v>LGBTIQ+</c:v>
                </c:pt>
                <c:pt idx="2">
                  <c:v>Speak a language other than English at home</c:v>
                </c:pt>
                <c:pt idx="3">
                  <c:v>Person with a disability</c:v>
                </c:pt>
                <c:pt idx="4">
                  <c:v>Carer</c:v>
                </c:pt>
                <c:pt idx="5">
                  <c:v>International student</c:v>
                </c:pt>
                <c:pt idx="6">
                  <c:v>Aboriginal</c:v>
                </c:pt>
                <c:pt idx="7">
                  <c:v>Torres Strait Islander</c:v>
                </c:pt>
                <c:pt idx="8">
                  <c:v>None of these</c:v>
                </c:pt>
                <c:pt idx="9">
                  <c:v>Prefer not to say</c:v>
                </c:pt>
              </c:strCache>
            </c:strRef>
          </c:cat>
          <c:val>
            <c:numRef>
              <c:f>'[CHARTS - ALL DATA 18-03-2024 Patrick Revised.xlsx]Identify with'!$E$29:$E$38</c:f>
              <c:numCache>
                <c:formatCode>0%</c:formatCode>
                <c:ptCount val="10"/>
                <c:pt idx="0">
                  <c:v>0.31598513011152418</c:v>
                </c:pt>
                <c:pt idx="1">
                  <c:v>0.1895910780669145</c:v>
                </c:pt>
                <c:pt idx="2">
                  <c:v>0.15613382899628253</c:v>
                </c:pt>
                <c:pt idx="3">
                  <c:v>9.2936802973977689E-2</c:v>
                </c:pt>
                <c:pt idx="4">
                  <c:v>6.3197026022304828E-2</c:v>
                </c:pt>
                <c:pt idx="5">
                  <c:v>2.2304832713754646E-2</c:v>
                </c:pt>
                <c:pt idx="6">
                  <c:v>1.858736059479554E-2</c:v>
                </c:pt>
                <c:pt idx="7">
                  <c:v>3.7174721189591076E-3</c:v>
                </c:pt>
                <c:pt idx="8">
                  <c:v>0.379182156133829</c:v>
                </c:pt>
                <c:pt idx="9">
                  <c:v>3.717472118959108E-2</c:v>
                </c:pt>
              </c:numCache>
            </c:numRef>
          </c:val>
          <c:extLst>
            <c:ext xmlns:c16="http://schemas.microsoft.com/office/drawing/2014/chart" uri="{C3380CC4-5D6E-409C-BE32-E72D297353CC}">
              <c16:uniqueId val="{00000000-A98B-4A9F-A56B-FCDA33DD7DDB}"/>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Personal characteristics</a:t>
                </a:r>
              </a:p>
            </c:rich>
          </c:tx>
          <c:layout>
            <c:manualLayout>
              <c:xMode val="edge"/>
              <c:yMode val="edge"/>
              <c:x val="0.40947538393422983"/>
              <c:y val="0.9189025764174617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a:t>
                </a:r>
                <a:r>
                  <a:rPr lang="en-NZ" b="1" baseline="0">
                    <a:latin typeface="Arial" panose="020B0604020202020204" pitchFamily="34" charset="0"/>
                    <a:cs typeface="Arial" panose="020B0604020202020204" pitchFamily="34" charset="0"/>
                  </a:rPr>
                  <a:t> of participants</a:t>
                </a:r>
                <a:endParaRPr lang="en-NZ" b="1">
                  <a:latin typeface="Arial" panose="020B0604020202020204" pitchFamily="34" charset="0"/>
                  <a:cs typeface="Arial" panose="020B0604020202020204" pitchFamily="34" charset="0"/>
                </a:endParaRPr>
              </a:p>
            </c:rich>
          </c:tx>
          <c:layout>
            <c:manualLayout>
              <c:xMode val="edge"/>
              <c:yMode val="edge"/>
              <c:x val="2.5385930948267629E-2"/>
              <c:y val="6.9627829046176287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sz="1300">
                <a:latin typeface="Arial" panose="020B0604020202020204" pitchFamily="34" charset="0"/>
                <a:cs typeface="Arial" panose="020B0604020202020204" pitchFamily="34" charset="0"/>
              </a:rPr>
              <a:t>Participants' living circumstances</a:t>
            </a:r>
          </a:p>
        </c:rich>
      </c:tx>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3730460373820416"/>
          <c:y val="0.12398133200813638"/>
          <c:w val="0.81944656583478903"/>
          <c:h val="0.40812619414341139"/>
        </c:manualLayout>
      </c:layout>
      <c:barChart>
        <c:barDir val="col"/>
        <c:grouping val="clustered"/>
        <c:varyColors val="0"/>
        <c:ser>
          <c:idx val="0"/>
          <c:order val="0"/>
          <c:tx>
            <c:strRef>
              <c:f>'[CHARTS - ALL DATA 18-03-2024 Patrick Revised.xlsx]Living circumstances'!$E$23</c:f>
              <c:strCache>
                <c:ptCount val="1"/>
                <c:pt idx="0">
                  <c:v>Living status</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'[1]Living circumstances'!$D$24:$D$31</c:f>
              <c:strCache>
                <c:ptCount val="8"/>
                <c:pt idx="0">
                  <c:v>Renting privately through real estate/private owner</c:v>
                </c:pt>
                <c:pt idx="1">
                  <c:v>Paying off my home with a mortgage</c:v>
                </c:pt>
                <c:pt idx="2">
                  <c:v>Fully own my home</c:v>
                </c:pt>
                <c:pt idx="3">
                  <c:v>Occupied rent-free</c:v>
                </c:pt>
                <c:pt idx="4">
                  <c:v>Renting in public or community housing</c:v>
                </c:pt>
                <c:pt idx="5">
                  <c:v>Experiencing homelessness or insecure housing</c:v>
                </c:pt>
                <c:pt idx="6">
                  <c:v>Other</c:v>
                </c:pt>
                <c:pt idx="7">
                  <c:v>Prefer not to say</c:v>
                </c:pt>
              </c:strCache>
            </c:strRef>
          </c:cat>
          <c:val>
            <c:numRef>
              <c:f>'[1]Living circumstances'!$E$24:$E$31</c:f>
              <c:numCache>
                <c:formatCode>0%</c:formatCode>
                <c:ptCount val="8"/>
                <c:pt idx="0">
                  <c:v>0.33210332103321033</c:v>
                </c:pt>
                <c:pt idx="1">
                  <c:v>0.32472324723247231</c:v>
                </c:pt>
                <c:pt idx="2">
                  <c:v>0.19926199261992619</c:v>
                </c:pt>
                <c:pt idx="3">
                  <c:v>3.3210332103321034E-2</c:v>
                </c:pt>
                <c:pt idx="4">
                  <c:v>2.9520295202952029E-2</c:v>
                </c:pt>
                <c:pt idx="5">
                  <c:v>7.3800738007380072E-3</c:v>
                </c:pt>
                <c:pt idx="6">
                  <c:v>4.0590405904059039E-2</c:v>
                </c:pt>
                <c:pt idx="7">
                  <c:v>3.3210332103321034E-2</c:v>
                </c:pt>
              </c:numCache>
            </c:numRef>
          </c:val>
          <c:extLst>
            <c:ext xmlns:c16="http://schemas.microsoft.com/office/drawing/2014/chart" uri="{C3380CC4-5D6E-409C-BE32-E72D297353CC}">
              <c16:uniqueId val="{00000000-4439-409F-A473-8CA3201A027C}"/>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Living options</a:t>
                </a:r>
              </a:p>
            </c:rich>
          </c:tx>
          <c:layout>
            <c:manualLayout>
              <c:xMode val="edge"/>
              <c:yMode val="edge"/>
              <c:x val="0.35875873564316035"/>
              <c:y val="0.9242918478780899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a:t>
                </a:r>
                <a:r>
                  <a:rPr lang="en-NZ" b="1" baseline="0">
                    <a:latin typeface="Arial" panose="020B0604020202020204" pitchFamily="34" charset="0"/>
                    <a:cs typeface="Arial" panose="020B0604020202020204" pitchFamily="34" charset="0"/>
                  </a:rPr>
                  <a:t> of participants</a:t>
                </a:r>
                <a:endParaRPr lang="en-NZ" b="1">
                  <a:latin typeface="Arial" panose="020B0604020202020204" pitchFamily="34" charset="0"/>
                  <a:cs typeface="Arial" panose="020B0604020202020204" pitchFamily="34" charset="0"/>
                </a:endParaRPr>
              </a:p>
            </c:rich>
          </c:tx>
          <c:layout>
            <c:manualLayout>
              <c:xMode val="edge"/>
              <c:yMode val="edge"/>
              <c:x val="2.9796074277925844E-2"/>
              <c:y val="7.1243020337863505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a:t>Connection to</a:t>
            </a:r>
            <a:r>
              <a:rPr lang="en-NZ" baseline="0"/>
              <a:t> CoM</a:t>
            </a:r>
            <a:endParaRPr lang="en-NZ"/>
          </a:p>
        </c:rich>
      </c:tx>
      <c:layout>
        <c:manualLayout>
          <c:xMode val="edge"/>
          <c:yMode val="edge"/>
          <c:x val="0.37069459757442125"/>
          <c:y val="5.488043904351235E-2"/>
        </c:manualLayout>
      </c:layout>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3509953207337505"/>
          <c:y val="0.18737533837278572"/>
          <c:w val="0.81944656583478903"/>
          <c:h val="0.57665883689274244"/>
        </c:manualLayout>
      </c:layout>
      <c:barChart>
        <c:barDir val="col"/>
        <c:grouping val="clustered"/>
        <c:varyColors val="0"/>
        <c:ser>
          <c:idx val="0"/>
          <c:order val="0"/>
          <c:tx>
            <c:strRef>
              <c:f>'[CHARTS - ALL DATA 18-03-2024 Patrick Revised.xlsx]Connection to CoM'!$E$22</c:f>
              <c:strCache>
                <c:ptCount val="1"/>
                <c:pt idx="0">
                  <c:v>Percent</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 Patrick Revised.xlsx]Connection to CoM'!$D$23:$D$29</c:f>
              <c:strCache>
                <c:ptCount val="7"/>
                <c:pt idx="0">
                  <c:v>Resident</c:v>
                </c:pt>
                <c:pt idx="1">
                  <c:v>Worker</c:v>
                </c:pt>
                <c:pt idx="2">
                  <c:v>Visitor</c:v>
                </c:pt>
                <c:pt idx="3">
                  <c:v>Student</c:v>
                </c:pt>
                <c:pt idx="4">
                  <c:v>Own a business</c:v>
                </c:pt>
                <c:pt idx="5">
                  <c:v>Other</c:v>
                </c:pt>
                <c:pt idx="6">
                  <c:v>Prefer not to say</c:v>
                </c:pt>
              </c:strCache>
            </c:strRef>
          </c:cat>
          <c:val>
            <c:numRef>
              <c:f>'[CHARTS - ALL DATA 18-03-2024 Patrick Revised.xlsx]Connection to CoM'!$E$23:$E$29</c:f>
              <c:numCache>
                <c:formatCode>0%</c:formatCode>
                <c:ptCount val="7"/>
                <c:pt idx="0">
                  <c:v>0.49259259259259258</c:v>
                </c:pt>
                <c:pt idx="1">
                  <c:v>0.20370370370370369</c:v>
                </c:pt>
                <c:pt idx="2">
                  <c:v>0.1111111111111111</c:v>
                </c:pt>
                <c:pt idx="3">
                  <c:v>5.9259259259259262E-2</c:v>
                </c:pt>
                <c:pt idx="4">
                  <c:v>4.0740740740740744E-2</c:v>
                </c:pt>
                <c:pt idx="5">
                  <c:v>7.7777777777777779E-2</c:v>
                </c:pt>
                <c:pt idx="6">
                  <c:v>1.4814814814814815E-2</c:v>
                </c:pt>
              </c:numCache>
            </c:numRef>
          </c:val>
          <c:extLst>
            <c:ext xmlns:c16="http://schemas.microsoft.com/office/drawing/2014/chart" uri="{C3380CC4-5D6E-409C-BE32-E72D297353CC}">
              <c16:uniqueId val="{00000000-225A-4F21-8656-CBFBB1CBB5A0}"/>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Connection</a:t>
                </a:r>
              </a:p>
            </c:rich>
          </c:tx>
          <c:layout>
            <c:manualLayout>
              <c:xMode val="edge"/>
              <c:yMode val="edge"/>
              <c:x val="0.43373117224735003"/>
              <c:y val="0.8757813054630421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t>Percentage of participants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a:t>Location of Connection</a:t>
            </a:r>
          </a:p>
        </c:rich>
      </c:tx>
      <c:layout>
        <c:manualLayout>
          <c:xMode val="edge"/>
          <c:yMode val="edge"/>
          <c:x val="0.34602262368802578"/>
          <c:y val="2.928356025273399E-2"/>
        </c:manualLayout>
      </c:layout>
      <c:overlay val="0"/>
      <c:spPr>
        <a:noFill/>
        <a:ln>
          <a:noFill/>
        </a:ln>
        <a:effectLst/>
      </c:spPr>
      <c:txPr>
        <a:bodyPr rot="0" spcFirstLastPara="1" vertOverflow="ellipsis" vert="horz" wrap="square" anchor="ctr" anchorCtr="1"/>
        <a:lstStyle/>
        <a:p>
          <a:pPr>
            <a:defRPr sz="13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3289446040854597"/>
          <c:y val="0.12367452010482227"/>
          <c:w val="0.81944656583478903"/>
          <c:h val="0.45606385638486685"/>
        </c:manualLayout>
      </c:layout>
      <c:barChart>
        <c:barDir val="col"/>
        <c:grouping val="clustered"/>
        <c:varyColors val="0"/>
        <c:ser>
          <c:idx val="0"/>
          <c:order val="0"/>
          <c:tx>
            <c:strRef>
              <c:f>'[CHARTS - ALL DATA 18-03-2024 Patrick Revised.xlsx]Location of connection'!$E$6</c:f>
              <c:strCache>
                <c:ptCount val="1"/>
                <c:pt idx="0">
                  <c:v>Percent</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'[1]Location of connection'!$D$7:$D$19</c:f>
              <c:strCache>
                <c:ptCount val="13"/>
                <c:pt idx="0">
                  <c:v>CBD</c:v>
                </c:pt>
                <c:pt idx="1">
                  <c:v>Carlton</c:v>
                </c:pt>
                <c:pt idx="2">
                  <c:v>North Melbourne</c:v>
                </c:pt>
                <c:pt idx="3">
                  <c:v>Kensington</c:v>
                </c:pt>
                <c:pt idx="4">
                  <c:v>West Melbourne</c:v>
                </c:pt>
                <c:pt idx="5">
                  <c:v>Southbank</c:v>
                </c:pt>
                <c:pt idx="6">
                  <c:v>Parkville</c:v>
                </c:pt>
                <c:pt idx="7">
                  <c:v>Docklands</c:v>
                </c:pt>
                <c:pt idx="8">
                  <c:v>South Yarra</c:v>
                </c:pt>
                <c:pt idx="9">
                  <c:v>East Melbourne</c:v>
                </c:pt>
                <c:pt idx="10">
                  <c:v>Fisherman's Bend</c:v>
                </c:pt>
                <c:pt idx="11">
                  <c:v>Prefer not to answer</c:v>
                </c:pt>
                <c:pt idx="12">
                  <c:v>Other/outside the City of Melbourne</c:v>
                </c:pt>
              </c:strCache>
            </c:strRef>
          </c:cat>
          <c:val>
            <c:numRef>
              <c:f>'[1]Location of connection'!$E$7:$E$19</c:f>
              <c:numCache>
                <c:formatCode>0%</c:formatCode>
                <c:ptCount val="13"/>
                <c:pt idx="0">
                  <c:v>0.29166666666666669</c:v>
                </c:pt>
                <c:pt idx="1">
                  <c:v>6.8181818181818177E-2</c:v>
                </c:pt>
                <c:pt idx="2">
                  <c:v>6.4393939393939392E-2</c:v>
                </c:pt>
                <c:pt idx="3">
                  <c:v>5.3030303030303032E-2</c:v>
                </c:pt>
                <c:pt idx="4">
                  <c:v>5.3030303030303032E-2</c:v>
                </c:pt>
                <c:pt idx="5">
                  <c:v>3.787878787878788E-2</c:v>
                </c:pt>
                <c:pt idx="6">
                  <c:v>3.4090909090909088E-2</c:v>
                </c:pt>
                <c:pt idx="7">
                  <c:v>3.0303030303030304E-2</c:v>
                </c:pt>
                <c:pt idx="8">
                  <c:v>3.0303030303030304E-2</c:v>
                </c:pt>
                <c:pt idx="9">
                  <c:v>2.2727272727272728E-2</c:v>
                </c:pt>
                <c:pt idx="10">
                  <c:v>1.1363636363636364E-2</c:v>
                </c:pt>
                <c:pt idx="11">
                  <c:v>3.0303030303030304E-2</c:v>
                </c:pt>
                <c:pt idx="12">
                  <c:v>0.27272727272727271</c:v>
                </c:pt>
              </c:numCache>
            </c:numRef>
          </c:val>
          <c:extLst>
            <c:ext xmlns:c16="http://schemas.microsoft.com/office/drawing/2014/chart" uri="{C3380CC4-5D6E-409C-BE32-E72D297353CC}">
              <c16:uniqueId val="{00000000-E269-44D2-8C02-DF83F59201B8}"/>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Location</a:t>
                </a:r>
              </a:p>
              <a:p>
                <a:pPr>
                  <a:defRPr b="1">
                    <a:latin typeface="Arial" panose="020B0604020202020204" pitchFamily="34" charset="0"/>
                    <a:cs typeface="Arial" panose="020B0604020202020204" pitchFamily="34" charset="0"/>
                  </a:defRPr>
                </a:pPr>
                <a:endParaRPr lang="en-NZ" b="1">
                  <a:latin typeface="Arial" panose="020B0604020202020204" pitchFamily="34" charset="0"/>
                  <a:cs typeface="Arial" panose="020B0604020202020204" pitchFamily="34" charset="0"/>
                </a:endParaRPr>
              </a:p>
            </c:rich>
          </c:tx>
          <c:layout>
            <c:manualLayout>
              <c:xMode val="edge"/>
              <c:yMode val="edge"/>
              <c:x val="0.45137174556598286"/>
              <c:y val="0.8853363047376819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Arial" panose="020B0604020202020204" pitchFamily="34" charset="0"/>
                <a:ea typeface="Calibri" panose="020F0502020204030204" pitchFamily="34" charset="0"/>
                <a:cs typeface="Arial" panose="020B0604020202020204" pitchFamily="34" charset="0"/>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t>Percentage of participants</a:t>
                </a:r>
              </a:p>
            </c:rich>
          </c:tx>
          <c:layout>
            <c:manualLayout>
              <c:xMode val="edge"/>
              <c:yMode val="edge"/>
              <c:x val="2.7591002613096736E-2"/>
              <c:y val="8.545267102294298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Participated</a:t>
            </a:r>
            <a:r>
              <a:rPr lang="en-US" baseline="0"/>
              <a:t> in a previous consultation</a:t>
            </a:r>
            <a:endParaRPr lang="en-US"/>
          </a:p>
        </c:rich>
      </c:tx>
      <c:layout>
        <c:manualLayout>
          <c:xMode val="edge"/>
          <c:yMode val="edge"/>
          <c:x val="0.25379263644966099"/>
          <c:y val="5.88004704037632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45165771037165"/>
          <c:y val="0.1924343394747158"/>
          <c:w val="0.84708748231167907"/>
          <c:h val="0.45655895325902762"/>
        </c:manualLayout>
      </c:layout>
      <c:barChart>
        <c:barDir val="col"/>
        <c:grouping val="clustered"/>
        <c:varyColors val="0"/>
        <c:ser>
          <c:idx val="0"/>
          <c:order val="0"/>
          <c:tx>
            <c:strRef>
              <c:f>'[CHARTS - ALL DATA 18-03-2024 Patrick Revised.xlsx]Participation'!$B$14</c:f>
              <c:strCache>
                <c:ptCount val="1"/>
                <c:pt idx="0">
                  <c:v>Percent</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 Patrick Revised.xlsx]Participation'!$A$15:$A$19</c:f>
              <c:strCache>
                <c:ptCount val="5"/>
                <c:pt idx="0">
                  <c:v>No, this is my first City of Melbourne consultation</c:v>
                </c:pt>
                <c:pt idx="1">
                  <c:v>Yes, I have participated in a City of Melbourne consultation once or twice before today</c:v>
                </c:pt>
                <c:pt idx="2">
                  <c:v>Yes, and I participate in City of Melbourne regularly</c:v>
                </c:pt>
                <c:pt idx="3">
                  <c:v>Not sure</c:v>
                </c:pt>
                <c:pt idx="4">
                  <c:v>Prefer not to say</c:v>
                </c:pt>
              </c:strCache>
            </c:strRef>
          </c:cat>
          <c:val>
            <c:numRef>
              <c:f>'[CHARTS - ALL DATA 18-03-2024 Patrick Revised.xlsx]Participation'!$B$15:$B$19</c:f>
              <c:numCache>
                <c:formatCode>0%</c:formatCode>
                <c:ptCount val="5"/>
                <c:pt idx="0">
                  <c:v>0.63235294117647056</c:v>
                </c:pt>
                <c:pt idx="1">
                  <c:v>0.20220588235294118</c:v>
                </c:pt>
                <c:pt idx="2">
                  <c:v>0.11029411764705882</c:v>
                </c:pt>
                <c:pt idx="3">
                  <c:v>4.779411764705882E-2</c:v>
                </c:pt>
                <c:pt idx="4">
                  <c:v>7.3529411764705881E-3</c:v>
                </c:pt>
              </c:numCache>
            </c:numRef>
          </c:val>
          <c:extLst>
            <c:ext xmlns:c16="http://schemas.microsoft.com/office/drawing/2014/chart" uri="{C3380CC4-5D6E-409C-BE32-E72D297353CC}">
              <c16:uniqueId val="{00000000-47F8-4355-B220-C42F945A4DDD}"/>
            </c:ext>
          </c:extLst>
        </c:ser>
        <c:dLbls>
          <c:showLegendKey val="0"/>
          <c:showVal val="0"/>
          <c:showCatName val="0"/>
          <c:showSerName val="0"/>
          <c:showPercent val="0"/>
          <c:showBubbleSize val="0"/>
        </c:dLbls>
        <c:gapWidth val="219"/>
        <c:overlap val="-27"/>
        <c:axId val="525312424"/>
        <c:axId val="525314224"/>
      </c:barChart>
      <c:catAx>
        <c:axId val="52531242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Participation</a:t>
                </a:r>
              </a:p>
            </c:rich>
          </c:tx>
          <c:layout>
            <c:manualLayout>
              <c:xMode val="edge"/>
              <c:yMode val="edge"/>
              <c:x val="0.44352342671609268"/>
              <c:y val="0.8882791062328498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25314224"/>
        <c:crosses val="autoZero"/>
        <c:auto val="1"/>
        <c:lblAlgn val="ctr"/>
        <c:lblOffset val="100"/>
        <c:noMultiLvlLbl val="0"/>
      </c:catAx>
      <c:valAx>
        <c:axId val="52531422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 of participants</a:t>
                </a:r>
              </a:p>
            </c:rich>
          </c:tx>
          <c:layout>
            <c:manualLayout>
              <c:xMode val="edge"/>
              <c:yMode val="edge"/>
              <c:x val="2.2703904018612889E-2"/>
              <c:y val="0.166497004416980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25312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motivated participation in the engagement</a:t>
            </a:r>
          </a:p>
        </c:rich>
      </c:tx>
      <c:layout>
        <c:manualLayout>
          <c:xMode val="edge"/>
          <c:yMode val="edge"/>
          <c:x val="0.18916754203960448"/>
          <c:y val="3.528028224225793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45165771037165"/>
          <c:y val="0.16891415131321055"/>
          <c:w val="0.84708748231167907"/>
          <c:h val="0.57316661367936617"/>
        </c:manualLayout>
      </c:layout>
      <c:barChart>
        <c:barDir val="col"/>
        <c:grouping val="clustered"/>
        <c:varyColors val="0"/>
        <c:ser>
          <c:idx val="0"/>
          <c:order val="0"/>
          <c:tx>
            <c:strRef>
              <c:f>'[CHARTS - ALL DATA 18-03-2024 Patrick Revised.xlsx]Motivation'!$B$19</c:f>
              <c:strCache>
                <c:ptCount val="1"/>
                <c:pt idx="0">
                  <c:v>Percent</c:v>
                </c:pt>
              </c:strCache>
            </c:strRef>
          </c:tx>
          <c:spPr>
            <a:solidFill>
              <a:srgbClr val="4472C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 ALL DATA 18-03-2024 Patrick Revised.xlsx]Motivation'!$A$32:$A$40</c:f>
              <c:strCache>
                <c:ptCount val="9"/>
                <c:pt idx="0">
                  <c:v>I think it's important to have your say and contribute to the future of the city</c:v>
                </c:pt>
                <c:pt idx="1">
                  <c:v>I saw the project on social media</c:v>
                </c:pt>
                <c:pt idx="2">
                  <c:v>The project directly impacts me</c:v>
                </c:pt>
                <c:pt idx="3">
                  <c:v>I received a letter/email from City of Melbourne</c:v>
                </c:pt>
                <c:pt idx="4">
                  <c:v>Word of mouth</c:v>
                </c:pt>
                <c:pt idx="5">
                  <c:v>Other</c:v>
                </c:pt>
                <c:pt idx="6">
                  <c:v>I was passing by/approached by City of Melbourne</c:v>
                </c:pt>
                <c:pt idx="7">
                  <c:v>I saw the project on media (TV, radio, newspaper etc.)</c:v>
                </c:pt>
                <c:pt idx="8">
                  <c:v>Prefer not to say</c:v>
                </c:pt>
              </c:strCache>
            </c:strRef>
          </c:cat>
          <c:val>
            <c:numRef>
              <c:f>'[CHARTS - ALL DATA 18-03-2024 Patrick Revised.xlsx]Motivation'!$B$32:$B$40</c:f>
              <c:numCache>
                <c:formatCode>0%</c:formatCode>
                <c:ptCount val="9"/>
                <c:pt idx="0">
                  <c:v>0.34351145038167941</c:v>
                </c:pt>
                <c:pt idx="1">
                  <c:v>0.2951653944020356</c:v>
                </c:pt>
                <c:pt idx="2">
                  <c:v>0.14249363867684478</c:v>
                </c:pt>
                <c:pt idx="3">
                  <c:v>8.9058524173027995E-2</c:v>
                </c:pt>
                <c:pt idx="4">
                  <c:v>4.5801526717557252E-2</c:v>
                </c:pt>
                <c:pt idx="5">
                  <c:v>4.3256997455470736E-2</c:v>
                </c:pt>
                <c:pt idx="6">
                  <c:v>2.2900763358778626E-2</c:v>
                </c:pt>
                <c:pt idx="7">
                  <c:v>1.5267175572519083E-2</c:v>
                </c:pt>
                <c:pt idx="8">
                  <c:v>2.5445292620865142E-3</c:v>
                </c:pt>
              </c:numCache>
            </c:numRef>
          </c:val>
          <c:extLst>
            <c:ext xmlns:c16="http://schemas.microsoft.com/office/drawing/2014/chart" uri="{C3380CC4-5D6E-409C-BE32-E72D297353CC}">
              <c16:uniqueId val="{00000000-7922-4EF7-8C50-CA7AB8B0CC61}"/>
            </c:ext>
          </c:extLst>
        </c:ser>
        <c:dLbls>
          <c:showLegendKey val="0"/>
          <c:showVal val="0"/>
          <c:showCatName val="0"/>
          <c:showSerName val="0"/>
          <c:showPercent val="0"/>
          <c:showBubbleSize val="0"/>
        </c:dLbls>
        <c:gapWidth val="219"/>
        <c:overlap val="-27"/>
        <c:axId val="768540608"/>
        <c:axId val="768543128"/>
      </c:barChart>
      <c:catAx>
        <c:axId val="76854060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Motivation</a:t>
                </a:r>
              </a:p>
            </c:rich>
          </c:tx>
          <c:layout>
            <c:manualLayout>
              <c:xMode val="edge"/>
              <c:yMode val="edge"/>
              <c:x val="0.45660418963616312"/>
              <c:y val="0.9000392003136025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68543128"/>
        <c:crosses val="autoZero"/>
        <c:auto val="1"/>
        <c:lblAlgn val="ctr"/>
        <c:lblOffset val="100"/>
        <c:noMultiLvlLbl val="0"/>
      </c:catAx>
      <c:valAx>
        <c:axId val="76854312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NZ" b="1">
                    <a:latin typeface="Arial" panose="020B0604020202020204" pitchFamily="34" charset="0"/>
                    <a:cs typeface="Arial" panose="020B0604020202020204" pitchFamily="34" charset="0"/>
                  </a:rPr>
                  <a:t>Percentage of participants</a:t>
                </a:r>
              </a:p>
            </c:rich>
          </c:tx>
          <c:layout>
            <c:manualLayout>
              <c:xMode val="edge"/>
              <c:yMode val="edge"/>
              <c:x val="2.2050716648291068E-2"/>
              <c:y val="0.1728341826734614"/>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685406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TTF2X4MEUN6D-1188005670-6831</_dlc_DocId>
    <_dlc_DocIdUrl xmlns="d804f86b-3500-4658-8c9d-99491f71a5e9">
      <Url>https://cityofmelbourne.sharepoint.com/sites/commdev/_layouts/15/DocIdRedir.aspx?ID=TTF2X4MEUN6D-1188005670-6831</Url>
      <Description>TTF2X4MEUN6D-1188005670-6831</Description>
    </_dlc_DocIdUrl>
  </documentManagement>
</p:properties>
</file>

<file path=customXml/itemProps1.xml><?xml version="1.0" encoding="utf-8"?>
<ds:datastoreItem xmlns:ds="http://schemas.openxmlformats.org/officeDocument/2006/customXml" ds:itemID="{D883D39A-58F1-4E33-9D4C-0C596D6A305E}">
  <ds:schemaRefs>
    <ds:schemaRef ds:uri="http://schemas.openxmlformats.org/officeDocument/2006/bibliography"/>
  </ds:schemaRefs>
</ds:datastoreItem>
</file>

<file path=customXml/itemProps2.xml><?xml version="1.0" encoding="utf-8"?>
<ds:datastoreItem xmlns:ds="http://schemas.openxmlformats.org/officeDocument/2006/customXml" ds:itemID="{1D257635-7F1C-4E9C-B201-350897774B85}"/>
</file>

<file path=customXml/itemProps3.xml><?xml version="1.0" encoding="utf-8"?>
<ds:datastoreItem xmlns:ds="http://schemas.openxmlformats.org/officeDocument/2006/customXml" ds:itemID="{78E245A8-310D-4587-ACEF-CFA279BDF146}"/>
</file>

<file path=customXml/itemProps4.xml><?xml version="1.0" encoding="utf-8"?>
<ds:datastoreItem xmlns:ds="http://schemas.openxmlformats.org/officeDocument/2006/customXml" ds:itemID="{4822756A-CABB-405C-90AD-B8F7847C13B5}"/>
</file>

<file path=customXml/itemProps5.xml><?xml version="1.0" encoding="utf-8"?>
<ds:datastoreItem xmlns:ds="http://schemas.openxmlformats.org/officeDocument/2006/customXml" ds:itemID="{4BCD8531-72F9-449C-8426-C3E9EA6E8DB7}"/>
</file>

<file path=docProps/app.xml><?xml version="1.0" encoding="utf-8"?>
<Properties xmlns="http://schemas.openxmlformats.org/officeDocument/2006/extended-properties" xmlns:vt="http://schemas.openxmlformats.org/officeDocument/2006/docPropsVTypes">
  <Template>Normal.dotm</Template>
  <TotalTime>6</TotalTime>
  <Pages>35</Pages>
  <Words>8943</Words>
  <Characters>50976</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59800</CharactersWithSpaces>
  <SharedDoc>false</SharedDoc>
  <HLinks>
    <vt:vector size="180" baseType="variant">
      <vt:variant>
        <vt:i4>1245235</vt:i4>
      </vt:variant>
      <vt:variant>
        <vt:i4>170</vt:i4>
      </vt:variant>
      <vt:variant>
        <vt:i4>0</vt:i4>
      </vt:variant>
      <vt:variant>
        <vt:i4>5</vt:i4>
      </vt:variant>
      <vt:variant>
        <vt:lpwstr/>
      </vt:variant>
      <vt:variant>
        <vt:lpwstr>_Toc163485937</vt:lpwstr>
      </vt:variant>
      <vt:variant>
        <vt:i4>1245235</vt:i4>
      </vt:variant>
      <vt:variant>
        <vt:i4>164</vt:i4>
      </vt:variant>
      <vt:variant>
        <vt:i4>0</vt:i4>
      </vt:variant>
      <vt:variant>
        <vt:i4>5</vt:i4>
      </vt:variant>
      <vt:variant>
        <vt:lpwstr/>
      </vt:variant>
      <vt:variant>
        <vt:lpwstr>_Toc163485936</vt:lpwstr>
      </vt:variant>
      <vt:variant>
        <vt:i4>1245235</vt:i4>
      </vt:variant>
      <vt:variant>
        <vt:i4>158</vt:i4>
      </vt:variant>
      <vt:variant>
        <vt:i4>0</vt:i4>
      </vt:variant>
      <vt:variant>
        <vt:i4>5</vt:i4>
      </vt:variant>
      <vt:variant>
        <vt:lpwstr/>
      </vt:variant>
      <vt:variant>
        <vt:lpwstr>_Toc163485935</vt:lpwstr>
      </vt:variant>
      <vt:variant>
        <vt:i4>1245235</vt:i4>
      </vt:variant>
      <vt:variant>
        <vt:i4>152</vt:i4>
      </vt:variant>
      <vt:variant>
        <vt:i4>0</vt:i4>
      </vt:variant>
      <vt:variant>
        <vt:i4>5</vt:i4>
      </vt:variant>
      <vt:variant>
        <vt:lpwstr/>
      </vt:variant>
      <vt:variant>
        <vt:lpwstr>_Toc163485934</vt:lpwstr>
      </vt:variant>
      <vt:variant>
        <vt:i4>1245235</vt:i4>
      </vt:variant>
      <vt:variant>
        <vt:i4>146</vt:i4>
      </vt:variant>
      <vt:variant>
        <vt:i4>0</vt:i4>
      </vt:variant>
      <vt:variant>
        <vt:i4>5</vt:i4>
      </vt:variant>
      <vt:variant>
        <vt:lpwstr/>
      </vt:variant>
      <vt:variant>
        <vt:lpwstr>_Toc163485933</vt:lpwstr>
      </vt:variant>
      <vt:variant>
        <vt:i4>1245235</vt:i4>
      </vt:variant>
      <vt:variant>
        <vt:i4>140</vt:i4>
      </vt:variant>
      <vt:variant>
        <vt:i4>0</vt:i4>
      </vt:variant>
      <vt:variant>
        <vt:i4>5</vt:i4>
      </vt:variant>
      <vt:variant>
        <vt:lpwstr/>
      </vt:variant>
      <vt:variant>
        <vt:lpwstr>_Toc163485932</vt:lpwstr>
      </vt:variant>
      <vt:variant>
        <vt:i4>1245235</vt:i4>
      </vt:variant>
      <vt:variant>
        <vt:i4>134</vt:i4>
      </vt:variant>
      <vt:variant>
        <vt:i4>0</vt:i4>
      </vt:variant>
      <vt:variant>
        <vt:i4>5</vt:i4>
      </vt:variant>
      <vt:variant>
        <vt:lpwstr/>
      </vt:variant>
      <vt:variant>
        <vt:lpwstr>_Toc163485931</vt:lpwstr>
      </vt:variant>
      <vt:variant>
        <vt:i4>1245235</vt:i4>
      </vt:variant>
      <vt:variant>
        <vt:i4>128</vt:i4>
      </vt:variant>
      <vt:variant>
        <vt:i4>0</vt:i4>
      </vt:variant>
      <vt:variant>
        <vt:i4>5</vt:i4>
      </vt:variant>
      <vt:variant>
        <vt:lpwstr/>
      </vt:variant>
      <vt:variant>
        <vt:lpwstr>_Toc163485930</vt:lpwstr>
      </vt:variant>
      <vt:variant>
        <vt:i4>1179699</vt:i4>
      </vt:variant>
      <vt:variant>
        <vt:i4>122</vt:i4>
      </vt:variant>
      <vt:variant>
        <vt:i4>0</vt:i4>
      </vt:variant>
      <vt:variant>
        <vt:i4>5</vt:i4>
      </vt:variant>
      <vt:variant>
        <vt:lpwstr/>
      </vt:variant>
      <vt:variant>
        <vt:lpwstr>_Toc163485929</vt:lpwstr>
      </vt:variant>
      <vt:variant>
        <vt:i4>1179699</vt:i4>
      </vt:variant>
      <vt:variant>
        <vt:i4>116</vt:i4>
      </vt:variant>
      <vt:variant>
        <vt:i4>0</vt:i4>
      </vt:variant>
      <vt:variant>
        <vt:i4>5</vt:i4>
      </vt:variant>
      <vt:variant>
        <vt:lpwstr/>
      </vt:variant>
      <vt:variant>
        <vt:lpwstr>_Toc163485928</vt:lpwstr>
      </vt:variant>
      <vt:variant>
        <vt:i4>1179699</vt:i4>
      </vt:variant>
      <vt:variant>
        <vt:i4>110</vt:i4>
      </vt:variant>
      <vt:variant>
        <vt:i4>0</vt:i4>
      </vt:variant>
      <vt:variant>
        <vt:i4>5</vt:i4>
      </vt:variant>
      <vt:variant>
        <vt:lpwstr/>
      </vt:variant>
      <vt:variant>
        <vt:lpwstr>_Toc163485927</vt:lpwstr>
      </vt:variant>
      <vt:variant>
        <vt:i4>1179699</vt:i4>
      </vt:variant>
      <vt:variant>
        <vt:i4>104</vt:i4>
      </vt:variant>
      <vt:variant>
        <vt:i4>0</vt:i4>
      </vt:variant>
      <vt:variant>
        <vt:i4>5</vt:i4>
      </vt:variant>
      <vt:variant>
        <vt:lpwstr/>
      </vt:variant>
      <vt:variant>
        <vt:lpwstr>_Toc163485926</vt:lpwstr>
      </vt:variant>
      <vt:variant>
        <vt:i4>1179699</vt:i4>
      </vt:variant>
      <vt:variant>
        <vt:i4>98</vt:i4>
      </vt:variant>
      <vt:variant>
        <vt:i4>0</vt:i4>
      </vt:variant>
      <vt:variant>
        <vt:i4>5</vt:i4>
      </vt:variant>
      <vt:variant>
        <vt:lpwstr/>
      </vt:variant>
      <vt:variant>
        <vt:lpwstr>_Toc163485925</vt:lpwstr>
      </vt:variant>
      <vt:variant>
        <vt:i4>1179699</vt:i4>
      </vt:variant>
      <vt:variant>
        <vt:i4>92</vt:i4>
      </vt:variant>
      <vt:variant>
        <vt:i4>0</vt:i4>
      </vt:variant>
      <vt:variant>
        <vt:i4>5</vt:i4>
      </vt:variant>
      <vt:variant>
        <vt:lpwstr/>
      </vt:variant>
      <vt:variant>
        <vt:lpwstr>_Toc163485924</vt:lpwstr>
      </vt:variant>
      <vt:variant>
        <vt:i4>1179699</vt:i4>
      </vt:variant>
      <vt:variant>
        <vt:i4>86</vt:i4>
      </vt:variant>
      <vt:variant>
        <vt:i4>0</vt:i4>
      </vt:variant>
      <vt:variant>
        <vt:i4>5</vt:i4>
      </vt:variant>
      <vt:variant>
        <vt:lpwstr/>
      </vt:variant>
      <vt:variant>
        <vt:lpwstr>_Toc163485923</vt:lpwstr>
      </vt:variant>
      <vt:variant>
        <vt:i4>1179699</vt:i4>
      </vt:variant>
      <vt:variant>
        <vt:i4>80</vt:i4>
      </vt:variant>
      <vt:variant>
        <vt:i4>0</vt:i4>
      </vt:variant>
      <vt:variant>
        <vt:i4>5</vt:i4>
      </vt:variant>
      <vt:variant>
        <vt:lpwstr/>
      </vt:variant>
      <vt:variant>
        <vt:lpwstr>_Toc163485922</vt:lpwstr>
      </vt:variant>
      <vt:variant>
        <vt:i4>1179699</vt:i4>
      </vt:variant>
      <vt:variant>
        <vt:i4>74</vt:i4>
      </vt:variant>
      <vt:variant>
        <vt:i4>0</vt:i4>
      </vt:variant>
      <vt:variant>
        <vt:i4>5</vt:i4>
      </vt:variant>
      <vt:variant>
        <vt:lpwstr/>
      </vt:variant>
      <vt:variant>
        <vt:lpwstr>_Toc163485921</vt:lpwstr>
      </vt:variant>
      <vt:variant>
        <vt:i4>1179699</vt:i4>
      </vt:variant>
      <vt:variant>
        <vt:i4>68</vt:i4>
      </vt:variant>
      <vt:variant>
        <vt:i4>0</vt:i4>
      </vt:variant>
      <vt:variant>
        <vt:i4>5</vt:i4>
      </vt:variant>
      <vt:variant>
        <vt:lpwstr/>
      </vt:variant>
      <vt:variant>
        <vt:lpwstr>_Toc163485920</vt:lpwstr>
      </vt:variant>
      <vt:variant>
        <vt:i4>1114163</vt:i4>
      </vt:variant>
      <vt:variant>
        <vt:i4>62</vt:i4>
      </vt:variant>
      <vt:variant>
        <vt:i4>0</vt:i4>
      </vt:variant>
      <vt:variant>
        <vt:i4>5</vt:i4>
      </vt:variant>
      <vt:variant>
        <vt:lpwstr/>
      </vt:variant>
      <vt:variant>
        <vt:lpwstr>_Toc163485919</vt:lpwstr>
      </vt:variant>
      <vt:variant>
        <vt:i4>1114163</vt:i4>
      </vt:variant>
      <vt:variant>
        <vt:i4>56</vt:i4>
      </vt:variant>
      <vt:variant>
        <vt:i4>0</vt:i4>
      </vt:variant>
      <vt:variant>
        <vt:i4>5</vt:i4>
      </vt:variant>
      <vt:variant>
        <vt:lpwstr/>
      </vt:variant>
      <vt:variant>
        <vt:lpwstr>_Toc163485918</vt:lpwstr>
      </vt:variant>
      <vt:variant>
        <vt:i4>1114163</vt:i4>
      </vt:variant>
      <vt:variant>
        <vt:i4>50</vt:i4>
      </vt:variant>
      <vt:variant>
        <vt:i4>0</vt:i4>
      </vt:variant>
      <vt:variant>
        <vt:i4>5</vt:i4>
      </vt:variant>
      <vt:variant>
        <vt:lpwstr/>
      </vt:variant>
      <vt:variant>
        <vt:lpwstr>_Toc163485917</vt:lpwstr>
      </vt:variant>
      <vt:variant>
        <vt:i4>1114163</vt:i4>
      </vt:variant>
      <vt:variant>
        <vt:i4>44</vt:i4>
      </vt:variant>
      <vt:variant>
        <vt:i4>0</vt:i4>
      </vt:variant>
      <vt:variant>
        <vt:i4>5</vt:i4>
      </vt:variant>
      <vt:variant>
        <vt:lpwstr/>
      </vt:variant>
      <vt:variant>
        <vt:lpwstr>_Toc163485916</vt:lpwstr>
      </vt:variant>
      <vt:variant>
        <vt:i4>1114163</vt:i4>
      </vt:variant>
      <vt:variant>
        <vt:i4>38</vt:i4>
      </vt:variant>
      <vt:variant>
        <vt:i4>0</vt:i4>
      </vt:variant>
      <vt:variant>
        <vt:i4>5</vt:i4>
      </vt:variant>
      <vt:variant>
        <vt:lpwstr/>
      </vt:variant>
      <vt:variant>
        <vt:lpwstr>_Toc163485915</vt:lpwstr>
      </vt:variant>
      <vt:variant>
        <vt:i4>1114163</vt:i4>
      </vt:variant>
      <vt:variant>
        <vt:i4>32</vt:i4>
      </vt:variant>
      <vt:variant>
        <vt:i4>0</vt:i4>
      </vt:variant>
      <vt:variant>
        <vt:i4>5</vt:i4>
      </vt:variant>
      <vt:variant>
        <vt:lpwstr/>
      </vt:variant>
      <vt:variant>
        <vt:lpwstr>_Toc163485914</vt:lpwstr>
      </vt:variant>
      <vt:variant>
        <vt:i4>1114163</vt:i4>
      </vt:variant>
      <vt:variant>
        <vt:i4>26</vt:i4>
      </vt:variant>
      <vt:variant>
        <vt:i4>0</vt:i4>
      </vt:variant>
      <vt:variant>
        <vt:i4>5</vt:i4>
      </vt:variant>
      <vt:variant>
        <vt:lpwstr/>
      </vt:variant>
      <vt:variant>
        <vt:lpwstr>_Toc163485913</vt:lpwstr>
      </vt:variant>
      <vt:variant>
        <vt:i4>1114163</vt:i4>
      </vt:variant>
      <vt:variant>
        <vt:i4>20</vt:i4>
      </vt:variant>
      <vt:variant>
        <vt:i4>0</vt:i4>
      </vt:variant>
      <vt:variant>
        <vt:i4>5</vt:i4>
      </vt:variant>
      <vt:variant>
        <vt:lpwstr/>
      </vt:variant>
      <vt:variant>
        <vt:lpwstr>_Toc163485912</vt:lpwstr>
      </vt:variant>
      <vt:variant>
        <vt:i4>1114163</vt:i4>
      </vt:variant>
      <vt:variant>
        <vt:i4>14</vt:i4>
      </vt:variant>
      <vt:variant>
        <vt:i4>0</vt:i4>
      </vt:variant>
      <vt:variant>
        <vt:i4>5</vt:i4>
      </vt:variant>
      <vt:variant>
        <vt:lpwstr/>
      </vt:variant>
      <vt:variant>
        <vt:lpwstr>_Toc163485911</vt:lpwstr>
      </vt:variant>
      <vt:variant>
        <vt:i4>1114163</vt:i4>
      </vt:variant>
      <vt:variant>
        <vt:i4>8</vt:i4>
      </vt:variant>
      <vt:variant>
        <vt:i4>0</vt:i4>
      </vt:variant>
      <vt:variant>
        <vt:i4>5</vt:i4>
      </vt:variant>
      <vt:variant>
        <vt:lpwstr/>
      </vt:variant>
      <vt:variant>
        <vt:lpwstr>_Toc163485910</vt:lpwstr>
      </vt:variant>
      <vt:variant>
        <vt:i4>1048627</vt:i4>
      </vt:variant>
      <vt:variant>
        <vt:i4>2</vt:i4>
      </vt:variant>
      <vt:variant>
        <vt:i4>0</vt:i4>
      </vt:variant>
      <vt:variant>
        <vt:i4>5</vt:i4>
      </vt:variant>
      <vt:variant>
        <vt:lpwstr/>
      </vt:variant>
      <vt:variant>
        <vt:lpwstr>_Toc163485909</vt:lpwstr>
      </vt:variant>
      <vt:variant>
        <vt:i4>1376326</vt:i4>
      </vt:variant>
      <vt:variant>
        <vt:i4>0</vt:i4>
      </vt:variant>
      <vt:variant>
        <vt:i4>0</vt:i4>
      </vt:variant>
      <vt:variant>
        <vt:i4>5</vt:i4>
      </vt:variant>
      <vt:variant>
        <vt:lpwstr>http://www.globalresearch.nz/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cp:lastModifiedBy>Adele Parris</cp:lastModifiedBy>
  <cp:revision>5</cp:revision>
  <cp:lastPrinted>2024-04-16T05:50:00Z</cp:lastPrinted>
  <dcterms:created xsi:type="dcterms:W3CDTF">2024-05-21T06:47:00Z</dcterms:created>
  <dcterms:modified xsi:type="dcterms:W3CDTF">2024-05-21T06:48:00Z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20240520173025915</vt:lpwstr>
  </property>
  <property fmtid="{D5CDD505-2E9C-101B-9397-08002B2CF9AE}" pid="3" name="ContentTypeId">
    <vt:lpwstr>0x0101001681DE773557C544A14A6F647A4C536F002F04C4E57AADE049924F3D286AD729A7</vt:lpwstr>
  </property>
  <property fmtid="{D5CDD505-2E9C-101B-9397-08002B2CF9AE}" pid="4" name="_dlc_DocIdItemGuid">
    <vt:lpwstr>48ff6cb5-5e68-4d01-9348-cb019e1f9b3f</vt:lpwstr>
  </property>
</Properties>
</file>