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5D9A4" w14:textId="070F4705" w:rsidR="00202817" w:rsidRPr="00C81474" w:rsidRDefault="003D35B4" w:rsidP="003D35B4">
      <w:pPr>
        <w:tabs>
          <w:tab w:val="left" w:pos="2926"/>
        </w:tabs>
        <w:rPr>
          <w:rFonts w:ascii="Arial" w:eastAsia="Times New Roman" w:hAnsi="Arial" w:cs="Arial"/>
          <w:b/>
          <w:i/>
          <w:iCs/>
          <w:sz w:val="20"/>
          <w:szCs w:val="20"/>
          <w:lang w:bidi="ar-SA"/>
        </w:rPr>
      </w:pPr>
      <w:r>
        <w:tab/>
      </w:r>
      <w:r w:rsidR="00202817" w:rsidRPr="00C81474">
        <w:rPr>
          <w:rFonts w:ascii="Arial" w:hAnsi="Arial" w:cs="Arial"/>
          <w:b/>
          <w:i/>
          <w:iCs/>
          <w:sz w:val="20"/>
          <w:szCs w:val="20"/>
        </w:rPr>
        <w:t>Planning and Environment Act 1987</w:t>
      </w:r>
    </w:p>
    <w:p w14:paraId="453B5D51" w14:textId="77777777" w:rsidR="00202817" w:rsidRPr="00C81474" w:rsidRDefault="00202817" w:rsidP="00202817">
      <w:pPr>
        <w:jc w:val="center"/>
        <w:rPr>
          <w:rFonts w:ascii="Arial" w:hAnsi="Arial" w:cs="Arial"/>
          <w:sz w:val="20"/>
          <w:szCs w:val="20"/>
        </w:rPr>
      </w:pPr>
    </w:p>
    <w:p w14:paraId="1177C61E" w14:textId="3D41492A" w:rsidR="00202817" w:rsidRPr="00C81474" w:rsidRDefault="00622975" w:rsidP="00202817">
      <w:pPr>
        <w:jc w:val="center"/>
        <w:rPr>
          <w:rFonts w:ascii="Arial" w:hAnsi="Arial" w:cs="Arial"/>
          <w:b/>
          <w:sz w:val="20"/>
          <w:szCs w:val="20"/>
        </w:rPr>
      </w:pPr>
      <w:r w:rsidRPr="00DD346C">
        <w:rPr>
          <w:rFonts w:ascii="Arial" w:hAnsi="Arial" w:cs="Arial"/>
          <w:b/>
          <w:sz w:val="20"/>
          <w:szCs w:val="20"/>
        </w:rPr>
        <w:t>MELBOURNE</w:t>
      </w:r>
      <w:r>
        <w:rPr>
          <w:rFonts w:ascii="Arial" w:hAnsi="Arial" w:cs="Arial"/>
          <w:b/>
          <w:color w:val="FF0000"/>
          <w:sz w:val="20"/>
          <w:szCs w:val="20"/>
        </w:rPr>
        <w:t xml:space="preserve"> </w:t>
      </w:r>
      <w:r w:rsidR="00202817" w:rsidRPr="00C81474">
        <w:rPr>
          <w:rFonts w:ascii="Arial" w:hAnsi="Arial" w:cs="Arial"/>
          <w:b/>
          <w:sz w:val="20"/>
          <w:szCs w:val="20"/>
        </w:rPr>
        <w:t>PLANNING SCHEME</w:t>
      </w:r>
    </w:p>
    <w:p w14:paraId="3AF830A2" w14:textId="77777777" w:rsidR="00202817" w:rsidRPr="00C81474" w:rsidRDefault="00202817" w:rsidP="00202817">
      <w:pPr>
        <w:jc w:val="center"/>
        <w:rPr>
          <w:rFonts w:ascii="Arial" w:hAnsi="Arial" w:cs="Arial"/>
          <w:sz w:val="20"/>
          <w:szCs w:val="20"/>
        </w:rPr>
      </w:pPr>
    </w:p>
    <w:p w14:paraId="5E6E987B" w14:textId="42B488CD" w:rsidR="00202817" w:rsidRPr="00C81474" w:rsidRDefault="00202817" w:rsidP="00202817">
      <w:pPr>
        <w:jc w:val="center"/>
        <w:rPr>
          <w:rFonts w:ascii="Arial" w:hAnsi="Arial" w:cs="Arial"/>
          <w:b/>
          <w:sz w:val="20"/>
          <w:szCs w:val="20"/>
        </w:rPr>
      </w:pPr>
      <w:r w:rsidRPr="00C81474">
        <w:rPr>
          <w:rFonts w:ascii="Arial" w:hAnsi="Arial" w:cs="Arial"/>
          <w:b/>
          <w:sz w:val="20"/>
          <w:szCs w:val="20"/>
        </w:rPr>
        <w:t>Notice of the preparation of an amendment</w:t>
      </w:r>
      <w:r w:rsidR="00571132" w:rsidRPr="00571132">
        <w:t xml:space="preserve"> </w:t>
      </w:r>
      <w:r w:rsidR="00571132" w:rsidRPr="00571132">
        <w:rPr>
          <w:rFonts w:ascii="Arial" w:hAnsi="Arial" w:cs="Arial"/>
          <w:b/>
          <w:sz w:val="20"/>
          <w:szCs w:val="20"/>
        </w:rPr>
        <w:t xml:space="preserve">to a </w:t>
      </w:r>
      <w:r w:rsidR="00571132">
        <w:rPr>
          <w:rFonts w:ascii="Arial" w:hAnsi="Arial" w:cs="Arial"/>
          <w:b/>
          <w:sz w:val="20"/>
          <w:szCs w:val="20"/>
        </w:rPr>
        <w:t>p</w:t>
      </w:r>
      <w:r w:rsidR="00571132" w:rsidRPr="00571132">
        <w:rPr>
          <w:rFonts w:ascii="Arial" w:hAnsi="Arial" w:cs="Arial"/>
          <w:b/>
          <w:sz w:val="20"/>
          <w:szCs w:val="20"/>
        </w:rPr>
        <w:t xml:space="preserve">lanning </w:t>
      </w:r>
      <w:r w:rsidR="00571132">
        <w:rPr>
          <w:rFonts w:ascii="Arial" w:hAnsi="Arial" w:cs="Arial"/>
          <w:b/>
          <w:sz w:val="20"/>
          <w:szCs w:val="20"/>
        </w:rPr>
        <w:t>s</w:t>
      </w:r>
      <w:r w:rsidR="00571132" w:rsidRPr="00571132">
        <w:rPr>
          <w:rFonts w:ascii="Arial" w:hAnsi="Arial" w:cs="Arial"/>
          <w:b/>
          <w:sz w:val="20"/>
          <w:szCs w:val="20"/>
        </w:rPr>
        <w:t>cheme</w:t>
      </w:r>
    </w:p>
    <w:p w14:paraId="53DC9A86" w14:textId="77777777" w:rsidR="00202817" w:rsidRPr="00C81474" w:rsidRDefault="00202817" w:rsidP="00202817">
      <w:pPr>
        <w:jc w:val="center"/>
        <w:rPr>
          <w:rFonts w:ascii="Arial" w:hAnsi="Arial" w:cs="Arial"/>
          <w:b/>
          <w:sz w:val="20"/>
          <w:szCs w:val="20"/>
        </w:rPr>
      </w:pPr>
    </w:p>
    <w:p w14:paraId="5120D97A" w14:textId="70A7C6C0" w:rsidR="00202817" w:rsidRPr="00DD346C" w:rsidRDefault="00202817" w:rsidP="00202817">
      <w:pPr>
        <w:jc w:val="center"/>
        <w:rPr>
          <w:rFonts w:ascii="Arial" w:hAnsi="Arial" w:cs="Arial"/>
          <w:b/>
          <w:sz w:val="20"/>
          <w:szCs w:val="20"/>
        </w:rPr>
      </w:pPr>
      <w:r w:rsidRPr="00C81474">
        <w:rPr>
          <w:rFonts w:ascii="Arial" w:hAnsi="Arial" w:cs="Arial"/>
          <w:b/>
          <w:sz w:val="20"/>
          <w:szCs w:val="20"/>
        </w:rPr>
        <w:t xml:space="preserve">Amendment </w:t>
      </w:r>
      <w:r w:rsidRPr="00DD346C">
        <w:rPr>
          <w:rFonts w:ascii="Arial" w:hAnsi="Arial" w:cs="Arial"/>
          <w:b/>
          <w:sz w:val="20"/>
          <w:szCs w:val="20"/>
        </w:rPr>
        <w:t>C</w:t>
      </w:r>
      <w:r w:rsidR="00622975" w:rsidRPr="00DD346C">
        <w:rPr>
          <w:rFonts w:ascii="Arial" w:hAnsi="Arial" w:cs="Arial"/>
          <w:b/>
          <w:sz w:val="20"/>
          <w:szCs w:val="20"/>
        </w:rPr>
        <w:t>447</w:t>
      </w:r>
      <w:r w:rsidR="006D2456">
        <w:rPr>
          <w:rFonts w:ascii="Arial" w:hAnsi="Arial" w:cs="Arial"/>
          <w:b/>
          <w:sz w:val="20"/>
          <w:szCs w:val="20"/>
        </w:rPr>
        <w:t>melb</w:t>
      </w:r>
    </w:p>
    <w:p w14:paraId="4D7E0A1C" w14:textId="3DBC6F93" w:rsidR="004F6B74" w:rsidRPr="00DD346C" w:rsidRDefault="004F6B74" w:rsidP="00FC4BDA">
      <w:pPr>
        <w:rPr>
          <w:rFonts w:ascii="Arial" w:hAnsi="Arial" w:cs="Arial"/>
          <w:b/>
          <w:sz w:val="20"/>
          <w:szCs w:val="20"/>
        </w:rPr>
      </w:pPr>
    </w:p>
    <w:p w14:paraId="3EB596F2" w14:textId="2105311F" w:rsidR="00CB5630" w:rsidRPr="00C81474" w:rsidRDefault="00CB5630" w:rsidP="00CB5630">
      <w:pPr>
        <w:rPr>
          <w:rFonts w:ascii="Arial" w:hAnsi="Arial" w:cs="Arial"/>
          <w:b/>
          <w:bCs/>
          <w:sz w:val="20"/>
          <w:szCs w:val="20"/>
        </w:rPr>
      </w:pPr>
      <w:r w:rsidRPr="00C81474">
        <w:rPr>
          <w:rFonts w:ascii="Arial" w:hAnsi="Arial" w:cs="Arial"/>
          <w:b/>
          <w:bCs/>
          <w:sz w:val="20"/>
          <w:szCs w:val="20"/>
        </w:rPr>
        <w:t>Overview</w:t>
      </w:r>
      <w:r w:rsidR="00227DC3" w:rsidRPr="00C81474">
        <w:rPr>
          <w:rFonts w:ascii="Arial" w:hAnsi="Arial" w:cs="Arial"/>
          <w:b/>
          <w:bCs/>
          <w:sz w:val="20"/>
          <w:szCs w:val="20"/>
        </w:rPr>
        <w:t xml:space="preserve"> </w:t>
      </w:r>
    </w:p>
    <w:p w14:paraId="576C8A98" w14:textId="77777777" w:rsidR="00CB5630" w:rsidRPr="00C81474" w:rsidRDefault="00CB5630" w:rsidP="00CB5630">
      <w:pPr>
        <w:rPr>
          <w:rFonts w:ascii="Arial" w:hAnsi="Arial" w:cs="Arial"/>
          <w:sz w:val="20"/>
          <w:szCs w:val="20"/>
        </w:rPr>
      </w:pPr>
    </w:p>
    <w:p w14:paraId="075E05C5" w14:textId="0235BDF4" w:rsidR="00673DE8" w:rsidRDefault="00622975" w:rsidP="00622975">
      <w:pPr>
        <w:rPr>
          <w:rFonts w:ascii="Arial" w:hAnsi="Arial" w:cs="Arial"/>
          <w:sz w:val="20"/>
          <w:szCs w:val="20"/>
        </w:rPr>
      </w:pPr>
      <w:r w:rsidRPr="00622975">
        <w:rPr>
          <w:rFonts w:ascii="Arial" w:hAnsi="Arial" w:cs="Arial"/>
          <w:sz w:val="20"/>
          <w:szCs w:val="20"/>
        </w:rPr>
        <w:t>The amendment proposes to rezone land at 192-200 Arden Street North Melbourne to a Mixed Use Zone and insert a new Design and Development Overlay (DDO84) schedule to guide any future redevel</w:t>
      </w:r>
      <w:r w:rsidR="0054335B">
        <w:rPr>
          <w:rFonts w:ascii="Arial" w:hAnsi="Arial" w:cs="Arial"/>
          <w:sz w:val="20"/>
          <w:szCs w:val="20"/>
        </w:rPr>
        <w:t xml:space="preserve">opment of the site. </w:t>
      </w:r>
      <w:r w:rsidRPr="00622975">
        <w:rPr>
          <w:rFonts w:ascii="Arial" w:hAnsi="Arial" w:cs="Arial"/>
          <w:sz w:val="20"/>
          <w:szCs w:val="20"/>
        </w:rPr>
        <w:t>DDO</w:t>
      </w:r>
      <w:r w:rsidR="00DD346C">
        <w:rPr>
          <w:rFonts w:ascii="Arial" w:hAnsi="Arial" w:cs="Arial"/>
          <w:sz w:val="20"/>
          <w:szCs w:val="20"/>
        </w:rPr>
        <w:t>84</w:t>
      </w:r>
      <w:r w:rsidRPr="00622975">
        <w:rPr>
          <w:rFonts w:ascii="Arial" w:hAnsi="Arial" w:cs="Arial"/>
          <w:sz w:val="20"/>
          <w:szCs w:val="20"/>
        </w:rPr>
        <w:t xml:space="preserve"> proposes staggered building heights </w:t>
      </w:r>
      <w:r w:rsidR="00E44338">
        <w:rPr>
          <w:rFonts w:ascii="Arial" w:hAnsi="Arial" w:cs="Arial"/>
          <w:sz w:val="20"/>
          <w:szCs w:val="20"/>
        </w:rPr>
        <w:t xml:space="preserve">ranging </w:t>
      </w:r>
      <w:r>
        <w:rPr>
          <w:rFonts w:ascii="Arial" w:hAnsi="Arial" w:cs="Arial"/>
          <w:sz w:val="20"/>
          <w:szCs w:val="20"/>
        </w:rPr>
        <w:t xml:space="preserve">from </w:t>
      </w:r>
      <w:r w:rsidR="00DD346C">
        <w:rPr>
          <w:rFonts w:ascii="Arial" w:hAnsi="Arial" w:cs="Arial"/>
          <w:sz w:val="20"/>
          <w:szCs w:val="20"/>
        </w:rPr>
        <w:t xml:space="preserve">3.4 metres along the northern boundary </w:t>
      </w:r>
      <w:r w:rsidR="0051684A">
        <w:rPr>
          <w:rFonts w:ascii="Arial" w:hAnsi="Arial" w:cs="Arial"/>
          <w:sz w:val="20"/>
          <w:szCs w:val="20"/>
        </w:rPr>
        <w:t xml:space="preserve">of the site </w:t>
      </w:r>
      <w:r w:rsidRPr="00622975">
        <w:rPr>
          <w:rFonts w:ascii="Arial" w:hAnsi="Arial" w:cs="Arial"/>
          <w:sz w:val="20"/>
          <w:szCs w:val="20"/>
        </w:rPr>
        <w:t>up to 20 metres</w:t>
      </w:r>
      <w:r w:rsidR="00D61BE0">
        <w:rPr>
          <w:rFonts w:ascii="Arial" w:hAnsi="Arial" w:cs="Arial"/>
          <w:sz w:val="20"/>
          <w:szCs w:val="20"/>
        </w:rPr>
        <w:t>.</w:t>
      </w:r>
    </w:p>
    <w:p w14:paraId="2DF05C0E" w14:textId="52204C92" w:rsidR="00673DE8" w:rsidRPr="00622975" w:rsidRDefault="00673DE8" w:rsidP="00673DE8">
      <w:pPr>
        <w:jc w:val="both"/>
        <w:rPr>
          <w:rFonts w:ascii="Arial" w:hAnsi="Arial" w:cs="Arial"/>
          <w:sz w:val="20"/>
          <w:szCs w:val="20"/>
        </w:rPr>
      </w:pPr>
      <w:r w:rsidRPr="0021214B">
        <w:rPr>
          <w:rFonts w:ascii="Arial" w:hAnsi="Arial" w:cs="Arial"/>
          <w:sz w:val="20"/>
          <w:szCs w:val="20"/>
        </w:rPr>
        <w:t>For further details, refer to the explanatory report</w:t>
      </w:r>
      <w:r>
        <w:rPr>
          <w:rFonts w:ascii="Arial" w:hAnsi="Arial" w:cs="Arial"/>
          <w:sz w:val="20"/>
          <w:szCs w:val="20"/>
        </w:rPr>
        <w:t xml:space="preserve"> about the amendment</w:t>
      </w:r>
      <w:r w:rsidRPr="0021214B">
        <w:rPr>
          <w:rFonts w:ascii="Arial" w:hAnsi="Arial" w:cs="Arial"/>
          <w:sz w:val="20"/>
          <w:szCs w:val="20"/>
        </w:rPr>
        <w:t>.</w:t>
      </w:r>
    </w:p>
    <w:p w14:paraId="511DE0DB" w14:textId="35263AB2" w:rsidR="00A37501" w:rsidRPr="00C81474" w:rsidRDefault="00A37501" w:rsidP="00C37F2C">
      <w:pPr>
        <w:jc w:val="both"/>
        <w:rPr>
          <w:rFonts w:ascii="Arial" w:hAnsi="Arial" w:cs="Arial"/>
          <w:sz w:val="20"/>
          <w:szCs w:val="20"/>
        </w:rPr>
      </w:pPr>
    </w:p>
    <w:p w14:paraId="5DCA4FEF" w14:textId="3E2D473B" w:rsidR="00CB5630" w:rsidRPr="00C81474" w:rsidRDefault="00CB5630" w:rsidP="00C37F2C">
      <w:pPr>
        <w:jc w:val="both"/>
        <w:rPr>
          <w:rFonts w:ascii="Arial" w:hAnsi="Arial" w:cs="Arial"/>
          <w:b/>
          <w:bCs/>
          <w:sz w:val="20"/>
          <w:szCs w:val="20"/>
        </w:rPr>
      </w:pPr>
      <w:r w:rsidRPr="00C81474">
        <w:rPr>
          <w:rFonts w:ascii="Arial" w:hAnsi="Arial" w:cs="Arial"/>
          <w:b/>
          <w:bCs/>
          <w:sz w:val="20"/>
          <w:szCs w:val="20"/>
        </w:rPr>
        <w:t xml:space="preserve">Details of the </w:t>
      </w:r>
      <w:r w:rsidR="00764E87">
        <w:rPr>
          <w:rFonts w:ascii="Arial" w:hAnsi="Arial" w:cs="Arial"/>
          <w:b/>
          <w:bCs/>
          <w:sz w:val="20"/>
          <w:szCs w:val="20"/>
        </w:rPr>
        <w:t>a</w:t>
      </w:r>
      <w:r w:rsidRPr="00C81474">
        <w:rPr>
          <w:rFonts w:ascii="Arial" w:hAnsi="Arial" w:cs="Arial"/>
          <w:b/>
          <w:bCs/>
          <w:sz w:val="20"/>
          <w:szCs w:val="20"/>
        </w:rPr>
        <w:t>mendment</w:t>
      </w:r>
    </w:p>
    <w:p w14:paraId="309D0BDC" w14:textId="77777777" w:rsidR="00202817" w:rsidRPr="00C81474" w:rsidRDefault="00202817" w:rsidP="00C37F2C">
      <w:pPr>
        <w:jc w:val="both"/>
        <w:rPr>
          <w:rFonts w:ascii="Arial" w:hAnsi="Arial" w:cs="Arial"/>
          <w:sz w:val="20"/>
          <w:szCs w:val="20"/>
        </w:rPr>
      </w:pPr>
    </w:p>
    <w:p w14:paraId="28C10DA1" w14:textId="0CD67EF7" w:rsidR="00202817" w:rsidRDefault="00202817" w:rsidP="00C37F2C">
      <w:pPr>
        <w:jc w:val="both"/>
        <w:rPr>
          <w:rFonts w:ascii="Arial" w:hAnsi="Arial" w:cs="Arial"/>
          <w:sz w:val="20"/>
          <w:szCs w:val="20"/>
        </w:rPr>
      </w:pPr>
      <w:r w:rsidRPr="00C81474">
        <w:rPr>
          <w:rFonts w:ascii="Arial" w:hAnsi="Arial" w:cs="Arial"/>
          <w:sz w:val="20"/>
          <w:szCs w:val="20"/>
        </w:rPr>
        <w:t xml:space="preserve">The </w:t>
      </w:r>
      <w:r w:rsidR="00461147">
        <w:rPr>
          <w:rFonts w:ascii="Arial" w:hAnsi="Arial" w:cs="Arial"/>
          <w:sz w:val="20"/>
          <w:szCs w:val="20"/>
        </w:rPr>
        <w:t xml:space="preserve">City of </w:t>
      </w:r>
      <w:r w:rsidR="00DD346C">
        <w:rPr>
          <w:rFonts w:ascii="Arial" w:hAnsi="Arial" w:cs="Arial"/>
          <w:sz w:val="20"/>
          <w:szCs w:val="20"/>
        </w:rPr>
        <w:t xml:space="preserve">Melbourne </w:t>
      </w:r>
      <w:r w:rsidR="00461147">
        <w:rPr>
          <w:rFonts w:ascii="Arial" w:hAnsi="Arial" w:cs="Arial"/>
          <w:sz w:val="20"/>
          <w:szCs w:val="20"/>
        </w:rPr>
        <w:t xml:space="preserve">as the </w:t>
      </w:r>
      <w:r w:rsidR="006A11BA" w:rsidRPr="00C81474">
        <w:rPr>
          <w:rFonts w:ascii="Arial" w:hAnsi="Arial" w:cs="Arial"/>
          <w:sz w:val="20"/>
          <w:szCs w:val="20"/>
        </w:rPr>
        <w:t>p</w:t>
      </w:r>
      <w:r w:rsidR="00AC0A45" w:rsidRPr="00C81474">
        <w:rPr>
          <w:rFonts w:ascii="Arial" w:hAnsi="Arial" w:cs="Arial"/>
          <w:sz w:val="20"/>
          <w:szCs w:val="20"/>
        </w:rPr>
        <w:t>lanning authority</w:t>
      </w:r>
      <w:r w:rsidRPr="00C81474">
        <w:rPr>
          <w:rFonts w:ascii="Arial" w:hAnsi="Arial" w:cs="Arial"/>
          <w:sz w:val="20"/>
          <w:szCs w:val="20"/>
        </w:rPr>
        <w:t xml:space="preserve"> has prepared Amendment C</w:t>
      </w:r>
      <w:r w:rsidR="00DD346C">
        <w:rPr>
          <w:rFonts w:ascii="Arial" w:hAnsi="Arial" w:cs="Arial"/>
          <w:sz w:val="20"/>
          <w:szCs w:val="20"/>
        </w:rPr>
        <w:t>4</w:t>
      </w:r>
      <w:r w:rsidR="00E262BE">
        <w:rPr>
          <w:rFonts w:ascii="Arial" w:hAnsi="Arial" w:cs="Arial"/>
          <w:sz w:val="20"/>
          <w:szCs w:val="20"/>
        </w:rPr>
        <w:t>4</w:t>
      </w:r>
      <w:r w:rsidR="00DD346C">
        <w:rPr>
          <w:rFonts w:ascii="Arial" w:hAnsi="Arial" w:cs="Arial"/>
          <w:sz w:val="20"/>
          <w:szCs w:val="20"/>
        </w:rPr>
        <w:t>7</w:t>
      </w:r>
      <w:r w:rsidR="00C95644">
        <w:rPr>
          <w:rFonts w:ascii="Arial" w:hAnsi="Arial" w:cs="Arial"/>
          <w:sz w:val="20"/>
          <w:szCs w:val="20"/>
        </w:rPr>
        <w:t>melb</w:t>
      </w:r>
      <w:r w:rsidRPr="00C81474">
        <w:rPr>
          <w:rFonts w:ascii="Arial" w:hAnsi="Arial" w:cs="Arial"/>
          <w:sz w:val="20"/>
          <w:szCs w:val="20"/>
        </w:rPr>
        <w:t xml:space="preserve"> to the </w:t>
      </w:r>
      <w:r w:rsidR="00DD346C">
        <w:rPr>
          <w:rFonts w:ascii="Arial" w:hAnsi="Arial" w:cs="Arial"/>
          <w:sz w:val="20"/>
          <w:szCs w:val="20"/>
        </w:rPr>
        <w:t>Melbourne</w:t>
      </w:r>
      <w:r w:rsidRPr="00C81474">
        <w:rPr>
          <w:rFonts w:ascii="Arial" w:hAnsi="Arial" w:cs="Arial"/>
          <w:color w:val="FF0000"/>
          <w:sz w:val="20"/>
          <w:szCs w:val="20"/>
        </w:rPr>
        <w:t xml:space="preserve"> </w:t>
      </w:r>
      <w:r w:rsidR="00DD346C">
        <w:rPr>
          <w:rFonts w:ascii="Arial" w:hAnsi="Arial" w:cs="Arial"/>
          <w:sz w:val="20"/>
          <w:szCs w:val="20"/>
        </w:rPr>
        <w:t>Planning Scheme at the request of the site owner being the Electrical Trades Union.</w:t>
      </w:r>
      <w:r w:rsidR="0051684A">
        <w:rPr>
          <w:rFonts w:ascii="Arial" w:hAnsi="Arial" w:cs="Arial"/>
          <w:sz w:val="20"/>
          <w:szCs w:val="20"/>
        </w:rPr>
        <w:t xml:space="preserve"> </w:t>
      </w:r>
      <w:r w:rsidRPr="00C81474">
        <w:rPr>
          <w:rFonts w:ascii="Arial" w:hAnsi="Arial" w:cs="Arial"/>
          <w:sz w:val="20"/>
          <w:szCs w:val="20"/>
        </w:rPr>
        <w:t xml:space="preserve">The land affected by the amendment is </w:t>
      </w:r>
      <w:r w:rsidR="00DD346C" w:rsidRPr="00DD346C">
        <w:rPr>
          <w:rFonts w:ascii="Arial" w:hAnsi="Arial" w:cs="Arial"/>
          <w:sz w:val="20"/>
          <w:szCs w:val="20"/>
        </w:rPr>
        <w:t>at 192-20</w:t>
      </w:r>
      <w:r w:rsidR="00673DE8">
        <w:rPr>
          <w:rFonts w:ascii="Arial" w:hAnsi="Arial" w:cs="Arial"/>
          <w:sz w:val="20"/>
          <w:szCs w:val="20"/>
        </w:rPr>
        <w:t xml:space="preserve">0 </w:t>
      </w:r>
      <w:r w:rsidR="00DC32C8">
        <w:rPr>
          <w:rFonts w:ascii="Arial" w:hAnsi="Arial" w:cs="Arial"/>
          <w:sz w:val="20"/>
          <w:szCs w:val="20"/>
        </w:rPr>
        <w:t>Arden Street, North Melbourne.</w:t>
      </w:r>
    </w:p>
    <w:p w14:paraId="1134924A" w14:textId="77777777" w:rsidR="00202817" w:rsidRPr="00C81474" w:rsidRDefault="00202817" w:rsidP="00C37F2C">
      <w:pPr>
        <w:jc w:val="both"/>
        <w:rPr>
          <w:rFonts w:ascii="Arial" w:hAnsi="Arial" w:cs="Arial"/>
          <w:sz w:val="20"/>
          <w:szCs w:val="20"/>
        </w:rPr>
      </w:pPr>
    </w:p>
    <w:p w14:paraId="6A9845C0" w14:textId="27FFF878" w:rsidR="00DD346C" w:rsidRPr="00DD346C" w:rsidRDefault="00DD346C" w:rsidP="00DD346C">
      <w:pPr>
        <w:spacing w:before="120" w:line="232" w:lineRule="auto"/>
        <w:ind w:right="32"/>
        <w:rPr>
          <w:rFonts w:ascii="Arial" w:hAnsi="Arial" w:cs="Arial"/>
          <w:sz w:val="20"/>
          <w:szCs w:val="20"/>
        </w:rPr>
      </w:pPr>
      <w:r w:rsidRPr="00DD346C">
        <w:rPr>
          <w:rFonts w:ascii="Arial" w:hAnsi="Arial" w:cs="Arial"/>
          <w:sz w:val="20"/>
          <w:szCs w:val="20"/>
        </w:rPr>
        <w:t>The amendment</w:t>
      </w:r>
      <w:r w:rsidR="00673DE8">
        <w:rPr>
          <w:rFonts w:ascii="Arial" w:hAnsi="Arial" w:cs="Arial"/>
          <w:sz w:val="20"/>
          <w:szCs w:val="20"/>
        </w:rPr>
        <w:t xml:space="preserve"> proposes to</w:t>
      </w:r>
      <w:r w:rsidRPr="00DD346C">
        <w:rPr>
          <w:rFonts w:ascii="Arial" w:hAnsi="Arial" w:cs="Arial"/>
          <w:sz w:val="20"/>
          <w:szCs w:val="20"/>
        </w:rPr>
        <w:t>:</w:t>
      </w:r>
    </w:p>
    <w:p w14:paraId="6EB8D17B" w14:textId="6A3089D3" w:rsidR="00DD346C" w:rsidRPr="00DD346C" w:rsidRDefault="00673DE8" w:rsidP="00966BC7">
      <w:pPr>
        <w:numPr>
          <w:ilvl w:val="0"/>
          <w:numId w:val="11"/>
        </w:numPr>
        <w:spacing w:line="232" w:lineRule="auto"/>
        <w:ind w:right="32"/>
        <w:rPr>
          <w:rFonts w:ascii="Arial" w:hAnsi="Arial" w:cs="Arial"/>
          <w:sz w:val="20"/>
          <w:szCs w:val="20"/>
        </w:rPr>
      </w:pPr>
      <w:r>
        <w:rPr>
          <w:rFonts w:ascii="Arial" w:hAnsi="Arial" w:cs="Arial"/>
          <w:sz w:val="20"/>
          <w:szCs w:val="20"/>
        </w:rPr>
        <w:t>Rezone</w:t>
      </w:r>
      <w:r w:rsidR="00DD346C" w:rsidRPr="00DD346C">
        <w:rPr>
          <w:rFonts w:ascii="Arial" w:hAnsi="Arial" w:cs="Arial"/>
          <w:sz w:val="20"/>
          <w:szCs w:val="20"/>
        </w:rPr>
        <w:t xml:space="preserve"> the site from General Residential Zone – Schedule 1 (GRZ1) to Mixed Use Zone (Clause 32.04)</w:t>
      </w:r>
      <w:r w:rsidR="00460214">
        <w:rPr>
          <w:rFonts w:ascii="Arial" w:hAnsi="Arial" w:cs="Arial"/>
          <w:sz w:val="20"/>
          <w:szCs w:val="20"/>
        </w:rPr>
        <w:t>.</w:t>
      </w:r>
    </w:p>
    <w:p w14:paraId="434949C1" w14:textId="7A95CEB4" w:rsidR="00DD346C" w:rsidRPr="00DD346C" w:rsidRDefault="00DD346C" w:rsidP="00966BC7">
      <w:pPr>
        <w:numPr>
          <w:ilvl w:val="0"/>
          <w:numId w:val="11"/>
        </w:numPr>
        <w:spacing w:line="232" w:lineRule="auto"/>
        <w:ind w:right="32"/>
        <w:rPr>
          <w:rFonts w:ascii="Arial" w:hAnsi="Arial" w:cs="Arial"/>
          <w:sz w:val="20"/>
          <w:szCs w:val="20"/>
        </w:rPr>
      </w:pPr>
      <w:r w:rsidRPr="00DD346C">
        <w:rPr>
          <w:rFonts w:ascii="Arial" w:hAnsi="Arial" w:cs="Arial"/>
          <w:sz w:val="20"/>
          <w:szCs w:val="20"/>
        </w:rPr>
        <w:t>I</w:t>
      </w:r>
      <w:r w:rsidR="00673DE8">
        <w:rPr>
          <w:rFonts w:ascii="Arial" w:hAnsi="Arial" w:cs="Arial"/>
          <w:sz w:val="20"/>
          <w:szCs w:val="20"/>
        </w:rPr>
        <w:t>nsert</w:t>
      </w:r>
      <w:r w:rsidRPr="00DD346C">
        <w:rPr>
          <w:rFonts w:ascii="Arial" w:hAnsi="Arial" w:cs="Arial"/>
          <w:sz w:val="20"/>
          <w:szCs w:val="20"/>
        </w:rPr>
        <w:t xml:space="preserve"> a new Schedule </w:t>
      </w:r>
      <w:bookmarkStart w:id="0" w:name="_Hlk150177737"/>
      <w:r w:rsidRPr="00DD346C">
        <w:rPr>
          <w:rFonts w:ascii="Arial" w:hAnsi="Arial" w:cs="Arial"/>
          <w:sz w:val="20"/>
          <w:szCs w:val="20"/>
        </w:rPr>
        <w:t xml:space="preserve">84 </w:t>
      </w:r>
      <w:bookmarkEnd w:id="0"/>
      <w:r w:rsidRPr="00DD346C">
        <w:rPr>
          <w:rFonts w:ascii="Arial" w:hAnsi="Arial" w:cs="Arial"/>
          <w:sz w:val="20"/>
          <w:szCs w:val="20"/>
        </w:rPr>
        <w:t>to the Design and Development Overlay (Clause</w:t>
      </w:r>
      <w:r w:rsidR="00D61BE0">
        <w:rPr>
          <w:rFonts w:ascii="Arial" w:hAnsi="Arial" w:cs="Arial"/>
          <w:sz w:val="20"/>
          <w:szCs w:val="20"/>
        </w:rPr>
        <w:t xml:space="preserve"> 43.02) to </w:t>
      </w:r>
      <w:r w:rsidR="00D61BE0" w:rsidRPr="00D61BE0">
        <w:rPr>
          <w:rFonts w:ascii="Arial" w:hAnsi="Arial" w:cs="Arial"/>
          <w:sz w:val="20"/>
          <w:szCs w:val="20"/>
        </w:rPr>
        <w:t>guide any future redevelopment of the site</w:t>
      </w:r>
      <w:r w:rsidR="00460214">
        <w:rPr>
          <w:rFonts w:ascii="Arial" w:hAnsi="Arial" w:cs="Arial"/>
          <w:sz w:val="20"/>
          <w:szCs w:val="20"/>
        </w:rPr>
        <w:t>.</w:t>
      </w:r>
    </w:p>
    <w:p w14:paraId="6D9F4482" w14:textId="0D79FC65" w:rsidR="00DD346C" w:rsidRPr="00DD346C" w:rsidRDefault="00673DE8" w:rsidP="00966BC7">
      <w:pPr>
        <w:numPr>
          <w:ilvl w:val="0"/>
          <w:numId w:val="11"/>
        </w:numPr>
        <w:spacing w:line="232" w:lineRule="auto"/>
        <w:ind w:right="32"/>
        <w:rPr>
          <w:rFonts w:ascii="Arial" w:hAnsi="Arial" w:cs="Arial"/>
          <w:sz w:val="20"/>
          <w:szCs w:val="20"/>
        </w:rPr>
      </w:pPr>
      <w:r>
        <w:rPr>
          <w:rFonts w:ascii="Arial" w:hAnsi="Arial" w:cs="Arial"/>
          <w:sz w:val="20"/>
          <w:szCs w:val="20"/>
        </w:rPr>
        <w:t>Amend</w:t>
      </w:r>
      <w:r w:rsidR="00DD346C" w:rsidRPr="00DD346C">
        <w:rPr>
          <w:rFonts w:ascii="Arial" w:hAnsi="Arial" w:cs="Arial"/>
          <w:sz w:val="20"/>
          <w:szCs w:val="20"/>
        </w:rPr>
        <w:t xml:space="preserve"> Planning Scheme Map 4 and inserts Map 4DDO.</w:t>
      </w:r>
      <w:bookmarkStart w:id="1" w:name="Strategic_assessment_of_the_amendment"/>
      <w:bookmarkEnd w:id="1"/>
    </w:p>
    <w:p w14:paraId="12140F70" w14:textId="6052D8A6" w:rsidR="00DD346C" w:rsidRPr="00DD346C" w:rsidRDefault="00673DE8" w:rsidP="00966BC7">
      <w:pPr>
        <w:numPr>
          <w:ilvl w:val="0"/>
          <w:numId w:val="11"/>
        </w:numPr>
        <w:spacing w:line="232" w:lineRule="auto"/>
        <w:ind w:right="32"/>
        <w:rPr>
          <w:rFonts w:ascii="Arial" w:hAnsi="Arial" w:cs="Arial"/>
          <w:sz w:val="20"/>
          <w:szCs w:val="20"/>
        </w:rPr>
      </w:pPr>
      <w:r>
        <w:rPr>
          <w:rFonts w:ascii="Arial" w:hAnsi="Arial" w:cs="Arial"/>
          <w:sz w:val="20"/>
          <w:szCs w:val="20"/>
        </w:rPr>
        <w:t>Amend</w:t>
      </w:r>
      <w:r w:rsidR="00D61BE0">
        <w:rPr>
          <w:rFonts w:ascii="Arial" w:hAnsi="Arial" w:cs="Arial"/>
          <w:sz w:val="20"/>
          <w:szCs w:val="20"/>
        </w:rPr>
        <w:t xml:space="preserve"> the Schedule to Clause 72.03 to insert a new map reference.</w:t>
      </w:r>
    </w:p>
    <w:p w14:paraId="28DCC839" w14:textId="4EB19D17" w:rsidR="00202817" w:rsidRPr="00C81474" w:rsidRDefault="00202817" w:rsidP="00C37F2C">
      <w:pPr>
        <w:jc w:val="both"/>
        <w:rPr>
          <w:rFonts w:ascii="Arial" w:hAnsi="Arial" w:cs="Arial"/>
          <w:sz w:val="20"/>
          <w:szCs w:val="20"/>
        </w:rPr>
      </w:pPr>
    </w:p>
    <w:p w14:paraId="4872BD26" w14:textId="36A3A9B7" w:rsidR="0048215C" w:rsidRPr="00C81474" w:rsidRDefault="0048215C" w:rsidP="0048215C">
      <w:pPr>
        <w:pStyle w:val="BodyText"/>
        <w:jc w:val="both"/>
        <w:rPr>
          <w:rFonts w:ascii="Arial" w:hAnsi="Arial" w:cs="Arial"/>
          <w:sz w:val="20"/>
          <w:szCs w:val="20"/>
        </w:rPr>
      </w:pPr>
      <w:r w:rsidRPr="09A1F5FD">
        <w:rPr>
          <w:rFonts w:ascii="Arial" w:hAnsi="Arial" w:cs="Arial"/>
          <w:sz w:val="20"/>
          <w:szCs w:val="20"/>
        </w:rPr>
        <w:t xml:space="preserve">You may inspect the amendment, any documents that support the amendment and the explanatory report about the amendment, </w:t>
      </w:r>
      <w:bookmarkStart w:id="2" w:name="_Hlk39837068"/>
      <w:r w:rsidRPr="09A1F5FD">
        <w:rPr>
          <w:rFonts w:ascii="Arial" w:hAnsi="Arial" w:cs="Arial"/>
          <w:sz w:val="20"/>
          <w:szCs w:val="20"/>
        </w:rPr>
        <w:t>free of charge, at:</w:t>
      </w:r>
      <w:r w:rsidR="00713326">
        <w:rPr>
          <w:rFonts w:ascii="Arial" w:hAnsi="Arial" w:cs="Arial"/>
          <w:sz w:val="20"/>
          <w:szCs w:val="20"/>
        </w:rPr>
        <w:t xml:space="preserve"> </w:t>
      </w:r>
    </w:p>
    <w:p w14:paraId="74CF3384" w14:textId="77777777" w:rsidR="0048215C" w:rsidRDefault="0048215C" w:rsidP="0048215C">
      <w:pPr>
        <w:pStyle w:val="BodyText"/>
        <w:jc w:val="both"/>
        <w:rPr>
          <w:rFonts w:ascii="Arial" w:hAnsi="Arial" w:cs="Arial"/>
          <w:sz w:val="20"/>
          <w:szCs w:val="20"/>
        </w:rPr>
      </w:pPr>
    </w:p>
    <w:p w14:paraId="4BF8518E" w14:textId="772560BD" w:rsidR="0048215C" w:rsidRDefault="0048215C" w:rsidP="0048215C">
      <w:pPr>
        <w:widowControl/>
        <w:numPr>
          <w:ilvl w:val="0"/>
          <w:numId w:val="3"/>
        </w:numPr>
        <w:tabs>
          <w:tab w:val="num" w:pos="284"/>
        </w:tabs>
        <w:ind w:left="284" w:hanging="284"/>
        <w:rPr>
          <w:rFonts w:ascii="Arial" w:hAnsi="Arial" w:cs="Arial"/>
          <w:sz w:val="20"/>
          <w:szCs w:val="20"/>
        </w:rPr>
      </w:pPr>
      <w:r w:rsidRPr="09A1F5FD">
        <w:rPr>
          <w:rFonts w:ascii="Arial" w:hAnsi="Arial" w:cs="Arial"/>
          <w:sz w:val="20"/>
          <w:szCs w:val="20"/>
        </w:rPr>
        <w:t xml:space="preserve">the Department of Transport and Planning website </w:t>
      </w:r>
      <w:r w:rsidR="00766743">
        <w:rPr>
          <w:rFonts w:ascii="Arial" w:hAnsi="Arial" w:cs="Arial"/>
          <w:sz w:val="20"/>
          <w:szCs w:val="20"/>
        </w:rPr>
        <w:t xml:space="preserve">at </w:t>
      </w:r>
      <w:hyperlink r:id="rId13" w:history="1">
        <w:r w:rsidR="00766743" w:rsidRPr="00766743">
          <w:rPr>
            <w:rStyle w:val="Hyperlink"/>
            <w:rFonts w:ascii="Arial" w:hAnsi="Arial"/>
            <w:sz w:val="20"/>
          </w:rPr>
          <w:t>http://www.planning.vic.gov.au/public-inspection</w:t>
        </w:r>
      </w:hyperlink>
      <w:r w:rsidR="00766743">
        <w:rPr>
          <w:rStyle w:val="Hyperlink"/>
        </w:rPr>
        <w:t xml:space="preserve"> </w:t>
      </w:r>
      <w:r w:rsidRPr="09A1F5FD">
        <w:rPr>
          <w:rFonts w:ascii="Arial" w:hAnsi="Arial" w:cs="Arial"/>
          <w:sz w:val="20"/>
          <w:szCs w:val="20"/>
        </w:rPr>
        <w:t>or by contacting 1800 789 386 to arrange a time to view the amendment documentation</w:t>
      </w:r>
      <w:r w:rsidRPr="09A1F5FD">
        <w:rPr>
          <w:rFonts w:ascii="Arial" w:hAnsi="Arial" w:cs="Arial"/>
          <w:color w:val="0000FF"/>
          <w:sz w:val="20"/>
          <w:szCs w:val="20"/>
        </w:rPr>
        <w:t>.</w:t>
      </w:r>
    </w:p>
    <w:bookmarkEnd w:id="2"/>
    <w:p w14:paraId="32473B00" w14:textId="483E15B7" w:rsidR="0048215C" w:rsidRPr="00E531FD" w:rsidRDefault="0048215C" w:rsidP="0048215C">
      <w:pPr>
        <w:widowControl/>
        <w:numPr>
          <w:ilvl w:val="0"/>
          <w:numId w:val="3"/>
        </w:numPr>
        <w:tabs>
          <w:tab w:val="num" w:pos="284"/>
        </w:tabs>
        <w:autoSpaceDE/>
        <w:autoSpaceDN/>
        <w:ind w:left="284" w:hanging="284"/>
        <w:contextualSpacing/>
        <w:rPr>
          <w:rFonts w:ascii="Arial" w:hAnsi="Arial" w:cs="Arial"/>
          <w:sz w:val="20"/>
          <w:szCs w:val="20"/>
        </w:rPr>
      </w:pPr>
      <w:r w:rsidRPr="09A1F5FD">
        <w:rPr>
          <w:rFonts w:ascii="Arial" w:hAnsi="Arial" w:cs="Arial"/>
          <w:sz w:val="20"/>
          <w:szCs w:val="20"/>
        </w:rPr>
        <w:t xml:space="preserve">the </w:t>
      </w:r>
      <w:r w:rsidR="00766743" w:rsidRPr="00766743">
        <w:rPr>
          <w:rFonts w:ascii="Arial" w:hAnsi="Arial" w:cs="Arial"/>
          <w:sz w:val="20"/>
          <w:szCs w:val="20"/>
        </w:rPr>
        <w:t>City of Melbourne’s</w:t>
      </w:r>
      <w:r w:rsidRPr="09A1F5FD">
        <w:rPr>
          <w:rFonts w:ascii="Arial" w:hAnsi="Arial" w:cs="Arial"/>
          <w:color w:val="FF0000"/>
          <w:sz w:val="20"/>
          <w:szCs w:val="20"/>
        </w:rPr>
        <w:t xml:space="preserve"> </w:t>
      </w:r>
      <w:r w:rsidR="00315ACC">
        <w:rPr>
          <w:rFonts w:ascii="Arial" w:hAnsi="Arial" w:cs="Arial"/>
          <w:sz w:val="20"/>
          <w:szCs w:val="20"/>
        </w:rPr>
        <w:t>online engagement hub</w:t>
      </w:r>
      <w:r w:rsidRPr="09A1F5FD">
        <w:rPr>
          <w:rFonts w:ascii="Arial" w:hAnsi="Arial" w:cs="Arial"/>
          <w:sz w:val="20"/>
          <w:szCs w:val="20"/>
        </w:rPr>
        <w:t xml:space="preserve"> at </w:t>
      </w:r>
      <w:hyperlink r:id="rId14" w:history="1">
        <w:r w:rsidR="00713326" w:rsidRPr="00713326">
          <w:rPr>
            <w:rStyle w:val="Hyperlink"/>
            <w:rFonts w:ascii="Arial" w:hAnsi="Arial" w:cs="Arial"/>
            <w:bCs/>
            <w:sz w:val="20"/>
            <w:szCs w:val="20"/>
          </w:rPr>
          <w:t>https://participate.melbourne.vic.gov.au/amendment-c447</w:t>
        </w:r>
      </w:hyperlink>
      <w:r w:rsidR="00713326" w:rsidRPr="00713326">
        <w:rPr>
          <w:sz w:val="20"/>
          <w:szCs w:val="20"/>
        </w:rPr>
        <w:t>;</w:t>
      </w:r>
      <w:r w:rsidR="00766743">
        <w:rPr>
          <w:rFonts w:ascii="Arial" w:hAnsi="Arial" w:cs="Arial"/>
          <w:sz w:val="20"/>
          <w:szCs w:val="20"/>
        </w:rPr>
        <w:t xml:space="preserve"> </w:t>
      </w:r>
      <w:r w:rsidRPr="00766743">
        <w:rPr>
          <w:rFonts w:ascii="Arial" w:hAnsi="Arial" w:cs="Arial"/>
          <w:sz w:val="20"/>
          <w:szCs w:val="20"/>
        </w:rPr>
        <w:t>and</w:t>
      </w:r>
    </w:p>
    <w:p w14:paraId="71AF4C5C" w14:textId="450EEA2F" w:rsidR="0048215C" w:rsidRPr="0049243D" w:rsidRDefault="001C0465" w:rsidP="0048215C">
      <w:pPr>
        <w:widowControl/>
        <w:numPr>
          <w:ilvl w:val="0"/>
          <w:numId w:val="3"/>
        </w:numPr>
        <w:tabs>
          <w:tab w:val="num" w:pos="284"/>
        </w:tabs>
        <w:autoSpaceDE/>
        <w:autoSpaceDN/>
        <w:ind w:left="284" w:hanging="284"/>
        <w:contextualSpacing/>
        <w:rPr>
          <w:rFonts w:ascii="Arial" w:hAnsi="Arial" w:cs="Arial"/>
          <w:sz w:val="20"/>
          <w:szCs w:val="20"/>
        </w:rPr>
      </w:pPr>
      <w:bookmarkStart w:id="3" w:name="_Hlk168646539"/>
      <w:r>
        <w:rPr>
          <w:rFonts w:ascii="Arial" w:hAnsi="Arial" w:cs="Arial"/>
          <w:sz w:val="20"/>
          <w:szCs w:val="20"/>
        </w:rPr>
        <w:t xml:space="preserve">during office hours </w:t>
      </w:r>
      <w:r w:rsidR="0048215C" w:rsidRPr="09A1F5FD">
        <w:rPr>
          <w:rFonts w:ascii="Arial" w:hAnsi="Arial" w:cs="Arial"/>
          <w:sz w:val="20"/>
          <w:szCs w:val="20"/>
        </w:rPr>
        <w:t>at</w:t>
      </w:r>
      <w:r w:rsidR="004960F1">
        <w:rPr>
          <w:rFonts w:ascii="Arial" w:hAnsi="Arial" w:cs="Arial"/>
          <w:sz w:val="20"/>
          <w:szCs w:val="20"/>
        </w:rPr>
        <w:t xml:space="preserve"> </w:t>
      </w:r>
      <w:r>
        <w:rPr>
          <w:rFonts w:ascii="Arial" w:hAnsi="Arial" w:cs="Arial"/>
          <w:sz w:val="20"/>
          <w:szCs w:val="20"/>
        </w:rPr>
        <w:t>the City of Melbourne</w:t>
      </w:r>
      <w:r w:rsidR="004960F1">
        <w:rPr>
          <w:rFonts w:ascii="Arial" w:hAnsi="Arial" w:cs="Arial"/>
          <w:sz w:val="20"/>
          <w:szCs w:val="20"/>
        </w:rPr>
        <w:t xml:space="preserve"> </w:t>
      </w:r>
      <w:r>
        <w:rPr>
          <w:rFonts w:ascii="Arial" w:hAnsi="Arial" w:cs="Arial"/>
          <w:sz w:val="20"/>
          <w:szCs w:val="20"/>
        </w:rPr>
        <w:t>Customer Service Counter, Ground Floor</w:t>
      </w:r>
      <w:r w:rsidR="00766743">
        <w:rPr>
          <w:rFonts w:ascii="Arial" w:hAnsi="Arial" w:cs="Arial"/>
          <w:sz w:val="20"/>
          <w:szCs w:val="20"/>
        </w:rPr>
        <w:t xml:space="preserve"> </w:t>
      </w:r>
      <w:r>
        <w:rPr>
          <w:rFonts w:ascii="Arial" w:hAnsi="Arial" w:cs="Arial"/>
          <w:sz w:val="20"/>
          <w:szCs w:val="20"/>
        </w:rPr>
        <w:t>Melbourne Town Hall, 120 Swanston Street Melbourne</w:t>
      </w:r>
      <w:r w:rsidR="0048215C" w:rsidRPr="09A1F5FD">
        <w:rPr>
          <w:rFonts w:ascii="Arial" w:hAnsi="Arial" w:cs="Arial"/>
          <w:sz w:val="20"/>
          <w:szCs w:val="20"/>
        </w:rPr>
        <w:t>.</w:t>
      </w:r>
    </w:p>
    <w:bookmarkEnd w:id="3"/>
    <w:p w14:paraId="014C870A" w14:textId="77777777" w:rsidR="00202817" w:rsidRPr="0049243D" w:rsidRDefault="00202817" w:rsidP="00202817">
      <w:pPr>
        <w:rPr>
          <w:rFonts w:ascii="Arial" w:hAnsi="Arial" w:cs="Arial"/>
          <w:sz w:val="20"/>
          <w:szCs w:val="20"/>
        </w:rPr>
      </w:pPr>
    </w:p>
    <w:p w14:paraId="6FE54094" w14:textId="336D6E57" w:rsidR="00202817" w:rsidRDefault="00202817" w:rsidP="00C37F2C">
      <w:pPr>
        <w:jc w:val="both"/>
        <w:rPr>
          <w:rFonts w:ascii="Arial" w:hAnsi="Arial" w:cs="Arial"/>
          <w:sz w:val="20"/>
          <w:szCs w:val="20"/>
        </w:rPr>
      </w:pPr>
      <w:r w:rsidRPr="0049243D">
        <w:rPr>
          <w:rFonts w:ascii="Arial" w:hAnsi="Arial" w:cs="Arial"/>
          <w:sz w:val="20"/>
          <w:szCs w:val="20"/>
        </w:rPr>
        <w:t xml:space="preserve">Any person </w:t>
      </w:r>
      <w:r w:rsidR="00545679" w:rsidRPr="0049243D">
        <w:rPr>
          <w:rFonts w:ascii="Arial" w:hAnsi="Arial" w:cs="Arial"/>
          <w:sz w:val="20"/>
          <w:szCs w:val="20"/>
        </w:rPr>
        <w:t>may make a submission</w:t>
      </w:r>
      <w:r w:rsidR="00B6163D" w:rsidRPr="0049243D">
        <w:rPr>
          <w:rFonts w:ascii="Arial" w:hAnsi="Arial" w:cs="Arial"/>
          <w:sz w:val="20"/>
          <w:szCs w:val="20"/>
        </w:rPr>
        <w:t xml:space="preserve"> to</w:t>
      </w:r>
      <w:r w:rsidR="00545679" w:rsidRPr="0049243D">
        <w:rPr>
          <w:rFonts w:ascii="Arial" w:hAnsi="Arial" w:cs="Arial"/>
          <w:sz w:val="20"/>
          <w:szCs w:val="20"/>
        </w:rPr>
        <w:t xml:space="preserve"> the </w:t>
      </w:r>
      <w:r w:rsidR="00AC0A45" w:rsidRPr="0049243D">
        <w:rPr>
          <w:rFonts w:ascii="Arial" w:hAnsi="Arial" w:cs="Arial"/>
          <w:sz w:val="20"/>
          <w:szCs w:val="20"/>
        </w:rPr>
        <w:t>planning authority</w:t>
      </w:r>
      <w:r w:rsidR="00545679" w:rsidRPr="0049243D">
        <w:rPr>
          <w:rFonts w:ascii="Arial" w:hAnsi="Arial" w:cs="Arial"/>
          <w:sz w:val="20"/>
          <w:szCs w:val="20"/>
        </w:rPr>
        <w:t xml:space="preserve"> </w:t>
      </w:r>
      <w:r w:rsidRPr="0049243D">
        <w:rPr>
          <w:rFonts w:ascii="Arial" w:hAnsi="Arial" w:cs="Arial"/>
          <w:sz w:val="20"/>
          <w:szCs w:val="20"/>
        </w:rPr>
        <w:t xml:space="preserve">about the amendment. Submissions must be made in writing giving the submitter’s name and contact address, clearly stating the grounds on which the amendment is supported or opposed and indicating what changes (if any) the submitter wishes to make. </w:t>
      </w:r>
    </w:p>
    <w:p w14:paraId="48EB6594" w14:textId="77777777" w:rsidR="00202817" w:rsidRPr="0049243D" w:rsidRDefault="00202817" w:rsidP="00C37F2C">
      <w:pPr>
        <w:jc w:val="both"/>
        <w:rPr>
          <w:rFonts w:ascii="Arial" w:hAnsi="Arial" w:cs="Arial"/>
          <w:sz w:val="20"/>
          <w:szCs w:val="20"/>
        </w:rPr>
      </w:pPr>
    </w:p>
    <w:p w14:paraId="0438ECFE" w14:textId="149D14F1" w:rsidR="004949B6" w:rsidRDefault="00202817" w:rsidP="00C37F2C">
      <w:pPr>
        <w:jc w:val="both"/>
        <w:rPr>
          <w:rFonts w:ascii="Arial" w:hAnsi="Arial" w:cs="Arial"/>
          <w:sz w:val="20"/>
          <w:szCs w:val="20"/>
        </w:rPr>
      </w:pPr>
      <w:r w:rsidRPr="0049243D">
        <w:rPr>
          <w:rFonts w:ascii="Arial" w:hAnsi="Arial" w:cs="Arial"/>
          <w:sz w:val="20"/>
          <w:szCs w:val="20"/>
        </w:rPr>
        <w:t xml:space="preserve">Name and contact details of submitters are required for </w:t>
      </w:r>
      <w:r w:rsidR="00D36DAC">
        <w:rPr>
          <w:rFonts w:ascii="Arial" w:hAnsi="Arial" w:cs="Arial"/>
          <w:sz w:val="20"/>
          <w:szCs w:val="20"/>
        </w:rPr>
        <w:t xml:space="preserve">the </w:t>
      </w:r>
      <w:r w:rsidR="00AC0A45" w:rsidRPr="0049243D">
        <w:rPr>
          <w:rFonts w:ascii="Arial" w:hAnsi="Arial" w:cs="Arial"/>
          <w:sz w:val="20"/>
          <w:szCs w:val="20"/>
        </w:rPr>
        <w:t>planning authority</w:t>
      </w:r>
      <w:r w:rsidRPr="0049243D">
        <w:rPr>
          <w:rFonts w:ascii="Arial" w:hAnsi="Arial" w:cs="Arial"/>
          <w:sz w:val="20"/>
          <w:szCs w:val="20"/>
        </w:rPr>
        <w:t xml:space="preserve"> to consider submissions and to notify such persons of the opportunity to attend </w:t>
      </w:r>
      <w:r w:rsidR="00AC0A45" w:rsidRPr="0049243D">
        <w:rPr>
          <w:rFonts w:ascii="Arial" w:hAnsi="Arial" w:cs="Arial"/>
          <w:sz w:val="20"/>
          <w:szCs w:val="20"/>
        </w:rPr>
        <w:t>planning authority</w:t>
      </w:r>
      <w:r w:rsidRPr="0049243D">
        <w:rPr>
          <w:rFonts w:ascii="Arial" w:hAnsi="Arial" w:cs="Arial"/>
          <w:sz w:val="20"/>
          <w:szCs w:val="20"/>
        </w:rPr>
        <w:t xml:space="preserve"> meetings and any public hearing held to consider submissions. </w:t>
      </w:r>
    </w:p>
    <w:p w14:paraId="04B1FCFB" w14:textId="19AD11B5" w:rsidR="00861C82" w:rsidRPr="0049243D" w:rsidRDefault="00861C82" w:rsidP="00C37F2C">
      <w:pPr>
        <w:jc w:val="both"/>
        <w:rPr>
          <w:rFonts w:ascii="Arial" w:hAnsi="Arial" w:cs="Arial"/>
          <w:sz w:val="20"/>
          <w:szCs w:val="20"/>
        </w:rPr>
      </w:pPr>
    </w:p>
    <w:p w14:paraId="01C0D766" w14:textId="0D862950" w:rsidR="00D61BE0" w:rsidRDefault="00D61BE0" w:rsidP="00861C82">
      <w:pPr>
        <w:jc w:val="both"/>
        <w:rPr>
          <w:rFonts w:ascii="Arial" w:hAnsi="Arial" w:cs="Arial"/>
          <w:sz w:val="20"/>
          <w:szCs w:val="20"/>
        </w:rPr>
      </w:pPr>
      <w:r w:rsidRPr="0049243D">
        <w:rPr>
          <w:rFonts w:ascii="Arial" w:hAnsi="Arial" w:cs="Arial"/>
          <w:sz w:val="20"/>
          <w:szCs w:val="20"/>
        </w:rPr>
        <w:t xml:space="preserve">The closing date for submissions is </w:t>
      </w:r>
      <w:r w:rsidRPr="00D61BE0">
        <w:rPr>
          <w:rFonts w:ascii="Arial" w:hAnsi="Arial" w:cs="Arial"/>
          <w:b/>
          <w:sz w:val="20"/>
          <w:szCs w:val="20"/>
        </w:rPr>
        <w:t>Thursday 25 July 2024</w:t>
      </w:r>
      <w:r>
        <w:rPr>
          <w:rFonts w:ascii="Arial" w:hAnsi="Arial" w:cs="Arial"/>
          <w:sz w:val="20"/>
          <w:szCs w:val="20"/>
        </w:rPr>
        <w:t>.</w:t>
      </w:r>
      <w:r w:rsidRPr="0049243D">
        <w:rPr>
          <w:rFonts w:ascii="Arial" w:hAnsi="Arial" w:cs="Arial"/>
          <w:sz w:val="20"/>
          <w:szCs w:val="20"/>
        </w:rPr>
        <w:t xml:space="preserve"> A submission must be </w:t>
      </w:r>
      <w:r>
        <w:rPr>
          <w:rFonts w:ascii="Arial" w:hAnsi="Arial" w:cs="Arial"/>
          <w:sz w:val="20"/>
          <w:szCs w:val="20"/>
        </w:rPr>
        <w:t>lodged via one of th</w:t>
      </w:r>
      <w:r w:rsidR="00713326">
        <w:rPr>
          <w:rFonts w:ascii="Arial" w:hAnsi="Arial" w:cs="Arial"/>
          <w:sz w:val="20"/>
          <w:szCs w:val="20"/>
        </w:rPr>
        <w:t>e following:</w:t>
      </w:r>
      <w:r>
        <w:rPr>
          <w:rFonts w:ascii="Arial" w:hAnsi="Arial" w:cs="Arial"/>
          <w:sz w:val="20"/>
          <w:szCs w:val="20"/>
        </w:rPr>
        <w:t xml:space="preserve"> online at </w:t>
      </w:r>
      <w:hyperlink r:id="rId15" w:history="1">
        <w:r w:rsidR="00713326" w:rsidRPr="00713326">
          <w:rPr>
            <w:rStyle w:val="Hyperlink"/>
            <w:rFonts w:ascii="Arial" w:hAnsi="Arial" w:cs="Arial"/>
            <w:bCs/>
            <w:sz w:val="20"/>
            <w:szCs w:val="20"/>
          </w:rPr>
          <w:t>https://participate.melbourne.vic.gov.au/amendment-c447</w:t>
        </w:r>
      </w:hyperlink>
      <w:r>
        <w:rPr>
          <w:rFonts w:ascii="Arial" w:hAnsi="Arial" w:cs="Arial"/>
          <w:sz w:val="20"/>
          <w:szCs w:val="20"/>
        </w:rPr>
        <w:t xml:space="preserve"> or by email to </w:t>
      </w:r>
      <w:hyperlink r:id="rId16" w:history="1">
        <w:r w:rsidRPr="00780ABE">
          <w:rPr>
            <w:rStyle w:val="Hyperlink"/>
            <w:rFonts w:ascii="Arial" w:hAnsi="Arial" w:cs="Arial"/>
            <w:sz w:val="20"/>
            <w:szCs w:val="20"/>
          </w:rPr>
          <w:t>planningpolicy@melbourne.vic.gov.au</w:t>
        </w:r>
      </w:hyperlink>
    </w:p>
    <w:p w14:paraId="45501D24" w14:textId="77777777" w:rsidR="00D61BE0" w:rsidRDefault="00D61BE0" w:rsidP="00861C82">
      <w:pPr>
        <w:jc w:val="both"/>
        <w:rPr>
          <w:rFonts w:ascii="Arial" w:hAnsi="Arial" w:cs="Arial"/>
          <w:sz w:val="20"/>
          <w:szCs w:val="20"/>
        </w:rPr>
      </w:pPr>
    </w:p>
    <w:p w14:paraId="2CE40CBE" w14:textId="5E142158" w:rsidR="00861C82" w:rsidRDefault="00861C82" w:rsidP="00861C82">
      <w:pPr>
        <w:jc w:val="both"/>
        <w:rPr>
          <w:rFonts w:ascii="Arial" w:hAnsi="Arial" w:cs="Arial"/>
          <w:sz w:val="20"/>
          <w:szCs w:val="20"/>
        </w:rPr>
      </w:pPr>
      <w:r w:rsidRPr="0049243D">
        <w:rPr>
          <w:rFonts w:ascii="Arial" w:hAnsi="Arial" w:cs="Arial"/>
          <w:sz w:val="20"/>
          <w:szCs w:val="20"/>
        </w:rPr>
        <w:t>The planning authority must make a copy of every submission available at its office and/or its website for any person to inspect free of charge until the end of the two months after the amendment comes into operation or lapses.</w:t>
      </w:r>
    </w:p>
    <w:p w14:paraId="3F5B4E9F" w14:textId="77777777" w:rsidR="00861C82" w:rsidRPr="0049243D" w:rsidRDefault="00861C82" w:rsidP="00C37F2C">
      <w:pPr>
        <w:jc w:val="both"/>
        <w:rPr>
          <w:rFonts w:ascii="Arial" w:hAnsi="Arial" w:cs="Arial"/>
          <w:sz w:val="20"/>
          <w:szCs w:val="20"/>
        </w:rPr>
      </w:pPr>
    </w:p>
    <w:p w14:paraId="75D0D107" w14:textId="3D88B0B0" w:rsidR="00583806" w:rsidRPr="00673DE8" w:rsidRDefault="00FC4BDA">
      <w:pPr>
        <w:rPr>
          <w:rFonts w:ascii="Arial" w:hAnsi="Arial" w:cs="Arial"/>
          <w:sz w:val="20"/>
          <w:szCs w:val="20"/>
        </w:rPr>
      </w:pPr>
      <w:r w:rsidRPr="00673DE8">
        <w:rPr>
          <w:rFonts w:ascii="Arial" w:hAnsi="Arial" w:cs="Arial"/>
          <w:sz w:val="20"/>
          <w:szCs w:val="20"/>
        </w:rPr>
        <w:t>Evan Counsel</w:t>
      </w:r>
    </w:p>
    <w:p w14:paraId="3FEF1745" w14:textId="1466ECA8" w:rsidR="00FC4BDA" w:rsidRPr="00673DE8" w:rsidRDefault="00FC4BDA">
      <w:pPr>
        <w:rPr>
          <w:rFonts w:ascii="Arial" w:hAnsi="Arial" w:cs="Arial"/>
          <w:sz w:val="20"/>
          <w:szCs w:val="20"/>
        </w:rPr>
      </w:pPr>
      <w:r w:rsidRPr="00673DE8">
        <w:rPr>
          <w:rFonts w:ascii="Arial" w:hAnsi="Arial" w:cs="Arial"/>
          <w:sz w:val="20"/>
          <w:szCs w:val="20"/>
        </w:rPr>
        <w:t>General Manager Strategy, Planning and Climate Change</w:t>
      </w:r>
    </w:p>
    <w:sectPr w:rsidR="00FC4BDA" w:rsidRPr="00673DE8">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34215" w14:textId="77777777" w:rsidR="000863EA" w:rsidRDefault="000863EA" w:rsidP="00D95794">
      <w:r>
        <w:separator/>
      </w:r>
    </w:p>
  </w:endnote>
  <w:endnote w:type="continuationSeparator" w:id="0">
    <w:p w14:paraId="5802A6EC" w14:textId="77777777" w:rsidR="000863EA" w:rsidRDefault="000863EA" w:rsidP="00D95794">
      <w:r>
        <w:continuationSeparator/>
      </w:r>
    </w:p>
  </w:endnote>
  <w:endnote w:type="continuationNotice" w:id="1">
    <w:p w14:paraId="0EBD8FB2" w14:textId="77777777" w:rsidR="000863EA" w:rsidRDefault="000863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585" w14:textId="25DDE5A7" w:rsidR="005C1EE8" w:rsidRDefault="005C1EE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AEF3D" w14:textId="77777777" w:rsidR="000863EA" w:rsidRDefault="000863EA" w:rsidP="00D95794">
      <w:r>
        <w:separator/>
      </w:r>
    </w:p>
  </w:footnote>
  <w:footnote w:type="continuationSeparator" w:id="0">
    <w:p w14:paraId="3BB1BBA0" w14:textId="77777777" w:rsidR="000863EA" w:rsidRDefault="000863EA" w:rsidP="00D95794">
      <w:r>
        <w:continuationSeparator/>
      </w:r>
    </w:p>
  </w:footnote>
  <w:footnote w:type="continuationNotice" w:id="1">
    <w:p w14:paraId="08CA4E8E" w14:textId="77777777" w:rsidR="000863EA" w:rsidRDefault="000863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487" w14:textId="53CA9077" w:rsidR="005C1EE8" w:rsidRDefault="005C1EE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04B"/>
    <w:multiLevelType w:val="hybridMultilevel"/>
    <w:tmpl w:val="547A24DA"/>
    <w:lvl w:ilvl="0" w:tplc="0B9807D2">
      <w:numFmt w:val="bullet"/>
      <w:lvlText w:val=""/>
      <w:lvlJc w:val="left"/>
      <w:pPr>
        <w:ind w:left="923" w:hanging="284"/>
      </w:pPr>
      <w:rPr>
        <w:rFonts w:ascii="Wingdings" w:eastAsia="Wingdings" w:hAnsi="Wingdings" w:cs="Wingdings" w:hint="default"/>
        <w:w w:val="100"/>
        <w:sz w:val="16"/>
        <w:szCs w:val="16"/>
        <w:lang w:val="en-AU" w:eastAsia="en-AU" w:bidi="en-AU"/>
      </w:rPr>
    </w:lvl>
    <w:lvl w:ilvl="1" w:tplc="5EDCBBF4">
      <w:numFmt w:val="bullet"/>
      <w:lvlText w:val="•"/>
      <w:lvlJc w:val="left"/>
      <w:pPr>
        <w:ind w:left="1930" w:hanging="284"/>
      </w:pPr>
      <w:rPr>
        <w:rFonts w:hint="default"/>
        <w:lang w:val="en-AU" w:eastAsia="en-AU" w:bidi="en-AU"/>
      </w:rPr>
    </w:lvl>
    <w:lvl w:ilvl="2" w:tplc="17A8E410">
      <w:numFmt w:val="bullet"/>
      <w:lvlText w:val="•"/>
      <w:lvlJc w:val="left"/>
      <w:pPr>
        <w:ind w:left="2941" w:hanging="284"/>
      </w:pPr>
      <w:rPr>
        <w:rFonts w:hint="default"/>
        <w:lang w:val="en-AU" w:eastAsia="en-AU" w:bidi="en-AU"/>
      </w:rPr>
    </w:lvl>
    <w:lvl w:ilvl="3" w:tplc="E1DAF21A">
      <w:numFmt w:val="bullet"/>
      <w:lvlText w:val="•"/>
      <w:lvlJc w:val="left"/>
      <w:pPr>
        <w:ind w:left="3951" w:hanging="284"/>
      </w:pPr>
      <w:rPr>
        <w:rFonts w:hint="default"/>
        <w:lang w:val="en-AU" w:eastAsia="en-AU" w:bidi="en-AU"/>
      </w:rPr>
    </w:lvl>
    <w:lvl w:ilvl="4" w:tplc="60984210">
      <w:numFmt w:val="bullet"/>
      <w:lvlText w:val="•"/>
      <w:lvlJc w:val="left"/>
      <w:pPr>
        <w:ind w:left="4962" w:hanging="284"/>
      </w:pPr>
      <w:rPr>
        <w:rFonts w:hint="default"/>
        <w:lang w:val="en-AU" w:eastAsia="en-AU" w:bidi="en-AU"/>
      </w:rPr>
    </w:lvl>
    <w:lvl w:ilvl="5" w:tplc="C3BEEF64">
      <w:numFmt w:val="bullet"/>
      <w:lvlText w:val="•"/>
      <w:lvlJc w:val="left"/>
      <w:pPr>
        <w:ind w:left="5973" w:hanging="284"/>
      </w:pPr>
      <w:rPr>
        <w:rFonts w:hint="default"/>
        <w:lang w:val="en-AU" w:eastAsia="en-AU" w:bidi="en-AU"/>
      </w:rPr>
    </w:lvl>
    <w:lvl w:ilvl="6" w:tplc="8668BEF6">
      <w:numFmt w:val="bullet"/>
      <w:lvlText w:val="•"/>
      <w:lvlJc w:val="left"/>
      <w:pPr>
        <w:ind w:left="6983" w:hanging="284"/>
      </w:pPr>
      <w:rPr>
        <w:rFonts w:hint="default"/>
        <w:lang w:val="en-AU" w:eastAsia="en-AU" w:bidi="en-AU"/>
      </w:rPr>
    </w:lvl>
    <w:lvl w:ilvl="7" w:tplc="8ACADBDA">
      <w:numFmt w:val="bullet"/>
      <w:lvlText w:val="•"/>
      <w:lvlJc w:val="left"/>
      <w:pPr>
        <w:ind w:left="7994" w:hanging="284"/>
      </w:pPr>
      <w:rPr>
        <w:rFonts w:hint="default"/>
        <w:lang w:val="en-AU" w:eastAsia="en-AU" w:bidi="en-AU"/>
      </w:rPr>
    </w:lvl>
    <w:lvl w:ilvl="8" w:tplc="D1EE4428">
      <w:numFmt w:val="bullet"/>
      <w:lvlText w:val="•"/>
      <w:lvlJc w:val="left"/>
      <w:pPr>
        <w:ind w:left="9005" w:hanging="284"/>
      </w:pPr>
      <w:rPr>
        <w:rFonts w:hint="default"/>
        <w:lang w:val="en-AU" w:eastAsia="en-AU" w:bidi="en-AU"/>
      </w:rPr>
    </w:lvl>
  </w:abstractNum>
  <w:abstractNum w:abstractNumId="1" w15:restartNumberingAfterBreak="0">
    <w:nsid w:val="09AA6EA7"/>
    <w:multiLevelType w:val="hybridMultilevel"/>
    <w:tmpl w:val="970E8B14"/>
    <w:lvl w:ilvl="0" w:tplc="26EC7466">
      <w:start w:val="1"/>
      <w:numFmt w:val="bullet"/>
      <w:lvlText w:val=""/>
      <w:lvlJc w:val="left"/>
      <w:pPr>
        <w:ind w:left="923" w:hanging="284"/>
      </w:pPr>
      <w:rPr>
        <w:rFonts w:ascii="Symbol" w:hAnsi="Symbol" w:hint="default"/>
        <w:w w:val="99"/>
        <w:u w:val="none"/>
        <w:lang w:val="en-AU" w:eastAsia="en-AU" w:bidi="en-AU"/>
      </w:rPr>
    </w:lvl>
    <w:lvl w:ilvl="1" w:tplc="716A82F0">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B1E67CA4">
      <w:numFmt w:val="bullet"/>
      <w:lvlText w:val="•"/>
      <w:lvlJc w:val="left"/>
      <w:pPr>
        <w:ind w:left="1360" w:hanging="209"/>
      </w:pPr>
      <w:rPr>
        <w:rFonts w:hint="default"/>
        <w:lang w:val="en-AU" w:eastAsia="en-AU" w:bidi="en-AU"/>
      </w:rPr>
    </w:lvl>
    <w:lvl w:ilvl="3" w:tplc="0086874E">
      <w:numFmt w:val="bullet"/>
      <w:lvlText w:val="•"/>
      <w:lvlJc w:val="left"/>
      <w:pPr>
        <w:ind w:left="2568" w:hanging="209"/>
      </w:pPr>
      <w:rPr>
        <w:rFonts w:hint="default"/>
        <w:lang w:val="en-AU" w:eastAsia="en-AU" w:bidi="en-AU"/>
      </w:rPr>
    </w:lvl>
    <w:lvl w:ilvl="4" w:tplc="2C5AFBA4">
      <w:numFmt w:val="bullet"/>
      <w:lvlText w:val="•"/>
      <w:lvlJc w:val="left"/>
      <w:pPr>
        <w:ind w:left="3776" w:hanging="209"/>
      </w:pPr>
      <w:rPr>
        <w:rFonts w:hint="default"/>
        <w:lang w:val="en-AU" w:eastAsia="en-AU" w:bidi="en-AU"/>
      </w:rPr>
    </w:lvl>
    <w:lvl w:ilvl="5" w:tplc="856C1A96">
      <w:numFmt w:val="bullet"/>
      <w:lvlText w:val="•"/>
      <w:lvlJc w:val="left"/>
      <w:pPr>
        <w:ind w:left="4984" w:hanging="209"/>
      </w:pPr>
      <w:rPr>
        <w:rFonts w:hint="default"/>
        <w:lang w:val="en-AU" w:eastAsia="en-AU" w:bidi="en-AU"/>
      </w:rPr>
    </w:lvl>
    <w:lvl w:ilvl="6" w:tplc="69B6CABA">
      <w:numFmt w:val="bullet"/>
      <w:lvlText w:val="•"/>
      <w:lvlJc w:val="left"/>
      <w:pPr>
        <w:ind w:left="6193" w:hanging="209"/>
      </w:pPr>
      <w:rPr>
        <w:rFonts w:hint="default"/>
        <w:lang w:val="en-AU" w:eastAsia="en-AU" w:bidi="en-AU"/>
      </w:rPr>
    </w:lvl>
    <w:lvl w:ilvl="7" w:tplc="C9A8A5EA">
      <w:numFmt w:val="bullet"/>
      <w:lvlText w:val="•"/>
      <w:lvlJc w:val="left"/>
      <w:pPr>
        <w:ind w:left="7401" w:hanging="209"/>
      </w:pPr>
      <w:rPr>
        <w:rFonts w:hint="default"/>
        <w:lang w:val="en-AU" w:eastAsia="en-AU" w:bidi="en-AU"/>
      </w:rPr>
    </w:lvl>
    <w:lvl w:ilvl="8" w:tplc="AB6CC560">
      <w:numFmt w:val="bullet"/>
      <w:lvlText w:val="•"/>
      <w:lvlJc w:val="left"/>
      <w:pPr>
        <w:ind w:left="8609" w:hanging="209"/>
      </w:pPr>
      <w:rPr>
        <w:rFonts w:hint="default"/>
        <w:lang w:val="en-AU" w:eastAsia="en-AU" w:bidi="en-AU"/>
      </w:rPr>
    </w:lvl>
  </w:abstractNum>
  <w:abstractNum w:abstractNumId="2" w15:restartNumberingAfterBreak="0">
    <w:nsid w:val="138A4F2D"/>
    <w:multiLevelType w:val="hybridMultilevel"/>
    <w:tmpl w:val="6368EA34"/>
    <w:lvl w:ilvl="0" w:tplc="0C090001">
      <w:start w:val="1"/>
      <w:numFmt w:val="bullet"/>
      <w:lvlText w:val=""/>
      <w:lvlJc w:val="left"/>
      <w:pPr>
        <w:ind w:left="923" w:hanging="284"/>
      </w:pPr>
      <w:rPr>
        <w:rFonts w:ascii="Symbol" w:hAnsi="Symbol" w:hint="default"/>
        <w:w w:val="99"/>
        <w:u w:val="singl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3" w15:restartNumberingAfterBreak="0">
    <w:nsid w:val="18290DBD"/>
    <w:multiLevelType w:val="hybridMultilevel"/>
    <w:tmpl w:val="144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D658E6"/>
    <w:multiLevelType w:val="hybridMultilevel"/>
    <w:tmpl w:val="9210E6B8"/>
    <w:lvl w:ilvl="0" w:tplc="E34A0CD4">
      <w:start w:val="1"/>
      <w:numFmt w:val="bullet"/>
      <w:lvlText w:val="o"/>
      <w:lvlJc w:val="left"/>
      <w:pPr>
        <w:ind w:left="923" w:hanging="284"/>
      </w:pPr>
      <w:rPr>
        <w:rFonts w:ascii="Courier New" w:hAnsi="Courier New" w:cs="Courier New" w:hint="default"/>
        <w:w w:val="99"/>
        <w:u w:val="non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5"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7" w15:restartNumberingAfterBreak="0">
    <w:nsid w:val="574A6E89"/>
    <w:multiLevelType w:val="hybridMultilevel"/>
    <w:tmpl w:val="A562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476148E"/>
    <w:multiLevelType w:val="hybridMultilevel"/>
    <w:tmpl w:val="583A0D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C56410E"/>
    <w:multiLevelType w:val="hybridMultilevel"/>
    <w:tmpl w:val="E4B82454"/>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497ECC42">
      <w:start w:val="10"/>
      <w:numFmt w:val="bullet"/>
      <w:lvlText w:val="-"/>
      <w:lvlJc w:val="left"/>
      <w:pPr>
        <w:ind w:left="1209" w:hanging="209"/>
      </w:pPr>
      <w:rPr>
        <w:rFonts w:ascii="Calibri" w:eastAsia="Times New Roman" w:hAnsi="Calibri" w:cs="Calibri"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num w:numId="1" w16cid:durableId="1079716689">
    <w:abstractNumId w:val="1"/>
  </w:num>
  <w:num w:numId="2" w16cid:durableId="1429544506">
    <w:abstractNumId w:val="0"/>
  </w:num>
  <w:num w:numId="3" w16cid:durableId="154348380">
    <w:abstractNumId w:val="5"/>
  </w:num>
  <w:num w:numId="4" w16cid:durableId="152064300">
    <w:abstractNumId w:val="5"/>
  </w:num>
  <w:num w:numId="5" w16cid:durableId="1765221524">
    <w:abstractNumId w:val="7"/>
  </w:num>
  <w:num w:numId="6" w16cid:durableId="1312557387">
    <w:abstractNumId w:val="2"/>
  </w:num>
  <w:num w:numId="7" w16cid:durableId="262998468">
    <w:abstractNumId w:val="9"/>
  </w:num>
  <w:num w:numId="8" w16cid:durableId="664211489">
    <w:abstractNumId w:val="3"/>
  </w:num>
  <w:num w:numId="9" w16cid:durableId="269823167">
    <w:abstractNumId w:val="6"/>
  </w:num>
  <w:num w:numId="10" w16cid:durableId="1038240289">
    <w:abstractNumId w:val="4"/>
  </w:num>
  <w:num w:numId="11" w16cid:durableId="17221742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EE8"/>
    <w:rsid w:val="00011772"/>
    <w:rsid w:val="00012A43"/>
    <w:rsid w:val="00015888"/>
    <w:rsid w:val="00017D79"/>
    <w:rsid w:val="00020EB7"/>
    <w:rsid w:val="0002193D"/>
    <w:rsid w:val="00023CFC"/>
    <w:rsid w:val="00026017"/>
    <w:rsid w:val="0003273F"/>
    <w:rsid w:val="0003555C"/>
    <w:rsid w:val="00035C01"/>
    <w:rsid w:val="0004105B"/>
    <w:rsid w:val="000428D8"/>
    <w:rsid w:val="000445DF"/>
    <w:rsid w:val="000456A4"/>
    <w:rsid w:val="00045DBB"/>
    <w:rsid w:val="00051765"/>
    <w:rsid w:val="000522AD"/>
    <w:rsid w:val="00053BF6"/>
    <w:rsid w:val="000544AB"/>
    <w:rsid w:val="00055703"/>
    <w:rsid w:val="0005584D"/>
    <w:rsid w:val="00057425"/>
    <w:rsid w:val="00057849"/>
    <w:rsid w:val="00060D00"/>
    <w:rsid w:val="000611E7"/>
    <w:rsid w:val="000635ED"/>
    <w:rsid w:val="0006565B"/>
    <w:rsid w:val="000706CB"/>
    <w:rsid w:val="00071871"/>
    <w:rsid w:val="00073CDE"/>
    <w:rsid w:val="00073F43"/>
    <w:rsid w:val="000807C6"/>
    <w:rsid w:val="000812E8"/>
    <w:rsid w:val="00081F7E"/>
    <w:rsid w:val="00083D98"/>
    <w:rsid w:val="00084E4B"/>
    <w:rsid w:val="000863EA"/>
    <w:rsid w:val="000915C0"/>
    <w:rsid w:val="0009389C"/>
    <w:rsid w:val="00094D85"/>
    <w:rsid w:val="000975AF"/>
    <w:rsid w:val="000A2184"/>
    <w:rsid w:val="000A5047"/>
    <w:rsid w:val="000A516D"/>
    <w:rsid w:val="000A5ADA"/>
    <w:rsid w:val="000A6618"/>
    <w:rsid w:val="000B186F"/>
    <w:rsid w:val="000B2584"/>
    <w:rsid w:val="000B35AA"/>
    <w:rsid w:val="000B66A2"/>
    <w:rsid w:val="000B66E7"/>
    <w:rsid w:val="000C453A"/>
    <w:rsid w:val="000C6C29"/>
    <w:rsid w:val="000C7D61"/>
    <w:rsid w:val="000D1204"/>
    <w:rsid w:val="000D1BA4"/>
    <w:rsid w:val="000E0F15"/>
    <w:rsid w:val="000E4B3D"/>
    <w:rsid w:val="000E5A69"/>
    <w:rsid w:val="000E5CD1"/>
    <w:rsid w:val="000E66EB"/>
    <w:rsid w:val="000F066D"/>
    <w:rsid w:val="000F13C6"/>
    <w:rsid w:val="000F2FFA"/>
    <w:rsid w:val="000F5AE3"/>
    <w:rsid w:val="000F6634"/>
    <w:rsid w:val="000F6CA4"/>
    <w:rsid w:val="00103950"/>
    <w:rsid w:val="00103A5E"/>
    <w:rsid w:val="00110152"/>
    <w:rsid w:val="0011192A"/>
    <w:rsid w:val="001175A1"/>
    <w:rsid w:val="00131048"/>
    <w:rsid w:val="0013238A"/>
    <w:rsid w:val="001347EE"/>
    <w:rsid w:val="00134B35"/>
    <w:rsid w:val="00137568"/>
    <w:rsid w:val="00142119"/>
    <w:rsid w:val="001429BB"/>
    <w:rsid w:val="0014321B"/>
    <w:rsid w:val="00143947"/>
    <w:rsid w:val="00144009"/>
    <w:rsid w:val="001448E8"/>
    <w:rsid w:val="00147EAF"/>
    <w:rsid w:val="00150B12"/>
    <w:rsid w:val="00151A1C"/>
    <w:rsid w:val="001526F4"/>
    <w:rsid w:val="001659B2"/>
    <w:rsid w:val="00167180"/>
    <w:rsid w:val="00167AB1"/>
    <w:rsid w:val="0017049D"/>
    <w:rsid w:val="0017120D"/>
    <w:rsid w:val="00171EC9"/>
    <w:rsid w:val="00174F57"/>
    <w:rsid w:val="00176B18"/>
    <w:rsid w:val="0018139C"/>
    <w:rsid w:val="00182716"/>
    <w:rsid w:val="00184C38"/>
    <w:rsid w:val="001956E7"/>
    <w:rsid w:val="00195BA7"/>
    <w:rsid w:val="00197044"/>
    <w:rsid w:val="001A0149"/>
    <w:rsid w:val="001A1614"/>
    <w:rsid w:val="001A25D3"/>
    <w:rsid w:val="001A63F3"/>
    <w:rsid w:val="001A68B4"/>
    <w:rsid w:val="001B0061"/>
    <w:rsid w:val="001B252F"/>
    <w:rsid w:val="001B2640"/>
    <w:rsid w:val="001B6847"/>
    <w:rsid w:val="001B6AE8"/>
    <w:rsid w:val="001C001C"/>
    <w:rsid w:val="001C0465"/>
    <w:rsid w:val="001C0AA0"/>
    <w:rsid w:val="001C4BEF"/>
    <w:rsid w:val="001C7734"/>
    <w:rsid w:val="001D025F"/>
    <w:rsid w:val="001D08E6"/>
    <w:rsid w:val="001D3876"/>
    <w:rsid w:val="001E6EF4"/>
    <w:rsid w:val="001F01D6"/>
    <w:rsid w:val="001F0373"/>
    <w:rsid w:val="001F09E2"/>
    <w:rsid w:val="001F27E7"/>
    <w:rsid w:val="001F4686"/>
    <w:rsid w:val="001F57A9"/>
    <w:rsid w:val="001F6E49"/>
    <w:rsid w:val="0020112B"/>
    <w:rsid w:val="00202817"/>
    <w:rsid w:val="0020394F"/>
    <w:rsid w:val="00206775"/>
    <w:rsid w:val="0020679C"/>
    <w:rsid w:val="00211023"/>
    <w:rsid w:val="0021214B"/>
    <w:rsid w:val="0021299C"/>
    <w:rsid w:val="0021512F"/>
    <w:rsid w:val="002155BA"/>
    <w:rsid w:val="00215D3B"/>
    <w:rsid w:val="00216DE8"/>
    <w:rsid w:val="00221C5F"/>
    <w:rsid w:val="00223512"/>
    <w:rsid w:val="00224FF3"/>
    <w:rsid w:val="00227639"/>
    <w:rsid w:val="00227DC3"/>
    <w:rsid w:val="00232466"/>
    <w:rsid w:val="00234925"/>
    <w:rsid w:val="00234983"/>
    <w:rsid w:val="00241256"/>
    <w:rsid w:val="00241D2B"/>
    <w:rsid w:val="00244DCC"/>
    <w:rsid w:val="002457D3"/>
    <w:rsid w:val="0024587E"/>
    <w:rsid w:val="0024648B"/>
    <w:rsid w:val="002466FD"/>
    <w:rsid w:val="00247AE2"/>
    <w:rsid w:val="0025100B"/>
    <w:rsid w:val="00251ECC"/>
    <w:rsid w:val="00252621"/>
    <w:rsid w:val="0025742E"/>
    <w:rsid w:val="00262489"/>
    <w:rsid w:val="002626EF"/>
    <w:rsid w:val="002641B8"/>
    <w:rsid w:val="00264A11"/>
    <w:rsid w:val="00265D4B"/>
    <w:rsid w:val="00267CD7"/>
    <w:rsid w:val="0027213E"/>
    <w:rsid w:val="00272585"/>
    <w:rsid w:val="00276F01"/>
    <w:rsid w:val="00277EE2"/>
    <w:rsid w:val="00277F44"/>
    <w:rsid w:val="00282285"/>
    <w:rsid w:val="0028657C"/>
    <w:rsid w:val="00287C3D"/>
    <w:rsid w:val="0029136B"/>
    <w:rsid w:val="0029233D"/>
    <w:rsid w:val="002A1A72"/>
    <w:rsid w:val="002A1FEA"/>
    <w:rsid w:val="002A7735"/>
    <w:rsid w:val="002A7FC0"/>
    <w:rsid w:val="002B103C"/>
    <w:rsid w:val="002B2FC6"/>
    <w:rsid w:val="002B393B"/>
    <w:rsid w:val="002B3D43"/>
    <w:rsid w:val="002B4D2B"/>
    <w:rsid w:val="002B5217"/>
    <w:rsid w:val="002B5544"/>
    <w:rsid w:val="002B7ED0"/>
    <w:rsid w:val="002C0215"/>
    <w:rsid w:val="002C2DBE"/>
    <w:rsid w:val="002C5606"/>
    <w:rsid w:val="002C653B"/>
    <w:rsid w:val="002C71D0"/>
    <w:rsid w:val="002C7EE1"/>
    <w:rsid w:val="002C7FA2"/>
    <w:rsid w:val="002D0807"/>
    <w:rsid w:val="002D09A8"/>
    <w:rsid w:val="002D3AFB"/>
    <w:rsid w:val="002D4433"/>
    <w:rsid w:val="002D4FA6"/>
    <w:rsid w:val="002D5FA3"/>
    <w:rsid w:val="002D6CBC"/>
    <w:rsid w:val="002E1E00"/>
    <w:rsid w:val="002E2409"/>
    <w:rsid w:val="002E2DB0"/>
    <w:rsid w:val="002E5314"/>
    <w:rsid w:val="002E6764"/>
    <w:rsid w:val="002F72C9"/>
    <w:rsid w:val="00300054"/>
    <w:rsid w:val="00307AEC"/>
    <w:rsid w:val="00310277"/>
    <w:rsid w:val="003106F8"/>
    <w:rsid w:val="0031102B"/>
    <w:rsid w:val="003119EA"/>
    <w:rsid w:val="00312A3B"/>
    <w:rsid w:val="00315ACC"/>
    <w:rsid w:val="0031705F"/>
    <w:rsid w:val="00320567"/>
    <w:rsid w:val="00321F1C"/>
    <w:rsid w:val="00322405"/>
    <w:rsid w:val="00322E5C"/>
    <w:rsid w:val="003230B6"/>
    <w:rsid w:val="003238D6"/>
    <w:rsid w:val="003317AE"/>
    <w:rsid w:val="00332855"/>
    <w:rsid w:val="00336884"/>
    <w:rsid w:val="00337DE7"/>
    <w:rsid w:val="00340110"/>
    <w:rsid w:val="00340703"/>
    <w:rsid w:val="003423E8"/>
    <w:rsid w:val="00343A65"/>
    <w:rsid w:val="003446EC"/>
    <w:rsid w:val="00344AB1"/>
    <w:rsid w:val="003459F8"/>
    <w:rsid w:val="00345B37"/>
    <w:rsid w:val="003519B9"/>
    <w:rsid w:val="003535B3"/>
    <w:rsid w:val="00354077"/>
    <w:rsid w:val="003545A5"/>
    <w:rsid w:val="00356B77"/>
    <w:rsid w:val="00360D0F"/>
    <w:rsid w:val="00361AB6"/>
    <w:rsid w:val="00363209"/>
    <w:rsid w:val="00364A72"/>
    <w:rsid w:val="00364AE1"/>
    <w:rsid w:val="0036777A"/>
    <w:rsid w:val="00370EC5"/>
    <w:rsid w:val="00372623"/>
    <w:rsid w:val="00372F1C"/>
    <w:rsid w:val="00377D16"/>
    <w:rsid w:val="00382F92"/>
    <w:rsid w:val="0038411B"/>
    <w:rsid w:val="00392181"/>
    <w:rsid w:val="003925AD"/>
    <w:rsid w:val="0039403A"/>
    <w:rsid w:val="00394A09"/>
    <w:rsid w:val="00395885"/>
    <w:rsid w:val="00395B44"/>
    <w:rsid w:val="003A005A"/>
    <w:rsid w:val="003A2195"/>
    <w:rsid w:val="003A29B9"/>
    <w:rsid w:val="003A4009"/>
    <w:rsid w:val="003A630F"/>
    <w:rsid w:val="003A763E"/>
    <w:rsid w:val="003A7EBF"/>
    <w:rsid w:val="003B3DB6"/>
    <w:rsid w:val="003B5F64"/>
    <w:rsid w:val="003B64CE"/>
    <w:rsid w:val="003B77DE"/>
    <w:rsid w:val="003C6888"/>
    <w:rsid w:val="003C7329"/>
    <w:rsid w:val="003C767E"/>
    <w:rsid w:val="003D1C22"/>
    <w:rsid w:val="003D35B4"/>
    <w:rsid w:val="003D4D2F"/>
    <w:rsid w:val="003E0309"/>
    <w:rsid w:val="003E0525"/>
    <w:rsid w:val="003E35C8"/>
    <w:rsid w:val="003E4128"/>
    <w:rsid w:val="003E44C4"/>
    <w:rsid w:val="003F0A2A"/>
    <w:rsid w:val="003F14B3"/>
    <w:rsid w:val="003F3022"/>
    <w:rsid w:val="003F525F"/>
    <w:rsid w:val="003F61E6"/>
    <w:rsid w:val="00402D1B"/>
    <w:rsid w:val="00403875"/>
    <w:rsid w:val="00404106"/>
    <w:rsid w:val="004052C8"/>
    <w:rsid w:val="00410605"/>
    <w:rsid w:val="0041083F"/>
    <w:rsid w:val="00410F8D"/>
    <w:rsid w:val="00412428"/>
    <w:rsid w:val="0041409C"/>
    <w:rsid w:val="00415C20"/>
    <w:rsid w:val="0041795E"/>
    <w:rsid w:val="0042156F"/>
    <w:rsid w:val="004241A7"/>
    <w:rsid w:val="004241F6"/>
    <w:rsid w:val="00433587"/>
    <w:rsid w:val="00434C2D"/>
    <w:rsid w:val="00437344"/>
    <w:rsid w:val="0044128D"/>
    <w:rsid w:val="0044737F"/>
    <w:rsid w:val="00450C33"/>
    <w:rsid w:val="00452C0D"/>
    <w:rsid w:val="004538A3"/>
    <w:rsid w:val="00457E13"/>
    <w:rsid w:val="00460214"/>
    <w:rsid w:val="00461147"/>
    <w:rsid w:val="00461F1E"/>
    <w:rsid w:val="004626FB"/>
    <w:rsid w:val="00464A5C"/>
    <w:rsid w:val="004660B4"/>
    <w:rsid w:val="00473F85"/>
    <w:rsid w:val="00475A64"/>
    <w:rsid w:val="00480438"/>
    <w:rsid w:val="00481D45"/>
    <w:rsid w:val="0048215C"/>
    <w:rsid w:val="00484080"/>
    <w:rsid w:val="00486835"/>
    <w:rsid w:val="004907B4"/>
    <w:rsid w:val="0049089C"/>
    <w:rsid w:val="0049243D"/>
    <w:rsid w:val="0049274C"/>
    <w:rsid w:val="004949B6"/>
    <w:rsid w:val="004960F1"/>
    <w:rsid w:val="00496875"/>
    <w:rsid w:val="0049790A"/>
    <w:rsid w:val="00497946"/>
    <w:rsid w:val="00497CBA"/>
    <w:rsid w:val="004A23AC"/>
    <w:rsid w:val="004A2BFD"/>
    <w:rsid w:val="004A52EA"/>
    <w:rsid w:val="004A7940"/>
    <w:rsid w:val="004A795B"/>
    <w:rsid w:val="004C1DF8"/>
    <w:rsid w:val="004C2274"/>
    <w:rsid w:val="004C2B4C"/>
    <w:rsid w:val="004C7E41"/>
    <w:rsid w:val="004D033D"/>
    <w:rsid w:val="004D03DD"/>
    <w:rsid w:val="004D6AE6"/>
    <w:rsid w:val="004D7CB0"/>
    <w:rsid w:val="004E1D7E"/>
    <w:rsid w:val="004E307A"/>
    <w:rsid w:val="004E5FA3"/>
    <w:rsid w:val="004F29D5"/>
    <w:rsid w:val="004F2D3C"/>
    <w:rsid w:val="004F4EDC"/>
    <w:rsid w:val="004F6B74"/>
    <w:rsid w:val="00500262"/>
    <w:rsid w:val="005044FB"/>
    <w:rsid w:val="00505E86"/>
    <w:rsid w:val="005069A2"/>
    <w:rsid w:val="00511D83"/>
    <w:rsid w:val="00514676"/>
    <w:rsid w:val="00515F20"/>
    <w:rsid w:val="0051684A"/>
    <w:rsid w:val="00520F86"/>
    <w:rsid w:val="00527DD4"/>
    <w:rsid w:val="005321F7"/>
    <w:rsid w:val="005369E4"/>
    <w:rsid w:val="00537DE1"/>
    <w:rsid w:val="00541820"/>
    <w:rsid w:val="00541882"/>
    <w:rsid w:val="0054335B"/>
    <w:rsid w:val="00545679"/>
    <w:rsid w:val="00545BCE"/>
    <w:rsid w:val="00550020"/>
    <w:rsid w:val="00552F63"/>
    <w:rsid w:val="0055578E"/>
    <w:rsid w:val="00556EED"/>
    <w:rsid w:val="0055751D"/>
    <w:rsid w:val="005610F5"/>
    <w:rsid w:val="00561412"/>
    <w:rsid w:val="00563B40"/>
    <w:rsid w:val="0056449F"/>
    <w:rsid w:val="00564BEE"/>
    <w:rsid w:val="00565601"/>
    <w:rsid w:val="00566107"/>
    <w:rsid w:val="00571132"/>
    <w:rsid w:val="00571502"/>
    <w:rsid w:val="0057159B"/>
    <w:rsid w:val="00571AA1"/>
    <w:rsid w:val="00572A67"/>
    <w:rsid w:val="00573523"/>
    <w:rsid w:val="00574009"/>
    <w:rsid w:val="00576F0F"/>
    <w:rsid w:val="005812EB"/>
    <w:rsid w:val="00583806"/>
    <w:rsid w:val="005864C3"/>
    <w:rsid w:val="00593385"/>
    <w:rsid w:val="005933AD"/>
    <w:rsid w:val="0059368C"/>
    <w:rsid w:val="005A2161"/>
    <w:rsid w:val="005A267D"/>
    <w:rsid w:val="005A69BE"/>
    <w:rsid w:val="005A7E3C"/>
    <w:rsid w:val="005B06CC"/>
    <w:rsid w:val="005B314F"/>
    <w:rsid w:val="005B325D"/>
    <w:rsid w:val="005B3E62"/>
    <w:rsid w:val="005B6436"/>
    <w:rsid w:val="005B7CF7"/>
    <w:rsid w:val="005C070D"/>
    <w:rsid w:val="005C1371"/>
    <w:rsid w:val="005C1EE8"/>
    <w:rsid w:val="005C24BB"/>
    <w:rsid w:val="005C5B2A"/>
    <w:rsid w:val="005C6396"/>
    <w:rsid w:val="005D2DC7"/>
    <w:rsid w:val="005D3C3F"/>
    <w:rsid w:val="005D69CF"/>
    <w:rsid w:val="005E1778"/>
    <w:rsid w:val="005E1DB7"/>
    <w:rsid w:val="005E2525"/>
    <w:rsid w:val="005E48E5"/>
    <w:rsid w:val="005E6D88"/>
    <w:rsid w:val="005F65D4"/>
    <w:rsid w:val="005F6832"/>
    <w:rsid w:val="005F79D3"/>
    <w:rsid w:val="0060089B"/>
    <w:rsid w:val="0060132A"/>
    <w:rsid w:val="0060246B"/>
    <w:rsid w:val="006040F5"/>
    <w:rsid w:val="0060455C"/>
    <w:rsid w:val="00605E74"/>
    <w:rsid w:val="0060646E"/>
    <w:rsid w:val="006067E8"/>
    <w:rsid w:val="006103FC"/>
    <w:rsid w:val="00612041"/>
    <w:rsid w:val="0061231B"/>
    <w:rsid w:val="00614D3B"/>
    <w:rsid w:val="00616729"/>
    <w:rsid w:val="006177B8"/>
    <w:rsid w:val="00620F1C"/>
    <w:rsid w:val="00621378"/>
    <w:rsid w:val="00621C09"/>
    <w:rsid w:val="00622975"/>
    <w:rsid w:val="00622CC9"/>
    <w:rsid w:val="006245CA"/>
    <w:rsid w:val="00624C8C"/>
    <w:rsid w:val="006266EC"/>
    <w:rsid w:val="00630F19"/>
    <w:rsid w:val="00631220"/>
    <w:rsid w:val="00631386"/>
    <w:rsid w:val="00632A26"/>
    <w:rsid w:val="006353D6"/>
    <w:rsid w:val="00640522"/>
    <w:rsid w:val="0064113C"/>
    <w:rsid w:val="006418FE"/>
    <w:rsid w:val="00645374"/>
    <w:rsid w:val="006457B0"/>
    <w:rsid w:val="00645FB3"/>
    <w:rsid w:val="00647124"/>
    <w:rsid w:val="00650C6B"/>
    <w:rsid w:val="0065190D"/>
    <w:rsid w:val="006519C8"/>
    <w:rsid w:val="00652A07"/>
    <w:rsid w:val="00653B2F"/>
    <w:rsid w:val="006551E6"/>
    <w:rsid w:val="00657275"/>
    <w:rsid w:val="006606B3"/>
    <w:rsid w:val="00660F94"/>
    <w:rsid w:val="006617D3"/>
    <w:rsid w:val="00662841"/>
    <w:rsid w:val="0066287F"/>
    <w:rsid w:val="00664486"/>
    <w:rsid w:val="006663A8"/>
    <w:rsid w:val="006701CB"/>
    <w:rsid w:val="00671048"/>
    <w:rsid w:val="00671AB7"/>
    <w:rsid w:val="00672EFA"/>
    <w:rsid w:val="00673DE8"/>
    <w:rsid w:val="006755CD"/>
    <w:rsid w:val="00681D9D"/>
    <w:rsid w:val="006828F4"/>
    <w:rsid w:val="00682B5E"/>
    <w:rsid w:val="00693CE5"/>
    <w:rsid w:val="00695311"/>
    <w:rsid w:val="00695A72"/>
    <w:rsid w:val="006A11BA"/>
    <w:rsid w:val="006A11C0"/>
    <w:rsid w:val="006A2C4E"/>
    <w:rsid w:val="006A7066"/>
    <w:rsid w:val="006B04BE"/>
    <w:rsid w:val="006B22C4"/>
    <w:rsid w:val="006B4A17"/>
    <w:rsid w:val="006B658A"/>
    <w:rsid w:val="006B68F6"/>
    <w:rsid w:val="006B6B8B"/>
    <w:rsid w:val="006B6EB8"/>
    <w:rsid w:val="006B747D"/>
    <w:rsid w:val="006C1065"/>
    <w:rsid w:val="006C3E8E"/>
    <w:rsid w:val="006C76B0"/>
    <w:rsid w:val="006D0AAD"/>
    <w:rsid w:val="006D2456"/>
    <w:rsid w:val="006D3988"/>
    <w:rsid w:val="006D609B"/>
    <w:rsid w:val="006D6153"/>
    <w:rsid w:val="006E3239"/>
    <w:rsid w:val="006E6440"/>
    <w:rsid w:val="006E748C"/>
    <w:rsid w:val="006F100F"/>
    <w:rsid w:val="006F2293"/>
    <w:rsid w:val="006F516A"/>
    <w:rsid w:val="006F5A64"/>
    <w:rsid w:val="006F6692"/>
    <w:rsid w:val="006F7CDE"/>
    <w:rsid w:val="00701C4E"/>
    <w:rsid w:val="007022D1"/>
    <w:rsid w:val="00705BC5"/>
    <w:rsid w:val="00712A6F"/>
    <w:rsid w:val="00713326"/>
    <w:rsid w:val="007166C2"/>
    <w:rsid w:val="0071694C"/>
    <w:rsid w:val="00716F66"/>
    <w:rsid w:val="00722021"/>
    <w:rsid w:val="00723E0B"/>
    <w:rsid w:val="007254D0"/>
    <w:rsid w:val="007274B7"/>
    <w:rsid w:val="00727756"/>
    <w:rsid w:val="00731E3B"/>
    <w:rsid w:val="00732876"/>
    <w:rsid w:val="00733B78"/>
    <w:rsid w:val="007340A5"/>
    <w:rsid w:val="00736643"/>
    <w:rsid w:val="00736833"/>
    <w:rsid w:val="00737366"/>
    <w:rsid w:val="00740222"/>
    <w:rsid w:val="007406B8"/>
    <w:rsid w:val="00740BF7"/>
    <w:rsid w:val="00740FF8"/>
    <w:rsid w:val="0074239A"/>
    <w:rsid w:val="00742C24"/>
    <w:rsid w:val="0074451E"/>
    <w:rsid w:val="00744E83"/>
    <w:rsid w:val="00746A69"/>
    <w:rsid w:val="007503C2"/>
    <w:rsid w:val="00751FF6"/>
    <w:rsid w:val="00756528"/>
    <w:rsid w:val="00756740"/>
    <w:rsid w:val="00757025"/>
    <w:rsid w:val="00761EB1"/>
    <w:rsid w:val="00762E10"/>
    <w:rsid w:val="00764E87"/>
    <w:rsid w:val="00766743"/>
    <w:rsid w:val="00766803"/>
    <w:rsid w:val="007679A4"/>
    <w:rsid w:val="007700E2"/>
    <w:rsid w:val="0077055E"/>
    <w:rsid w:val="00770611"/>
    <w:rsid w:val="0077101E"/>
    <w:rsid w:val="00771548"/>
    <w:rsid w:val="0077376A"/>
    <w:rsid w:val="00776EF7"/>
    <w:rsid w:val="00777FD2"/>
    <w:rsid w:val="00781E74"/>
    <w:rsid w:val="007845E2"/>
    <w:rsid w:val="00784E69"/>
    <w:rsid w:val="00784EC5"/>
    <w:rsid w:val="00790332"/>
    <w:rsid w:val="007922C8"/>
    <w:rsid w:val="007932AD"/>
    <w:rsid w:val="00795080"/>
    <w:rsid w:val="00795280"/>
    <w:rsid w:val="00796787"/>
    <w:rsid w:val="007970E2"/>
    <w:rsid w:val="0079712B"/>
    <w:rsid w:val="007A09FB"/>
    <w:rsid w:val="007A2989"/>
    <w:rsid w:val="007A360C"/>
    <w:rsid w:val="007A379A"/>
    <w:rsid w:val="007A723D"/>
    <w:rsid w:val="007B0166"/>
    <w:rsid w:val="007B08FF"/>
    <w:rsid w:val="007B1B00"/>
    <w:rsid w:val="007B340F"/>
    <w:rsid w:val="007B3949"/>
    <w:rsid w:val="007B4C2F"/>
    <w:rsid w:val="007B62CC"/>
    <w:rsid w:val="007B71B9"/>
    <w:rsid w:val="007B74AF"/>
    <w:rsid w:val="007B76EB"/>
    <w:rsid w:val="007C2A1A"/>
    <w:rsid w:val="007C5254"/>
    <w:rsid w:val="007C7D02"/>
    <w:rsid w:val="007D006F"/>
    <w:rsid w:val="007D02C9"/>
    <w:rsid w:val="007D3AF7"/>
    <w:rsid w:val="007D3C96"/>
    <w:rsid w:val="007D4BC5"/>
    <w:rsid w:val="007D56E2"/>
    <w:rsid w:val="007D6AFA"/>
    <w:rsid w:val="007D7247"/>
    <w:rsid w:val="007E108B"/>
    <w:rsid w:val="007E1369"/>
    <w:rsid w:val="007E1394"/>
    <w:rsid w:val="007E1605"/>
    <w:rsid w:val="007E1BD3"/>
    <w:rsid w:val="007E28C6"/>
    <w:rsid w:val="007E3B11"/>
    <w:rsid w:val="007E52DF"/>
    <w:rsid w:val="007E5551"/>
    <w:rsid w:val="007E69CC"/>
    <w:rsid w:val="007F31EB"/>
    <w:rsid w:val="007F3385"/>
    <w:rsid w:val="007F3AE5"/>
    <w:rsid w:val="007F49B5"/>
    <w:rsid w:val="007F5B17"/>
    <w:rsid w:val="007F7001"/>
    <w:rsid w:val="0080133A"/>
    <w:rsid w:val="008027CF"/>
    <w:rsid w:val="008034CD"/>
    <w:rsid w:val="00803743"/>
    <w:rsid w:val="00803B7C"/>
    <w:rsid w:val="00810787"/>
    <w:rsid w:val="008115C6"/>
    <w:rsid w:val="0081208F"/>
    <w:rsid w:val="00813B9A"/>
    <w:rsid w:val="008142B1"/>
    <w:rsid w:val="008144B2"/>
    <w:rsid w:val="008147EA"/>
    <w:rsid w:val="00814F16"/>
    <w:rsid w:val="008176A6"/>
    <w:rsid w:val="008221C7"/>
    <w:rsid w:val="008223D5"/>
    <w:rsid w:val="00823954"/>
    <w:rsid w:val="008244FC"/>
    <w:rsid w:val="008257B7"/>
    <w:rsid w:val="008265F3"/>
    <w:rsid w:val="008266D7"/>
    <w:rsid w:val="00826B79"/>
    <w:rsid w:val="00831E4E"/>
    <w:rsid w:val="0083375D"/>
    <w:rsid w:val="00834FCD"/>
    <w:rsid w:val="00835DFA"/>
    <w:rsid w:val="0083712A"/>
    <w:rsid w:val="00837A2F"/>
    <w:rsid w:val="0084059C"/>
    <w:rsid w:val="00840D16"/>
    <w:rsid w:val="008414E9"/>
    <w:rsid w:val="00842E1C"/>
    <w:rsid w:val="00847B83"/>
    <w:rsid w:val="00847FF1"/>
    <w:rsid w:val="008518BD"/>
    <w:rsid w:val="00854E71"/>
    <w:rsid w:val="008551E3"/>
    <w:rsid w:val="00855734"/>
    <w:rsid w:val="00856359"/>
    <w:rsid w:val="008579B9"/>
    <w:rsid w:val="00857F0B"/>
    <w:rsid w:val="00861C82"/>
    <w:rsid w:val="00862AC0"/>
    <w:rsid w:val="0086667B"/>
    <w:rsid w:val="00870209"/>
    <w:rsid w:val="008707C0"/>
    <w:rsid w:val="00873B01"/>
    <w:rsid w:val="00875DBA"/>
    <w:rsid w:val="00876FB2"/>
    <w:rsid w:val="00880A34"/>
    <w:rsid w:val="00883E3F"/>
    <w:rsid w:val="00884056"/>
    <w:rsid w:val="00886439"/>
    <w:rsid w:val="00893CF8"/>
    <w:rsid w:val="00895324"/>
    <w:rsid w:val="008A0E0C"/>
    <w:rsid w:val="008A3434"/>
    <w:rsid w:val="008A6FC4"/>
    <w:rsid w:val="008A745D"/>
    <w:rsid w:val="008B1682"/>
    <w:rsid w:val="008B18B2"/>
    <w:rsid w:val="008B2CBD"/>
    <w:rsid w:val="008B48B5"/>
    <w:rsid w:val="008B4A17"/>
    <w:rsid w:val="008B4CC6"/>
    <w:rsid w:val="008B5158"/>
    <w:rsid w:val="008B5974"/>
    <w:rsid w:val="008B7245"/>
    <w:rsid w:val="008B745B"/>
    <w:rsid w:val="008C04C9"/>
    <w:rsid w:val="008C1EFD"/>
    <w:rsid w:val="008C2304"/>
    <w:rsid w:val="008C26A5"/>
    <w:rsid w:val="008C50FB"/>
    <w:rsid w:val="008C55AA"/>
    <w:rsid w:val="008C7379"/>
    <w:rsid w:val="008D2491"/>
    <w:rsid w:val="008D3E8B"/>
    <w:rsid w:val="008D5741"/>
    <w:rsid w:val="008D6FD4"/>
    <w:rsid w:val="008E04D0"/>
    <w:rsid w:val="008E0ABD"/>
    <w:rsid w:val="008E20AF"/>
    <w:rsid w:val="008E355E"/>
    <w:rsid w:val="008E66CF"/>
    <w:rsid w:val="008E7098"/>
    <w:rsid w:val="008F3096"/>
    <w:rsid w:val="008F3980"/>
    <w:rsid w:val="008F611A"/>
    <w:rsid w:val="008F76FF"/>
    <w:rsid w:val="00901372"/>
    <w:rsid w:val="009028D5"/>
    <w:rsid w:val="0090522D"/>
    <w:rsid w:val="0090695C"/>
    <w:rsid w:val="00911880"/>
    <w:rsid w:val="00911EBA"/>
    <w:rsid w:val="0091476C"/>
    <w:rsid w:val="00914E3D"/>
    <w:rsid w:val="009165C3"/>
    <w:rsid w:val="0091747A"/>
    <w:rsid w:val="00920D0B"/>
    <w:rsid w:val="0092451E"/>
    <w:rsid w:val="009259A1"/>
    <w:rsid w:val="00932391"/>
    <w:rsid w:val="0093774B"/>
    <w:rsid w:val="00942D5B"/>
    <w:rsid w:val="00946796"/>
    <w:rsid w:val="009520B1"/>
    <w:rsid w:val="00952228"/>
    <w:rsid w:val="009562D8"/>
    <w:rsid w:val="00961EC3"/>
    <w:rsid w:val="00962468"/>
    <w:rsid w:val="00966BC7"/>
    <w:rsid w:val="00972985"/>
    <w:rsid w:val="00974253"/>
    <w:rsid w:val="009756A1"/>
    <w:rsid w:val="00976438"/>
    <w:rsid w:val="00976773"/>
    <w:rsid w:val="009773FA"/>
    <w:rsid w:val="009827BC"/>
    <w:rsid w:val="00984315"/>
    <w:rsid w:val="009865F7"/>
    <w:rsid w:val="00986A0C"/>
    <w:rsid w:val="00997D8D"/>
    <w:rsid w:val="009A3655"/>
    <w:rsid w:val="009A6DBB"/>
    <w:rsid w:val="009A7835"/>
    <w:rsid w:val="009B2842"/>
    <w:rsid w:val="009B32D4"/>
    <w:rsid w:val="009B5C86"/>
    <w:rsid w:val="009C06D5"/>
    <w:rsid w:val="009C0CD0"/>
    <w:rsid w:val="009C687D"/>
    <w:rsid w:val="009C7F48"/>
    <w:rsid w:val="009D0721"/>
    <w:rsid w:val="009D19F1"/>
    <w:rsid w:val="009D2DB4"/>
    <w:rsid w:val="009D491B"/>
    <w:rsid w:val="009D785C"/>
    <w:rsid w:val="009E2743"/>
    <w:rsid w:val="009E2F8C"/>
    <w:rsid w:val="009E41A1"/>
    <w:rsid w:val="009E50C4"/>
    <w:rsid w:val="009E6F11"/>
    <w:rsid w:val="009E7F3E"/>
    <w:rsid w:val="009F0012"/>
    <w:rsid w:val="009F206D"/>
    <w:rsid w:val="009F5BA8"/>
    <w:rsid w:val="009F6232"/>
    <w:rsid w:val="00A008B5"/>
    <w:rsid w:val="00A059B3"/>
    <w:rsid w:val="00A0784D"/>
    <w:rsid w:val="00A106C5"/>
    <w:rsid w:val="00A10A98"/>
    <w:rsid w:val="00A128FB"/>
    <w:rsid w:val="00A12DF2"/>
    <w:rsid w:val="00A13C2E"/>
    <w:rsid w:val="00A13F7A"/>
    <w:rsid w:val="00A140C3"/>
    <w:rsid w:val="00A1651E"/>
    <w:rsid w:val="00A20A36"/>
    <w:rsid w:val="00A21BF1"/>
    <w:rsid w:val="00A238BA"/>
    <w:rsid w:val="00A23BE4"/>
    <w:rsid w:val="00A26F4D"/>
    <w:rsid w:val="00A32C57"/>
    <w:rsid w:val="00A3586D"/>
    <w:rsid w:val="00A36036"/>
    <w:rsid w:val="00A3664C"/>
    <w:rsid w:val="00A37501"/>
    <w:rsid w:val="00A37F43"/>
    <w:rsid w:val="00A40334"/>
    <w:rsid w:val="00A40BED"/>
    <w:rsid w:val="00A413A5"/>
    <w:rsid w:val="00A418E1"/>
    <w:rsid w:val="00A4434D"/>
    <w:rsid w:val="00A44F2A"/>
    <w:rsid w:val="00A469ED"/>
    <w:rsid w:val="00A47683"/>
    <w:rsid w:val="00A52649"/>
    <w:rsid w:val="00A54101"/>
    <w:rsid w:val="00A55548"/>
    <w:rsid w:val="00A611D7"/>
    <w:rsid w:val="00A6673D"/>
    <w:rsid w:val="00A67480"/>
    <w:rsid w:val="00A72565"/>
    <w:rsid w:val="00A73187"/>
    <w:rsid w:val="00A73BFF"/>
    <w:rsid w:val="00A74908"/>
    <w:rsid w:val="00A74F9A"/>
    <w:rsid w:val="00A804A9"/>
    <w:rsid w:val="00A825BF"/>
    <w:rsid w:val="00A84303"/>
    <w:rsid w:val="00A84A9D"/>
    <w:rsid w:val="00A84E47"/>
    <w:rsid w:val="00A93C00"/>
    <w:rsid w:val="00A95FA3"/>
    <w:rsid w:val="00A96D28"/>
    <w:rsid w:val="00A97947"/>
    <w:rsid w:val="00AA1DE7"/>
    <w:rsid w:val="00AA2373"/>
    <w:rsid w:val="00AA3D11"/>
    <w:rsid w:val="00AA65ED"/>
    <w:rsid w:val="00AB11AA"/>
    <w:rsid w:val="00AB1874"/>
    <w:rsid w:val="00AB25C8"/>
    <w:rsid w:val="00AB28F4"/>
    <w:rsid w:val="00AB5DCE"/>
    <w:rsid w:val="00AB7B03"/>
    <w:rsid w:val="00AC0A45"/>
    <w:rsid w:val="00AC2138"/>
    <w:rsid w:val="00AC2E51"/>
    <w:rsid w:val="00AC5F10"/>
    <w:rsid w:val="00AC61CE"/>
    <w:rsid w:val="00AC6D29"/>
    <w:rsid w:val="00AD0991"/>
    <w:rsid w:val="00AD0B5A"/>
    <w:rsid w:val="00AD16E2"/>
    <w:rsid w:val="00AD2432"/>
    <w:rsid w:val="00AD3BC3"/>
    <w:rsid w:val="00AE01A2"/>
    <w:rsid w:val="00AE0434"/>
    <w:rsid w:val="00AE128E"/>
    <w:rsid w:val="00AE1D3D"/>
    <w:rsid w:val="00AE2D65"/>
    <w:rsid w:val="00AE5E31"/>
    <w:rsid w:val="00AF020C"/>
    <w:rsid w:val="00AF146B"/>
    <w:rsid w:val="00AF1F3F"/>
    <w:rsid w:val="00AF3D5E"/>
    <w:rsid w:val="00AF6FEC"/>
    <w:rsid w:val="00B008FD"/>
    <w:rsid w:val="00B00CBB"/>
    <w:rsid w:val="00B00E7D"/>
    <w:rsid w:val="00B012FF"/>
    <w:rsid w:val="00B03858"/>
    <w:rsid w:val="00B06741"/>
    <w:rsid w:val="00B0788C"/>
    <w:rsid w:val="00B11E1C"/>
    <w:rsid w:val="00B12DCC"/>
    <w:rsid w:val="00B1325F"/>
    <w:rsid w:val="00B1414B"/>
    <w:rsid w:val="00B16DCB"/>
    <w:rsid w:val="00B20598"/>
    <w:rsid w:val="00B2289D"/>
    <w:rsid w:val="00B22BE0"/>
    <w:rsid w:val="00B24092"/>
    <w:rsid w:val="00B278D1"/>
    <w:rsid w:val="00B30508"/>
    <w:rsid w:val="00B313DD"/>
    <w:rsid w:val="00B33053"/>
    <w:rsid w:val="00B33507"/>
    <w:rsid w:val="00B37FD2"/>
    <w:rsid w:val="00B40501"/>
    <w:rsid w:val="00B430D0"/>
    <w:rsid w:val="00B44643"/>
    <w:rsid w:val="00B4661F"/>
    <w:rsid w:val="00B472A9"/>
    <w:rsid w:val="00B5112A"/>
    <w:rsid w:val="00B523CA"/>
    <w:rsid w:val="00B53AA2"/>
    <w:rsid w:val="00B53FAE"/>
    <w:rsid w:val="00B54010"/>
    <w:rsid w:val="00B54476"/>
    <w:rsid w:val="00B55FE6"/>
    <w:rsid w:val="00B56A85"/>
    <w:rsid w:val="00B60A94"/>
    <w:rsid w:val="00B6163D"/>
    <w:rsid w:val="00B62AC1"/>
    <w:rsid w:val="00B638EF"/>
    <w:rsid w:val="00B65430"/>
    <w:rsid w:val="00B65EAF"/>
    <w:rsid w:val="00B668EC"/>
    <w:rsid w:val="00B67559"/>
    <w:rsid w:val="00B7521B"/>
    <w:rsid w:val="00B76861"/>
    <w:rsid w:val="00B809F9"/>
    <w:rsid w:val="00B80B0E"/>
    <w:rsid w:val="00B81219"/>
    <w:rsid w:val="00B83B72"/>
    <w:rsid w:val="00B849AC"/>
    <w:rsid w:val="00B91CA2"/>
    <w:rsid w:val="00B970A7"/>
    <w:rsid w:val="00B971E2"/>
    <w:rsid w:val="00BA1FC5"/>
    <w:rsid w:val="00BA2338"/>
    <w:rsid w:val="00BA2403"/>
    <w:rsid w:val="00BA31CD"/>
    <w:rsid w:val="00BA34CE"/>
    <w:rsid w:val="00BA43EA"/>
    <w:rsid w:val="00BA504D"/>
    <w:rsid w:val="00BA5619"/>
    <w:rsid w:val="00BA7296"/>
    <w:rsid w:val="00BB2B76"/>
    <w:rsid w:val="00BB5831"/>
    <w:rsid w:val="00BB76D0"/>
    <w:rsid w:val="00BC31E8"/>
    <w:rsid w:val="00BC3325"/>
    <w:rsid w:val="00BD1921"/>
    <w:rsid w:val="00BD3F20"/>
    <w:rsid w:val="00BD40FE"/>
    <w:rsid w:val="00BD6CD0"/>
    <w:rsid w:val="00BD711A"/>
    <w:rsid w:val="00BE002C"/>
    <w:rsid w:val="00BE0C02"/>
    <w:rsid w:val="00BE0CCE"/>
    <w:rsid w:val="00BE24D7"/>
    <w:rsid w:val="00BE29EF"/>
    <w:rsid w:val="00BE2E81"/>
    <w:rsid w:val="00BE31A3"/>
    <w:rsid w:val="00BE4DAD"/>
    <w:rsid w:val="00BE4E35"/>
    <w:rsid w:val="00BE502B"/>
    <w:rsid w:val="00BE5EB4"/>
    <w:rsid w:val="00C0148D"/>
    <w:rsid w:val="00C02500"/>
    <w:rsid w:val="00C043F6"/>
    <w:rsid w:val="00C05EFF"/>
    <w:rsid w:val="00C06201"/>
    <w:rsid w:val="00C07261"/>
    <w:rsid w:val="00C07E18"/>
    <w:rsid w:val="00C119DB"/>
    <w:rsid w:val="00C122DD"/>
    <w:rsid w:val="00C132CE"/>
    <w:rsid w:val="00C225C1"/>
    <w:rsid w:val="00C23CD3"/>
    <w:rsid w:val="00C245D4"/>
    <w:rsid w:val="00C26132"/>
    <w:rsid w:val="00C26281"/>
    <w:rsid w:val="00C27C22"/>
    <w:rsid w:val="00C305F8"/>
    <w:rsid w:val="00C31769"/>
    <w:rsid w:val="00C37F2C"/>
    <w:rsid w:val="00C44903"/>
    <w:rsid w:val="00C45929"/>
    <w:rsid w:val="00C45E90"/>
    <w:rsid w:val="00C5063A"/>
    <w:rsid w:val="00C535E8"/>
    <w:rsid w:val="00C54013"/>
    <w:rsid w:val="00C549B6"/>
    <w:rsid w:val="00C54D03"/>
    <w:rsid w:val="00C55943"/>
    <w:rsid w:val="00C55969"/>
    <w:rsid w:val="00C55F8F"/>
    <w:rsid w:val="00C61E40"/>
    <w:rsid w:val="00C65D17"/>
    <w:rsid w:val="00C74A40"/>
    <w:rsid w:val="00C7547A"/>
    <w:rsid w:val="00C75F47"/>
    <w:rsid w:val="00C76EB3"/>
    <w:rsid w:val="00C806E1"/>
    <w:rsid w:val="00C80A6F"/>
    <w:rsid w:val="00C81474"/>
    <w:rsid w:val="00C833B6"/>
    <w:rsid w:val="00C838C0"/>
    <w:rsid w:val="00C8393F"/>
    <w:rsid w:val="00C85D8B"/>
    <w:rsid w:val="00C85E20"/>
    <w:rsid w:val="00C85F55"/>
    <w:rsid w:val="00C866CD"/>
    <w:rsid w:val="00C86A7A"/>
    <w:rsid w:val="00C91440"/>
    <w:rsid w:val="00C94EBC"/>
    <w:rsid w:val="00C95644"/>
    <w:rsid w:val="00C97C72"/>
    <w:rsid w:val="00CA02D9"/>
    <w:rsid w:val="00CA15EC"/>
    <w:rsid w:val="00CA32BE"/>
    <w:rsid w:val="00CA4F69"/>
    <w:rsid w:val="00CA51A8"/>
    <w:rsid w:val="00CA53F1"/>
    <w:rsid w:val="00CA6DB2"/>
    <w:rsid w:val="00CB0EC6"/>
    <w:rsid w:val="00CB156B"/>
    <w:rsid w:val="00CB5630"/>
    <w:rsid w:val="00CB7309"/>
    <w:rsid w:val="00CB76E8"/>
    <w:rsid w:val="00CC3B71"/>
    <w:rsid w:val="00CC41C9"/>
    <w:rsid w:val="00CC4EF1"/>
    <w:rsid w:val="00CD288E"/>
    <w:rsid w:val="00CD3661"/>
    <w:rsid w:val="00CD792E"/>
    <w:rsid w:val="00CE3567"/>
    <w:rsid w:val="00CE7BF0"/>
    <w:rsid w:val="00CF05F0"/>
    <w:rsid w:val="00CF0C96"/>
    <w:rsid w:val="00CF1457"/>
    <w:rsid w:val="00CF2A4C"/>
    <w:rsid w:val="00CF482C"/>
    <w:rsid w:val="00CF6C8D"/>
    <w:rsid w:val="00CF73C2"/>
    <w:rsid w:val="00CF75CE"/>
    <w:rsid w:val="00D01F73"/>
    <w:rsid w:val="00D03E0D"/>
    <w:rsid w:val="00D0578B"/>
    <w:rsid w:val="00D101BE"/>
    <w:rsid w:val="00D10D65"/>
    <w:rsid w:val="00D13641"/>
    <w:rsid w:val="00D137C2"/>
    <w:rsid w:val="00D13D4D"/>
    <w:rsid w:val="00D156DE"/>
    <w:rsid w:val="00D20DCE"/>
    <w:rsid w:val="00D217B3"/>
    <w:rsid w:val="00D219EC"/>
    <w:rsid w:val="00D2657C"/>
    <w:rsid w:val="00D27211"/>
    <w:rsid w:val="00D316F2"/>
    <w:rsid w:val="00D31FA3"/>
    <w:rsid w:val="00D32182"/>
    <w:rsid w:val="00D32A24"/>
    <w:rsid w:val="00D330A1"/>
    <w:rsid w:val="00D33EB7"/>
    <w:rsid w:val="00D35784"/>
    <w:rsid w:val="00D35987"/>
    <w:rsid w:val="00D36DAC"/>
    <w:rsid w:val="00D4038D"/>
    <w:rsid w:val="00D409F5"/>
    <w:rsid w:val="00D40A6C"/>
    <w:rsid w:val="00D43692"/>
    <w:rsid w:val="00D43846"/>
    <w:rsid w:val="00D43AB4"/>
    <w:rsid w:val="00D44157"/>
    <w:rsid w:val="00D46F0D"/>
    <w:rsid w:val="00D46F0F"/>
    <w:rsid w:val="00D513FC"/>
    <w:rsid w:val="00D520A3"/>
    <w:rsid w:val="00D52DCD"/>
    <w:rsid w:val="00D5405A"/>
    <w:rsid w:val="00D54EFB"/>
    <w:rsid w:val="00D55132"/>
    <w:rsid w:val="00D57EEB"/>
    <w:rsid w:val="00D6033B"/>
    <w:rsid w:val="00D60F44"/>
    <w:rsid w:val="00D61BE0"/>
    <w:rsid w:val="00D70473"/>
    <w:rsid w:val="00D710D5"/>
    <w:rsid w:val="00D71EFF"/>
    <w:rsid w:val="00D7439D"/>
    <w:rsid w:val="00D7795B"/>
    <w:rsid w:val="00D77C44"/>
    <w:rsid w:val="00D80AE8"/>
    <w:rsid w:val="00D82EEE"/>
    <w:rsid w:val="00D83065"/>
    <w:rsid w:val="00D85005"/>
    <w:rsid w:val="00D9178C"/>
    <w:rsid w:val="00D92EED"/>
    <w:rsid w:val="00D949AA"/>
    <w:rsid w:val="00D95441"/>
    <w:rsid w:val="00D95794"/>
    <w:rsid w:val="00D95D73"/>
    <w:rsid w:val="00D95FBA"/>
    <w:rsid w:val="00DA1ED9"/>
    <w:rsid w:val="00DA4D73"/>
    <w:rsid w:val="00DA508C"/>
    <w:rsid w:val="00DA5198"/>
    <w:rsid w:val="00DB4D17"/>
    <w:rsid w:val="00DB62AC"/>
    <w:rsid w:val="00DC074B"/>
    <w:rsid w:val="00DC08F5"/>
    <w:rsid w:val="00DC236E"/>
    <w:rsid w:val="00DC32C8"/>
    <w:rsid w:val="00DC4679"/>
    <w:rsid w:val="00DC4F69"/>
    <w:rsid w:val="00DC5DE2"/>
    <w:rsid w:val="00DD1E6E"/>
    <w:rsid w:val="00DD346C"/>
    <w:rsid w:val="00DD3ED2"/>
    <w:rsid w:val="00DD41B4"/>
    <w:rsid w:val="00DD6386"/>
    <w:rsid w:val="00DE0755"/>
    <w:rsid w:val="00DE6BC0"/>
    <w:rsid w:val="00DF1724"/>
    <w:rsid w:val="00DF21E4"/>
    <w:rsid w:val="00DF289A"/>
    <w:rsid w:val="00DF408F"/>
    <w:rsid w:val="00DF425B"/>
    <w:rsid w:val="00DF536B"/>
    <w:rsid w:val="00E00F8F"/>
    <w:rsid w:val="00E06EAE"/>
    <w:rsid w:val="00E07D95"/>
    <w:rsid w:val="00E10241"/>
    <w:rsid w:val="00E1034D"/>
    <w:rsid w:val="00E10700"/>
    <w:rsid w:val="00E13A21"/>
    <w:rsid w:val="00E156E6"/>
    <w:rsid w:val="00E15B04"/>
    <w:rsid w:val="00E15CDA"/>
    <w:rsid w:val="00E2089F"/>
    <w:rsid w:val="00E25F5D"/>
    <w:rsid w:val="00E262BE"/>
    <w:rsid w:val="00E267D0"/>
    <w:rsid w:val="00E2706C"/>
    <w:rsid w:val="00E271E8"/>
    <w:rsid w:val="00E307F5"/>
    <w:rsid w:val="00E31193"/>
    <w:rsid w:val="00E32178"/>
    <w:rsid w:val="00E32CB0"/>
    <w:rsid w:val="00E33D62"/>
    <w:rsid w:val="00E36422"/>
    <w:rsid w:val="00E37434"/>
    <w:rsid w:val="00E40247"/>
    <w:rsid w:val="00E40DFC"/>
    <w:rsid w:val="00E419E8"/>
    <w:rsid w:val="00E42471"/>
    <w:rsid w:val="00E435EE"/>
    <w:rsid w:val="00E43E20"/>
    <w:rsid w:val="00E44338"/>
    <w:rsid w:val="00E44B2B"/>
    <w:rsid w:val="00E4509D"/>
    <w:rsid w:val="00E46899"/>
    <w:rsid w:val="00E47403"/>
    <w:rsid w:val="00E530FF"/>
    <w:rsid w:val="00E53211"/>
    <w:rsid w:val="00E6147C"/>
    <w:rsid w:val="00E64C57"/>
    <w:rsid w:val="00E65F77"/>
    <w:rsid w:val="00E70E8B"/>
    <w:rsid w:val="00E722C2"/>
    <w:rsid w:val="00E73B6D"/>
    <w:rsid w:val="00E74E4F"/>
    <w:rsid w:val="00E74F6D"/>
    <w:rsid w:val="00E81213"/>
    <w:rsid w:val="00E81F93"/>
    <w:rsid w:val="00E82C4B"/>
    <w:rsid w:val="00E874BB"/>
    <w:rsid w:val="00E90FF6"/>
    <w:rsid w:val="00E911DF"/>
    <w:rsid w:val="00E93740"/>
    <w:rsid w:val="00E944A3"/>
    <w:rsid w:val="00E94F2F"/>
    <w:rsid w:val="00EA11E4"/>
    <w:rsid w:val="00EA4B40"/>
    <w:rsid w:val="00EA620B"/>
    <w:rsid w:val="00EA74FF"/>
    <w:rsid w:val="00EB2B56"/>
    <w:rsid w:val="00EB792B"/>
    <w:rsid w:val="00EC071A"/>
    <w:rsid w:val="00EC49AB"/>
    <w:rsid w:val="00EC4CD2"/>
    <w:rsid w:val="00EC5ADC"/>
    <w:rsid w:val="00EC6E56"/>
    <w:rsid w:val="00ED03DD"/>
    <w:rsid w:val="00ED0EEE"/>
    <w:rsid w:val="00ED1270"/>
    <w:rsid w:val="00ED1667"/>
    <w:rsid w:val="00ED21B6"/>
    <w:rsid w:val="00ED2B22"/>
    <w:rsid w:val="00ED2F1F"/>
    <w:rsid w:val="00ED38A5"/>
    <w:rsid w:val="00ED3CC8"/>
    <w:rsid w:val="00ED7542"/>
    <w:rsid w:val="00EE097D"/>
    <w:rsid w:val="00EE0FC1"/>
    <w:rsid w:val="00EE257D"/>
    <w:rsid w:val="00EE3BCA"/>
    <w:rsid w:val="00EE45FE"/>
    <w:rsid w:val="00EF0D18"/>
    <w:rsid w:val="00EF1E9B"/>
    <w:rsid w:val="00EF2CCC"/>
    <w:rsid w:val="00EF4260"/>
    <w:rsid w:val="00F0100F"/>
    <w:rsid w:val="00F063E5"/>
    <w:rsid w:val="00F1102C"/>
    <w:rsid w:val="00F134B4"/>
    <w:rsid w:val="00F14C7B"/>
    <w:rsid w:val="00F16414"/>
    <w:rsid w:val="00F200D6"/>
    <w:rsid w:val="00F201FB"/>
    <w:rsid w:val="00F20E61"/>
    <w:rsid w:val="00F21484"/>
    <w:rsid w:val="00F21D24"/>
    <w:rsid w:val="00F305CD"/>
    <w:rsid w:val="00F31B05"/>
    <w:rsid w:val="00F32A01"/>
    <w:rsid w:val="00F33B6F"/>
    <w:rsid w:val="00F34056"/>
    <w:rsid w:val="00F362F5"/>
    <w:rsid w:val="00F3780E"/>
    <w:rsid w:val="00F37A36"/>
    <w:rsid w:val="00F5030C"/>
    <w:rsid w:val="00F50C99"/>
    <w:rsid w:val="00F51247"/>
    <w:rsid w:val="00F51FDA"/>
    <w:rsid w:val="00F52DB4"/>
    <w:rsid w:val="00F57C3A"/>
    <w:rsid w:val="00F61A64"/>
    <w:rsid w:val="00F63203"/>
    <w:rsid w:val="00F63D76"/>
    <w:rsid w:val="00F65DDE"/>
    <w:rsid w:val="00F67FF8"/>
    <w:rsid w:val="00F7009F"/>
    <w:rsid w:val="00F70940"/>
    <w:rsid w:val="00F70C9B"/>
    <w:rsid w:val="00F72FFA"/>
    <w:rsid w:val="00F74E98"/>
    <w:rsid w:val="00F76134"/>
    <w:rsid w:val="00F8000B"/>
    <w:rsid w:val="00F80850"/>
    <w:rsid w:val="00F80B9E"/>
    <w:rsid w:val="00F81093"/>
    <w:rsid w:val="00F83C42"/>
    <w:rsid w:val="00F848D2"/>
    <w:rsid w:val="00F86E74"/>
    <w:rsid w:val="00F876FD"/>
    <w:rsid w:val="00F90381"/>
    <w:rsid w:val="00F90542"/>
    <w:rsid w:val="00F9332C"/>
    <w:rsid w:val="00F96CD5"/>
    <w:rsid w:val="00F97A71"/>
    <w:rsid w:val="00FA373D"/>
    <w:rsid w:val="00FA712D"/>
    <w:rsid w:val="00FB1166"/>
    <w:rsid w:val="00FB2841"/>
    <w:rsid w:val="00FB6779"/>
    <w:rsid w:val="00FC14A6"/>
    <w:rsid w:val="00FC4BDA"/>
    <w:rsid w:val="00FD15D8"/>
    <w:rsid w:val="00FD5067"/>
    <w:rsid w:val="00FD6B2E"/>
    <w:rsid w:val="00FE34B2"/>
    <w:rsid w:val="00FE6499"/>
    <w:rsid w:val="00FE65E3"/>
    <w:rsid w:val="00FE6C59"/>
    <w:rsid w:val="00FF08E5"/>
    <w:rsid w:val="00FF13CD"/>
    <w:rsid w:val="00FF1419"/>
    <w:rsid w:val="00FF3394"/>
    <w:rsid w:val="00FF4230"/>
    <w:rsid w:val="00FF48E6"/>
    <w:rsid w:val="00FF642A"/>
    <w:rsid w:val="00FF79D0"/>
    <w:rsid w:val="06556D2A"/>
    <w:rsid w:val="176F7F5E"/>
    <w:rsid w:val="1CD262B2"/>
    <w:rsid w:val="1D710D97"/>
    <w:rsid w:val="25E6A9F5"/>
    <w:rsid w:val="362B0F16"/>
    <w:rsid w:val="3A208BA4"/>
    <w:rsid w:val="4304F7E6"/>
    <w:rsid w:val="458F0CDD"/>
    <w:rsid w:val="4762C15F"/>
    <w:rsid w:val="527E50DD"/>
    <w:rsid w:val="545831F2"/>
    <w:rsid w:val="58EA0D23"/>
    <w:rsid w:val="590A384E"/>
    <w:rsid w:val="66375670"/>
    <w:rsid w:val="6B86F96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CFC6D"/>
  <w15:chartTrackingRefBased/>
  <w15:docId w15:val="{33021003-4AEA-4935-BEF6-62B60284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EE8"/>
    <w:pPr>
      <w:widowControl w:val="0"/>
      <w:autoSpaceDE w:val="0"/>
      <w:autoSpaceDN w:val="0"/>
      <w:spacing w:after="0" w:line="240" w:lineRule="auto"/>
    </w:pPr>
    <w:rPr>
      <w:rFonts w:ascii="Century Gothic" w:eastAsia="Century Gothic" w:hAnsi="Century Gothic" w:cs="Century Gothic"/>
      <w:lang w:eastAsia="en-AU" w:bidi="en-AU"/>
    </w:rPr>
  </w:style>
  <w:style w:type="paragraph" w:styleId="Heading2">
    <w:name w:val="heading 2"/>
    <w:basedOn w:val="Normal"/>
    <w:next w:val="Normal"/>
    <w:link w:val="Heading2Char"/>
    <w:uiPriority w:val="9"/>
    <w:semiHidden/>
    <w:unhideWhenUsed/>
    <w:qFormat/>
    <w:rsid w:val="000A51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unhideWhenUsed/>
    <w:qFormat/>
    <w:rsid w:val="005C1EE8"/>
    <w:pPr>
      <w:spacing w:before="192"/>
      <w:ind w:right="1193"/>
      <w:jc w:val="right"/>
      <w:outlineLvl w:val="3"/>
    </w:pPr>
    <w:rPr>
      <w:sz w:val="36"/>
      <w:szCs w:val="36"/>
    </w:rPr>
  </w:style>
  <w:style w:type="paragraph" w:styleId="Heading6">
    <w:name w:val="heading 6"/>
    <w:basedOn w:val="Normal"/>
    <w:link w:val="Heading6Char"/>
    <w:uiPriority w:val="9"/>
    <w:unhideWhenUsed/>
    <w:qFormat/>
    <w:rsid w:val="005C1EE8"/>
    <w:pPr>
      <w:ind w:left="626" w:right="1324"/>
      <w:jc w:val="center"/>
      <w:outlineLvl w:val="5"/>
    </w:pPr>
    <w:rPr>
      <w:rFonts w:ascii="Arial" w:eastAsia="Arial" w:hAnsi="Arial" w:cs="Arial"/>
      <w:b/>
      <w:bCs/>
      <w:sz w:val="28"/>
      <w:szCs w:val="28"/>
    </w:rPr>
  </w:style>
  <w:style w:type="paragraph" w:styleId="Heading7">
    <w:name w:val="heading 7"/>
    <w:basedOn w:val="Normal"/>
    <w:link w:val="Heading7Char"/>
    <w:uiPriority w:val="1"/>
    <w:qFormat/>
    <w:rsid w:val="005C1EE8"/>
    <w:pPr>
      <w:ind w:left="640"/>
      <w:outlineLvl w:val="6"/>
    </w:pPr>
    <w:rPr>
      <w:sz w:val="28"/>
      <w:szCs w:val="28"/>
    </w:rPr>
  </w:style>
  <w:style w:type="paragraph" w:styleId="Heading9">
    <w:name w:val="heading 9"/>
    <w:basedOn w:val="Normal"/>
    <w:link w:val="Heading9Char"/>
    <w:uiPriority w:val="1"/>
    <w:qFormat/>
    <w:rsid w:val="005C1EE8"/>
    <w:pPr>
      <w:ind w:left="477"/>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C1EE8"/>
    <w:rPr>
      <w:rFonts w:ascii="Century Gothic" w:eastAsia="Century Gothic" w:hAnsi="Century Gothic" w:cs="Century Gothic"/>
      <w:sz w:val="36"/>
      <w:szCs w:val="36"/>
      <w:lang w:eastAsia="en-AU" w:bidi="en-AU"/>
    </w:rPr>
  </w:style>
  <w:style w:type="character" w:customStyle="1" w:styleId="Heading6Char">
    <w:name w:val="Heading 6 Char"/>
    <w:basedOn w:val="DefaultParagraphFont"/>
    <w:link w:val="Heading6"/>
    <w:uiPriority w:val="9"/>
    <w:rsid w:val="005C1EE8"/>
    <w:rPr>
      <w:rFonts w:ascii="Arial" w:eastAsia="Arial" w:hAnsi="Arial" w:cs="Arial"/>
      <w:b/>
      <w:bCs/>
      <w:sz w:val="28"/>
      <w:szCs w:val="28"/>
      <w:lang w:eastAsia="en-AU" w:bidi="en-AU"/>
    </w:rPr>
  </w:style>
  <w:style w:type="character" w:customStyle="1" w:styleId="Heading7Char">
    <w:name w:val="Heading 7 Char"/>
    <w:basedOn w:val="DefaultParagraphFont"/>
    <w:link w:val="Heading7"/>
    <w:uiPriority w:val="1"/>
    <w:rsid w:val="005C1EE8"/>
    <w:rPr>
      <w:rFonts w:ascii="Century Gothic" w:eastAsia="Century Gothic" w:hAnsi="Century Gothic" w:cs="Century Gothic"/>
      <w:sz w:val="28"/>
      <w:szCs w:val="28"/>
      <w:lang w:eastAsia="en-AU" w:bidi="en-AU"/>
    </w:rPr>
  </w:style>
  <w:style w:type="character" w:customStyle="1" w:styleId="Heading9Char">
    <w:name w:val="Heading 9 Char"/>
    <w:basedOn w:val="DefaultParagraphFont"/>
    <w:link w:val="Heading9"/>
    <w:uiPriority w:val="1"/>
    <w:rsid w:val="005C1EE8"/>
    <w:rPr>
      <w:rFonts w:ascii="Trebuchet MS" w:eastAsia="Trebuchet MS" w:hAnsi="Trebuchet MS" w:cs="Trebuchet MS"/>
      <w:b/>
      <w:bCs/>
      <w:sz w:val="24"/>
      <w:szCs w:val="24"/>
      <w:lang w:eastAsia="en-AU" w:bidi="en-AU"/>
    </w:rPr>
  </w:style>
  <w:style w:type="paragraph" w:styleId="BodyText">
    <w:name w:val="Body Text"/>
    <w:basedOn w:val="Normal"/>
    <w:link w:val="BodyTextChar"/>
    <w:uiPriority w:val="1"/>
    <w:qFormat/>
    <w:rsid w:val="005C1EE8"/>
  </w:style>
  <w:style w:type="character" w:customStyle="1" w:styleId="BodyTextChar">
    <w:name w:val="Body Text Char"/>
    <w:basedOn w:val="DefaultParagraphFont"/>
    <w:link w:val="BodyText"/>
    <w:uiPriority w:val="1"/>
    <w:rsid w:val="005C1EE8"/>
    <w:rPr>
      <w:rFonts w:ascii="Century Gothic" w:eastAsia="Century Gothic" w:hAnsi="Century Gothic" w:cs="Century Gothic"/>
      <w:lang w:eastAsia="en-AU" w:bidi="en-AU"/>
    </w:rPr>
  </w:style>
  <w:style w:type="paragraph" w:styleId="ListParagraph">
    <w:name w:val="List Paragraph"/>
    <w:basedOn w:val="Normal"/>
    <w:uiPriority w:val="34"/>
    <w:qFormat/>
    <w:rsid w:val="005C1EE8"/>
    <w:pPr>
      <w:ind w:left="1197" w:hanging="360"/>
    </w:pPr>
  </w:style>
  <w:style w:type="paragraph" w:styleId="Header">
    <w:name w:val="header"/>
    <w:basedOn w:val="Normal"/>
    <w:link w:val="HeaderChar"/>
    <w:uiPriority w:val="99"/>
    <w:unhideWhenUsed/>
    <w:rsid w:val="00D95794"/>
    <w:pPr>
      <w:tabs>
        <w:tab w:val="center" w:pos="4513"/>
        <w:tab w:val="right" w:pos="9026"/>
      </w:tabs>
    </w:pPr>
  </w:style>
  <w:style w:type="character" w:customStyle="1" w:styleId="HeaderChar">
    <w:name w:val="Header Char"/>
    <w:basedOn w:val="DefaultParagraphFont"/>
    <w:link w:val="Header"/>
    <w:uiPriority w:val="99"/>
    <w:rsid w:val="00D95794"/>
    <w:rPr>
      <w:rFonts w:ascii="Century Gothic" w:eastAsia="Century Gothic" w:hAnsi="Century Gothic" w:cs="Century Gothic"/>
      <w:lang w:eastAsia="en-AU" w:bidi="en-AU"/>
    </w:rPr>
  </w:style>
  <w:style w:type="paragraph" w:styleId="Footer">
    <w:name w:val="footer"/>
    <w:basedOn w:val="Normal"/>
    <w:link w:val="FooterChar"/>
    <w:uiPriority w:val="99"/>
    <w:unhideWhenUsed/>
    <w:rsid w:val="00D95794"/>
    <w:pPr>
      <w:tabs>
        <w:tab w:val="center" w:pos="4513"/>
        <w:tab w:val="right" w:pos="9026"/>
      </w:tabs>
    </w:pPr>
  </w:style>
  <w:style w:type="character" w:customStyle="1" w:styleId="FooterChar">
    <w:name w:val="Footer Char"/>
    <w:basedOn w:val="DefaultParagraphFont"/>
    <w:link w:val="Footer"/>
    <w:uiPriority w:val="99"/>
    <w:rsid w:val="00D95794"/>
    <w:rPr>
      <w:rFonts w:ascii="Century Gothic" w:eastAsia="Century Gothic" w:hAnsi="Century Gothic" w:cs="Century Gothic"/>
      <w:lang w:eastAsia="en-AU" w:bidi="en-AU"/>
    </w:rPr>
  </w:style>
  <w:style w:type="character" w:styleId="CommentReference">
    <w:name w:val="annotation reference"/>
    <w:basedOn w:val="DefaultParagraphFont"/>
    <w:uiPriority w:val="99"/>
    <w:semiHidden/>
    <w:unhideWhenUsed/>
    <w:rsid w:val="007F49B5"/>
    <w:rPr>
      <w:sz w:val="16"/>
      <w:szCs w:val="16"/>
    </w:rPr>
  </w:style>
  <w:style w:type="paragraph" w:styleId="CommentText">
    <w:name w:val="annotation text"/>
    <w:basedOn w:val="Normal"/>
    <w:link w:val="CommentTextChar"/>
    <w:uiPriority w:val="99"/>
    <w:unhideWhenUsed/>
    <w:rsid w:val="007F49B5"/>
    <w:rPr>
      <w:sz w:val="20"/>
      <w:szCs w:val="20"/>
    </w:rPr>
  </w:style>
  <w:style w:type="character" w:customStyle="1" w:styleId="CommentTextChar">
    <w:name w:val="Comment Text Char"/>
    <w:basedOn w:val="DefaultParagraphFont"/>
    <w:link w:val="CommentText"/>
    <w:uiPriority w:val="99"/>
    <w:rsid w:val="007F49B5"/>
    <w:rPr>
      <w:rFonts w:ascii="Century Gothic" w:eastAsia="Century Gothic" w:hAnsi="Century Gothic"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7F49B5"/>
    <w:rPr>
      <w:b/>
      <w:bCs/>
    </w:rPr>
  </w:style>
  <w:style w:type="character" w:customStyle="1" w:styleId="CommentSubjectChar">
    <w:name w:val="Comment Subject Char"/>
    <w:basedOn w:val="CommentTextChar"/>
    <w:link w:val="CommentSubject"/>
    <w:uiPriority w:val="99"/>
    <w:semiHidden/>
    <w:rsid w:val="007F49B5"/>
    <w:rPr>
      <w:rFonts w:ascii="Century Gothic" w:eastAsia="Century Gothic" w:hAnsi="Century Gothic" w:cs="Century Gothic"/>
      <w:b/>
      <w:bCs/>
      <w:sz w:val="20"/>
      <w:szCs w:val="20"/>
      <w:lang w:eastAsia="en-AU" w:bidi="en-AU"/>
    </w:rPr>
  </w:style>
  <w:style w:type="character" w:styleId="Hyperlink">
    <w:name w:val="Hyperlink"/>
    <w:unhideWhenUsed/>
    <w:rsid w:val="00A40334"/>
    <w:rPr>
      <w:color w:val="0000FF"/>
      <w:u w:val="single"/>
    </w:rPr>
  </w:style>
  <w:style w:type="paragraph" w:customStyle="1" w:styleId="ScheduleTitle">
    <w:name w:val="Schedule Title"/>
    <w:basedOn w:val="Normal"/>
    <w:next w:val="Normal"/>
    <w:rsid w:val="00A40334"/>
    <w:pPr>
      <w:widowControl/>
      <w:autoSpaceDE/>
      <w:autoSpaceDN/>
      <w:spacing w:before="240" w:after="120"/>
      <w:jc w:val="center"/>
    </w:pPr>
    <w:rPr>
      <w:rFonts w:ascii="Times New Roman" w:eastAsia="Times New Roman" w:hAnsi="Times New Roman" w:cs="Times New Roman"/>
      <w:b/>
      <w:szCs w:val="20"/>
      <w:lang w:bidi="ar-SA"/>
    </w:rPr>
  </w:style>
  <w:style w:type="character" w:customStyle="1" w:styleId="Heading2Char">
    <w:name w:val="Heading 2 Char"/>
    <w:basedOn w:val="DefaultParagraphFont"/>
    <w:link w:val="Heading2"/>
    <w:uiPriority w:val="9"/>
    <w:semiHidden/>
    <w:rsid w:val="000A516D"/>
    <w:rPr>
      <w:rFonts w:asciiTheme="majorHAnsi" w:eastAsiaTheme="majorEastAsia" w:hAnsiTheme="majorHAnsi" w:cstheme="majorBidi"/>
      <w:color w:val="2F5496" w:themeColor="accent1" w:themeShade="BF"/>
      <w:sz w:val="26"/>
      <w:szCs w:val="26"/>
      <w:lang w:eastAsia="en-AU" w:bidi="en-AU"/>
    </w:rPr>
  </w:style>
  <w:style w:type="paragraph" w:styleId="Revision">
    <w:name w:val="Revision"/>
    <w:hidden/>
    <w:uiPriority w:val="99"/>
    <w:semiHidden/>
    <w:rsid w:val="00B44643"/>
    <w:pPr>
      <w:spacing w:after="0" w:line="240" w:lineRule="auto"/>
    </w:pPr>
    <w:rPr>
      <w:rFonts w:ascii="Century Gothic" w:eastAsia="Century Gothic" w:hAnsi="Century Gothic" w:cs="Century Gothic"/>
      <w:lang w:eastAsia="en-AU" w:bidi="en-AU"/>
    </w:rPr>
  </w:style>
  <w:style w:type="paragraph" w:customStyle="1" w:styleId="Tablelabel">
    <w:name w:val="Table label"/>
    <w:basedOn w:val="Normal"/>
    <w:rsid w:val="00BA1FC5"/>
    <w:pPr>
      <w:widowControl/>
      <w:autoSpaceDE/>
      <w:autoSpaceDN/>
      <w:spacing w:before="120" w:after="80"/>
      <w:ind w:left="113"/>
    </w:pPr>
    <w:rPr>
      <w:rFonts w:ascii="Arial" w:eastAsia="Times New Roman" w:hAnsi="Arial" w:cs="Times New Roman"/>
      <w:b/>
      <w:color w:val="FFFFFF"/>
      <w:sz w:val="18"/>
      <w:szCs w:val="20"/>
      <w:lang w:bidi="ar-SA"/>
    </w:rPr>
  </w:style>
  <w:style w:type="paragraph" w:customStyle="1" w:styleId="Tabletext">
    <w:name w:val="Table text"/>
    <w:rsid w:val="00BA1FC5"/>
    <w:pPr>
      <w:spacing w:before="60" w:after="60" w:line="240" w:lineRule="auto"/>
      <w:jc w:val="both"/>
    </w:pPr>
    <w:rPr>
      <w:rFonts w:ascii="Arial" w:eastAsia="Times New Roman" w:hAnsi="Arial" w:cs="Times New Roman"/>
      <w:sz w:val="18"/>
      <w:szCs w:val="20"/>
      <w:lang w:eastAsia="en-AU"/>
    </w:rPr>
  </w:style>
  <w:style w:type="character" w:customStyle="1" w:styleId="UnresolvedMention1">
    <w:name w:val="Unresolved Mention1"/>
    <w:basedOn w:val="DefaultParagraphFont"/>
    <w:uiPriority w:val="99"/>
    <w:unhideWhenUsed/>
    <w:rsid w:val="00ED2F1F"/>
    <w:rPr>
      <w:color w:val="605E5C"/>
      <w:shd w:val="clear" w:color="auto" w:fill="E1DFDD"/>
    </w:rPr>
  </w:style>
  <w:style w:type="character" w:customStyle="1" w:styleId="Mention1">
    <w:name w:val="Mention1"/>
    <w:basedOn w:val="DefaultParagraphFont"/>
    <w:uiPriority w:val="99"/>
    <w:unhideWhenUsed/>
    <w:rsid w:val="00ED2F1F"/>
    <w:rPr>
      <w:color w:val="2B579A"/>
      <w:shd w:val="clear" w:color="auto" w:fill="E1DFDD"/>
    </w:rPr>
  </w:style>
  <w:style w:type="character" w:styleId="FollowedHyperlink">
    <w:name w:val="FollowedHyperlink"/>
    <w:basedOn w:val="DefaultParagraphFont"/>
    <w:uiPriority w:val="99"/>
    <w:semiHidden/>
    <w:unhideWhenUsed/>
    <w:rsid w:val="00051765"/>
    <w:rPr>
      <w:color w:val="954F72" w:themeColor="followedHyperlink"/>
      <w:u w:val="single"/>
    </w:rPr>
  </w:style>
  <w:style w:type="character" w:customStyle="1" w:styleId="normaltextrun">
    <w:name w:val="normaltextrun"/>
    <w:basedOn w:val="DefaultParagraphFont"/>
    <w:rsid w:val="002D4433"/>
  </w:style>
  <w:style w:type="paragraph" w:styleId="BalloonText">
    <w:name w:val="Balloon Text"/>
    <w:basedOn w:val="Normal"/>
    <w:link w:val="BalloonTextChar"/>
    <w:uiPriority w:val="99"/>
    <w:semiHidden/>
    <w:unhideWhenUsed/>
    <w:rsid w:val="006229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975"/>
    <w:rPr>
      <w:rFonts w:ascii="Segoe UI" w:eastAsia="Century Gothic" w:hAnsi="Segoe UI" w:cs="Segoe UI"/>
      <w:sz w:val="18"/>
      <w:szCs w:val="18"/>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614383">
      <w:bodyDiv w:val="1"/>
      <w:marLeft w:val="0"/>
      <w:marRight w:val="0"/>
      <w:marTop w:val="0"/>
      <w:marBottom w:val="0"/>
      <w:divBdr>
        <w:top w:val="none" w:sz="0" w:space="0" w:color="auto"/>
        <w:left w:val="none" w:sz="0" w:space="0" w:color="auto"/>
        <w:bottom w:val="none" w:sz="0" w:space="0" w:color="auto"/>
        <w:right w:val="none" w:sz="0" w:space="0" w:color="auto"/>
      </w:divBdr>
    </w:div>
    <w:div w:id="1370913243">
      <w:bodyDiv w:val="1"/>
      <w:marLeft w:val="0"/>
      <w:marRight w:val="0"/>
      <w:marTop w:val="0"/>
      <w:marBottom w:val="0"/>
      <w:divBdr>
        <w:top w:val="none" w:sz="0" w:space="0" w:color="auto"/>
        <w:left w:val="none" w:sz="0" w:space="0" w:color="auto"/>
        <w:bottom w:val="none" w:sz="0" w:space="0" w:color="auto"/>
        <w:right w:val="none" w:sz="0" w:space="0" w:color="auto"/>
      </w:divBdr>
    </w:div>
    <w:div w:id="14325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planning.vic.gov.au/public-inspectio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lanningpolicy@melbourne.vic.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participate.melbourne.vic.gov.au/amendment-c447"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participate.melbourne.vic.gov.au/amendment-c4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_dlc_DocId xmlns="a5f32de4-e402-4188-b034-e71ca7d22e54">DOCID359-1558401439-234</_dlc_DocId>
    <_dlc_DocIdUrl xmlns="a5f32de4-e402-4188-b034-e71ca7d22e54">
      <Url>https://delwpvicgovau.sharepoint.com/sites/ecm_359/_layouts/15/DocIdRedir.aspx?ID=DOCID359-1558401439-234</Url>
      <Description>DOCID359-1558401439-234</Description>
    </_dlc_DocIdUrl>
    <SharedWithUsers xmlns="9f250a92-4cb3-4475-b8ab-fbe3dd1bbf75">
      <UserInfo>
        <DisplayName>Emma Bryant (DEECA)</DisplayName>
        <AccountId>598</AccountId>
        <AccountType/>
      </UserInfo>
    </SharedWithUsers>
    <lcf76f155ced4ddcb4097134ff3c332f xmlns="4bd58b96-cc7f-4c1b-801f-2bc3c6bd79dd">
      <Terms xmlns="http://schemas.microsoft.com/office/infopath/2007/PartnerControls"/>
    </lcf76f155ced4ddcb4097134ff3c332f>
    <Uploadedby xmlns="4bd58b96-cc7f-4c1b-801f-2bc3c6bd79dd">Jill Cairnes</Uploadedby>
    <AppHub xmlns="4bd58b96-cc7f-4c1b-801f-2bc3c6bd79dd">true</AppHub>
    <_Flow_SignoffStatus xmlns="4bd58b96-cc7f-4c1b-801f-2bc3c6bd79dd" xsi:nil="true"/>
    <AmendmentStatus xmlns="4bd58b96-cc7f-4c1b-801f-2bc3c6bd79dd">Awaiting Modification (Exhibition)</AmendmentStatus>
    <Classification xmlns="4bd58b96-cc7f-4c1b-801f-2bc3c6bd79dd">7</Classification>
    <DocumentStatus xmlns="4bd58b96-cc7f-4c1b-801f-2bc3c6bd79dd" xsi:nil="true"/>
    <Category xmlns="4bd58b96-cc7f-4c1b-801f-2bc3c6bd79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8282fdf0314bceeceecd1caab5f0b904">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d5ebe36a1fa0420f3500d8150bbe4a90"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75A4F-24D6-40B4-ADA9-BF8088B6A568}">
  <ds:schemaRefs>
    <ds:schemaRef ds:uri="Microsoft.SharePoint.Taxonomy.ContentTypeSync"/>
  </ds:schemaRefs>
</ds:datastoreItem>
</file>

<file path=customXml/itemProps2.xml><?xml version="1.0" encoding="utf-8"?>
<ds:datastoreItem xmlns:ds="http://schemas.openxmlformats.org/officeDocument/2006/customXml" ds:itemID="{7E166E74-C565-4826-8D4B-A26F5FAB9484}">
  <ds:schemaRefs>
    <ds:schemaRef ds:uri="http://schemas.microsoft.com/office/2006/documentManagement/types"/>
    <ds:schemaRef ds:uri="9fd47c19-1c4a-4d7d-b342-c10cef269344"/>
    <ds:schemaRef ds:uri="http://schemas.openxmlformats.org/package/2006/metadata/core-properties"/>
    <ds:schemaRef ds:uri="http://www.w3.org/XML/1998/namespace"/>
    <ds:schemaRef ds:uri="http://purl.org/dc/dcmitype/"/>
    <ds:schemaRef ds:uri="http://schemas.microsoft.com/office/2006/metadata/properties"/>
    <ds:schemaRef ds:uri="http://purl.org/dc/terms/"/>
    <ds:schemaRef ds:uri="http://purl.org/dc/elements/1.1/"/>
    <ds:schemaRef ds:uri="a5f32de4-e402-4188-b034-e71ca7d22e54"/>
    <ds:schemaRef ds:uri="http://schemas.microsoft.com/office/infopath/2007/PartnerControls"/>
    <ds:schemaRef ds:uri="9f250a92-4cb3-4475-b8ab-fbe3dd1bbf75"/>
    <ds:schemaRef ds:uri="4bd58b96-cc7f-4c1b-801f-2bc3c6bd79dd"/>
  </ds:schemaRefs>
</ds:datastoreItem>
</file>

<file path=customXml/itemProps3.xml><?xml version="1.0" encoding="utf-8"?>
<ds:datastoreItem xmlns:ds="http://schemas.openxmlformats.org/officeDocument/2006/customXml" ds:itemID="{9CE508BD-8EF2-4CE3-84B0-CD7B3C453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1EBE6A-C9CA-4933-8BEA-0C893F8E91C9}">
  <ds:schemaRefs>
    <ds:schemaRef ds:uri="http://schemas.microsoft.com/sharepoint/v3/contenttype/forms"/>
  </ds:schemaRefs>
</ds:datastoreItem>
</file>

<file path=customXml/itemProps5.xml><?xml version="1.0" encoding="utf-8"?>
<ds:datastoreItem xmlns:ds="http://schemas.openxmlformats.org/officeDocument/2006/customXml" ds:itemID="{27D2F1DD-5216-43EB-A5B3-BC3A8321E8CC}">
  <ds:schemaRefs>
    <ds:schemaRef ds:uri="http://schemas.microsoft.com/sharepoint/events"/>
  </ds:schemaRefs>
</ds:datastoreItem>
</file>

<file path=customXml/itemProps6.xml><?xml version="1.0" encoding="utf-8"?>
<ds:datastoreItem xmlns:ds="http://schemas.openxmlformats.org/officeDocument/2006/customXml" ds:itemID="{73881222-B40A-4D55-AF44-E7E908B95F67}">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 Grimes (DELWP)</dc:creator>
  <cp:keywords/>
  <dc:description/>
  <cp:lastModifiedBy>Joanne Holl</cp:lastModifiedBy>
  <cp:revision>2</cp:revision>
  <cp:lastPrinted>2024-06-04T06:38:00Z</cp:lastPrinted>
  <dcterms:created xsi:type="dcterms:W3CDTF">2024-06-20T02:50:00Z</dcterms:created>
  <dcterms:modified xsi:type="dcterms:W3CDTF">2024-06-20T02:50:00Z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g91c59fb10974fa1a03160ad8386f0f4">
    <vt:lpwstr/>
  </property>
  <property fmtid="{D5CDD505-2E9C-101B-9397-08002B2CF9AE}" pid="4" name="Records Class Project">
    <vt:lpwstr>48;#Policies and Procedures|106771be-6573-4a30-b5c8-d3b1f646d5eb</vt:lpwstr>
  </property>
  <property fmtid="{D5CDD505-2E9C-101B-9397-08002B2CF9AE}" pid="5" name="Department Document Type">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Record_x0020_Purpose">
    <vt:lpwstr/>
  </property>
  <property fmtid="{D5CDD505-2E9C-101B-9397-08002B2CF9AE}" pid="9" name="Record Purpose">
    <vt:lpwstr/>
  </property>
  <property fmtid="{D5CDD505-2E9C-101B-9397-08002B2CF9AE}" pid="10" name="MediaServiceImageTags">
    <vt:lpwstr/>
  </property>
  <property fmtid="{D5CDD505-2E9C-101B-9397-08002B2CF9AE}" pid="11" name="_dlc_DocIdItemGuid">
    <vt:lpwstr>0669ce38-0f1a-489d-a247-f119ae8e1f36</vt:lpwstr>
  </property>
  <property fmtid="{D5CDD505-2E9C-101B-9397-08002B2CF9AE}" pid="12" name="_docset_NoMedatataSyncRequired">
    <vt:lpwstr>False</vt:lpwstr>
  </property>
  <property fmtid="{D5CDD505-2E9C-101B-9397-08002B2CF9AE}" pid="13" name="MSIP_Label_4257e2ab-f512-40e2-9c9a-c64247360765_Enabled">
    <vt:lpwstr>true</vt:lpwstr>
  </property>
  <property fmtid="{D5CDD505-2E9C-101B-9397-08002B2CF9AE}" pid="14" name="MSIP_Label_4257e2ab-f512-40e2-9c9a-c64247360765_SetDate">
    <vt:lpwstr>2023-07-27T02:27:27Z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7663fcae-4e42-4564-ae0a-414f75d80c2b</vt:lpwstr>
  </property>
  <property fmtid="{D5CDD505-2E9C-101B-9397-08002B2CF9AE}" pid="19" name="MSIP_Label_4257e2ab-f512-40e2-9c9a-c64247360765_ContentBits">
    <vt:lpwstr>2</vt:lpwstr>
  </property>
  <property fmtid="{D5CDD505-2E9C-101B-9397-08002B2CF9AE}" pid="20" name="eDOCS AutoSave">
    <vt:lpwstr/>
  </property>
</Properties>
</file>