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50546" w14:textId="77777777" w:rsidR="00737A99" w:rsidRPr="005814F5" w:rsidRDefault="008D6DD6" w:rsidP="00020B35">
      <w:pPr>
        <w:spacing w:after="0"/>
        <w:jc w:val="right"/>
      </w:pPr>
      <w:r>
        <w:t>k</w:t>
      </w:r>
      <w:r w:rsidR="0091365A">
        <w:rPr>
          <w:noProof/>
          <w:lang w:eastAsia="en-AU"/>
        </w:rPr>
        <w:drawing>
          <wp:inline distT="0" distB="0" distL="0" distR="0" wp14:anchorId="27E0C782" wp14:editId="755293B3">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64A80D98" w14:textId="79A1F5EA" w:rsidR="00E5089C" w:rsidRPr="001B51BF" w:rsidRDefault="00185C17" w:rsidP="00020B35">
      <w:pPr>
        <w:pStyle w:val="DocumentTitle"/>
        <w:spacing w:before="3360"/>
      </w:pPr>
      <w:r>
        <w:t>Draft Asset Plan 2025-2035</w:t>
      </w:r>
    </w:p>
    <w:p w14:paraId="03AB64C4" w14:textId="508A102D" w:rsidR="00020B35" w:rsidRDefault="00020B35" w:rsidP="009043FC"/>
    <w:p w14:paraId="1E3FF66F" w14:textId="77777777" w:rsidR="00185C17" w:rsidRDefault="00185C17" w:rsidP="0023571A">
      <w:bookmarkStart w:id="0" w:name="_Toc403992663"/>
      <w:bookmarkStart w:id="1" w:name="_Toc403992345"/>
      <w:bookmarkStart w:id="2" w:name="_Toc403992580"/>
      <w:r>
        <w:br w:type="page"/>
      </w:r>
    </w:p>
    <w:p w14:paraId="16DDBEBE" w14:textId="77777777" w:rsidR="00185C17" w:rsidRDefault="00185C17" w:rsidP="00185C17">
      <w:pPr>
        <w:pStyle w:val="Heading3"/>
        <w:rPr>
          <w:rFonts w:hint="eastAsia"/>
        </w:rPr>
      </w:pPr>
      <w:r>
        <w:lastRenderedPageBreak/>
        <w:t>Acknowledgement of Traditional Owners</w:t>
      </w:r>
    </w:p>
    <w:p w14:paraId="53EB3E43" w14:textId="77777777" w:rsidR="00185C17" w:rsidRDefault="00185C17" w:rsidP="00185C17">
      <w:pPr>
        <w:rPr>
          <w:lang w:val="en-US"/>
        </w:rPr>
      </w:pPr>
      <w:r>
        <w:rPr>
          <w:lang w:val="en-US"/>
        </w:rPr>
        <w:t xml:space="preserve">The City of Melbourne respectfully acknowledges the Traditional Owners of the land we govern, the </w:t>
      </w:r>
      <w:proofErr w:type="spellStart"/>
      <w:r>
        <w:rPr>
          <w:lang w:val="en-US"/>
        </w:rPr>
        <w:t>Wurundjeri</w:t>
      </w:r>
      <w:proofErr w:type="spellEnd"/>
      <w:r>
        <w:rPr>
          <w:lang w:val="en-US"/>
        </w:rPr>
        <w:t xml:space="preserve"> </w:t>
      </w:r>
      <w:proofErr w:type="spellStart"/>
      <w:r>
        <w:rPr>
          <w:lang w:val="en-US"/>
        </w:rPr>
        <w:t>Woi-wurrong</w:t>
      </w:r>
      <w:proofErr w:type="spellEnd"/>
      <w:r>
        <w:rPr>
          <w:lang w:val="en-US"/>
        </w:rPr>
        <w:t xml:space="preserve"> and Bunurong / Boon Wurrung peoples of the Kulin Nation and pays respect to their elders past and present.</w:t>
      </w:r>
    </w:p>
    <w:p w14:paraId="02C075DF" w14:textId="77777777" w:rsidR="00185C17" w:rsidRDefault="00185C17" w:rsidP="00185C17">
      <w:pPr>
        <w:rPr>
          <w:lang w:val="en-US"/>
        </w:rPr>
      </w:pPr>
      <w:r>
        <w:rPr>
          <w:lang w:val="en-US"/>
        </w:rPr>
        <w:t xml:space="preserve">We acknowledge and </w:t>
      </w:r>
      <w:proofErr w:type="spellStart"/>
      <w:r>
        <w:rPr>
          <w:lang w:val="en-US"/>
        </w:rPr>
        <w:t>honour</w:t>
      </w:r>
      <w:proofErr w:type="spellEnd"/>
      <w:r>
        <w:rPr>
          <w:lang w:val="en-US"/>
        </w:rPr>
        <w:t xml:space="preserve"> the unbroken spiritual, cultural and political connection they have maintained to this unique place for more than 200 generations.</w:t>
      </w:r>
    </w:p>
    <w:p w14:paraId="2C76A436" w14:textId="77777777" w:rsidR="00185C17" w:rsidRPr="000E39D5" w:rsidRDefault="00185C17" w:rsidP="00185C17">
      <w:pPr>
        <w:rPr>
          <w:lang w:val="en-US"/>
        </w:rPr>
      </w:pPr>
      <w:r>
        <w:rPr>
          <w:lang w:val="en-US"/>
        </w:rPr>
        <w:t>We accept the invitation in the Uluru Statement from the Heart and are committed to walking together to build a better future.</w:t>
      </w:r>
    </w:p>
    <w:p w14:paraId="614572AA" w14:textId="4C16B58E" w:rsidR="00115496" w:rsidRPr="0023571A" w:rsidRDefault="00115496" w:rsidP="0023571A">
      <w:r>
        <w:rPr>
          <w:rFonts w:hint="eastAsia"/>
        </w:rPr>
        <w:br w:type="page"/>
      </w:r>
    </w:p>
    <w:p w14:paraId="404CDE31" w14:textId="77777777" w:rsidR="00B152AF" w:rsidRPr="00E5089C" w:rsidRDefault="00B152AF" w:rsidP="00020B35">
      <w:pPr>
        <w:pStyle w:val="TOCHeading"/>
        <w:rPr>
          <w:rFonts w:hint="eastAsia"/>
        </w:rPr>
      </w:pPr>
      <w:r w:rsidRPr="00E5089C">
        <w:lastRenderedPageBreak/>
        <w:t>Contents</w:t>
      </w:r>
      <w:bookmarkEnd w:id="0"/>
    </w:p>
    <w:p w14:paraId="0F6C59CF" w14:textId="1225DC9D" w:rsidR="00C92FE2" w:rsidRDefault="00B152AF">
      <w:pPr>
        <w:pStyle w:val="TOC1"/>
        <w:tabs>
          <w:tab w:val="right" w:leader="dot" w:pos="9622"/>
        </w:tabs>
        <w:rPr>
          <w:rFonts w:asciiTheme="minorHAnsi" w:eastAsiaTheme="minorEastAsia" w:hAnsiTheme="minorHAnsi" w:cstheme="minorBidi"/>
          <w:noProof/>
          <w:kern w:val="2"/>
          <w:sz w:val="24"/>
          <w:lang w:eastAsia="en-AU"/>
          <w14:ligatures w14:val="standardContextual"/>
        </w:rPr>
      </w:pPr>
      <w:r>
        <w:fldChar w:fldCharType="begin"/>
      </w:r>
      <w:r>
        <w:instrText xml:space="preserve"> TOC </w:instrText>
      </w:r>
      <w:r w:rsidR="00B90DCA">
        <w:instrText xml:space="preserve">\b Main </w:instrText>
      </w:r>
      <w:r>
        <w:instrText xml:space="preserve">\o "1-3" \h \z \u </w:instrText>
      </w:r>
      <w:r>
        <w:fldChar w:fldCharType="separate"/>
      </w:r>
      <w:hyperlink w:anchor="_Toc206576597" w:history="1">
        <w:r w:rsidR="00C92FE2" w:rsidRPr="00BA38C3">
          <w:rPr>
            <w:rStyle w:val="Hyperlink"/>
            <w:noProof/>
          </w:rPr>
          <w:t>Our city</w:t>
        </w:r>
        <w:r w:rsidR="00C92FE2">
          <w:rPr>
            <w:noProof/>
            <w:webHidden/>
          </w:rPr>
          <w:tab/>
        </w:r>
        <w:r w:rsidR="00C92FE2">
          <w:rPr>
            <w:noProof/>
            <w:webHidden/>
          </w:rPr>
          <w:fldChar w:fldCharType="begin"/>
        </w:r>
        <w:r w:rsidR="00C92FE2">
          <w:rPr>
            <w:noProof/>
            <w:webHidden/>
          </w:rPr>
          <w:instrText xml:space="preserve"> PAGEREF _Toc206576597 \h </w:instrText>
        </w:r>
        <w:r w:rsidR="00C92FE2">
          <w:rPr>
            <w:noProof/>
            <w:webHidden/>
          </w:rPr>
        </w:r>
        <w:r w:rsidR="00C92FE2">
          <w:rPr>
            <w:noProof/>
            <w:webHidden/>
          </w:rPr>
          <w:fldChar w:fldCharType="separate"/>
        </w:r>
        <w:r w:rsidR="00C92FE2">
          <w:rPr>
            <w:noProof/>
            <w:webHidden/>
          </w:rPr>
          <w:t>6</w:t>
        </w:r>
        <w:r w:rsidR="00C92FE2">
          <w:rPr>
            <w:noProof/>
            <w:webHidden/>
          </w:rPr>
          <w:fldChar w:fldCharType="end"/>
        </w:r>
      </w:hyperlink>
    </w:p>
    <w:p w14:paraId="4ABE2427" w14:textId="2E3F2A72"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598" w:history="1">
        <w:r w:rsidRPr="00BA38C3">
          <w:rPr>
            <w:rStyle w:val="Hyperlink"/>
            <w:noProof/>
          </w:rPr>
          <w:t>Life in the City of Melbourne</w:t>
        </w:r>
        <w:r>
          <w:rPr>
            <w:noProof/>
            <w:webHidden/>
          </w:rPr>
          <w:tab/>
        </w:r>
        <w:r>
          <w:rPr>
            <w:noProof/>
            <w:webHidden/>
          </w:rPr>
          <w:fldChar w:fldCharType="begin"/>
        </w:r>
        <w:r>
          <w:rPr>
            <w:noProof/>
            <w:webHidden/>
          </w:rPr>
          <w:instrText xml:space="preserve"> PAGEREF _Toc206576598 \h </w:instrText>
        </w:r>
        <w:r>
          <w:rPr>
            <w:noProof/>
            <w:webHidden/>
          </w:rPr>
        </w:r>
        <w:r>
          <w:rPr>
            <w:noProof/>
            <w:webHidden/>
          </w:rPr>
          <w:fldChar w:fldCharType="separate"/>
        </w:r>
        <w:r>
          <w:rPr>
            <w:noProof/>
            <w:webHidden/>
          </w:rPr>
          <w:t>7</w:t>
        </w:r>
        <w:r>
          <w:rPr>
            <w:noProof/>
            <w:webHidden/>
          </w:rPr>
          <w:fldChar w:fldCharType="end"/>
        </w:r>
      </w:hyperlink>
    </w:p>
    <w:p w14:paraId="7B7DD0B8" w14:textId="2BD415C4"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599" w:history="1">
        <w:r w:rsidRPr="00BA38C3">
          <w:rPr>
            <w:rStyle w:val="Hyperlink"/>
            <w:noProof/>
          </w:rPr>
          <w:t>Preparing for our future</w:t>
        </w:r>
        <w:r>
          <w:rPr>
            <w:noProof/>
            <w:webHidden/>
          </w:rPr>
          <w:tab/>
        </w:r>
        <w:r>
          <w:rPr>
            <w:noProof/>
            <w:webHidden/>
          </w:rPr>
          <w:fldChar w:fldCharType="begin"/>
        </w:r>
        <w:r>
          <w:rPr>
            <w:noProof/>
            <w:webHidden/>
          </w:rPr>
          <w:instrText xml:space="preserve"> PAGEREF _Toc206576599 \h </w:instrText>
        </w:r>
        <w:r>
          <w:rPr>
            <w:noProof/>
            <w:webHidden/>
          </w:rPr>
        </w:r>
        <w:r>
          <w:rPr>
            <w:noProof/>
            <w:webHidden/>
          </w:rPr>
          <w:fldChar w:fldCharType="separate"/>
        </w:r>
        <w:r>
          <w:rPr>
            <w:noProof/>
            <w:webHidden/>
          </w:rPr>
          <w:t>8</w:t>
        </w:r>
        <w:r>
          <w:rPr>
            <w:noProof/>
            <w:webHidden/>
          </w:rPr>
          <w:fldChar w:fldCharType="end"/>
        </w:r>
      </w:hyperlink>
    </w:p>
    <w:p w14:paraId="24BD19E8" w14:textId="60FE41EC"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00" w:history="1">
        <w:r w:rsidRPr="00BA38C3">
          <w:rPr>
            <w:rStyle w:val="Hyperlink"/>
            <w:noProof/>
          </w:rPr>
          <w:t>Challenges facing our community</w:t>
        </w:r>
        <w:r>
          <w:rPr>
            <w:noProof/>
            <w:webHidden/>
          </w:rPr>
          <w:tab/>
        </w:r>
        <w:r>
          <w:rPr>
            <w:noProof/>
            <w:webHidden/>
          </w:rPr>
          <w:fldChar w:fldCharType="begin"/>
        </w:r>
        <w:r>
          <w:rPr>
            <w:noProof/>
            <w:webHidden/>
          </w:rPr>
          <w:instrText xml:space="preserve"> PAGEREF _Toc206576600 \h </w:instrText>
        </w:r>
        <w:r>
          <w:rPr>
            <w:noProof/>
            <w:webHidden/>
          </w:rPr>
        </w:r>
        <w:r>
          <w:rPr>
            <w:noProof/>
            <w:webHidden/>
          </w:rPr>
          <w:fldChar w:fldCharType="separate"/>
        </w:r>
        <w:r>
          <w:rPr>
            <w:noProof/>
            <w:webHidden/>
          </w:rPr>
          <w:t>8</w:t>
        </w:r>
        <w:r>
          <w:rPr>
            <w:noProof/>
            <w:webHidden/>
          </w:rPr>
          <w:fldChar w:fldCharType="end"/>
        </w:r>
      </w:hyperlink>
    </w:p>
    <w:p w14:paraId="0597A4E3" w14:textId="048DE49E"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01" w:history="1">
        <w:r w:rsidRPr="00BA38C3">
          <w:rPr>
            <w:rStyle w:val="Hyperlink"/>
            <w:noProof/>
          </w:rPr>
          <w:t>Our asset summary</w:t>
        </w:r>
        <w:r>
          <w:rPr>
            <w:noProof/>
            <w:webHidden/>
          </w:rPr>
          <w:tab/>
        </w:r>
        <w:r>
          <w:rPr>
            <w:noProof/>
            <w:webHidden/>
          </w:rPr>
          <w:fldChar w:fldCharType="begin"/>
        </w:r>
        <w:r>
          <w:rPr>
            <w:noProof/>
            <w:webHidden/>
          </w:rPr>
          <w:instrText xml:space="preserve"> PAGEREF _Toc206576601 \h </w:instrText>
        </w:r>
        <w:r>
          <w:rPr>
            <w:noProof/>
            <w:webHidden/>
          </w:rPr>
        </w:r>
        <w:r>
          <w:rPr>
            <w:noProof/>
            <w:webHidden/>
          </w:rPr>
          <w:fldChar w:fldCharType="separate"/>
        </w:r>
        <w:r>
          <w:rPr>
            <w:noProof/>
            <w:webHidden/>
          </w:rPr>
          <w:t>9</w:t>
        </w:r>
        <w:r>
          <w:rPr>
            <w:noProof/>
            <w:webHidden/>
          </w:rPr>
          <w:fldChar w:fldCharType="end"/>
        </w:r>
      </w:hyperlink>
    </w:p>
    <w:p w14:paraId="259D5682" w14:textId="50443152"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02" w:history="1">
        <w:r w:rsidRPr="00BA38C3">
          <w:rPr>
            <w:rStyle w:val="Hyperlink"/>
            <w:noProof/>
          </w:rPr>
          <w:t>Our assets</w:t>
        </w:r>
        <w:r>
          <w:rPr>
            <w:noProof/>
            <w:webHidden/>
          </w:rPr>
          <w:tab/>
        </w:r>
        <w:r>
          <w:rPr>
            <w:noProof/>
            <w:webHidden/>
          </w:rPr>
          <w:fldChar w:fldCharType="begin"/>
        </w:r>
        <w:r>
          <w:rPr>
            <w:noProof/>
            <w:webHidden/>
          </w:rPr>
          <w:instrText xml:space="preserve"> PAGEREF _Toc206576602 \h </w:instrText>
        </w:r>
        <w:r>
          <w:rPr>
            <w:noProof/>
            <w:webHidden/>
          </w:rPr>
        </w:r>
        <w:r>
          <w:rPr>
            <w:noProof/>
            <w:webHidden/>
          </w:rPr>
          <w:fldChar w:fldCharType="separate"/>
        </w:r>
        <w:r>
          <w:rPr>
            <w:noProof/>
            <w:webHidden/>
          </w:rPr>
          <w:t>9</w:t>
        </w:r>
        <w:r>
          <w:rPr>
            <w:noProof/>
            <w:webHidden/>
          </w:rPr>
          <w:fldChar w:fldCharType="end"/>
        </w:r>
      </w:hyperlink>
    </w:p>
    <w:p w14:paraId="200C7BFD" w14:textId="1AD9E60B"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03" w:history="1">
        <w:r w:rsidRPr="00BA38C3">
          <w:rPr>
            <w:rStyle w:val="Hyperlink"/>
            <w:noProof/>
          </w:rPr>
          <w:t>Introduction</w:t>
        </w:r>
        <w:r>
          <w:rPr>
            <w:noProof/>
            <w:webHidden/>
          </w:rPr>
          <w:tab/>
        </w:r>
        <w:r>
          <w:rPr>
            <w:noProof/>
            <w:webHidden/>
          </w:rPr>
          <w:fldChar w:fldCharType="begin"/>
        </w:r>
        <w:r>
          <w:rPr>
            <w:noProof/>
            <w:webHidden/>
          </w:rPr>
          <w:instrText xml:space="preserve"> PAGEREF _Toc206576603 \h </w:instrText>
        </w:r>
        <w:r>
          <w:rPr>
            <w:noProof/>
            <w:webHidden/>
          </w:rPr>
        </w:r>
        <w:r>
          <w:rPr>
            <w:noProof/>
            <w:webHidden/>
          </w:rPr>
          <w:fldChar w:fldCharType="separate"/>
        </w:r>
        <w:r>
          <w:rPr>
            <w:noProof/>
            <w:webHidden/>
          </w:rPr>
          <w:t>10</w:t>
        </w:r>
        <w:r>
          <w:rPr>
            <w:noProof/>
            <w:webHidden/>
          </w:rPr>
          <w:fldChar w:fldCharType="end"/>
        </w:r>
      </w:hyperlink>
    </w:p>
    <w:p w14:paraId="19FD6CAF" w14:textId="1FA550AA"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04" w:history="1">
        <w:r w:rsidRPr="00BA38C3">
          <w:rPr>
            <w:rStyle w:val="Hyperlink"/>
            <w:noProof/>
          </w:rPr>
          <w:t>Purpose of the Asset Plan</w:t>
        </w:r>
        <w:r>
          <w:rPr>
            <w:noProof/>
            <w:webHidden/>
          </w:rPr>
          <w:tab/>
        </w:r>
        <w:r>
          <w:rPr>
            <w:noProof/>
            <w:webHidden/>
          </w:rPr>
          <w:fldChar w:fldCharType="begin"/>
        </w:r>
        <w:r>
          <w:rPr>
            <w:noProof/>
            <w:webHidden/>
          </w:rPr>
          <w:instrText xml:space="preserve"> PAGEREF _Toc206576604 \h </w:instrText>
        </w:r>
        <w:r>
          <w:rPr>
            <w:noProof/>
            <w:webHidden/>
          </w:rPr>
        </w:r>
        <w:r>
          <w:rPr>
            <w:noProof/>
            <w:webHidden/>
          </w:rPr>
          <w:fldChar w:fldCharType="separate"/>
        </w:r>
        <w:r>
          <w:rPr>
            <w:noProof/>
            <w:webHidden/>
          </w:rPr>
          <w:t>10</w:t>
        </w:r>
        <w:r>
          <w:rPr>
            <w:noProof/>
            <w:webHidden/>
          </w:rPr>
          <w:fldChar w:fldCharType="end"/>
        </w:r>
      </w:hyperlink>
    </w:p>
    <w:p w14:paraId="2A3F2BE6" w14:textId="39B71EDD"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05" w:history="1">
        <w:r w:rsidRPr="00BA38C3">
          <w:rPr>
            <w:rStyle w:val="Hyperlink"/>
            <w:i/>
            <w:iCs/>
            <w:noProof/>
          </w:rPr>
          <w:t>Local Government Act 2020</w:t>
        </w:r>
        <w:r w:rsidRPr="00BA38C3">
          <w:rPr>
            <w:rStyle w:val="Hyperlink"/>
            <w:noProof/>
          </w:rPr>
          <w:t xml:space="preserve"> Compliance</w:t>
        </w:r>
        <w:r>
          <w:rPr>
            <w:noProof/>
            <w:webHidden/>
          </w:rPr>
          <w:tab/>
        </w:r>
        <w:r>
          <w:rPr>
            <w:noProof/>
            <w:webHidden/>
          </w:rPr>
          <w:fldChar w:fldCharType="begin"/>
        </w:r>
        <w:r>
          <w:rPr>
            <w:noProof/>
            <w:webHidden/>
          </w:rPr>
          <w:instrText xml:space="preserve"> PAGEREF _Toc206576605 \h </w:instrText>
        </w:r>
        <w:r>
          <w:rPr>
            <w:noProof/>
            <w:webHidden/>
          </w:rPr>
        </w:r>
        <w:r>
          <w:rPr>
            <w:noProof/>
            <w:webHidden/>
          </w:rPr>
          <w:fldChar w:fldCharType="separate"/>
        </w:r>
        <w:r>
          <w:rPr>
            <w:noProof/>
            <w:webHidden/>
          </w:rPr>
          <w:t>10</w:t>
        </w:r>
        <w:r>
          <w:rPr>
            <w:noProof/>
            <w:webHidden/>
          </w:rPr>
          <w:fldChar w:fldCharType="end"/>
        </w:r>
      </w:hyperlink>
    </w:p>
    <w:p w14:paraId="5483E47B" w14:textId="2FE355EC"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06" w:history="1">
        <w:r w:rsidRPr="00BA38C3">
          <w:rPr>
            <w:rStyle w:val="Hyperlink"/>
            <w:noProof/>
          </w:rPr>
          <w:t>Scope of the Asset Plan</w:t>
        </w:r>
        <w:r>
          <w:rPr>
            <w:noProof/>
            <w:webHidden/>
          </w:rPr>
          <w:tab/>
        </w:r>
        <w:r>
          <w:rPr>
            <w:noProof/>
            <w:webHidden/>
          </w:rPr>
          <w:fldChar w:fldCharType="begin"/>
        </w:r>
        <w:r>
          <w:rPr>
            <w:noProof/>
            <w:webHidden/>
          </w:rPr>
          <w:instrText xml:space="preserve"> PAGEREF _Toc206576606 \h </w:instrText>
        </w:r>
        <w:r>
          <w:rPr>
            <w:noProof/>
            <w:webHidden/>
          </w:rPr>
        </w:r>
        <w:r>
          <w:rPr>
            <w:noProof/>
            <w:webHidden/>
          </w:rPr>
          <w:fldChar w:fldCharType="separate"/>
        </w:r>
        <w:r>
          <w:rPr>
            <w:noProof/>
            <w:webHidden/>
          </w:rPr>
          <w:t>10</w:t>
        </w:r>
        <w:r>
          <w:rPr>
            <w:noProof/>
            <w:webHidden/>
          </w:rPr>
          <w:fldChar w:fldCharType="end"/>
        </w:r>
      </w:hyperlink>
    </w:p>
    <w:p w14:paraId="62E118ED" w14:textId="7AF07506"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07" w:history="1">
        <w:r w:rsidRPr="00BA38C3">
          <w:rPr>
            <w:rStyle w:val="Hyperlink"/>
            <w:noProof/>
          </w:rPr>
          <w:t>Connection to Country</w:t>
        </w:r>
        <w:r>
          <w:rPr>
            <w:noProof/>
            <w:webHidden/>
          </w:rPr>
          <w:tab/>
        </w:r>
        <w:r>
          <w:rPr>
            <w:noProof/>
            <w:webHidden/>
          </w:rPr>
          <w:fldChar w:fldCharType="begin"/>
        </w:r>
        <w:r>
          <w:rPr>
            <w:noProof/>
            <w:webHidden/>
          </w:rPr>
          <w:instrText xml:space="preserve"> PAGEREF _Toc206576607 \h </w:instrText>
        </w:r>
        <w:r>
          <w:rPr>
            <w:noProof/>
            <w:webHidden/>
          </w:rPr>
        </w:r>
        <w:r>
          <w:rPr>
            <w:noProof/>
            <w:webHidden/>
          </w:rPr>
          <w:fldChar w:fldCharType="separate"/>
        </w:r>
        <w:r>
          <w:rPr>
            <w:noProof/>
            <w:webHidden/>
          </w:rPr>
          <w:t>11</w:t>
        </w:r>
        <w:r>
          <w:rPr>
            <w:noProof/>
            <w:webHidden/>
          </w:rPr>
          <w:fldChar w:fldCharType="end"/>
        </w:r>
      </w:hyperlink>
    </w:p>
    <w:p w14:paraId="7086188E" w14:textId="569E762D"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08" w:history="1">
        <w:r w:rsidRPr="00BA38C3">
          <w:rPr>
            <w:rStyle w:val="Hyperlink"/>
            <w:noProof/>
          </w:rPr>
          <w:t>Challenges and opportunities</w:t>
        </w:r>
        <w:r>
          <w:rPr>
            <w:noProof/>
            <w:webHidden/>
          </w:rPr>
          <w:tab/>
        </w:r>
        <w:r>
          <w:rPr>
            <w:noProof/>
            <w:webHidden/>
          </w:rPr>
          <w:fldChar w:fldCharType="begin"/>
        </w:r>
        <w:r>
          <w:rPr>
            <w:noProof/>
            <w:webHidden/>
          </w:rPr>
          <w:instrText xml:space="preserve"> PAGEREF _Toc206576608 \h </w:instrText>
        </w:r>
        <w:r>
          <w:rPr>
            <w:noProof/>
            <w:webHidden/>
          </w:rPr>
        </w:r>
        <w:r>
          <w:rPr>
            <w:noProof/>
            <w:webHidden/>
          </w:rPr>
          <w:fldChar w:fldCharType="separate"/>
        </w:r>
        <w:r>
          <w:rPr>
            <w:noProof/>
            <w:webHidden/>
          </w:rPr>
          <w:t>11</w:t>
        </w:r>
        <w:r>
          <w:rPr>
            <w:noProof/>
            <w:webHidden/>
          </w:rPr>
          <w:fldChar w:fldCharType="end"/>
        </w:r>
      </w:hyperlink>
    </w:p>
    <w:p w14:paraId="63690555" w14:textId="65394ADD"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09" w:history="1">
        <w:r w:rsidRPr="00BA38C3">
          <w:rPr>
            <w:rStyle w:val="Hyperlink"/>
            <w:noProof/>
          </w:rPr>
          <w:t>Population growth and urban density</w:t>
        </w:r>
        <w:r>
          <w:rPr>
            <w:noProof/>
            <w:webHidden/>
          </w:rPr>
          <w:tab/>
        </w:r>
        <w:r>
          <w:rPr>
            <w:noProof/>
            <w:webHidden/>
          </w:rPr>
          <w:fldChar w:fldCharType="begin"/>
        </w:r>
        <w:r>
          <w:rPr>
            <w:noProof/>
            <w:webHidden/>
          </w:rPr>
          <w:instrText xml:space="preserve"> PAGEREF _Toc206576609 \h </w:instrText>
        </w:r>
        <w:r>
          <w:rPr>
            <w:noProof/>
            <w:webHidden/>
          </w:rPr>
        </w:r>
        <w:r>
          <w:rPr>
            <w:noProof/>
            <w:webHidden/>
          </w:rPr>
          <w:fldChar w:fldCharType="separate"/>
        </w:r>
        <w:r>
          <w:rPr>
            <w:noProof/>
            <w:webHidden/>
          </w:rPr>
          <w:t>11</w:t>
        </w:r>
        <w:r>
          <w:rPr>
            <w:noProof/>
            <w:webHidden/>
          </w:rPr>
          <w:fldChar w:fldCharType="end"/>
        </w:r>
      </w:hyperlink>
    </w:p>
    <w:p w14:paraId="4EFE708F" w14:textId="4C22ED6A"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10" w:history="1">
        <w:r w:rsidRPr="00BA38C3">
          <w:rPr>
            <w:rStyle w:val="Hyperlink"/>
            <w:noProof/>
          </w:rPr>
          <w:t>Changing demographics and expectations</w:t>
        </w:r>
        <w:r>
          <w:rPr>
            <w:noProof/>
            <w:webHidden/>
          </w:rPr>
          <w:tab/>
        </w:r>
        <w:r>
          <w:rPr>
            <w:noProof/>
            <w:webHidden/>
          </w:rPr>
          <w:fldChar w:fldCharType="begin"/>
        </w:r>
        <w:r>
          <w:rPr>
            <w:noProof/>
            <w:webHidden/>
          </w:rPr>
          <w:instrText xml:space="preserve"> PAGEREF _Toc206576610 \h </w:instrText>
        </w:r>
        <w:r>
          <w:rPr>
            <w:noProof/>
            <w:webHidden/>
          </w:rPr>
        </w:r>
        <w:r>
          <w:rPr>
            <w:noProof/>
            <w:webHidden/>
          </w:rPr>
          <w:fldChar w:fldCharType="separate"/>
        </w:r>
        <w:r>
          <w:rPr>
            <w:noProof/>
            <w:webHidden/>
          </w:rPr>
          <w:t>11</w:t>
        </w:r>
        <w:r>
          <w:rPr>
            <w:noProof/>
            <w:webHidden/>
          </w:rPr>
          <w:fldChar w:fldCharType="end"/>
        </w:r>
      </w:hyperlink>
    </w:p>
    <w:p w14:paraId="12310042" w14:textId="1AF1935A"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11" w:history="1">
        <w:r w:rsidRPr="00BA38C3">
          <w:rPr>
            <w:rStyle w:val="Hyperlink"/>
            <w:noProof/>
          </w:rPr>
          <w:t>Economy</w:t>
        </w:r>
        <w:r>
          <w:rPr>
            <w:noProof/>
            <w:webHidden/>
          </w:rPr>
          <w:tab/>
        </w:r>
        <w:r>
          <w:rPr>
            <w:noProof/>
            <w:webHidden/>
          </w:rPr>
          <w:fldChar w:fldCharType="begin"/>
        </w:r>
        <w:r>
          <w:rPr>
            <w:noProof/>
            <w:webHidden/>
          </w:rPr>
          <w:instrText xml:space="preserve"> PAGEREF _Toc206576611 \h </w:instrText>
        </w:r>
        <w:r>
          <w:rPr>
            <w:noProof/>
            <w:webHidden/>
          </w:rPr>
        </w:r>
        <w:r>
          <w:rPr>
            <w:noProof/>
            <w:webHidden/>
          </w:rPr>
          <w:fldChar w:fldCharType="separate"/>
        </w:r>
        <w:r>
          <w:rPr>
            <w:noProof/>
            <w:webHidden/>
          </w:rPr>
          <w:t>11</w:t>
        </w:r>
        <w:r>
          <w:rPr>
            <w:noProof/>
            <w:webHidden/>
          </w:rPr>
          <w:fldChar w:fldCharType="end"/>
        </w:r>
      </w:hyperlink>
    </w:p>
    <w:p w14:paraId="7CE3A370" w14:textId="08489DDD"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12" w:history="1">
        <w:r w:rsidRPr="00BA38C3">
          <w:rPr>
            <w:rStyle w:val="Hyperlink"/>
            <w:noProof/>
          </w:rPr>
          <w:t>Climate change</w:t>
        </w:r>
        <w:r>
          <w:rPr>
            <w:noProof/>
            <w:webHidden/>
          </w:rPr>
          <w:tab/>
        </w:r>
        <w:r>
          <w:rPr>
            <w:noProof/>
            <w:webHidden/>
          </w:rPr>
          <w:fldChar w:fldCharType="begin"/>
        </w:r>
        <w:r>
          <w:rPr>
            <w:noProof/>
            <w:webHidden/>
          </w:rPr>
          <w:instrText xml:space="preserve"> PAGEREF _Toc206576612 \h </w:instrText>
        </w:r>
        <w:r>
          <w:rPr>
            <w:noProof/>
            <w:webHidden/>
          </w:rPr>
        </w:r>
        <w:r>
          <w:rPr>
            <w:noProof/>
            <w:webHidden/>
          </w:rPr>
          <w:fldChar w:fldCharType="separate"/>
        </w:r>
        <w:r>
          <w:rPr>
            <w:noProof/>
            <w:webHidden/>
          </w:rPr>
          <w:t>12</w:t>
        </w:r>
        <w:r>
          <w:rPr>
            <w:noProof/>
            <w:webHidden/>
          </w:rPr>
          <w:fldChar w:fldCharType="end"/>
        </w:r>
      </w:hyperlink>
    </w:p>
    <w:p w14:paraId="4401FA1F" w14:textId="06628C4B"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13" w:history="1">
        <w:r w:rsidRPr="00BA38C3">
          <w:rPr>
            <w:rStyle w:val="Hyperlink"/>
            <w:noProof/>
          </w:rPr>
          <w:t>Technology and digital innovation</w:t>
        </w:r>
        <w:r>
          <w:rPr>
            <w:noProof/>
            <w:webHidden/>
          </w:rPr>
          <w:tab/>
        </w:r>
        <w:r>
          <w:rPr>
            <w:noProof/>
            <w:webHidden/>
          </w:rPr>
          <w:fldChar w:fldCharType="begin"/>
        </w:r>
        <w:r>
          <w:rPr>
            <w:noProof/>
            <w:webHidden/>
          </w:rPr>
          <w:instrText xml:space="preserve"> PAGEREF _Toc206576613 \h </w:instrText>
        </w:r>
        <w:r>
          <w:rPr>
            <w:noProof/>
            <w:webHidden/>
          </w:rPr>
        </w:r>
        <w:r>
          <w:rPr>
            <w:noProof/>
            <w:webHidden/>
          </w:rPr>
          <w:fldChar w:fldCharType="separate"/>
        </w:r>
        <w:r>
          <w:rPr>
            <w:noProof/>
            <w:webHidden/>
          </w:rPr>
          <w:t>12</w:t>
        </w:r>
        <w:r>
          <w:rPr>
            <w:noProof/>
            <w:webHidden/>
          </w:rPr>
          <w:fldChar w:fldCharType="end"/>
        </w:r>
      </w:hyperlink>
    </w:p>
    <w:p w14:paraId="1AE5499C" w14:textId="39C0A0A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14" w:history="1">
        <w:r w:rsidRPr="00BA38C3">
          <w:rPr>
            <w:rStyle w:val="Hyperlink"/>
            <w:noProof/>
          </w:rPr>
          <w:t>Financial constraints</w:t>
        </w:r>
        <w:r>
          <w:rPr>
            <w:noProof/>
            <w:webHidden/>
          </w:rPr>
          <w:tab/>
        </w:r>
        <w:r>
          <w:rPr>
            <w:noProof/>
            <w:webHidden/>
          </w:rPr>
          <w:fldChar w:fldCharType="begin"/>
        </w:r>
        <w:r>
          <w:rPr>
            <w:noProof/>
            <w:webHidden/>
          </w:rPr>
          <w:instrText xml:space="preserve"> PAGEREF _Toc206576614 \h </w:instrText>
        </w:r>
        <w:r>
          <w:rPr>
            <w:noProof/>
            <w:webHidden/>
          </w:rPr>
        </w:r>
        <w:r>
          <w:rPr>
            <w:noProof/>
            <w:webHidden/>
          </w:rPr>
          <w:fldChar w:fldCharType="separate"/>
        </w:r>
        <w:r>
          <w:rPr>
            <w:noProof/>
            <w:webHidden/>
          </w:rPr>
          <w:t>12</w:t>
        </w:r>
        <w:r>
          <w:rPr>
            <w:noProof/>
            <w:webHidden/>
          </w:rPr>
          <w:fldChar w:fldCharType="end"/>
        </w:r>
      </w:hyperlink>
    </w:p>
    <w:p w14:paraId="6945B10C" w14:textId="2147CCF3"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15" w:history="1">
        <w:r w:rsidRPr="00BA38C3">
          <w:rPr>
            <w:rStyle w:val="Hyperlink"/>
            <w:noProof/>
          </w:rPr>
          <w:t>Strategic context</w:t>
        </w:r>
        <w:r>
          <w:rPr>
            <w:noProof/>
            <w:webHidden/>
          </w:rPr>
          <w:tab/>
        </w:r>
        <w:r>
          <w:rPr>
            <w:noProof/>
            <w:webHidden/>
          </w:rPr>
          <w:fldChar w:fldCharType="begin"/>
        </w:r>
        <w:r>
          <w:rPr>
            <w:noProof/>
            <w:webHidden/>
          </w:rPr>
          <w:instrText xml:space="preserve"> PAGEREF _Toc206576615 \h </w:instrText>
        </w:r>
        <w:r>
          <w:rPr>
            <w:noProof/>
            <w:webHidden/>
          </w:rPr>
        </w:r>
        <w:r>
          <w:rPr>
            <w:noProof/>
            <w:webHidden/>
          </w:rPr>
          <w:fldChar w:fldCharType="separate"/>
        </w:r>
        <w:r>
          <w:rPr>
            <w:noProof/>
            <w:webHidden/>
          </w:rPr>
          <w:t>13</w:t>
        </w:r>
        <w:r>
          <w:rPr>
            <w:noProof/>
            <w:webHidden/>
          </w:rPr>
          <w:fldChar w:fldCharType="end"/>
        </w:r>
      </w:hyperlink>
    </w:p>
    <w:p w14:paraId="31A60F39" w14:textId="1E97E3C9"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16" w:history="1">
        <w:r w:rsidRPr="00BA38C3">
          <w:rPr>
            <w:rStyle w:val="Hyperlink"/>
            <w:noProof/>
          </w:rPr>
          <w:t>Melbourne’s Integrated Planning and Performance Framework</w:t>
        </w:r>
        <w:r>
          <w:rPr>
            <w:noProof/>
            <w:webHidden/>
          </w:rPr>
          <w:tab/>
        </w:r>
        <w:r>
          <w:rPr>
            <w:noProof/>
            <w:webHidden/>
          </w:rPr>
          <w:fldChar w:fldCharType="begin"/>
        </w:r>
        <w:r>
          <w:rPr>
            <w:noProof/>
            <w:webHidden/>
          </w:rPr>
          <w:instrText xml:space="preserve"> PAGEREF _Toc206576616 \h </w:instrText>
        </w:r>
        <w:r>
          <w:rPr>
            <w:noProof/>
            <w:webHidden/>
          </w:rPr>
        </w:r>
        <w:r>
          <w:rPr>
            <w:noProof/>
            <w:webHidden/>
          </w:rPr>
          <w:fldChar w:fldCharType="separate"/>
        </w:r>
        <w:r>
          <w:rPr>
            <w:noProof/>
            <w:webHidden/>
          </w:rPr>
          <w:t>13</w:t>
        </w:r>
        <w:r>
          <w:rPr>
            <w:noProof/>
            <w:webHidden/>
          </w:rPr>
          <w:fldChar w:fldCharType="end"/>
        </w:r>
      </w:hyperlink>
    </w:p>
    <w:p w14:paraId="4AA2CCD5" w14:textId="5CBA7BE4"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17" w:history="1">
        <w:r w:rsidRPr="00BA38C3">
          <w:rPr>
            <w:rStyle w:val="Hyperlink"/>
            <w:noProof/>
          </w:rPr>
          <w:t>Strategic plans and roles</w:t>
        </w:r>
        <w:r>
          <w:rPr>
            <w:noProof/>
            <w:webHidden/>
          </w:rPr>
          <w:tab/>
        </w:r>
        <w:r>
          <w:rPr>
            <w:noProof/>
            <w:webHidden/>
          </w:rPr>
          <w:fldChar w:fldCharType="begin"/>
        </w:r>
        <w:r>
          <w:rPr>
            <w:noProof/>
            <w:webHidden/>
          </w:rPr>
          <w:instrText xml:space="preserve"> PAGEREF _Toc206576617 \h </w:instrText>
        </w:r>
        <w:r>
          <w:rPr>
            <w:noProof/>
            <w:webHidden/>
          </w:rPr>
        </w:r>
        <w:r>
          <w:rPr>
            <w:noProof/>
            <w:webHidden/>
          </w:rPr>
          <w:fldChar w:fldCharType="separate"/>
        </w:r>
        <w:r>
          <w:rPr>
            <w:noProof/>
            <w:webHidden/>
          </w:rPr>
          <w:t>14</w:t>
        </w:r>
        <w:r>
          <w:rPr>
            <w:noProof/>
            <w:webHidden/>
          </w:rPr>
          <w:fldChar w:fldCharType="end"/>
        </w:r>
      </w:hyperlink>
    </w:p>
    <w:p w14:paraId="6298DA06" w14:textId="35F579D4"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18" w:history="1">
        <w:r w:rsidRPr="00BA38C3">
          <w:rPr>
            <w:rStyle w:val="Hyperlink"/>
            <w:noProof/>
          </w:rPr>
          <w:t>Asset Plan alignment</w:t>
        </w:r>
        <w:r>
          <w:rPr>
            <w:noProof/>
            <w:webHidden/>
          </w:rPr>
          <w:tab/>
        </w:r>
        <w:r>
          <w:rPr>
            <w:noProof/>
            <w:webHidden/>
          </w:rPr>
          <w:fldChar w:fldCharType="begin"/>
        </w:r>
        <w:r>
          <w:rPr>
            <w:noProof/>
            <w:webHidden/>
          </w:rPr>
          <w:instrText xml:space="preserve"> PAGEREF _Toc206576618 \h </w:instrText>
        </w:r>
        <w:r>
          <w:rPr>
            <w:noProof/>
            <w:webHidden/>
          </w:rPr>
        </w:r>
        <w:r>
          <w:rPr>
            <w:noProof/>
            <w:webHidden/>
          </w:rPr>
          <w:fldChar w:fldCharType="separate"/>
        </w:r>
        <w:r>
          <w:rPr>
            <w:noProof/>
            <w:webHidden/>
          </w:rPr>
          <w:t>15</w:t>
        </w:r>
        <w:r>
          <w:rPr>
            <w:noProof/>
            <w:webHidden/>
          </w:rPr>
          <w:fldChar w:fldCharType="end"/>
        </w:r>
      </w:hyperlink>
    </w:p>
    <w:p w14:paraId="1CF0FF6F" w14:textId="780D940E"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19" w:history="1">
        <w:r w:rsidRPr="00BA38C3">
          <w:rPr>
            <w:rStyle w:val="Hyperlink"/>
            <w:noProof/>
          </w:rPr>
          <w:t>Engagement with our community</w:t>
        </w:r>
        <w:r>
          <w:rPr>
            <w:noProof/>
            <w:webHidden/>
          </w:rPr>
          <w:tab/>
        </w:r>
        <w:r>
          <w:rPr>
            <w:noProof/>
            <w:webHidden/>
          </w:rPr>
          <w:fldChar w:fldCharType="begin"/>
        </w:r>
        <w:r>
          <w:rPr>
            <w:noProof/>
            <w:webHidden/>
          </w:rPr>
          <w:instrText xml:space="preserve"> PAGEREF _Toc206576619 \h </w:instrText>
        </w:r>
        <w:r>
          <w:rPr>
            <w:noProof/>
            <w:webHidden/>
          </w:rPr>
        </w:r>
        <w:r>
          <w:rPr>
            <w:noProof/>
            <w:webHidden/>
          </w:rPr>
          <w:fldChar w:fldCharType="separate"/>
        </w:r>
        <w:r>
          <w:rPr>
            <w:noProof/>
            <w:webHidden/>
          </w:rPr>
          <w:t>16</w:t>
        </w:r>
        <w:r>
          <w:rPr>
            <w:noProof/>
            <w:webHidden/>
          </w:rPr>
          <w:fldChar w:fldCharType="end"/>
        </w:r>
      </w:hyperlink>
    </w:p>
    <w:p w14:paraId="64840456" w14:textId="6317678A"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20" w:history="1">
        <w:r w:rsidRPr="00BA38C3">
          <w:rPr>
            <w:rStyle w:val="Hyperlink"/>
            <w:noProof/>
          </w:rPr>
          <w:t>Community engagement informs this plan</w:t>
        </w:r>
        <w:r>
          <w:rPr>
            <w:noProof/>
            <w:webHidden/>
          </w:rPr>
          <w:tab/>
        </w:r>
        <w:r>
          <w:rPr>
            <w:noProof/>
            <w:webHidden/>
          </w:rPr>
          <w:fldChar w:fldCharType="begin"/>
        </w:r>
        <w:r>
          <w:rPr>
            <w:noProof/>
            <w:webHidden/>
          </w:rPr>
          <w:instrText xml:space="preserve"> PAGEREF _Toc206576620 \h </w:instrText>
        </w:r>
        <w:r>
          <w:rPr>
            <w:noProof/>
            <w:webHidden/>
          </w:rPr>
        </w:r>
        <w:r>
          <w:rPr>
            <w:noProof/>
            <w:webHidden/>
          </w:rPr>
          <w:fldChar w:fldCharType="separate"/>
        </w:r>
        <w:r>
          <w:rPr>
            <w:noProof/>
            <w:webHidden/>
          </w:rPr>
          <w:t>16</w:t>
        </w:r>
        <w:r>
          <w:rPr>
            <w:noProof/>
            <w:webHidden/>
          </w:rPr>
          <w:fldChar w:fldCharType="end"/>
        </w:r>
      </w:hyperlink>
    </w:p>
    <w:p w14:paraId="37A74E3B" w14:textId="626137C0"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21" w:history="1">
        <w:r w:rsidRPr="00BA38C3">
          <w:rPr>
            <w:rStyle w:val="Hyperlink"/>
            <w:noProof/>
          </w:rPr>
          <w:t>M2050 Survey</w:t>
        </w:r>
        <w:r>
          <w:rPr>
            <w:noProof/>
            <w:webHidden/>
          </w:rPr>
          <w:tab/>
        </w:r>
        <w:r>
          <w:rPr>
            <w:noProof/>
            <w:webHidden/>
          </w:rPr>
          <w:fldChar w:fldCharType="begin"/>
        </w:r>
        <w:r>
          <w:rPr>
            <w:noProof/>
            <w:webHidden/>
          </w:rPr>
          <w:instrText xml:space="preserve"> PAGEREF _Toc206576621 \h </w:instrText>
        </w:r>
        <w:r>
          <w:rPr>
            <w:noProof/>
            <w:webHidden/>
          </w:rPr>
        </w:r>
        <w:r>
          <w:rPr>
            <w:noProof/>
            <w:webHidden/>
          </w:rPr>
          <w:fldChar w:fldCharType="separate"/>
        </w:r>
        <w:r>
          <w:rPr>
            <w:noProof/>
            <w:webHidden/>
          </w:rPr>
          <w:t>16</w:t>
        </w:r>
        <w:r>
          <w:rPr>
            <w:noProof/>
            <w:webHidden/>
          </w:rPr>
          <w:fldChar w:fldCharType="end"/>
        </w:r>
      </w:hyperlink>
    </w:p>
    <w:p w14:paraId="2870F1FF" w14:textId="36916496"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22" w:history="1">
        <w:r w:rsidRPr="00BA38C3">
          <w:rPr>
            <w:rStyle w:val="Hyperlink"/>
            <w:noProof/>
          </w:rPr>
          <w:t>M2050 Summit</w:t>
        </w:r>
        <w:r>
          <w:rPr>
            <w:noProof/>
            <w:webHidden/>
          </w:rPr>
          <w:tab/>
        </w:r>
        <w:r>
          <w:rPr>
            <w:noProof/>
            <w:webHidden/>
          </w:rPr>
          <w:fldChar w:fldCharType="begin"/>
        </w:r>
        <w:r>
          <w:rPr>
            <w:noProof/>
            <w:webHidden/>
          </w:rPr>
          <w:instrText xml:space="preserve"> PAGEREF _Toc206576622 \h </w:instrText>
        </w:r>
        <w:r>
          <w:rPr>
            <w:noProof/>
            <w:webHidden/>
          </w:rPr>
        </w:r>
        <w:r>
          <w:rPr>
            <w:noProof/>
            <w:webHidden/>
          </w:rPr>
          <w:fldChar w:fldCharType="separate"/>
        </w:r>
        <w:r>
          <w:rPr>
            <w:noProof/>
            <w:webHidden/>
          </w:rPr>
          <w:t>16</w:t>
        </w:r>
        <w:r>
          <w:rPr>
            <w:noProof/>
            <w:webHidden/>
          </w:rPr>
          <w:fldChar w:fldCharType="end"/>
        </w:r>
      </w:hyperlink>
    </w:p>
    <w:p w14:paraId="10007ED5" w14:textId="7D409AA1"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23" w:history="1">
        <w:r w:rsidRPr="00BA38C3">
          <w:rPr>
            <w:rStyle w:val="Hyperlink"/>
            <w:noProof/>
          </w:rPr>
          <w:t>Melbourne 2050 People’s Panel</w:t>
        </w:r>
        <w:r>
          <w:rPr>
            <w:noProof/>
            <w:webHidden/>
          </w:rPr>
          <w:tab/>
        </w:r>
        <w:r>
          <w:rPr>
            <w:noProof/>
            <w:webHidden/>
          </w:rPr>
          <w:fldChar w:fldCharType="begin"/>
        </w:r>
        <w:r>
          <w:rPr>
            <w:noProof/>
            <w:webHidden/>
          </w:rPr>
          <w:instrText xml:space="preserve"> PAGEREF _Toc206576623 \h </w:instrText>
        </w:r>
        <w:r>
          <w:rPr>
            <w:noProof/>
            <w:webHidden/>
          </w:rPr>
        </w:r>
        <w:r>
          <w:rPr>
            <w:noProof/>
            <w:webHidden/>
          </w:rPr>
          <w:fldChar w:fldCharType="separate"/>
        </w:r>
        <w:r>
          <w:rPr>
            <w:noProof/>
            <w:webHidden/>
          </w:rPr>
          <w:t>17</w:t>
        </w:r>
        <w:r>
          <w:rPr>
            <w:noProof/>
            <w:webHidden/>
          </w:rPr>
          <w:fldChar w:fldCharType="end"/>
        </w:r>
      </w:hyperlink>
    </w:p>
    <w:p w14:paraId="7E0E77E2" w14:textId="69929BC4"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24" w:history="1">
        <w:r w:rsidRPr="00BA38C3">
          <w:rPr>
            <w:rStyle w:val="Hyperlink"/>
            <w:noProof/>
          </w:rPr>
          <w:t>Community engagement outcomes</w:t>
        </w:r>
        <w:r>
          <w:rPr>
            <w:noProof/>
            <w:webHidden/>
          </w:rPr>
          <w:tab/>
        </w:r>
        <w:r>
          <w:rPr>
            <w:noProof/>
            <w:webHidden/>
          </w:rPr>
          <w:fldChar w:fldCharType="begin"/>
        </w:r>
        <w:r>
          <w:rPr>
            <w:noProof/>
            <w:webHidden/>
          </w:rPr>
          <w:instrText xml:space="preserve"> PAGEREF _Toc206576624 \h </w:instrText>
        </w:r>
        <w:r>
          <w:rPr>
            <w:noProof/>
            <w:webHidden/>
          </w:rPr>
        </w:r>
        <w:r>
          <w:rPr>
            <w:noProof/>
            <w:webHidden/>
          </w:rPr>
          <w:fldChar w:fldCharType="separate"/>
        </w:r>
        <w:r>
          <w:rPr>
            <w:noProof/>
            <w:webHidden/>
          </w:rPr>
          <w:t>17</w:t>
        </w:r>
        <w:r>
          <w:rPr>
            <w:noProof/>
            <w:webHidden/>
          </w:rPr>
          <w:fldChar w:fldCharType="end"/>
        </w:r>
      </w:hyperlink>
    </w:p>
    <w:p w14:paraId="0C1A1663" w14:textId="047CB321"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25" w:history="1">
        <w:r w:rsidRPr="00BA38C3">
          <w:rPr>
            <w:rStyle w:val="Hyperlink"/>
            <w:noProof/>
          </w:rPr>
          <w:t>How we manage our assets</w:t>
        </w:r>
        <w:r>
          <w:rPr>
            <w:noProof/>
            <w:webHidden/>
          </w:rPr>
          <w:tab/>
        </w:r>
        <w:r>
          <w:rPr>
            <w:noProof/>
            <w:webHidden/>
          </w:rPr>
          <w:fldChar w:fldCharType="begin"/>
        </w:r>
        <w:r>
          <w:rPr>
            <w:noProof/>
            <w:webHidden/>
          </w:rPr>
          <w:instrText xml:space="preserve"> PAGEREF _Toc206576625 \h </w:instrText>
        </w:r>
        <w:r>
          <w:rPr>
            <w:noProof/>
            <w:webHidden/>
          </w:rPr>
        </w:r>
        <w:r>
          <w:rPr>
            <w:noProof/>
            <w:webHidden/>
          </w:rPr>
          <w:fldChar w:fldCharType="separate"/>
        </w:r>
        <w:r>
          <w:rPr>
            <w:noProof/>
            <w:webHidden/>
          </w:rPr>
          <w:t>19</w:t>
        </w:r>
        <w:r>
          <w:rPr>
            <w:noProof/>
            <w:webHidden/>
          </w:rPr>
          <w:fldChar w:fldCharType="end"/>
        </w:r>
      </w:hyperlink>
    </w:p>
    <w:p w14:paraId="5FD97C0D" w14:textId="2F99DF7C"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26" w:history="1">
        <w:r w:rsidRPr="00BA38C3">
          <w:rPr>
            <w:rStyle w:val="Hyperlink"/>
            <w:noProof/>
          </w:rPr>
          <w:t>Our assets enable our services</w:t>
        </w:r>
        <w:r>
          <w:rPr>
            <w:noProof/>
            <w:webHidden/>
          </w:rPr>
          <w:tab/>
        </w:r>
        <w:r>
          <w:rPr>
            <w:noProof/>
            <w:webHidden/>
          </w:rPr>
          <w:fldChar w:fldCharType="begin"/>
        </w:r>
        <w:r>
          <w:rPr>
            <w:noProof/>
            <w:webHidden/>
          </w:rPr>
          <w:instrText xml:space="preserve"> PAGEREF _Toc206576626 \h </w:instrText>
        </w:r>
        <w:r>
          <w:rPr>
            <w:noProof/>
            <w:webHidden/>
          </w:rPr>
        </w:r>
        <w:r>
          <w:rPr>
            <w:noProof/>
            <w:webHidden/>
          </w:rPr>
          <w:fldChar w:fldCharType="separate"/>
        </w:r>
        <w:r>
          <w:rPr>
            <w:noProof/>
            <w:webHidden/>
          </w:rPr>
          <w:t>19</w:t>
        </w:r>
        <w:r>
          <w:rPr>
            <w:noProof/>
            <w:webHidden/>
          </w:rPr>
          <w:fldChar w:fldCharType="end"/>
        </w:r>
      </w:hyperlink>
    </w:p>
    <w:p w14:paraId="3578DF62" w14:textId="78D1551C"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27" w:history="1">
        <w:r w:rsidRPr="00BA38C3">
          <w:rPr>
            <w:rStyle w:val="Hyperlink"/>
            <w:noProof/>
          </w:rPr>
          <w:t>What is asset management and why is it important?</w:t>
        </w:r>
        <w:r>
          <w:rPr>
            <w:noProof/>
            <w:webHidden/>
          </w:rPr>
          <w:tab/>
        </w:r>
        <w:r>
          <w:rPr>
            <w:noProof/>
            <w:webHidden/>
          </w:rPr>
          <w:fldChar w:fldCharType="begin"/>
        </w:r>
        <w:r>
          <w:rPr>
            <w:noProof/>
            <w:webHidden/>
          </w:rPr>
          <w:instrText xml:space="preserve"> PAGEREF _Toc206576627 \h </w:instrText>
        </w:r>
        <w:r>
          <w:rPr>
            <w:noProof/>
            <w:webHidden/>
          </w:rPr>
        </w:r>
        <w:r>
          <w:rPr>
            <w:noProof/>
            <w:webHidden/>
          </w:rPr>
          <w:fldChar w:fldCharType="separate"/>
        </w:r>
        <w:r>
          <w:rPr>
            <w:noProof/>
            <w:webHidden/>
          </w:rPr>
          <w:t>19</w:t>
        </w:r>
        <w:r>
          <w:rPr>
            <w:noProof/>
            <w:webHidden/>
          </w:rPr>
          <w:fldChar w:fldCharType="end"/>
        </w:r>
      </w:hyperlink>
    </w:p>
    <w:p w14:paraId="791E7236" w14:textId="506D4100"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28" w:history="1">
        <w:r w:rsidRPr="00BA38C3">
          <w:rPr>
            <w:rStyle w:val="Hyperlink"/>
            <w:noProof/>
          </w:rPr>
          <w:t>Asset management planning</w:t>
        </w:r>
        <w:r>
          <w:rPr>
            <w:noProof/>
            <w:webHidden/>
          </w:rPr>
          <w:tab/>
        </w:r>
        <w:r>
          <w:rPr>
            <w:noProof/>
            <w:webHidden/>
          </w:rPr>
          <w:fldChar w:fldCharType="begin"/>
        </w:r>
        <w:r>
          <w:rPr>
            <w:noProof/>
            <w:webHidden/>
          </w:rPr>
          <w:instrText xml:space="preserve"> PAGEREF _Toc206576628 \h </w:instrText>
        </w:r>
        <w:r>
          <w:rPr>
            <w:noProof/>
            <w:webHidden/>
          </w:rPr>
        </w:r>
        <w:r>
          <w:rPr>
            <w:noProof/>
            <w:webHidden/>
          </w:rPr>
          <w:fldChar w:fldCharType="separate"/>
        </w:r>
        <w:r>
          <w:rPr>
            <w:noProof/>
            <w:webHidden/>
          </w:rPr>
          <w:t>20</w:t>
        </w:r>
        <w:r>
          <w:rPr>
            <w:noProof/>
            <w:webHidden/>
          </w:rPr>
          <w:fldChar w:fldCharType="end"/>
        </w:r>
      </w:hyperlink>
    </w:p>
    <w:p w14:paraId="201089FD" w14:textId="236B97F2"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29" w:history="1">
        <w:r w:rsidRPr="00BA38C3">
          <w:rPr>
            <w:rStyle w:val="Hyperlink"/>
            <w:noProof/>
          </w:rPr>
          <w:t>A life-cycle approach</w:t>
        </w:r>
        <w:r>
          <w:rPr>
            <w:noProof/>
            <w:webHidden/>
          </w:rPr>
          <w:tab/>
        </w:r>
        <w:r>
          <w:rPr>
            <w:noProof/>
            <w:webHidden/>
          </w:rPr>
          <w:fldChar w:fldCharType="begin"/>
        </w:r>
        <w:r>
          <w:rPr>
            <w:noProof/>
            <w:webHidden/>
          </w:rPr>
          <w:instrText xml:space="preserve"> PAGEREF _Toc206576629 \h </w:instrText>
        </w:r>
        <w:r>
          <w:rPr>
            <w:noProof/>
            <w:webHidden/>
          </w:rPr>
        </w:r>
        <w:r>
          <w:rPr>
            <w:noProof/>
            <w:webHidden/>
          </w:rPr>
          <w:fldChar w:fldCharType="separate"/>
        </w:r>
        <w:r>
          <w:rPr>
            <w:noProof/>
            <w:webHidden/>
          </w:rPr>
          <w:t>20</w:t>
        </w:r>
        <w:r>
          <w:rPr>
            <w:noProof/>
            <w:webHidden/>
          </w:rPr>
          <w:fldChar w:fldCharType="end"/>
        </w:r>
      </w:hyperlink>
    </w:p>
    <w:p w14:paraId="358A78DE" w14:textId="29E85C75"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30" w:history="1">
        <w:r w:rsidRPr="00BA38C3">
          <w:rPr>
            <w:rStyle w:val="Hyperlink"/>
            <w:noProof/>
          </w:rPr>
          <w:t>Levels of service</w:t>
        </w:r>
        <w:r>
          <w:rPr>
            <w:noProof/>
            <w:webHidden/>
          </w:rPr>
          <w:tab/>
        </w:r>
        <w:r>
          <w:rPr>
            <w:noProof/>
            <w:webHidden/>
          </w:rPr>
          <w:fldChar w:fldCharType="begin"/>
        </w:r>
        <w:r>
          <w:rPr>
            <w:noProof/>
            <w:webHidden/>
          </w:rPr>
          <w:instrText xml:space="preserve"> PAGEREF _Toc206576630 \h </w:instrText>
        </w:r>
        <w:r>
          <w:rPr>
            <w:noProof/>
            <w:webHidden/>
          </w:rPr>
        </w:r>
        <w:r>
          <w:rPr>
            <w:noProof/>
            <w:webHidden/>
          </w:rPr>
          <w:fldChar w:fldCharType="separate"/>
        </w:r>
        <w:r>
          <w:rPr>
            <w:noProof/>
            <w:webHidden/>
          </w:rPr>
          <w:t>21</w:t>
        </w:r>
        <w:r>
          <w:rPr>
            <w:noProof/>
            <w:webHidden/>
          </w:rPr>
          <w:fldChar w:fldCharType="end"/>
        </w:r>
      </w:hyperlink>
    </w:p>
    <w:p w14:paraId="1C4B9AD7" w14:textId="09ED129E"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31" w:history="1">
        <w:r w:rsidRPr="00BA38C3">
          <w:rPr>
            <w:rStyle w:val="Hyperlink"/>
            <w:noProof/>
          </w:rPr>
          <w:t>Measuring the performance of our assets</w:t>
        </w:r>
        <w:r>
          <w:rPr>
            <w:noProof/>
            <w:webHidden/>
          </w:rPr>
          <w:tab/>
        </w:r>
        <w:r>
          <w:rPr>
            <w:noProof/>
            <w:webHidden/>
          </w:rPr>
          <w:fldChar w:fldCharType="begin"/>
        </w:r>
        <w:r>
          <w:rPr>
            <w:noProof/>
            <w:webHidden/>
          </w:rPr>
          <w:instrText xml:space="preserve"> PAGEREF _Toc206576631 \h </w:instrText>
        </w:r>
        <w:r>
          <w:rPr>
            <w:noProof/>
            <w:webHidden/>
          </w:rPr>
        </w:r>
        <w:r>
          <w:rPr>
            <w:noProof/>
            <w:webHidden/>
          </w:rPr>
          <w:fldChar w:fldCharType="separate"/>
        </w:r>
        <w:r>
          <w:rPr>
            <w:noProof/>
            <w:webHidden/>
          </w:rPr>
          <w:t>21</w:t>
        </w:r>
        <w:r>
          <w:rPr>
            <w:noProof/>
            <w:webHidden/>
          </w:rPr>
          <w:fldChar w:fldCharType="end"/>
        </w:r>
      </w:hyperlink>
    </w:p>
    <w:p w14:paraId="1B7FFACE" w14:textId="1CEA26D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32" w:history="1">
        <w:r w:rsidRPr="00BA38C3">
          <w:rPr>
            <w:rStyle w:val="Hyperlink"/>
            <w:noProof/>
          </w:rPr>
          <w:t>Condition</w:t>
        </w:r>
        <w:r>
          <w:rPr>
            <w:noProof/>
            <w:webHidden/>
          </w:rPr>
          <w:tab/>
        </w:r>
        <w:r>
          <w:rPr>
            <w:noProof/>
            <w:webHidden/>
          </w:rPr>
          <w:fldChar w:fldCharType="begin"/>
        </w:r>
        <w:r>
          <w:rPr>
            <w:noProof/>
            <w:webHidden/>
          </w:rPr>
          <w:instrText xml:space="preserve"> PAGEREF _Toc206576632 \h </w:instrText>
        </w:r>
        <w:r>
          <w:rPr>
            <w:noProof/>
            <w:webHidden/>
          </w:rPr>
        </w:r>
        <w:r>
          <w:rPr>
            <w:noProof/>
            <w:webHidden/>
          </w:rPr>
          <w:fldChar w:fldCharType="separate"/>
        </w:r>
        <w:r>
          <w:rPr>
            <w:noProof/>
            <w:webHidden/>
          </w:rPr>
          <w:t>21</w:t>
        </w:r>
        <w:r>
          <w:rPr>
            <w:noProof/>
            <w:webHidden/>
          </w:rPr>
          <w:fldChar w:fldCharType="end"/>
        </w:r>
      </w:hyperlink>
    </w:p>
    <w:p w14:paraId="17C57C5E" w14:textId="30CF6F23"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33" w:history="1">
        <w:r w:rsidRPr="00BA38C3">
          <w:rPr>
            <w:rStyle w:val="Hyperlink"/>
            <w:noProof/>
          </w:rPr>
          <w:t>Function</w:t>
        </w:r>
        <w:r>
          <w:rPr>
            <w:noProof/>
            <w:webHidden/>
          </w:rPr>
          <w:tab/>
        </w:r>
        <w:r>
          <w:rPr>
            <w:noProof/>
            <w:webHidden/>
          </w:rPr>
          <w:fldChar w:fldCharType="begin"/>
        </w:r>
        <w:r>
          <w:rPr>
            <w:noProof/>
            <w:webHidden/>
          </w:rPr>
          <w:instrText xml:space="preserve"> PAGEREF _Toc206576633 \h </w:instrText>
        </w:r>
        <w:r>
          <w:rPr>
            <w:noProof/>
            <w:webHidden/>
          </w:rPr>
        </w:r>
        <w:r>
          <w:rPr>
            <w:noProof/>
            <w:webHidden/>
          </w:rPr>
          <w:fldChar w:fldCharType="separate"/>
        </w:r>
        <w:r>
          <w:rPr>
            <w:noProof/>
            <w:webHidden/>
          </w:rPr>
          <w:t>22</w:t>
        </w:r>
        <w:r>
          <w:rPr>
            <w:noProof/>
            <w:webHidden/>
          </w:rPr>
          <w:fldChar w:fldCharType="end"/>
        </w:r>
      </w:hyperlink>
    </w:p>
    <w:p w14:paraId="0E40D939" w14:textId="689D3DB0"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34" w:history="1">
        <w:r w:rsidRPr="00BA38C3">
          <w:rPr>
            <w:rStyle w:val="Hyperlink"/>
            <w:noProof/>
          </w:rPr>
          <w:t>Capacity</w:t>
        </w:r>
        <w:r>
          <w:rPr>
            <w:noProof/>
            <w:webHidden/>
          </w:rPr>
          <w:tab/>
        </w:r>
        <w:r>
          <w:rPr>
            <w:noProof/>
            <w:webHidden/>
          </w:rPr>
          <w:fldChar w:fldCharType="begin"/>
        </w:r>
        <w:r>
          <w:rPr>
            <w:noProof/>
            <w:webHidden/>
          </w:rPr>
          <w:instrText xml:space="preserve"> PAGEREF _Toc206576634 \h </w:instrText>
        </w:r>
        <w:r>
          <w:rPr>
            <w:noProof/>
            <w:webHidden/>
          </w:rPr>
        </w:r>
        <w:r>
          <w:rPr>
            <w:noProof/>
            <w:webHidden/>
          </w:rPr>
          <w:fldChar w:fldCharType="separate"/>
        </w:r>
        <w:r>
          <w:rPr>
            <w:noProof/>
            <w:webHidden/>
          </w:rPr>
          <w:t>22</w:t>
        </w:r>
        <w:r>
          <w:rPr>
            <w:noProof/>
            <w:webHidden/>
          </w:rPr>
          <w:fldChar w:fldCharType="end"/>
        </w:r>
      </w:hyperlink>
    </w:p>
    <w:p w14:paraId="68DA2696" w14:textId="0A3E1CD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35" w:history="1">
        <w:r w:rsidRPr="00BA38C3">
          <w:rPr>
            <w:rStyle w:val="Hyperlink"/>
            <w:noProof/>
          </w:rPr>
          <w:t>Environmental sustainability and climate resilience</w:t>
        </w:r>
        <w:r>
          <w:rPr>
            <w:noProof/>
            <w:webHidden/>
          </w:rPr>
          <w:tab/>
        </w:r>
        <w:r>
          <w:rPr>
            <w:noProof/>
            <w:webHidden/>
          </w:rPr>
          <w:fldChar w:fldCharType="begin"/>
        </w:r>
        <w:r>
          <w:rPr>
            <w:noProof/>
            <w:webHidden/>
          </w:rPr>
          <w:instrText xml:space="preserve"> PAGEREF _Toc206576635 \h </w:instrText>
        </w:r>
        <w:r>
          <w:rPr>
            <w:noProof/>
            <w:webHidden/>
          </w:rPr>
        </w:r>
        <w:r>
          <w:rPr>
            <w:noProof/>
            <w:webHidden/>
          </w:rPr>
          <w:fldChar w:fldCharType="separate"/>
        </w:r>
        <w:r>
          <w:rPr>
            <w:noProof/>
            <w:webHidden/>
          </w:rPr>
          <w:t>22</w:t>
        </w:r>
        <w:r>
          <w:rPr>
            <w:noProof/>
            <w:webHidden/>
          </w:rPr>
          <w:fldChar w:fldCharType="end"/>
        </w:r>
      </w:hyperlink>
    </w:p>
    <w:p w14:paraId="14074241" w14:textId="0E599524"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36" w:history="1">
        <w:r w:rsidRPr="00BA38C3">
          <w:rPr>
            <w:rStyle w:val="Hyperlink"/>
            <w:noProof/>
          </w:rPr>
          <w:t>Trend of asset performance</w:t>
        </w:r>
        <w:r>
          <w:rPr>
            <w:noProof/>
            <w:webHidden/>
          </w:rPr>
          <w:tab/>
        </w:r>
        <w:r>
          <w:rPr>
            <w:noProof/>
            <w:webHidden/>
          </w:rPr>
          <w:fldChar w:fldCharType="begin"/>
        </w:r>
        <w:r>
          <w:rPr>
            <w:noProof/>
            <w:webHidden/>
          </w:rPr>
          <w:instrText xml:space="preserve"> PAGEREF _Toc206576636 \h </w:instrText>
        </w:r>
        <w:r>
          <w:rPr>
            <w:noProof/>
            <w:webHidden/>
          </w:rPr>
        </w:r>
        <w:r>
          <w:rPr>
            <w:noProof/>
            <w:webHidden/>
          </w:rPr>
          <w:fldChar w:fldCharType="separate"/>
        </w:r>
        <w:r>
          <w:rPr>
            <w:noProof/>
            <w:webHidden/>
          </w:rPr>
          <w:t>22</w:t>
        </w:r>
        <w:r>
          <w:rPr>
            <w:noProof/>
            <w:webHidden/>
          </w:rPr>
          <w:fldChar w:fldCharType="end"/>
        </w:r>
      </w:hyperlink>
    </w:p>
    <w:p w14:paraId="75857174" w14:textId="322313B1"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37" w:history="1">
        <w:r w:rsidRPr="00BA38C3">
          <w:rPr>
            <w:rStyle w:val="Hyperlink"/>
            <w:noProof/>
          </w:rPr>
          <w:t>Funding our Asset Plan</w:t>
        </w:r>
        <w:r>
          <w:rPr>
            <w:noProof/>
            <w:webHidden/>
          </w:rPr>
          <w:tab/>
        </w:r>
        <w:r>
          <w:rPr>
            <w:noProof/>
            <w:webHidden/>
          </w:rPr>
          <w:fldChar w:fldCharType="begin"/>
        </w:r>
        <w:r>
          <w:rPr>
            <w:noProof/>
            <w:webHidden/>
          </w:rPr>
          <w:instrText xml:space="preserve"> PAGEREF _Toc206576637 \h </w:instrText>
        </w:r>
        <w:r>
          <w:rPr>
            <w:noProof/>
            <w:webHidden/>
          </w:rPr>
        </w:r>
        <w:r>
          <w:rPr>
            <w:noProof/>
            <w:webHidden/>
          </w:rPr>
          <w:fldChar w:fldCharType="separate"/>
        </w:r>
        <w:r>
          <w:rPr>
            <w:noProof/>
            <w:webHidden/>
          </w:rPr>
          <w:t>25</w:t>
        </w:r>
        <w:r>
          <w:rPr>
            <w:noProof/>
            <w:webHidden/>
          </w:rPr>
          <w:fldChar w:fldCharType="end"/>
        </w:r>
      </w:hyperlink>
    </w:p>
    <w:p w14:paraId="1B5E780A" w14:textId="3D5122DC"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38" w:history="1">
        <w:r w:rsidRPr="00BA38C3">
          <w:rPr>
            <w:rStyle w:val="Hyperlink"/>
            <w:noProof/>
          </w:rPr>
          <w:t>Integration with the Financial Plan</w:t>
        </w:r>
        <w:r>
          <w:rPr>
            <w:noProof/>
            <w:webHidden/>
          </w:rPr>
          <w:tab/>
        </w:r>
        <w:r>
          <w:rPr>
            <w:noProof/>
            <w:webHidden/>
          </w:rPr>
          <w:fldChar w:fldCharType="begin"/>
        </w:r>
        <w:r>
          <w:rPr>
            <w:noProof/>
            <w:webHidden/>
          </w:rPr>
          <w:instrText xml:space="preserve"> PAGEREF _Toc206576638 \h </w:instrText>
        </w:r>
        <w:r>
          <w:rPr>
            <w:noProof/>
            <w:webHidden/>
          </w:rPr>
        </w:r>
        <w:r>
          <w:rPr>
            <w:noProof/>
            <w:webHidden/>
          </w:rPr>
          <w:fldChar w:fldCharType="separate"/>
        </w:r>
        <w:r>
          <w:rPr>
            <w:noProof/>
            <w:webHidden/>
          </w:rPr>
          <w:t>25</w:t>
        </w:r>
        <w:r>
          <w:rPr>
            <w:noProof/>
            <w:webHidden/>
          </w:rPr>
          <w:fldChar w:fldCharType="end"/>
        </w:r>
      </w:hyperlink>
    </w:p>
    <w:p w14:paraId="122FC5B8" w14:textId="2DB18B66"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39" w:history="1">
        <w:r w:rsidRPr="00BA38C3">
          <w:rPr>
            <w:rStyle w:val="Hyperlink"/>
            <w:noProof/>
          </w:rPr>
          <w:t>Our asset investment strategy</w:t>
        </w:r>
        <w:r>
          <w:rPr>
            <w:noProof/>
            <w:webHidden/>
          </w:rPr>
          <w:tab/>
        </w:r>
        <w:r>
          <w:rPr>
            <w:noProof/>
            <w:webHidden/>
          </w:rPr>
          <w:fldChar w:fldCharType="begin"/>
        </w:r>
        <w:r>
          <w:rPr>
            <w:noProof/>
            <w:webHidden/>
          </w:rPr>
          <w:instrText xml:space="preserve"> PAGEREF _Toc206576639 \h </w:instrText>
        </w:r>
        <w:r>
          <w:rPr>
            <w:noProof/>
            <w:webHidden/>
          </w:rPr>
        </w:r>
        <w:r>
          <w:rPr>
            <w:noProof/>
            <w:webHidden/>
          </w:rPr>
          <w:fldChar w:fldCharType="separate"/>
        </w:r>
        <w:r>
          <w:rPr>
            <w:noProof/>
            <w:webHidden/>
          </w:rPr>
          <w:t>25</w:t>
        </w:r>
        <w:r>
          <w:rPr>
            <w:noProof/>
            <w:webHidden/>
          </w:rPr>
          <w:fldChar w:fldCharType="end"/>
        </w:r>
      </w:hyperlink>
    </w:p>
    <w:p w14:paraId="4DC0CC28" w14:textId="457C5949"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40" w:history="1">
        <w:r w:rsidRPr="00BA38C3">
          <w:rPr>
            <w:rStyle w:val="Hyperlink"/>
            <w:noProof/>
          </w:rPr>
          <w:t>Our asset investment categories</w:t>
        </w:r>
        <w:r>
          <w:rPr>
            <w:noProof/>
            <w:webHidden/>
          </w:rPr>
          <w:tab/>
        </w:r>
        <w:r>
          <w:rPr>
            <w:noProof/>
            <w:webHidden/>
          </w:rPr>
          <w:fldChar w:fldCharType="begin"/>
        </w:r>
        <w:r>
          <w:rPr>
            <w:noProof/>
            <w:webHidden/>
          </w:rPr>
          <w:instrText xml:space="preserve"> PAGEREF _Toc206576640 \h </w:instrText>
        </w:r>
        <w:r>
          <w:rPr>
            <w:noProof/>
            <w:webHidden/>
          </w:rPr>
        </w:r>
        <w:r>
          <w:rPr>
            <w:noProof/>
            <w:webHidden/>
          </w:rPr>
          <w:fldChar w:fldCharType="separate"/>
        </w:r>
        <w:r>
          <w:rPr>
            <w:noProof/>
            <w:webHidden/>
          </w:rPr>
          <w:t>26</w:t>
        </w:r>
        <w:r>
          <w:rPr>
            <w:noProof/>
            <w:webHidden/>
          </w:rPr>
          <w:fldChar w:fldCharType="end"/>
        </w:r>
      </w:hyperlink>
    </w:p>
    <w:p w14:paraId="7864E9BA" w14:textId="3C40330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41" w:history="1">
        <w:r w:rsidRPr="00BA38C3">
          <w:rPr>
            <w:rStyle w:val="Hyperlink"/>
            <w:noProof/>
          </w:rPr>
          <w:t>Prioritisation and resource allocation framework</w:t>
        </w:r>
        <w:r>
          <w:rPr>
            <w:noProof/>
            <w:webHidden/>
          </w:rPr>
          <w:tab/>
        </w:r>
        <w:r>
          <w:rPr>
            <w:noProof/>
            <w:webHidden/>
          </w:rPr>
          <w:fldChar w:fldCharType="begin"/>
        </w:r>
        <w:r>
          <w:rPr>
            <w:noProof/>
            <w:webHidden/>
          </w:rPr>
          <w:instrText xml:space="preserve"> PAGEREF _Toc206576641 \h </w:instrText>
        </w:r>
        <w:r>
          <w:rPr>
            <w:noProof/>
            <w:webHidden/>
          </w:rPr>
        </w:r>
        <w:r>
          <w:rPr>
            <w:noProof/>
            <w:webHidden/>
          </w:rPr>
          <w:fldChar w:fldCharType="separate"/>
        </w:r>
        <w:r>
          <w:rPr>
            <w:noProof/>
            <w:webHidden/>
          </w:rPr>
          <w:t>27</w:t>
        </w:r>
        <w:r>
          <w:rPr>
            <w:noProof/>
            <w:webHidden/>
          </w:rPr>
          <w:fldChar w:fldCharType="end"/>
        </w:r>
      </w:hyperlink>
    </w:p>
    <w:p w14:paraId="5267848C" w14:textId="5998F78C"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42" w:history="1">
        <w:r w:rsidRPr="00BA38C3">
          <w:rPr>
            <w:rStyle w:val="Hyperlink"/>
            <w:noProof/>
          </w:rPr>
          <w:t>Our 10-year expenditure projections</w:t>
        </w:r>
        <w:r>
          <w:rPr>
            <w:noProof/>
            <w:webHidden/>
          </w:rPr>
          <w:tab/>
        </w:r>
        <w:r>
          <w:rPr>
            <w:noProof/>
            <w:webHidden/>
          </w:rPr>
          <w:fldChar w:fldCharType="begin"/>
        </w:r>
        <w:r>
          <w:rPr>
            <w:noProof/>
            <w:webHidden/>
          </w:rPr>
          <w:instrText xml:space="preserve"> PAGEREF _Toc206576642 \h </w:instrText>
        </w:r>
        <w:r>
          <w:rPr>
            <w:noProof/>
            <w:webHidden/>
          </w:rPr>
        </w:r>
        <w:r>
          <w:rPr>
            <w:noProof/>
            <w:webHidden/>
          </w:rPr>
          <w:fldChar w:fldCharType="separate"/>
        </w:r>
        <w:r>
          <w:rPr>
            <w:noProof/>
            <w:webHidden/>
          </w:rPr>
          <w:t>28</w:t>
        </w:r>
        <w:r>
          <w:rPr>
            <w:noProof/>
            <w:webHidden/>
          </w:rPr>
          <w:fldChar w:fldCharType="end"/>
        </w:r>
      </w:hyperlink>
    </w:p>
    <w:p w14:paraId="6854D1FD" w14:textId="0F443656"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43" w:history="1">
        <w:r w:rsidRPr="00BA38C3">
          <w:rPr>
            <w:rStyle w:val="Hyperlink"/>
            <w:noProof/>
          </w:rPr>
          <w:t>Eleven-year budget</w:t>
        </w:r>
        <w:r>
          <w:rPr>
            <w:noProof/>
            <w:webHidden/>
          </w:rPr>
          <w:tab/>
        </w:r>
        <w:r>
          <w:rPr>
            <w:noProof/>
            <w:webHidden/>
          </w:rPr>
          <w:fldChar w:fldCharType="begin"/>
        </w:r>
        <w:r>
          <w:rPr>
            <w:noProof/>
            <w:webHidden/>
          </w:rPr>
          <w:instrText xml:space="preserve"> PAGEREF _Toc206576643 \h </w:instrText>
        </w:r>
        <w:r>
          <w:rPr>
            <w:noProof/>
            <w:webHidden/>
          </w:rPr>
        </w:r>
        <w:r>
          <w:rPr>
            <w:noProof/>
            <w:webHidden/>
          </w:rPr>
          <w:fldChar w:fldCharType="separate"/>
        </w:r>
        <w:r>
          <w:rPr>
            <w:noProof/>
            <w:webHidden/>
          </w:rPr>
          <w:t>28</w:t>
        </w:r>
        <w:r>
          <w:rPr>
            <w:noProof/>
            <w:webHidden/>
          </w:rPr>
          <w:fldChar w:fldCharType="end"/>
        </w:r>
      </w:hyperlink>
    </w:p>
    <w:p w14:paraId="1908BCAA" w14:textId="63B6B668"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44" w:history="1">
        <w:r w:rsidRPr="00BA38C3">
          <w:rPr>
            <w:rStyle w:val="Hyperlink"/>
            <w:noProof/>
          </w:rPr>
          <w:t>Asset management function</w:t>
        </w:r>
        <w:r>
          <w:rPr>
            <w:noProof/>
            <w:webHidden/>
          </w:rPr>
          <w:tab/>
        </w:r>
        <w:r>
          <w:rPr>
            <w:noProof/>
            <w:webHidden/>
          </w:rPr>
          <w:fldChar w:fldCharType="begin"/>
        </w:r>
        <w:r>
          <w:rPr>
            <w:noProof/>
            <w:webHidden/>
          </w:rPr>
          <w:instrText xml:space="preserve"> PAGEREF _Toc206576644 \h </w:instrText>
        </w:r>
        <w:r>
          <w:rPr>
            <w:noProof/>
            <w:webHidden/>
          </w:rPr>
        </w:r>
        <w:r>
          <w:rPr>
            <w:noProof/>
            <w:webHidden/>
          </w:rPr>
          <w:fldChar w:fldCharType="separate"/>
        </w:r>
        <w:r>
          <w:rPr>
            <w:noProof/>
            <w:webHidden/>
          </w:rPr>
          <w:t>29</w:t>
        </w:r>
        <w:r>
          <w:rPr>
            <w:noProof/>
            <w:webHidden/>
          </w:rPr>
          <w:fldChar w:fldCharType="end"/>
        </w:r>
      </w:hyperlink>
    </w:p>
    <w:p w14:paraId="7F3A92DB" w14:textId="2B3ADF95"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45" w:history="1">
        <w:r w:rsidRPr="00BA38C3">
          <w:rPr>
            <w:rStyle w:val="Hyperlink"/>
            <w:noProof/>
          </w:rPr>
          <w:t>Asset Plan review</w:t>
        </w:r>
        <w:r>
          <w:rPr>
            <w:noProof/>
            <w:webHidden/>
          </w:rPr>
          <w:tab/>
        </w:r>
        <w:r>
          <w:rPr>
            <w:noProof/>
            <w:webHidden/>
          </w:rPr>
          <w:fldChar w:fldCharType="begin"/>
        </w:r>
        <w:r>
          <w:rPr>
            <w:noProof/>
            <w:webHidden/>
          </w:rPr>
          <w:instrText xml:space="preserve"> PAGEREF _Toc206576645 \h </w:instrText>
        </w:r>
        <w:r>
          <w:rPr>
            <w:noProof/>
            <w:webHidden/>
          </w:rPr>
        </w:r>
        <w:r>
          <w:rPr>
            <w:noProof/>
            <w:webHidden/>
          </w:rPr>
          <w:fldChar w:fldCharType="separate"/>
        </w:r>
        <w:r>
          <w:rPr>
            <w:noProof/>
            <w:webHidden/>
          </w:rPr>
          <w:t>29</w:t>
        </w:r>
        <w:r>
          <w:rPr>
            <w:noProof/>
            <w:webHidden/>
          </w:rPr>
          <w:fldChar w:fldCharType="end"/>
        </w:r>
      </w:hyperlink>
    </w:p>
    <w:p w14:paraId="0520D83E" w14:textId="77417A3F"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46" w:history="1">
        <w:r w:rsidRPr="00BA38C3">
          <w:rPr>
            <w:rStyle w:val="Hyperlink"/>
            <w:noProof/>
          </w:rPr>
          <w:t>Reporting</w:t>
        </w:r>
        <w:r>
          <w:rPr>
            <w:noProof/>
            <w:webHidden/>
          </w:rPr>
          <w:tab/>
        </w:r>
        <w:r>
          <w:rPr>
            <w:noProof/>
            <w:webHidden/>
          </w:rPr>
          <w:fldChar w:fldCharType="begin"/>
        </w:r>
        <w:r>
          <w:rPr>
            <w:noProof/>
            <w:webHidden/>
          </w:rPr>
          <w:instrText xml:space="preserve"> PAGEREF _Toc206576646 \h </w:instrText>
        </w:r>
        <w:r>
          <w:rPr>
            <w:noProof/>
            <w:webHidden/>
          </w:rPr>
        </w:r>
        <w:r>
          <w:rPr>
            <w:noProof/>
            <w:webHidden/>
          </w:rPr>
          <w:fldChar w:fldCharType="separate"/>
        </w:r>
        <w:r>
          <w:rPr>
            <w:noProof/>
            <w:webHidden/>
          </w:rPr>
          <w:t>29</w:t>
        </w:r>
        <w:r>
          <w:rPr>
            <w:noProof/>
            <w:webHidden/>
          </w:rPr>
          <w:fldChar w:fldCharType="end"/>
        </w:r>
      </w:hyperlink>
    </w:p>
    <w:p w14:paraId="58147F97" w14:textId="4694D9CF"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47" w:history="1">
        <w:r w:rsidRPr="00BA38C3">
          <w:rPr>
            <w:rStyle w:val="Hyperlink"/>
            <w:noProof/>
          </w:rPr>
          <w:t>Continuous improvement</w:t>
        </w:r>
        <w:r>
          <w:rPr>
            <w:noProof/>
            <w:webHidden/>
          </w:rPr>
          <w:tab/>
        </w:r>
        <w:r>
          <w:rPr>
            <w:noProof/>
            <w:webHidden/>
          </w:rPr>
          <w:fldChar w:fldCharType="begin"/>
        </w:r>
        <w:r>
          <w:rPr>
            <w:noProof/>
            <w:webHidden/>
          </w:rPr>
          <w:instrText xml:space="preserve"> PAGEREF _Toc206576647 \h </w:instrText>
        </w:r>
        <w:r>
          <w:rPr>
            <w:noProof/>
            <w:webHidden/>
          </w:rPr>
        </w:r>
        <w:r>
          <w:rPr>
            <w:noProof/>
            <w:webHidden/>
          </w:rPr>
          <w:fldChar w:fldCharType="separate"/>
        </w:r>
        <w:r>
          <w:rPr>
            <w:noProof/>
            <w:webHidden/>
          </w:rPr>
          <w:t>29</w:t>
        </w:r>
        <w:r>
          <w:rPr>
            <w:noProof/>
            <w:webHidden/>
          </w:rPr>
          <w:fldChar w:fldCharType="end"/>
        </w:r>
      </w:hyperlink>
    </w:p>
    <w:p w14:paraId="256F9F1F" w14:textId="33B88EF8"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48" w:history="1">
        <w:r w:rsidRPr="00BA38C3">
          <w:rPr>
            <w:rStyle w:val="Hyperlink"/>
            <w:noProof/>
          </w:rPr>
          <w:t>State of our assets</w:t>
        </w:r>
        <w:r>
          <w:rPr>
            <w:noProof/>
            <w:webHidden/>
          </w:rPr>
          <w:tab/>
        </w:r>
        <w:r>
          <w:rPr>
            <w:noProof/>
            <w:webHidden/>
          </w:rPr>
          <w:fldChar w:fldCharType="begin"/>
        </w:r>
        <w:r>
          <w:rPr>
            <w:noProof/>
            <w:webHidden/>
          </w:rPr>
          <w:instrText xml:space="preserve"> PAGEREF _Toc206576648 \h </w:instrText>
        </w:r>
        <w:r>
          <w:rPr>
            <w:noProof/>
            <w:webHidden/>
          </w:rPr>
        </w:r>
        <w:r>
          <w:rPr>
            <w:noProof/>
            <w:webHidden/>
          </w:rPr>
          <w:fldChar w:fldCharType="separate"/>
        </w:r>
        <w:r>
          <w:rPr>
            <w:noProof/>
            <w:webHidden/>
          </w:rPr>
          <w:t>30</w:t>
        </w:r>
        <w:r>
          <w:rPr>
            <w:noProof/>
            <w:webHidden/>
          </w:rPr>
          <w:fldChar w:fldCharType="end"/>
        </w:r>
      </w:hyperlink>
    </w:p>
    <w:p w14:paraId="463824E1" w14:textId="35F5E9BB"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49" w:history="1">
        <w:r w:rsidRPr="00BA38C3">
          <w:rPr>
            <w:rStyle w:val="Hyperlink"/>
            <w:noProof/>
            <w:lang w:eastAsia="ja-JP"/>
          </w:rPr>
          <w:t>Buildings</w:t>
        </w:r>
        <w:r>
          <w:rPr>
            <w:noProof/>
            <w:webHidden/>
          </w:rPr>
          <w:tab/>
        </w:r>
        <w:r>
          <w:rPr>
            <w:noProof/>
            <w:webHidden/>
          </w:rPr>
          <w:fldChar w:fldCharType="begin"/>
        </w:r>
        <w:r>
          <w:rPr>
            <w:noProof/>
            <w:webHidden/>
          </w:rPr>
          <w:instrText xml:space="preserve"> PAGEREF _Toc206576649 \h </w:instrText>
        </w:r>
        <w:r>
          <w:rPr>
            <w:noProof/>
            <w:webHidden/>
          </w:rPr>
        </w:r>
        <w:r>
          <w:rPr>
            <w:noProof/>
            <w:webHidden/>
          </w:rPr>
          <w:fldChar w:fldCharType="separate"/>
        </w:r>
        <w:r>
          <w:rPr>
            <w:noProof/>
            <w:webHidden/>
          </w:rPr>
          <w:t>30</w:t>
        </w:r>
        <w:r>
          <w:rPr>
            <w:noProof/>
            <w:webHidden/>
          </w:rPr>
          <w:fldChar w:fldCharType="end"/>
        </w:r>
      </w:hyperlink>
    </w:p>
    <w:p w14:paraId="72EBA38D" w14:textId="4CFCC8AD"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0" w:history="1">
        <w:r w:rsidRPr="00BA38C3">
          <w:rPr>
            <w:rStyle w:val="Hyperlink"/>
            <w:noProof/>
          </w:rPr>
          <w:t>Our portfolio</w:t>
        </w:r>
        <w:r>
          <w:rPr>
            <w:noProof/>
            <w:webHidden/>
          </w:rPr>
          <w:tab/>
        </w:r>
        <w:r>
          <w:rPr>
            <w:noProof/>
            <w:webHidden/>
          </w:rPr>
          <w:fldChar w:fldCharType="begin"/>
        </w:r>
        <w:r>
          <w:rPr>
            <w:noProof/>
            <w:webHidden/>
          </w:rPr>
          <w:instrText xml:space="preserve"> PAGEREF _Toc206576650 \h </w:instrText>
        </w:r>
        <w:r>
          <w:rPr>
            <w:noProof/>
            <w:webHidden/>
          </w:rPr>
        </w:r>
        <w:r>
          <w:rPr>
            <w:noProof/>
            <w:webHidden/>
          </w:rPr>
          <w:fldChar w:fldCharType="separate"/>
        </w:r>
        <w:r>
          <w:rPr>
            <w:noProof/>
            <w:webHidden/>
          </w:rPr>
          <w:t>30</w:t>
        </w:r>
        <w:r>
          <w:rPr>
            <w:noProof/>
            <w:webHidden/>
          </w:rPr>
          <w:fldChar w:fldCharType="end"/>
        </w:r>
      </w:hyperlink>
    </w:p>
    <w:p w14:paraId="54EE53EE" w14:textId="07122176"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1" w:history="1">
        <w:r w:rsidRPr="00BA38C3">
          <w:rPr>
            <w:rStyle w:val="Hyperlink"/>
            <w:noProof/>
          </w:rPr>
          <w:t>What our work includes</w:t>
        </w:r>
        <w:r>
          <w:rPr>
            <w:noProof/>
            <w:webHidden/>
          </w:rPr>
          <w:tab/>
        </w:r>
        <w:r>
          <w:rPr>
            <w:noProof/>
            <w:webHidden/>
          </w:rPr>
          <w:fldChar w:fldCharType="begin"/>
        </w:r>
        <w:r>
          <w:rPr>
            <w:noProof/>
            <w:webHidden/>
          </w:rPr>
          <w:instrText xml:space="preserve"> PAGEREF _Toc206576651 \h </w:instrText>
        </w:r>
        <w:r>
          <w:rPr>
            <w:noProof/>
            <w:webHidden/>
          </w:rPr>
        </w:r>
        <w:r>
          <w:rPr>
            <w:noProof/>
            <w:webHidden/>
          </w:rPr>
          <w:fldChar w:fldCharType="separate"/>
        </w:r>
        <w:r>
          <w:rPr>
            <w:noProof/>
            <w:webHidden/>
          </w:rPr>
          <w:t>30</w:t>
        </w:r>
        <w:r>
          <w:rPr>
            <w:noProof/>
            <w:webHidden/>
          </w:rPr>
          <w:fldChar w:fldCharType="end"/>
        </w:r>
      </w:hyperlink>
    </w:p>
    <w:p w14:paraId="5616A71A" w14:textId="080050D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2"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_Toc206576652 \h </w:instrText>
        </w:r>
        <w:r>
          <w:rPr>
            <w:noProof/>
            <w:webHidden/>
          </w:rPr>
        </w:r>
        <w:r>
          <w:rPr>
            <w:noProof/>
            <w:webHidden/>
          </w:rPr>
          <w:fldChar w:fldCharType="separate"/>
        </w:r>
        <w:r>
          <w:rPr>
            <w:noProof/>
            <w:webHidden/>
          </w:rPr>
          <w:t>31</w:t>
        </w:r>
        <w:r>
          <w:rPr>
            <w:noProof/>
            <w:webHidden/>
          </w:rPr>
          <w:fldChar w:fldCharType="end"/>
        </w:r>
      </w:hyperlink>
    </w:p>
    <w:p w14:paraId="3E1581E3" w14:textId="72D1C757"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3"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_Toc206576653 \h </w:instrText>
        </w:r>
        <w:r>
          <w:rPr>
            <w:noProof/>
            <w:webHidden/>
          </w:rPr>
        </w:r>
        <w:r>
          <w:rPr>
            <w:noProof/>
            <w:webHidden/>
          </w:rPr>
          <w:fldChar w:fldCharType="separate"/>
        </w:r>
        <w:r>
          <w:rPr>
            <w:noProof/>
            <w:webHidden/>
          </w:rPr>
          <w:t>31</w:t>
        </w:r>
        <w:r>
          <w:rPr>
            <w:noProof/>
            <w:webHidden/>
          </w:rPr>
          <w:fldChar w:fldCharType="end"/>
        </w:r>
      </w:hyperlink>
    </w:p>
    <w:p w14:paraId="5A24BB74" w14:textId="4E38D629"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4"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_Toc206576654 \h </w:instrText>
        </w:r>
        <w:r>
          <w:rPr>
            <w:noProof/>
            <w:webHidden/>
          </w:rPr>
        </w:r>
        <w:r>
          <w:rPr>
            <w:noProof/>
            <w:webHidden/>
          </w:rPr>
          <w:fldChar w:fldCharType="separate"/>
        </w:r>
        <w:r>
          <w:rPr>
            <w:noProof/>
            <w:webHidden/>
          </w:rPr>
          <w:t>32</w:t>
        </w:r>
        <w:r>
          <w:rPr>
            <w:noProof/>
            <w:webHidden/>
          </w:rPr>
          <w:fldChar w:fldCharType="end"/>
        </w:r>
      </w:hyperlink>
    </w:p>
    <w:p w14:paraId="4E3830C0" w14:textId="4B6760BB"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5" w:history="1">
        <w:r w:rsidRPr="00BA38C3">
          <w:rPr>
            <w:rStyle w:val="Hyperlink"/>
            <w:noProof/>
          </w:rPr>
          <w:t>Key projects and programs</w:t>
        </w:r>
        <w:r>
          <w:rPr>
            <w:noProof/>
            <w:webHidden/>
          </w:rPr>
          <w:tab/>
        </w:r>
        <w:r>
          <w:rPr>
            <w:noProof/>
            <w:webHidden/>
          </w:rPr>
          <w:fldChar w:fldCharType="begin"/>
        </w:r>
        <w:r>
          <w:rPr>
            <w:noProof/>
            <w:webHidden/>
          </w:rPr>
          <w:instrText xml:space="preserve"> PAGEREF _Toc206576655 \h </w:instrText>
        </w:r>
        <w:r>
          <w:rPr>
            <w:noProof/>
            <w:webHidden/>
          </w:rPr>
        </w:r>
        <w:r>
          <w:rPr>
            <w:noProof/>
            <w:webHidden/>
          </w:rPr>
          <w:fldChar w:fldCharType="separate"/>
        </w:r>
        <w:r>
          <w:rPr>
            <w:noProof/>
            <w:webHidden/>
          </w:rPr>
          <w:t>32</w:t>
        </w:r>
        <w:r>
          <w:rPr>
            <w:noProof/>
            <w:webHidden/>
          </w:rPr>
          <w:fldChar w:fldCharType="end"/>
        </w:r>
      </w:hyperlink>
    </w:p>
    <w:p w14:paraId="5CB306E5" w14:textId="2F926754"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56" w:history="1">
        <w:r w:rsidRPr="00BA38C3">
          <w:rPr>
            <w:rStyle w:val="Hyperlink"/>
            <w:noProof/>
            <w:lang w:eastAsia="ja-JP"/>
          </w:rPr>
          <w:t>Bridges</w:t>
        </w:r>
        <w:r>
          <w:rPr>
            <w:noProof/>
            <w:webHidden/>
          </w:rPr>
          <w:tab/>
        </w:r>
        <w:r>
          <w:rPr>
            <w:noProof/>
            <w:webHidden/>
          </w:rPr>
          <w:fldChar w:fldCharType="begin"/>
        </w:r>
        <w:r>
          <w:rPr>
            <w:noProof/>
            <w:webHidden/>
          </w:rPr>
          <w:instrText xml:space="preserve"> PAGEREF _Toc206576656 \h </w:instrText>
        </w:r>
        <w:r>
          <w:rPr>
            <w:noProof/>
            <w:webHidden/>
          </w:rPr>
        </w:r>
        <w:r>
          <w:rPr>
            <w:noProof/>
            <w:webHidden/>
          </w:rPr>
          <w:fldChar w:fldCharType="separate"/>
        </w:r>
        <w:r>
          <w:rPr>
            <w:noProof/>
            <w:webHidden/>
          </w:rPr>
          <w:t>33</w:t>
        </w:r>
        <w:r>
          <w:rPr>
            <w:noProof/>
            <w:webHidden/>
          </w:rPr>
          <w:fldChar w:fldCharType="end"/>
        </w:r>
      </w:hyperlink>
    </w:p>
    <w:p w14:paraId="5B1C7487" w14:textId="00835FED"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7" w:history="1">
        <w:r w:rsidRPr="00BA38C3">
          <w:rPr>
            <w:rStyle w:val="Hyperlink"/>
            <w:noProof/>
          </w:rPr>
          <w:t>Our portfolio</w:t>
        </w:r>
        <w:r>
          <w:rPr>
            <w:noProof/>
            <w:webHidden/>
          </w:rPr>
          <w:tab/>
        </w:r>
        <w:r>
          <w:rPr>
            <w:noProof/>
            <w:webHidden/>
          </w:rPr>
          <w:fldChar w:fldCharType="begin"/>
        </w:r>
        <w:r>
          <w:rPr>
            <w:noProof/>
            <w:webHidden/>
          </w:rPr>
          <w:instrText xml:space="preserve"> PAGEREF _Toc206576657 \h </w:instrText>
        </w:r>
        <w:r>
          <w:rPr>
            <w:noProof/>
            <w:webHidden/>
          </w:rPr>
        </w:r>
        <w:r>
          <w:rPr>
            <w:noProof/>
            <w:webHidden/>
          </w:rPr>
          <w:fldChar w:fldCharType="separate"/>
        </w:r>
        <w:r>
          <w:rPr>
            <w:noProof/>
            <w:webHidden/>
          </w:rPr>
          <w:t>33</w:t>
        </w:r>
        <w:r>
          <w:rPr>
            <w:noProof/>
            <w:webHidden/>
          </w:rPr>
          <w:fldChar w:fldCharType="end"/>
        </w:r>
      </w:hyperlink>
    </w:p>
    <w:p w14:paraId="6DAF4A1D" w14:textId="6B6F502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8" w:history="1">
        <w:r w:rsidRPr="00BA38C3">
          <w:rPr>
            <w:rStyle w:val="Hyperlink"/>
            <w:noProof/>
          </w:rPr>
          <w:t>What our work includes</w:t>
        </w:r>
        <w:r>
          <w:rPr>
            <w:noProof/>
            <w:webHidden/>
          </w:rPr>
          <w:tab/>
        </w:r>
        <w:r>
          <w:rPr>
            <w:noProof/>
            <w:webHidden/>
          </w:rPr>
          <w:fldChar w:fldCharType="begin"/>
        </w:r>
        <w:r>
          <w:rPr>
            <w:noProof/>
            <w:webHidden/>
          </w:rPr>
          <w:instrText xml:space="preserve"> PAGEREF _Toc206576658 \h </w:instrText>
        </w:r>
        <w:r>
          <w:rPr>
            <w:noProof/>
            <w:webHidden/>
          </w:rPr>
        </w:r>
        <w:r>
          <w:rPr>
            <w:noProof/>
            <w:webHidden/>
          </w:rPr>
          <w:fldChar w:fldCharType="separate"/>
        </w:r>
        <w:r>
          <w:rPr>
            <w:noProof/>
            <w:webHidden/>
          </w:rPr>
          <w:t>33</w:t>
        </w:r>
        <w:r>
          <w:rPr>
            <w:noProof/>
            <w:webHidden/>
          </w:rPr>
          <w:fldChar w:fldCharType="end"/>
        </w:r>
      </w:hyperlink>
    </w:p>
    <w:p w14:paraId="78BB2A06" w14:textId="11E4AF03"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59"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_Toc206576659 \h </w:instrText>
        </w:r>
        <w:r>
          <w:rPr>
            <w:noProof/>
            <w:webHidden/>
          </w:rPr>
        </w:r>
        <w:r>
          <w:rPr>
            <w:noProof/>
            <w:webHidden/>
          </w:rPr>
          <w:fldChar w:fldCharType="separate"/>
        </w:r>
        <w:r>
          <w:rPr>
            <w:noProof/>
            <w:webHidden/>
          </w:rPr>
          <w:t>33</w:t>
        </w:r>
        <w:r>
          <w:rPr>
            <w:noProof/>
            <w:webHidden/>
          </w:rPr>
          <w:fldChar w:fldCharType="end"/>
        </w:r>
      </w:hyperlink>
    </w:p>
    <w:p w14:paraId="3F48332C" w14:textId="57FCC270"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0"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_Toc206576660 \h </w:instrText>
        </w:r>
        <w:r>
          <w:rPr>
            <w:noProof/>
            <w:webHidden/>
          </w:rPr>
        </w:r>
        <w:r>
          <w:rPr>
            <w:noProof/>
            <w:webHidden/>
          </w:rPr>
          <w:fldChar w:fldCharType="separate"/>
        </w:r>
        <w:r>
          <w:rPr>
            <w:noProof/>
            <w:webHidden/>
          </w:rPr>
          <w:t>34</w:t>
        </w:r>
        <w:r>
          <w:rPr>
            <w:noProof/>
            <w:webHidden/>
          </w:rPr>
          <w:fldChar w:fldCharType="end"/>
        </w:r>
      </w:hyperlink>
    </w:p>
    <w:p w14:paraId="4FDFF6BA" w14:textId="4B6E03E5"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1"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_Toc206576661 \h </w:instrText>
        </w:r>
        <w:r>
          <w:rPr>
            <w:noProof/>
            <w:webHidden/>
          </w:rPr>
        </w:r>
        <w:r>
          <w:rPr>
            <w:noProof/>
            <w:webHidden/>
          </w:rPr>
          <w:fldChar w:fldCharType="separate"/>
        </w:r>
        <w:r>
          <w:rPr>
            <w:noProof/>
            <w:webHidden/>
          </w:rPr>
          <w:t>34</w:t>
        </w:r>
        <w:r>
          <w:rPr>
            <w:noProof/>
            <w:webHidden/>
          </w:rPr>
          <w:fldChar w:fldCharType="end"/>
        </w:r>
      </w:hyperlink>
    </w:p>
    <w:p w14:paraId="5E090BF2" w14:textId="2866B2E2"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2" w:history="1">
        <w:r w:rsidRPr="00BA38C3">
          <w:rPr>
            <w:rStyle w:val="Hyperlink"/>
            <w:noProof/>
          </w:rPr>
          <w:t>Key projects and programs</w:t>
        </w:r>
        <w:r>
          <w:rPr>
            <w:noProof/>
            <w:webHidden/>
          </w:rPr>
          <w:tab/>
        </w:r>
        <w:r>
          <w:rPr>
            <w:noProof/>
            <w:webHidden/>
          </w:rPr>
          <w:fldChar w:fldCharType="begin"/>
        </w:r>
        <w:r>
          <w:rPr>
            <w:noProof/>
            <w:webHidden/>
          </w:rPr>
          <w:instrText xml:space="preserve"> PAGEREF _Toc206576662 \h </w:instrText>
        </w:r>
        <w:r>
          <w:rPr>
            <w:noProof/>
            <w:webHidden/>
          </w:rPr>
        </w:r>
        <w:r>
          <w:rPr>
            <w:noProof/>
            <w:webHidden/>
          </w:rPr>
          <w:fldChar w:fldCharType="separate"/>
        </w:r>
        <w:r>
          <w:rPr>
            <w:noProof/>
            <w:webHidden/>
          </w:rPr>
          <w:t>35</w:t>
        </w:r>
        <w:r>
          <w:rPr>
            <w:noProof/>
            <w:webHidden/>
          </w:rPr>
          <w:fldChar w:fldCharType="end"/>
        </w:r>
      </w:hyperlink>
    </w:p>
    <w:p w14:paraId="1C1C1C9B" w14:textId="418795EC"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63" w:history="1">
        <w:r w:rsidRPr="00BA38C3">
          <w:rPr>
            <w:rStyle w:val="Hyperlink"/>
            <w:noProof/>
            <w:lang w:eastAsia="ja-JP"/>
          </w:rPr>
          <w:t>Marine structures</w:t>
        </w:r>
        <w:r>
          <w:rPr>
            <w:noProof/>
            <w:webHidden/>
          </w:rPr>
          <w:tab/>
        </w:r>
        <w:r>
          <w:rPr>
            <w:noProof/>
            <w:webHidden/>
          </w:rPr>
          <w:fldChar w:fldCharType="begin"/>
        </w:r>
        <w:r>
          <w:rPr>
            <w:noProof/>
            <w:webHidden/>
          </w:rPr>
          <w:instrText xml:space="preserve"> PAGEREF _Toc206576663 \h </w:instrText>
        </w:r>
        <w:r>
          <w:rPr>
            <w:noProof/>
            <w:webHidden/>
          </w:rPr>
        </w:r>
        <w:r>
          <w:rPr>
            <w:noProof/>
            <w:webHidden/>
          </w:rPr>
          <w:fldChar w:fldCharType="separate"/>
        </w:r>
        <w:r>
          <w:rPr>
            <w:noProof/>
            <w:webHidden/>
          </w:rPr>
          <w:t>35</w:t>
        </w:r>
        <w:r>
          <w:rPr>
            <w:noProof/>
            <w:webHidden/>
          </w:rPr>
          <w:fldChar w:fldCharType="end"/>
        </w:r>
      </w:hyperlink>
    </w:p>
    <w:p w14:paraId="7D822A0A" w14:textId="5B87EE19"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4" w:history="1">
        <w:r w:rsidRPr="00BA38C3">
          <w:rPr>
            <w:rStyle w:val="Hyperlink"/>
            <w:noProof/>
          </w:rPr>
          <w:t>Our portfolio</w:t>
        </w:r>
        <w:r>
          <w:rPr>
            <w:noProof/>
            <w:webHidden/>
          </w:rPr>
          <w:tab/>
        </w:r>
        <w:r>
          <w:rPr>
            <w:noProof/>
            <w:webHidden/>
          </w:rPr>
          <w:fldChar w:fldCharType="begin"/>
        </w:r>
        <w:r>
          <w:rPr>
            <w:noProof/>
            <w:webHidden/>
          </w:rPr>
          <w:instrText xml:space="preserve"> PAGEREF _Toc206576664 \h </w:instrText>
        </w:r>
        <w:r>
          <w:rPr>
            <w:noProof/>
            <w:webHidden/>
          </w:rPr>
        </w:r>
        <w:r>
          <w:rPr>
            <w:noProof/>
            <w:webHidden/>
          </w:rPr>
          <w:fldChar w:fldCharType="separate"/>
        </w:r>
        <w:r>
          <w:rPr>
            <w:noProof/>
            <w:webHidden/>
          </w:rPr>
          <w:t>35</w:t>
        </w:r>
        <w:r>
          <w:rPr>
            <w:noProof/>
            <w:webHidden/>
          </w:rPr>
          <w:fldChar w:fldCharType="end"/>
        </w:r>
      </w:hyperlink>
    </w:p>
    <w:p w14:paraId="0593C9A2" w14:textId="34310323"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5" w:history="1">
        <w:r w:rsidRPr="00BA38C3">
          <w:rPr>
            <w:rStyle w:val="Hyperlink"/>
            <w:noProof/>
          </w:rPr>
          <w:t>What our work includes</w:t>
        </w:r>
        <w:r>
          <w:rPr>
            <w:noProof/>
            <w:webHidden/>
          </w:rPr>
          <w:tab/>
        </w:r>
        <w:r>
          <w:rPr>
            <w:noProof/>
            <w:webHidden/>
          </w:rPr>
          <w:fldChar w:fldCharType="begin"/>
        </w:r>
        <w:r>
          <w:rPr>
            <w:noProof/>
            <w:webHidden/>
          </w:rPr>
          <w:instrText xml:space="preserve"> PAGEREF _Toc206576665 \h </w:instrText>
        </w:r>
        <w:r>
          <w:rPr>
            <w:noProof/>
            <w:webHidden/>
          </w:rPr>
        </w:r>
        <w:r>
          <w:rPr>
            <w:noProof/>
            <w:webHidden/>
          </w:rPr>
          <w:fldChar w:fldCharType="separate"/>
        </w:r>
        <w:r>
          <w:rPr>
            <w:noProof/>
            <w:webHidden/>
          </w:rPr>
          <w:t>35</w:t>
        </w:r>
        <w:r>
          <w:rPr>
            <w:noProof/>
            <w:webHidden/>
          </w:rPr>
          <w:fldChar w:fldCharType="end"/>
        </w:r>
      </w:hyperlink>
    </w:p>
    <w:p w14:paraId="11AAF30B" w14:textId="0436EBF2"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6"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_Toc206576666 \h </w:instrText>
        </w:r>
        <w:r>
          <w:rPr>
            <w:noProof/>
            <w:webHidden/>
          </w:rPr>
        </w:r>
        <w:r>
          <w:rPr>
            <w:noProof/>
            <w:webHidden/>
          </w:rPr>
          <w:fldChar w:fldCharType="separate"/>
        </w:r>
        <w:r>
          <w:rPr>
            <w:noProof/>
            <w:webHidden/>
          </w:rPr>
          <w:t>36</w:t>
        </w:r>
        <w:r>
          <w:rPr>
            <w:noProof/>
            <w:webHidden/>
          </w:rPr>
          <w:fldChar w:fldCharType="end"/>
        </w:r>
      </w:hyperlink>
    </w:p>
    <w:p w14:paraId="663AA065" w14:textId="71F057B1"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7"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_Toc206576667 \h </w:instrText>
        </w:r>
        <w:r>
          <w:rPr>
            <w:noProof/>
            <w:webHidden/>
          </w:rPr>
        </w:r>
        <w:r>
          <w:rPr>
            <w:noProof/>
            <w:webHidden/>
          </w:rPr>
          <w:fldChar w:fldCharType="separate"/>
        </w:r>
        <w:r>
          <w:rPr>
            <w:noProof/>
            <w:webHidden/>
          </w:rPr>
          <w:t>36</w:t>
        </w:r>
        <w:r>
          <w:rPr>
            <w:noProof/>
            <w:webHidden/>
          </w:rPr>
          <w:fldChar w:fldCharType="end"/>
        </w:r>
      </w:hyperlink>
    </w:p>
    <w:p w14:paraId="722833C1" w14:textId="26043B8A"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8"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_Toc206576668 \h </w:instrText>
        </w:r>
        <w:r>
          <w:rPr>
            <w:noProof/>
            <w:webHidden/>
          </w:rPr>
        </w:r>
        <w:r>
          <w:rPr>
            <w:noProof/>
            <w:webHidden/>
          </w:rPr>
          <w:fldChar w:fldCharType="separate"/>
        </w:r>
        <w:r>
          <w:rPr>
            <w:noProof/>
            <w:webHidden/>
          </w:rPr>
          <w:t>37</w:t>
        </w:r>
        <w:r>
          <w:rPr>
            <w:noProof/>
            <w:webHidden/>
          </w:rPr>
          <w:fldChar w:fldCharType="end"/>
        </w:r>
      </w:hyperlink>
    </w:p>
    <w:p w14:paraId="0B5676FE" w14:textId="6BE73BA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69" w:history="1">
        <w:r w:rsidRPr="00BA38C3">
          <w:rPr>
            <w:rStyle w:val="Hyperlink"/>
            <w:noProof/>
          </w:rPr>
          <w:t>Key projects and programs</w:t>
        </w:r>
        <w:r>
          <w:rPr>
            <w:noProof/>
            <w:webHidden/>
          </w:rPr>
          <w:tab/>
        </w:r>
        <w:r>
          <w:rPr>
            <w:noProof/>
            <w:webHidden/>
          </w:rPr>
          <w:fldChar w:fldCharType="begin"/>
        </w:r>
        <w:r>
          <w:rPr>
            <w:noProof/>
            <w:webHidden/>
          </w:rPr>
          <w:instrText xml:space="preserve"> PAGEREF _Toc206576669 \h </w:instrText>
        </w:r>
        <w:r>
          <w:rPr>
            <w:noProof/>
            <w:webHidden/>
          </w:rPr>
        </w:r>
        <w:r>
          <w:rPr>
            <w:noProof/>
            <w:webHidden/>
          </w:rPr>
          <w:fldChar w:fldCharType="separate"/>
        </w:r>
        <w:r>
          <w:rPr>
            <w:noProof/>
            <w:webHidden/>
          </w:rPr>
          <w:t>37</w:t>
        </w:r>
        <w:r>
          <w:rPr>
            <w:noProof/>
            <w:webHidden/>
          </w:rPr>
          <w:fldChar w:fldCharType="end"/>
        </w:r>
      </w:hyperlink>
    </w:p>
    <w:p w14:paraId="0F1F95C4" w14:textId="2CFCDB47"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70" w:history="1">
        <w:r w:rsidRPr="00BA38C3">
          <w:rPr>
            <w:rStyle w:val="Hyperlink"/>
            <w:noProof/>
            <w:lang w:eastAsia="ja-JP"/>
          </w:rPr>
          <w:t>Parks and outdoor recreation</w:t>
        </w:r>
        <w:r>
          <w:rPr>
            <w:noProof/>
            <w:webHidden/>
          </w:rPr>
          <w:tab/>
        </w:r>
        <w:r>
          <w:rPr>
            <w:noProof/>
            <w:webHidden/>
          </w:rPr>
          <w:fldChar w:fldCharType="begin"/>
        </w:r>
        <w:r>
          <w:rPr>
            <w:noProof/>
            <w:webHidden/>
          </w:rPr>
          <w:instrText xml:space="preserve"> PAGEREF _Toc206576670 \h </w:instrText>
        </w:r>
        <w:r>
          <w:rPr>
            <w:noProof/>
            <w:webHidden/>
          </w:rPr>
        </w:r>
        <w:r>
          <w:rPr>
            <w:noProof/>
            <w:webHidden/>
          </w:rPr>
          <w:fldChar w:fldCharType="separate"/>
        </w:r>
        <w:r>
          <w:rPr>
            <w:noProof/>
            <w:webHidden/>
          </w:rPr>
          <w:t>38</w:t>
        </w:r>
        <w:r>
          <w:rPr>
            <w:noProof/>
            <w:webHidden/>
          </w:rPr>
          <w:fldChar w:fldCharType="end"/>
        </w:r>
      </w:hyperlink>
    </w:p>
    <w:p w14:paraId="49C1291D" w14:textId="4FC3CA74"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1" w:history="1">
        <w:r w:rsidRPr="00BA38C3">
          <w:rPr>
            <w:rStyle w:val="Hyperlink"/>
            <w:noProof/>
          </w:rPr>
          <w:t>Our portfolio</w:t>
        </w:r>
        <w:r>
          <w:rPr>
            <w:noProof/>
            <w:webHidden/>
          </w:rPr>
          <w:tab/>
        </w:r>
        <w:r>
          <w:rPr>
            <w:noProof/>
            <w:webHidden/>
          </w:rPr>
          <w:fldChar w:fldCharType="begin"/>
        </w:r>
        <w:r>
          <w:rPr>
            <w:noProof/>
            <w:webHidden/>
          </w:rPr>
          <w:instrText xml:space="preserve"> PAGEREF _Toc206576671 \h </w:instrText>
        </w:r>
        <w:r>
          <w:rPr>
            <w:noProof/>
            <w:webHidden/>
          </w:rPr>
        </w:r>
        <w:r>
          <w:rPr>
            <w:noProof/>
            <w:webHidden/>
          </w:rPr>
          <w:fldChar w:fldCharType="separate"/>
        </w:r>
        <w:r>
          <w:rPr>
            <w:noProof/>
            <w:webHidden/>
          </w:rPr>
          <w:t>38</w:t>
        </w:r>
        <w:r>
          <w:rPr>
            <w:noProof/>
            <w:webHidden/>
          </w:rPr>
          <w:fldChar w:fldCharType="end"/>
        </w:r>
      </w:hyperlink>
    </w:p>
    <w:p w14:paraId="12531E1F" w14:textId="538F4615"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2" w:history="1">
        <w:r w:rsidRPr="00BA38C3">
          <w:rPr>
            <w:rStyle w:val="Hyperlink"/>
            <w:noProof/>
          </w:rPr>
          <w:t>What our work includes</w:t>
        </w:r>
        <w:r>
          <w:rPr>
            <w:noProof/>
            <w:webHidden/>
          </w:rPr>
          <w:tab/>
        </w:r>
        <w:r>
          <w:rPr>
            <w:noProof/>
            <w:webHidden/>
          </w:rPr>
          <w:fldChar w:fldCharType="begin"/>
        </w:r>
        <w:r>
          <w:rPr>
            <w:noProof/>
            <w:webHidden/>
          </w:rPr>
          <w:instrText xml:space="preserve"> PAGEREF _Toc206576672 \h </w:instrText>
        </w:r>
        <w:r>
          <w:rPr>
            <w:noProof/>
            <w:webHidden/>
          </w:rPr>
        </w:r>
        <w:r>
          <w:rPr>
            <w:noProof/>
            <w:webHidden/>
          </w:rPr>
          <w:fldChar w:fldCharType="separate"/>
        </w:r>
        <w:r>
          <w:rPr>
            <w:noProof/>
            <w:webHidden/>
          </w:rPr>
          <w:t>38</w:t>
        </w:r>
        <w:r>
          <w:rPr>
            <w:noProof/>
            <w:webHidden/>
          </w:rPr>
          <w:fldChar w:fldCharType="end"/>
        </w:r>
      </w:hyperlink>
    </w:p>
    <w:p w14:paraId="19B743E9" w14:textId="6AD4F332"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3"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_Toc206576673 \h </w:instrText>
        </w:r>
        <w:r>
          <w:rPr>
            <w:noProof/>
            <w:webHidden/>
          </w:rPr>
        </w:r>
        <w:r>
          <w:rPr>
            <w:noProof/>
            <w:webHidden/>
          </w:rPr>
          <w:fldChar w:fldCharType="separate"/>
        </w:r>
        <w:r>
          <w:rPr>
            <w:noProof/>
            <w:webHidden/>
          </w:rPr>
          <w:t>38</w:t>
        </w:r>
        <w:r>
          <w:rPr>
            <w:noProof/>
            <w:webHidden/>
          </w:rPr>
          <w:fldChar w:fldCharType="end"/>
        </w:r>
      </w:hyperlink>
    </w:p>
    <w:p w14:paraId="26B50169" w14:textId="604DCABE"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4"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_Toc206576674 \h </w:instrText>
        </w:r>
        <w:r>
          <w:rPr>
            <w:noProof/>
            <w:webHidden/>
          </w:rPr>
        </w:r>
        <w:r>
          <w:rPr>
            <w:noProof/>
            <w:webHidden/>
          </w:rPr>
          <w:fldChar w:fldCharType="separate"/>
        </w:r>
        <w:r>
          <w:rPr>
            <w:noProof/>
            <w:webHidden/>
          </w:rPr>
          <w:t>39</w:t>
        </w:r>
        <w:r>
          <w:rPr>
            <w:noProof/>
            <w:webHidden/>
          </w:rPr>
          <w:fldChar w:fldCharType="end"/>
        </w:r>
      </w:hyperlink>
    </w:p>
    <w:p w14:paraId="0903E2BA" w14:textId="5C89B458"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5"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_Toc206576675 \h </w:instrText>
        </w:r>
        <w:r>
          <w:rPr>
            <w:noProof/>
            <w:webHidden/>
          </w:rPr>
        </w:r>
        <w:r>
          <w:rPr>
            <w:noProof/>
            <w:webHidden/>
          </w:rPr>
          <w:fldChar w:fldCharType="separate"/>
        </w:r>
        <w:r>
          <w:rPr>
            <w:noProof/>
            <w:webHidden/>
          </w:rPr>
          <w:t>39</w:t>
        </w:r>
        <w:r>
          <w:rPr>
            <w:noProof/>
            <w:webHidden/>
          </w:rPr>
          <w:fldChar w:fldCharType="end"/>
        </w:r>
      </w:hyperlink>
    </w:p>
    <w:p w14:paraId="751DBB48" w14:textId="70C27B4E"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6" w:history="1">
        <w:r w:rsidRPr="00BA38C3">
          <w:rPr>
            <w:rStyle w:val="Hyperlink"/>
            <w:noProof/>
          </w:rPr>
          <w:t>Key projects and programs</w:t>
        </w:r>
        <w:r>
          <w:rPr>
            <w:noProof/>
            <w:webHidden/>
          </w:rPr>
          <w:tab/>
        </w:r>
        <w:r>
          <w:rPr>
            <w:noProof/>
            <w:webHidden/>
          </w:rPr>
          <w:fldChar w:fldCharType="begin"/>
        </w:r>
        <w:r>
          <w:rPr>
            <w:noProof/>
            <w:webHidden/>
          </w:rPr>
          <w:instrText xml:space="preserve"> PAGEREF _Toc206576676 \h </w:instrText>
        </w:r>
        <w:r>
          <w:rPr>
            <w:noProof/>
            <w:webHidden/>
          </w:rPr>
        </w:r>
        <w:r>
          <w:rPr>
            <w:noProof/>
            <w:webHidden/>
          </w:rPr>
          <w:fldChar w:fldCharType="separate"/>
        </w:r>
        <w:r>
          <w:rPr>
            <w:noProof/>
            <w:webHidden/>
          </w:rPr>
          <w:t>40</w:t>
        </w:r>
        <w:r>
          <w:rPr>
            <w:noProof/>
            <w:webHidden/>
          </w:rPr>
          <w:fldChar w:fldCharType="end"/>
        </w:r>
      </w:hyperlink>
    </w:p>
    <w:p w14:paraId="10A69E76" w14:textId="7F33E8E1"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77" w:history="1">
        <w:r w:rsidRPr="00BA38C3">
          <w:rPr>
            <w:rStyle w:val="Hyperlink"/>
            <w:noProof/>
            <w:lang w:eastAsia="ja-JP"/>
          </w:rPr>
          <w:t>Road infrastructure</w:t>
        </w:r>
        <w:r>
          <w:rPr>
            <w:noProof/>
            <w:webHidden/>
          </w:rPr>
          <w:tab/>
        </w:r>
        <w:r>
          <w:rPr>
            <w:noProof/>
            <w:webHidden/>
          </w:rPr>
          <w:fldChar w:fldCharType="begin"/>
        </w:r>
        <w:r>
          <w:rPr>
            <w:noProof/>
            <w:webHidden/>
          </w:rPr>
          <w:instrText xml:space="preserve"> PAGEREF _Toc206576677 \h </w:instrText>
        </w:r>
        <w:r>
          <w:rPr>
            <w:noProof/>
            <w:webHidden/>
          </w:rPr>
        </w:r>
        <w:r>
          <w:rPr>
            <w:noProof/>
            <w:webHidden/>
          </w:rPr>
          <w:fldChar w:fldCharType="separate"/>
        </w:r>
        <w:r>
          <w:rPr>
            <w:noProof/>
            <w:webHidden/>
          </w:rPr>
          <w:t>41</w:t>
        </w:r>
        <w:r>
          <w:rPr>
            <w:noProof/>
            <w:webHidden/>
          </w:rPr>
          <w:fldChar w:fldCharType="end"/>
        </w:r>
      </w:hyperlink>
    </w:p>
    <w:p w14:paraId="6319DE85" w14:textId="34960FB6"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8" w:history="1">
        <w:r w:rsidRPr="00BA38C3">
          <w:rPr>
            <w:rStyle w:val="Hyperlink"/>
            <w:noProof/>
          </w:rPr>
          <w:t>Our portfolio</w:t>
        </w:r>
        <w:r>
          <w:rPr>
            <w:noProof/>
            <w:webHidden/>
          </w:rPr>
          <w:tab/>
        </w:r>
        <w:r>
          <w:rPr>
            <w:noProof/>
            <w:webHidden/>
          </w:rPr>
          <w:fldChar w:fldCharType="begin"/>
        </w:r>
        <w:r>
          <w:rPr>
            <w:noProof/>
            <w:webHidden/>
          </w:rPr>
          <w:instrText xml:space="preserve"> PAGEREF _Toc206576678 \h </w:instrText>
        </w:r>
        <w:r>
          <w:rPr>
            <w:noProof/>
            <w:webHidden/>
          </w:rPr>
        </w:r>
        <w:r>
          <w:rPr>
            <w:noProof/>
            <w:webHidden/>
          </w:rPr>
          <w:fldChar w:fldCharType="separate"/>
        </w:r>
        <w:r>
          <w:rPr>
            <w:noProof/>
            <w:webHidden/>
          </w:rPr>
          <w:t>41</w:t>
        </w:r>
        <w:r>
          <w:rPr>
            <w:noProof/>
            <w:webHidden/>
          </w:rPr>
          <w:fldChar w:fldCharType="end"/>
        </w:r>
      </w:hyperlink>
    </w:p>
    <w:p w14:paraId="727A835B" w14:textId="31633141"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79"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_Toc206576679 \h </w:instrText>
        </w:r>
        <w:r>
          <w:rPr>
            <w:noProof/>
            <w:webHidden/>
          </w:rPr>
        </w:r>
        <w:r>
          <w:rPr>
            <w:noProof/>
            <w:webHidden/>
          </w:rPr>
          <w:fldChar w:fldCharType="separate"/>
        </w:r>
        <w:r>
          <w:rPr>
            <w:noProof/>
            <w:webHidden/>
          </w:rPr>
          <w:t>41</w:t>
        </w:r>
        <w:r>
          <w:rPr>
            <w:noProof/>
            <w:webHidden/>
          </w:rPr>
          <w:fldChar w:fldCharType="end"/>
        </w:r>
      </w:hyperlink>
    </w:p>
    <w:p w14:paraId="610E419A" w14:textId="5CB1D47C"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0"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_Toc206576680 \h </w:instrText>
        </w:r>
        <w:r>
          <w:rPr>
            <w:noProof/>
            <w:webHidden/>
          </w:rPr>
        </w:r>
        <w:r>
          <w:rPr>
            <w:noProof/>
            <w:webHidden/>
          </w:rPr>
          <w:fldChar w:fldCharType="separate"/>
        </w:r>
        <w:r>
          <w:rPr>
            <w:noProof/>
            <w:webHidden/>
          </w:rPr>
          <w:t>42</w:t>
        </w:r>
        <w:r>
          <w:rPr>
            <w:noProof/>
            <w:webHidden/>
          </w:rPr>
          <w:fldChar w:fldCharType="end"/>
        </w:r>
      </w:hyperlink>
    </w:p>
    <w:p w14:paraId="7AF7A169" w14:textId="60081DFE"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1"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_Toc206576681 \h </w:instrText>
        </w:r>
        <w:r>
          <w:rPr>
            <w:noProof/>
            <w:webHidden/>
          </w:rPr>
        </w:r>
        <w:r>
          <w:rPr>
            <w:noProof/>
            <w:webHidden/>
          </w:rPr>
          <w:fldChar w:fldCharType="separate"/>
        </w:r>
        <w:r>
          <w:rPr>
            <w:noProof/>
            <w:webHidden/>
          </w:rPr>
          <w:t>42</w:t>
        </w:r>
        <w:r>
          <w:rPr>
            <w:noProof/>
            <w:webHidden/>
          </w:rPr>
          <w:fldChar w:fldCharType="end"/>
        </w:r>
      </w:hyperlink>
    </w:p>
    <w:p w14:paraId="08F82BA3" w14:textId="15B18791"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2" w:history="1">
        <w:r w:rsidRPr="00BA38C3">
          <w:rPr>
            <w:rStyle w:val="Hyperlink"/>
            <w:noProof/>
          </w:rPr>
          <w:t>Key projects and programs</w:t>
        </w:r>
        <w:r>
          <w:rPr>
            <w:noProof/>
            <w:webHidden/>
          </w:rPr>
          <w:tab/>
        </w:r>
        <w:r>
          <w:rPr>
            <w:noProof/>
            <w:webHidden/>
          </w:rPr>
          <w:fldChar w:fldCharType="begin"/>
        </w:r>
        <w:r>
          <w:rPr>
            <w:noProof/>
            <w:webHidden/>
          </w:rPr>
          <w:instrText xml:space="preserve"> PAGEREF _Toc206576682 \h </w:instrText>
        </w:r>
        <w:r>
          <w:rPr>
            <w:noProof/>
            <w:webHidden/>
          </w:rPr>
        </w:r>
        <w:r>
          <w:rPr>
            <w:noProof/>
            <w:webHidden/>
          </w:rPr>
          <w:fldChar w:fldCharType="separate"/>
        </w:r>
        <w:r>
          <w:rPr>
            <w:noProof/>
            <w:webHidden/>
          </w:rPr>
          <w:t>43</w:t>
        </w:r>
        <w:r>
          <w:rPr>
            <w:noProof/>
            <w:webHidden/>
          </w:rPr>
          <w:fldChar w:fldCharType="end"/>
        </w:r>
      </w:hyperlink>
    </w:p>
    <w:p w14:paraId="33AED4AC" w14:textId="67410475"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83" w:history="1">
        <w:r w:rsidRPr="00BA38C3">
          <w:rPr>
            <w:rStyle w:val="Hyperlink"/>
            <w:noProof/>
            <w:lang w:eastAsia="ja-JP"/>
          </w:rPr>
          <w:t>Street lighting</w:t>
        </w:r>
        <w:r>
          <w:rPr>
            <w:noProof/>
            <w:webHidden/>
          </w:rPr>
          <w:tab/>
        </w:r>
        <w:r>
          <w:rPr>
            <w:noProof/>
            <w:webHidden/>
          </w:rPr>
          <w:fldChar w:fldCharType="begin"/>
        </w:r>
        <w:r>
          <w:rPr>
            <w:noProof/>
            <w:webHidden/>
          </w:rPr>
          <w:instrText xml:space="preserve"> PAGEREF _Toc206576683 \h </w:instrText>
        </w:r>
        <w:r>
          <w:rPr>
            <w:noProof/>
            <w:webHidden/>
          </w:rPr>
        </w:r>
        <w:r>
          <w:rPr>
            <w:noProof/>
            <w:webHidden/>
          </w:rPr>
          <w:fldChar w:fldCharType="separate"/>
        </w:r>
        <w:r>
          <w:rPr>
            <w:noProof/>
            <w:webHidden/>
          </w:rPr>
          <w:t>44</w:t>
        </w:r>
        <w:r>
          <w:rPr>
            <w:noProof/>
            <w:webHidden/>
          </w:rPr>
          <w:fldChar w:fldCharType="end"/>
        </w:r>
      </w:hyperlink>
    </w:p>
    <w:p w14:paraId="552196C3" w14:textId="061CFABB"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4" w:history="1">
        <w:r w:rsidRPr="00BA38C3">
          <w:rPr>
            <w:rStyle w:val="Hyperlink"/>
            <w:noProof/>
          </w:rPr>
          <w:t>Our portfolio</w:t>
        </w:r>
        <w:r>
          <w:rPr>
            <w:noProof/>
            <w:webHidden/>
          </w:rPr>
          <w:tab/>
        </w:r>
        <w:r>
          <w:rPr>
            <w:noProof/>
            <w:webHidden/>
          </w:rPr>
          <w:fldChar w:fldCharType="begin"/>
        </w:r>
        <w:r>
          <w:rPr>
            <w:noProof/>
            <w:webHidden/>
          </w:rPr>
          <w:instrText xml:space="preserve"> PAGEREF _Toc206576684 \h </w:instrText>
        </w:r>
        <w:r>
          <w:rPr>
            <w:noProof/>
            <w:webHidden/>
          </w:rPr>
        </w:r>
        <w:r>
          <w:rPr>
            <w:noProof/>
            <w:webHidden/>
          </w:rPr>
          <w:fldChar w:fldCharType="separate"/>
        </w:r>
        <w:r>
          <w:rPr>
            <w:noProof/>
            <w:webHidden/>
          </w:rPr>
          <w:t>44</w:t>
        </w:r>
        <w:r>
          <w:rPr>
            <w:noProof/>
            <w:webHidden/>
          </w:rPr>
          <w:fldChar w:fldCharType="end"/>
        </w:r>
      </w:hyperlink>
    </w:p>
    <w:p w14:paraId="04A18D3C" w14:textId="3B261306"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5" w:history="1">
        <w:r w:rsidRPr="00BA38C3">
          <w:rPr>
            <w:rStyle w:val="Hyperlink"/>
            <w:noProof/>
          </w:rPr>
          <w:t>What our work includes</w:t>
        </w:r>
        <w:r>
          <w:rPr>
            <w:noProof/>
            <w:webHidden/>
          </w:rPr>
          <w:tab/>
        </w:r>
        <w:r>
          <w:rPr>
            <w:noProof/>
            <w:webHidden/>
          </w:rPr>
          <w:fldChar w:fldCharType="begin"/>
        </w:r>
        <w:r>
          <w:rPr>
            <w:noProof/>
            <w:webHidden/>
          </w:rPr>
          <w:instrText xml:space="preserve"> PAGEREF _Toc206576685 \h </w:instrText>
        </w:r>
        <w:r>
          <w:rPr>
            <w:noProof/>
            <w:webHidden/>
          </w:rPr>
        </w:r>
        <w:r>
          <w:rPr>
            <w:noProof/>
            <w:webHidden/>
          </w:rPr>
          <w:fldChar w:fldCharType="separate"/>
        </w:r>
        <w:r>
          <w:rPr>
            <w:noProof/>
            <w:webHidden/>
          </w:rPr>
          <w:t>44</w:t>
        </w:r>
        <w:r>
          <w:rPr>
            <w:noProof/>
            <w:webHidden/>
          </w:rPr>
          <w:fldChar w:fldCharType="end"/>
        </w:r>
      </w:hyperlink>
    </w:p>
    <w:p w14:paraId="44B3FAD5" w14:textId="344CF2EB"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6"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_Toc206576686 \h </w:instrText>
        </w:r>
        <w:r>
          <w:rPr>
            <w:noProof/>
            <w:webHidden/>
          </w:rPr>
        </w:r>
        <w:r>
          <w:rPr>
            <w:noProof/>
            <w:webHidden/>
          </w:rPr>
          <w:fldChar w:fldCharType="separate"/>
        </w:r>
        <w:r>
          <w:rPr>
            <w:noProof/>
            <w:webHidden/>
          </w:rPr>
          <w:t>44</w:t>
        </w:r>
        <w:r>
          <w:rPr>
            <w:noProof/>
            <w:webHidden/>
          </w:rPr>
          <w:fldChar w:fldCharType="end"/>
        </w:r>
      </w:hyperlink>
    </w:p>
    <w:p w14:paraId="47AA9485" w14:textId="0B5E95B5"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7"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_Toc206576687 \h </w:instrText>
        </w:r>
        <w:r>
          <w:rPr>
            <w:noProof/>
            <w:webHidden/>
          </w:rPr>
        </w:r>
        <w:r>
          <w:rPr>
            <w:noProof/>
            <w:webHidden/>
          </w:rPr>
          <w:fldChar w:fldCharType="separate"/>
        </w:r>
        <w:r>
          <w:rPr>
            <w:noProof/>
            <w:webHidden/>
          </w:rPr>
          <w:t>44</w:t>
        </w:r>
        <w:r>
          <w:rPr>
            <w:noProof/>
            <w:webHidden/>
          </w:rPr>
          <w:fldChar w:fldCharType="end"/>
        </w:r>
      </w:hyperlink>
    </w:p>
    <w:p w14:paraId="761095AB" w14:textId="4D3797B6"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8"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_Toc206576688 \h </w:instrText>
        </w:r>
        <w:r>
          <w:rPr>
            <w:noProof/>
            <w:webHidden/>
          </w:rPr>
        </w:r>
        <w:r>
          <w:rPr>
            <w:noProof/>
            <w:webHidden/>
          </w:rPr>
          <w:fldChar w:fldCharType="separate"/>
        </w:r>
        <w:r>
          <w:rPr>
            <w:noProof/>
            <w:webHidden/>
          </w:rPr>
          <w:t>45</w:t>
        </w:r>
        <w:r>
          <w:rPr>
            <w:noProof/>
            <w:webHidden/>
          </w:rPr>
          <w:fldChar w:fldCharType="end"/>
        </w:r>
      </w:hyperlink>
    </w:p>
    <w:p w14:paraId="754ABBC7" w14:textId="40546820"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89" w:history="1">
        <w:r w:rsidRPr="00BA38C3">
          <w:rPr>
            <w:rStyle w:val="Hyperlink"/>
            <w:noProof/>
          </w:rPr>
          <w:t xml:space="preserve">Key projects and </w:t>
        </w:r>
        <w:r w:rsidRPr="00BA38C3">
          <w:rPr>
            <w:rStyle w:val="Hyperlink"/>
            <w:rFonts w:cstheme="minorHAnsi"/>
            <w:noProof/>
          </w:rPr>
          <w:t>programs</w:t>
        </w:r>
        <w:r>
          <w:rPr>
            <w:noProof/>
            <w:webHidden/>
          </w:rPr>
          <w:tab/>
        </w:r>
        <w:r>
          <w:rPr>
            <w:noProof/>
            <w:webHidden/>
          </w:rPr>
          <w:fldChar w:fldCharType="begin"/>
        </w:r>
        <w:r>
          <w:rPr>
            <w:noProof/>
            <w:webHidden/>
          </w:rPr>
          <w:instrText xml:space="preserve"> PAGEREF _Toc206576689 \h </w:instrText>
        </w:r>
        <w:r>
          <w:rPr>
            <w:noProof/>
            <w:webHidden/>
          </w:rPr>
        </w:r>
        <w:r>
          <w:rPr>
            <w:noProof/>
            <w:webHidden/>
          </w:rPr>
          <w:fldChar w:fldCharType="separate"/>
        </w:r>
        <w:r>
          <w:rPr>
            <w:noProof/>
            <w:webHidden/>
          </w:rPr>
          <w:t>45</w:t>
        </w:r>
        <w:r>
          <w:rPr>
            <w:noProof/>
            <w:webHidden/>
          </w:rPr>
          <w:fldChar w:fldCharType="end"/>
        </w:r>
      </w:hyperlink>
    </w:p>
    <w:p w14:paraId="4F12A878" w14:textId="7AFEF54B" w:rsidR="00C92FE2" w:rsidRDefault="00C92FE2">
      <w:pPr>
        <w:pStyle w:val="TOC2"/>
        <w:rPr>
          <w:rFonts w:asciiTheme="minorHAnsi" w:eastAsiaTheme="minorEastAsia" w:hAnsiTheme="minorHAnsi" w:cstheme="minorBidi"/>
          <w:noProof/>
          <w:kern w:val="2"/>
          <w:sz w:val="24"/>
          <w:lang w:eastAsia="en-AU"/>
          <w14:ligatures w14:val="standardContextual"/>
        </w:rPr>
      </w:pPr>
      <w:hyperlink w:anchor="_Toc206576690" w:history="1">
        <w:r w:rsidRPr="00BA38C3">
          <w:rPr>
            <w:rStyle w:val="Hyperlink"/>
            <w:noProof/>
            <w:lang w:eastAsia="ja-JP"/>
          </w:rPr>
          <w:t>Stormwater drainage</w:t>
        </w:r>
        <w:r>
          <w:rPr>
            <w:noProof/>
            <w:webHidden/>
          </w:rPr>
          <w:tab/>
        </w:r>
        <w:r>
          <w:rPr>
            <w:noProof/>
            <w:webHidden/>
          </w:rPr>
          <w:fldChar w:fldCharType="begin"/>
        </w:r>
        <w:r>
          <w:rPr>
            <w:noProof/>
            <w:webHidden/>
          </w:rPr>
          <w:instrText xml:space="preserve"> PAGEREF _Toc206576690 \h </w:instrText>
        </w:r>
        <w:r>
          <w:rPr>
            <w:noProof/>
            <w:webHidden/>
          </w:rPr>
        </w:r>
        <w:r>
          <w:rPr>
            <w:noProof/>
            <w:webHidden/>
          </w:rPr>
          <w:fldChar w:fldCharType="separate"/>
        </w:r>
        <w:r>
          <w:rPr>
            <w:noProof/>
            <w:webHidden/>
          </w:rPr>
          <w:t>46</w:t>
        </w:r>
        <w:r>
          <w:rPr>
            <w:noProof/>
            <w:webHidden/>
          </w:rPr>
          <w:fldChar w:fldCharType="end"/>
        </w:r>
      </w:hyperlink>
    </w:p>
    <w:p w14:paraId="19D5E215" w14:textId="2512132B"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91" w:history="1">
        <w:r w:rsidRPr="00BA38C3">
          <w:rPr>
            <w:rStyle w:val="Hyperlink"/>
            <w:noProof/>
          </w:rPr>
          <w:t>Our portfolio</w:t>
        </w:r>
        <w:r>
          <w:rPr>
            <w:noProof/>
            <w:webHidden/>
          </w:rPr>
          <w:tab/>
        </w:r>
        <w:r>
          <w:rPr>
            <w:noProof/>
            <w:webHidden/>
          </w:rPr>
          <w:fldChar w:fldCharType="begin"/>
        </w:r>
        <w:r>
          <w:rPr>
            <w:noProof/>
            <w:webHidden/>
          </w:rPr>
          <w:instrText xml:space="preserve"> PAGEREF _Toc206576691 \h </w:instrText>
        </w:r>
        <w:r>
          <w:rPr>
            <w:noProof/>
            <w:webHidden/>
          </w:rPr>
        </w:r>
        <w:r>
          <w:rPr>
            <w:noProof/>
            <w:webHidden/>
          </w:rPr>
          <w:fldChar w:fldCharType="separate"/>
        </w:r>
        <w:r>
          <w:rPr>
            <w:noProof/>
            <w:webHidden/>
          </w:rPr>
          <w:t>46</w:t>
        </w:r>
        <w:r>
          <w:rPr>
            <w:noProof/>
            <w:webHidden/>
          </w:rPr>
          <w:fldChar w:fldCharType="end"/>
        </w:r>
      </w:hyperlink>
    </w:p>
    <w:p w14:paraId="3D4EF4FA" w14:textId="6A393B8D"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92" w:history="1">
        <w:r w:rsidRPr="00BA38C3">
          <w:rPr>
            <w:rStyle w:val="Hyperlink"/>
            <w:noProof/>
          </w:rPr>
          <w:t>What our work includes</w:t>
        </w:r>
        <w:r>
          <w:rPr>
            <w:noProof/>
            <w:webHidden/>
          </w:rPr>
          <w:tab/>
        </w:r>
        <w:r>
          <w:rPr>
            <w:noProof/>
            <w:webHidden/>
          </w:rPr>
          <w:fldChar w:fldCharType="begin"/>
        </w:r>
        <w:r>
          <w:rPr>
            <w:noProof/>
            <w:webHidden/>
          </w:rPr>
          <w:instrText xml:space="preserve"> PAGEREF _Toc206576692 \h </w:instrText>
        </w:r>
        <w:r>
          <w:rPr>
            <w:noProof/>
            <w:webHidden/>
          </w:rPr>
        </w:r>
        <w:r>
          <w:rPr>
            <w:noProof/>
            <w:webHidden/>
          </w:rPr>
          <w:fldChar w:fldCharType="separate"/>
        </w:r>
        <w:r>
          <w:rPr>
            <w:noProof/>
            <w:webHidden/>
          </w:rPr>
          <w:t>46</w:t>
        </w:r>
        <w:r>
          <w:rPr>
            <w:noProof/>
            <w:webHidden/>
          </w:rPr>
          <w:fldChar w:fldCharType="end"/>
        </w:r>
      </w:hyperlink>
    </w:p>
    <w:p w14:paraId="19190140" w14:textId="322FAB0F"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93" w:history="1">
        <w:r w:rsidRPr="00BA38C3">
          <w:rPr>
            <w:rStyle w:val="Hyperlink"/>
            <w:noProof/>
          </w:rPr>
          <w:t>Future challenges and opportunities</w:t>
        </w:r>
        <w:r>
          <w:rPr>
            <w:noProof/>
            <w:webHidden/>
          </w:rPr>
          <w:tab/>
        </w:r>
        <w:r>
          <w:rPr>
            <w:noProof/>
            <w:webHidden/>
          </w:rPr>
          <w:fldChar w:fldCharType="begin"/>
        </w:r>
        <w:r>
          <w:rPr>
            <w:noProof/>
            <w:webHidden/>
          </w:rPr>
          <w:instrText xml:space="preserve"> PAGEREF _Toc206576693 \h </w:instrText>
        </w:r>
        <w:r>
          <w:rPr>
            <w:noProof/>
            <w:webHidden/>
          </w:rPr>
        </w:r>
        <w:r>
          <w:rPr>
            <w:noProof/>
            <w:webHidden/>
          </w:rPr>
          <w:fldChar w:fldCharType="separate"/>
        </w:r>
        <w:r>
          <w:rPr>
            <w:noProof/>
            <w:webHidden/>
          </w:rPr>
          <w:t>46</w:t>
        </w:r>
        <w:r>
          <w:rPr>
            <w:noProof/>
            <w:webHidden/>
          </w:rPr>
          <w:fldChar w:fldCharType="end"/>
        </w:r>
      </w:hyperlink>
    </w:p>
    <w:p w14:paraId="6F51B356" w14:textId="57A646B4"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94" w:history="1">
        <w:r w:rsidRPr="00BA38C3">
          <w:rPr>
            <w:rStyle w:val="Hyperlink"/>
            <w:noProof/>
          </w:rPr>
          <w:t>Asset performance</w:t>
        </w:r>
        <w:r>
          <w:rPr>
            <w:noProof/>
            <w:webHidden/>
          </w:rPr>
          <w:tab/>
        </w:r>
        <w:r>
          <w:rPr>
            <w:noProof/>
            <w:webHidden/>
          </w:rPr>
          <w:fldChar w:fldCharType="begin"/>
        </w:r>
        <w:r>
          <w:rPr>
            <w:noProof/>
            <w:webHidden/>
          </w:rPr>
          <w:instrText xml:space="preserve"> PAGEREF _Toc206576694 \h </w:instrText>
        </w:r>
        <w:r>
          <w:rPr>
            <w:noProof/>
            <w:webHidden/>
          </w:rPr>
        </w:r>
        <w:r>
          <w:rPr>
            <w:noProof/>
            <w:webHidden/>
          </w:rPr>
          <w:fldChar w:fldCharType="separate"/>
        </w:r>
        <w:r>
          <w:rPr>
            <w:noProof/>
            <w:webHidden/>
          </w:rPr>
          <w:t>47</w:t>
        </w:r>
        <w:r>
          <w:rPr>
            <w:noProof/>
            <w:webHidden/>
          </w:rPr>
          <w:fldChar w:fldCharType="end"/>
        </w:r>
      </w:hyperlink>
    </w:p>
    <w:p w14:paraId="2C59E833" w14:textId="32FFB93B"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95" w:history="1">
        <w:r w:rsidRPr="00BA38C3">
          <w:rPr>
            <w:rStyle w:val="Hyperlink"/>
            <w:noProof/>
          </w:rPr>
          <w:t>Strategic response to funding</w:t>
        </w:r>
        <w:r>
          <w:rPr>
            <w:noProof/>
            <w:webHidden/>
          </w:rPr>
          <w:tab/>
        </w:r>
        <w:r>
          <w:rPr>
            <w:noProof/>
            <w:webHidden/>
          </w:rPr>
          <w:fldChar w:fldCharType="begin"/>
        </w:r>
        <w:r>
          <w:rPr>
            <w:noProof/>
            <w:webHidden/>
          </w:rPr>
          <w:instrText xml:space="preserve"> PAGEREF _Toc206576695 \h </w:instrText>
        </w:r>
        <w:r>
          <w:rPr>
            <w:noProof/>
            <w:webHidden/>
          </w:rPr>
        </w:r>
        <w:r>
          <w:rPr>
            <w:noProof/>
            <w:webHidden/>
          </w:rPr>
          <w:fldChar w:fldCharType="separate"/>
        </w:r>
        <w:r>
          <w:rPr>
            <w:noProof/>
            <w:webHidden/>
          </w:rPr>
          <w:t>47</w:t>
        </w:r>
        <w:r>
          <w:rPr>
            <w:noProof/>
            <w:webHidden/>
          </w:rPr>
          <w:fldChar w:fldCharType="end"/>
        </w:r>
      </w:hyperlink>
    </w:p>
    <w:p w14:paraId="102DAD0B" w14:textId="05F5501E" w:rsidR="00C92FE2" w:rsidRDefault="00C92FE2">
      <w:pPr>
        <w:pStyle w:val="TOC3"/>
        <w:rPr>
          <w:rFonts w:asciiTheme="minorHAnsi" w:eastAsiaTheme="minorEastAsia" w:hAnsiTheme="minorHAnsi" w:cstheme="minorBidi"/>
          <w:noProof/>
          <w:kern w:val="2"/>
          <w:sz w:val="24"/>
          <w:lang w:eastAsia="en-AU"/>
          <w14:ligatures w14:val="standardContextual"/>
        </w:rPr>
      </w:pPr>
      <w:hyperlink w:anchor="_Toc206576696" w:history="1">
        <w:r w:rsidRPr="00BA38C3">
          <w:rPr>
            <w:rStyle w:val="Hyperlink"/>
            <w:noProof/>
          </w:rPr>
          <w:t>Key projects and programs</w:t>
        </w:r>
        <w:r>
          <w:rPr>
            <w:noProof/>
            <w:webHidden/>
          </w:rPr>
          <w:tab/>
        </w:r>
        <w:r>
          <w:rPr>
            <w:noProof/>
            <w:webHidden/>
          </w:rPr>
          <w:fldChar w:fldCharType="begin"/>
        </w:r>
        <w:r>
          <w:rPr>
            <w:noProof/>
            <w:webHidden/>
          </w:rPr>
          <w:instrText xml:space="preserve"> PAGEREF _Toc206576696 \h </w:instrText>
        </w:r>
        <w:r>
          <w:rPr>
            <w:noProof/>
            <w:webHidden/>
          </w:rPr>
        </w:r>
        <w:r>
          <w:rPr>
            <w:noProof/>
            <w:webHidden/>
          </w:rPr>
          <w:fldChar w:fldCharType="separate"/>
        </w:r>
        <w:r>
          <w:rPr>
            <w:noProof/>
            <w:webHidden/>
          </w:rPr>
          <w:t>48</w:t>
        </w:r>
        <w:r>
          <w:rPr>
            <w:noProof/>
            <w:webHidden/>
          </w:rPr>
          <w:fldChar w:fldCharType="end"/>
        </w:r>
      </w:hyperlink>
    </w:p>
    <w:p w14:paraId="43544188" w14:textId="762D5D28" w:rsidR="00C92FE2" w:rsidRDefault="00C92FE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576697" w:history="1">
        <w:r w:rsidRPr="00BA38C3">
          <w:rPr>
            <w:rStyle w:val="Hyperlink"/>
            <w:noProof/>
          </w:rPr>
          <w:t>Attachments</w:t>
        </w:r>
        <w:r>
          <w:rPr>
            <w:noProof/>
            <w:webHidden/>
          </w:rPr>
          <w:tab/>
        </w:r>
        <w:r>
          <w:rPr>
            <w:noProof/>
            <w:webHidden/>
          </w:rPr>
          <w:fldChar w:fldCharType="begin"/>
        </w:r>
        <w:r>
          <w:rPr>
            <w:noProof/>
            <w:webHidden/>
          </w:rPr>
          <w:instrText xml:space="preserve"> PAGEREF _Toc206576697 \h </w:instrText>
        </w:r>
        <w:r>
          <w:rPr>
            <w:noProof/>
            <w:webHidden/>
          </w:rPr>
        </w:r>
        <w:r>
          <w:rPr>
            <w:noProof/>
            <w:webHidden/>
          </w:rPr>
          <w:fldChar w:fldCharType="separate"/>
        </w:r>
        <w:r>
          <w:rPr>
            <w:noProof/>
            <w:webHidden/>
          </w:rPr>
          <w:t>49</w:t>
        </w:r>
        <w:r>
          <w:rPr>
            <w:noProof/>
            <w:webHidden/>
          </w:rPr>
          <w:fldChar w:fldCharType="end"/>
        </w:r>
      </w:hyperlink>
    </w:p>
    <w:p w14:paraId="5FB8785E" w14:textId="1262E3A3" w:rsidR="00185C17" w:rsidRDefault="00B152AF" w:rsidP="00185C17">
      <w:pPr>
        <w:pStyle w:val="Heading1"/>
        <w:rPr>
          <w:rFonts w:hint="eastAsia"/>
        </w:rPr>
      </w:pPr>
      <w:r>
        <w:rPr>
          <w:noProof/>
        </w:rPr>
        <w:fldChar w:fldCharType="end"/>
      </w:r>
      <w:r>
        <w:rPr>
          <w:rFonts w:hint="eastAsia"/>
        </w:rPr>
        <w:br w:type="page"/>
      </w:r>
      <w:bookmarkStart w:id="3" w:name="_Toc206075779"/>
      <w:bookmarkStart w:id="4" w:name="_Toc206576597"/>
      <w:bookmarkStart w:id="5" w:name="Main"/>
      <w:bookmarkEnd w:id="1"/>
      <w:bookmarkEnd w:id="2"/>
      <w:r w:rsidR="00185C17">
        <w:lastRenderedPageBreak/>
        <w:t>Our city</w:t>
      </w:r>
      <w:bookmarkEnd w:id="3"/>
      <w:bookmarkEnd w:id="4"/>
    </w:p>
    <w:p w14:paraId="42EE8B0F" w14:textId="77777777" w:rsidR="00185C17" w:rsidRDefault="00185C17" w:rsidP="00185C17">
      <w:pPr>
        <w:rPr>
          <w:noProof/>
        </w:rPr>
      </w:pPr>
      <w:r w:rsidRPr="581D7A6A">
        <w:rPr>
          <w:noProof/>
        </w:rPr>
        <w:t>The City of Melbourne sits on the traditional lands of the Wurundjeri Woi</w:t>
      </w:r>
      <w:r w:rsidRPr="293ED6AA">
        <w:rPr>
          <w:noProof/>
        </w:rPr>
        <w:t>-wurrung</w:t>
      </w:r>
      <w:r w:rsidRPr="581D7A6A">
        <w:rPr>
          <w:noProof/>
        </w:rPr>
        <w:t xml:space="preserve"> and Bunurong / Boon Wurrung people of the Kulin. For many thousands of years and to this day, the area has been an important meeting place and location for events of political, cultural, social and educational significance.</w:t>
      </w:r>
    </w:p>
    <w:p w14:paraId="5459A147" w14:textId="77777777" w:rsidR="00185C17" w:rsidRPr="00ED04A6" w:rsidRDefault="00185C17" w:rsidP="00185C17">
      <w:pPr>
        <w:rPr>
          <w:noProof/>
        </w:rPr>
      </w:pPr>
      <w:r w:rsidRPr="581D7A6A">
        <w:rPr>
          <w:noProof/>
        </w:rPr>
        <w:t>Today, Melbourne is one of the great multicultural cities of the world and is still a significant meeting place. It is a city that is transforming, taking on new shapes, forms and rhythms of activity. The City of Melbourne forms the centre of Greater Melbourne. Our municipality covers approximately 38 km</w:t>
      </w:r>
      <w:r w:rsidRPr="00A71549">
        <w:rPr>
          <w:vertAlign w:val="superscript"/>
        </w:rPr>
        <w:t>²</w:t>
      </w:r>
      <w:r w:rsidRPr="581D7A6A">
        <w:rPr>
          <w:noProof/>
        </w:rPr>
        <w:t xml:space="preserve"> across 11 neighbourhoods, including the </w:t>
      </w:r>
      <w:r w:rsidRPr="293ED6AA">
        <w:rPr>
          <w:noProof/>
        </w:rPr>
        <w:t>central business</w:t>
      </w:r>
      <w:r w:rsidRPr="581D7A6A" w:rsidDel="7DF4970E">
        <w:rPr>
          <w:noProof/>
        </w:rPr>
        <w:t xml:space="preserve"> </w:t>
      </w:r>
      <w:r w:rsidRPr="581D7A6A">
        <w:rPr>
          <w:noProof/>
        </w:rPr>
        <w:t>district</w:t>
      </w:r>
      <w:r w:rsidRPr="293ED6AA">
        <w:rPr>
          <w:noProof/>
        </w:rPr>
        <w:t>.</w:t>
      </w:r>
    </w:p>
    <w:p w14:paraId="0D8D110A" w14:textId="77777777" w:rsidR="00185C17" w:rsidRDefault="00185C17" w:rsidP="00185C17">
      <w:pPr>
        <w:rPr>
          <w:noProof/>
        </w:rPr>
      </w:pPr>
      <w:r w:rsidRPr="581D7A6A">
        <w:rPr>
          <w:noProof/>
        </w:rPr>
        <w:t>As a globally recognised and highly liveable capital city, Melbourne is a powerhouse of economic opportunity and cultural vibrancy. It offers residents, businesses, workers and visitors access to world-class infrastructure, diverse industries, global connections and a thriving arts and events scene.</w:t>
      </w:r>
    </w:p>
    <w:p w14:paraId="77D363DA" w14:textId="77777777" w:rsidR="00185C17" w:rsidRPr="00ED04A6" w:rsidRDefault="00185C17" w:rsidP="00185C17">
      <w:pPr>
        <w:rPr>
          <w:noProof/>
        </w:rPr>
      </w:pPr>
      <w:r w:rsidRPr="581D7A6A">
        <w:rPr>
          <w:noProof/>
        </w:rPr>
        <w:t>Our community is young and diverse, made up of 189,000 residents and more than 44,700 businesses. Our population is expected to continue to grow to 292,000 people by 2043, as more people seek the city's cultural, business, education, work and lifestyle opportunities.</w:t>
      </w:r>
    </w:p>
    <w:p w14:paraId="03AA9D62" w14:textId="77777777" w:rsidR="00185C17" w:rsidRDefault="00185C17" w:rsidP="00185C17"/>
    <w:p w14:paraId="43645D64" w14:textId="77777777" w:rsidR="00185C17" w:rsidRDefault="00185C17" w:rsidP="00185C17">
      <w:pPr>
        <w:jc w:val="center"/>
      </w:pPr>
      <w:r w:rsidRPr="00FA2A16">
        <w:rPr>
          <w:noProof/>
        </w:rPr>
        <w:drawing>
          <wp:inline distT="0" distB="0" distL="0" distR="0" wp14:anchorId="36D2588A" wp14:editId="396C4358">
            <wp:extent cx="4326890" cy="5186045"/>
            <wp:effectExtent l="0" t="0" r="0" b="0"/>
            <wp:docPr id="515765889" name="Picture 2" descr="Municipal Area Map: City of Melbourne and Neighbourhoods&#10;Municipal boundary: Marked by a thick blue line.&#10;&#10;Neighbourhoods (marked with a blue outline):&#10;Kensington (top left)&#10;North Melbourne (central top-left)&#10;Parkville (top center)&#10;Carlton (top right)&#10;West Melbourne (center left)&#10;CBD Hoddle Grid (center right)&#10;East Melbourne and Jolimont (right side)&#10;Southbank (bottom center-right)&#10;South Yarra (bottom right)&#10;Docklands (center left below West Melbourne)&#10;Fishermans Bend (bottom left)&#10;&#10;Key Areas and Details within the Neighbourhoods:&#10;Kensington: No special marking&#10;North Melbourne: Includes Macaulay and Arden areas&#10;Parkville: Mostly parkland area&#10;Carlton: Contains City North&#10;West Melbourne: Shown in pink (Transitioning Area)&#10;CBD Hoddle Grid: Central business district, near Yarra River&#10;East Melbourne and Jolimont: Near Richmond to Flinders Street corridor&#10;Southbank: Adjacent to Yarra River, below CBD&#10;South Yarra: Bottom right corner&#10;Docklands: Marked with diagonal lines (Port of Melbourne)&#10;Fishermans Bend: Marked as Employment and Industrial Area, with yellow shading (Urban Renewal Area)&#10;&#10;Color Codes and Shading (from key):&#10;Blue border: Municipal boundary&#10;Light blue border: Neighbourhood boundaries&#10;Yellow shading with dotted outline: Urban Renewal Areas (e.g., Fishermans Bend)&#10;Gray diagonal stripes: Port of Melbourne (e.g., Docklands, part of Dynon)&#10;Pink shading: Transitioning Areas (e.g., West Melbourne)&#10;Green shading: Parks (e.g., Parkville)&#10;Light blue with dotted outline: State Priority Areas (e.g., Docklands, Southbank, Richmond to Flinders Street corridor)&#10;&#10;Additional Geographical Features:&#10;Maribyrnong River: Runs along the western side of Kensington and Fishermans Bend&#10;Yarra River: Runs through the southern part of CBD Hoddle Grid, Southbank, and East Melbour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765889" name="Picture 2" descr="Municipal Area Map: City of Melbourne and Neighbourhoods&#10;Municipal boundary: Marked by a thick blue line.&#10;&#10;Neighbourhoods (marked with a blue outline):&#10;Kensington (top left)&#10;North Melbourne (central top-left)&#10;Parkville (top center)&#10;Carlton (top right)&#10;West Melbourne (center left)&#10;CBD Hoddle Grid (center right)&#10;East Melbourne and Jolimont (right side)&#10;Southbank (bottom center-right)&#10;South Yarra (bottom right)&#10;Docklands (center left below West Melbourne)&#10;Fishermans Bend (bottom left)&#10;&#10;Key Areas and Details within the Neighbourhoods:&#10;Kensington: No special marking&#10;North Melbourne: Includes Macaulay and Arden areas&#10;Parkville: Mostly parkland area&#10;Carlton: Contains City North&#10;West Melbourne: Shown in pink (Transitioning Area)&#10;CBD Hoddle Grid: Central business district, near Yarra River&#10;East Melbourne and Jolimont: Near Richmond to Flinders Street corridor&#10;Southbank: Adjacent to Yarra River, below CBD&#10;South Yarra: Bottom right corner&#10;Docklands: Marked with diagonal lines (Port of Melbourne)&#10;Fishermans Bend: Marked as Employment and Industrial Area, with yellow shading (Urban Renewal Area)&#10;&#10;Color Codes and Shading (from key):&#10;Blue border: Municipal boundary&#10;Light blue border: Neighbourhood boundaries&#10;Yellow shading with dotted outline: Urban Renewal Areas (e.g., Fishermans Bend)&#10;Gray diagonal stripes: Port of Melbourne (e.g., Docklands, part of Dynon)&#10;Pink shading: Transitioning Areas (e.g., West Melbourne)&#10;Green shading: Parks (e.g., Parkville)&#10;Light blue with dotted outline: State Priority Areas (e.g., Docklands, Southbank, Richmond to Flinders Street corridor)&#10;&#10;Additional Geographical Features:&#10;Maribyrnong River: Runs along the western side of Kensington and Fishermans Bend&#10;Yarra River: Runs through the southern part of CBD Hoddle Grid, Southbank, and East Melbourne&#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6890" cy="5186045"/>
                    </a:xfrm>
                    <a:prstGeom prst="rect">
                      <a:avLst/>
                    </a:prstGeom>
                    <a:noFill/>
                    <a:ln>
                      <a:noFill/>
                    </a:ln>
                  </pic:spPr>
                </pic:pic>
              </a:graphicData>
            </a:graphic>
          </wp:inline>
        </w:drawing>
      </w:r>
    </w:p>
    <w:p w14:paraId="7C5FA648" w14:textId="77777777" w:rsidR="00185C17" w:rsidRDefault="00185C17" w:rsidP="00185C17"/>
    <w:p w14:paraId="7C7B1A01" w14:textId="77777777" w:rsidR="00185C17" w:rsidRDefault="00185C17" w:rsidP="00185C17">
      <w:pPr>
        <w:rPr>
          <w:noProof/>
        </w:rPr>
      </w:pPr>
    </w:p>
    <w:p w14:paraId="19A19053" w14:textId="77777777" w:rsidR="00185C17" w:rsidRPr="00383ED7" w:rsidRDefault="00185C17" w:rsidP="00185C17">
      <w:r w:rsidRPr="00383ED7">
        <w:rPr>
          <w:rFonts w:hint="eastAsia"/>
        </w:rPr>
        <w:br w:type="page"/>
      </w:r>
    </w:p>
    <w:p w14:paraId="662A92A5" w14:textId="77777777" w:rsidR="00185C17" w:rsidRDefault="00185C17" w:rsidP="00185C17">
      <w:pPr>
        <w:pStyle w:val="Heading1"/>
        <w:rPr>
          <w:rFonts w:hint="eastAsia"/>
        </w:rPr>
      </w:pPr>
      <w:bookmarkStart w:id="6" w:name="_Toc206075780"/>
      <w:bookmarkStart w:id="7" w:name="_Toc206576598"/>
      <w:r w:rsidRPr="00AD24DE">
        <w:lastRenderedPageBreak/>
        <w:t>Life in the City of Melbourne</w:t>
      </w:r>
      <w:bookmarkEnd w:id="6"/>
      <w:bookmarkEnd w:id="7"/>
    </w:p>
    <w:p w14:paraId="0A48C39F" w14:textId="2037DE22" w:rsidR="00185C17" w:rsidRDefault="00185C17" w:rsidP="00185C17">
      <w:pPr>
        <w:rPr>
          <w:lang w:val="en-US"/>
        </w:rPr>
      </w:pPr>
      <w:r>
        <w:rPr>
          <w:lang w:val="en-US"/>
        </w:rPr>
        <w:t>Melbourne is a young, diverse and international city with a rich cultural history. As the capital city local government, the City of Melbourne serves a community with many different relationships to the city – including</w:t>
      </w:r>
      <w:r w:rsidR="00B90DCA">
        <w:rPr>
          <w:lang w:val="en-US"/>
        </w:rPr>
        <w:t xml:space="preserve"> </w:t>
      </w:r>
      <w:r>
        <w:rPr>
          <w:lang w:val="en-US"/>
        </w:rPr>
        <w:t>residents, business owners, workers, students and visitors.</w:t>
      </w:r>
    </w:p>
    <w:p w14:paraId="24857205" w14:textId="77777777" w:rsidR="00185C17" w:rsidRDefault="00185C17" w:rsidP="00185C17">
      <w:pPr>
        <w:pStyle w:val="Heading4"/>
        <w:rPr>
          <w:rFonts w:hint="eastAsia"/>
        </w:rPr>
      </w:pPr>
      <w:r>
        <w:t>Who we are</w:t>
      </w:r>
    </w:p>
    <w:p w14:paraId="2E73F9B1" w14:textId="77777777" w:rsidR="00185C17" w:rsidRDefault="00185C17" w:rsidP="00185C17">
      <w:pPr>
        <w:pStyle w:val="ListBullet"/>
        <w:numPr>
          <w:ilvl w:val="0"/>
          <w:numId w:val="1"/>
        </w:numPr>
        <w:ind w:left="284" w:hanging="284"/>
      </w:pPr>
      <w:r>
        <w:t>189,000+ residents in 2025</w:t>
      </w:r>
    </w:p>
    <w:p w14:paraId="323EC6E8" w14:textId="77777777" w:rsidR="00185C17" w:rsidRDefault="00185C17" w:rsidP="00185C17">
      <w:pPr>
        <w:pStyle w:val="ListBullet"/>
        <w:numPr>
          <w:ilvl w:val="0"/>
          <w:numId w:val="1"/>
        </w:numPr>
        <w:ind w:left="284" w:hanging="284"/>
      </w:pPr>
      <w:r>
        <w:t>55% born overseas from more than 160 countries</w:t>
      </w:r>
    </w:p>
    <w:p w14:paraId="2D617053" w14:textId="77777777" w:rsidR="00185C17" w:rsidRDefault="00185C17" w:rsidP="00185C17">
      <w:pPr>
        <w:pStyle w:val="ListBullet"/>
        <w:numPr>
          <w:ilvl w:val="0"/>
          <w:numId w:val="1"/>
        </w:numPr>
        <w:ind w:left="284" w:hanging="284"/>
      </w:pPr>
      <w:r>
        <w:t>0.5% Aboriginal and Torres Strait Islander population</w:t>
      </w:r>
    </w:p>
    <w:p w14:paraId="0E1EE2EB" w14:textId="77777777" w:rsidR="00185C17" w:rsidRDefault="00185C17" w:rsidP="00185C17">
      <w:pPr>
        <w:pStyle w:val="ListBullet"/>
        <w:numPr>
          <w:ilvl w:val="0"/>
          <w:numId w:val="1"/>
        </w:numPr>
        <w:ind w:left="284" w:hanging="284"/>
      </w:pPr>
      <w:r>
        <w:t>24% students</w:t>
      </w:r>
    </w:p>
    <w:p w14:paraId="51F3FEC7" w14:textId="77777777" w:rsidR="00185C17" w:rsidRDefault="00185C17" w:rsidP="00185C17">
      <w:pPr>
        <w:pStyle w:val="Heading4"/>
        <w:rPr>
          <w:rFonts w:hint="eastAsia"/>
        </w:rPr>
      </w:pPr>
      <w:r>
        <w:t>How we live</w:t>
      </w:r>
    </w:p>
    <w:p w14:paraId="1881F4FB" w14:textId="77777777" w:rsidR="00185C17" w:rsidRDefault="00185C17" w:rsidP="00185C17">
      <w:pPr>
        <w:pStyle w:val="ListBullet"/>
        <w:numPr>
          <w:ilvl w:val="0"/>
          <w:numId w:val="1"/>
        </w:numPr>
        <w:ind w:left="284" w:hanging="284"/>
      </w:pPr>
      <w:r>
        <w:t>95% live within a 5-minute walk of a green open space</w:t>
      </w:r>
    </w:p>
    <w:p w14:paraId="4CA00F1C" w14:textId="77777777" w:rsidR="00185C17" w:rsidRDefault="00185C17" w:rsidP="00185C17">
      <w:pPr>
        <w:pStyle w:val="ListBullet"/>
        <w:numPr>
          <w:ilvl w:val="0"/>
          <w:numId w:val="1"/>
        </w:numPr>
        <w:ind w:left="284" w:hanging="284"/>
      </w:pPr>
      <w:r>
        <w:t xml:space="preserve">68% feel connected to their </w:t>
      </w:r>
      <w:proofErr w:type="spellStart"/>
      <w:r>
        <w:t>neighbourhood</w:t>
      </w:r>
      <w:proofErr w:type="spellEnd"/>
    </w:p>
    <w:p w14:paraId="33707B6A" w14:textId="77777777" w:rsidR="00185C17" w:rsidRDefault="00185C17" w:rsidP="00185C17">
      <w:pPr>
        <w:pStyle w:val="ListBullet"/>
        <w:numPr>
          <w:ilvl w:val="0"/>
          <w:numId w:val="1"/>
        </w:numPr>
        <w:ind w:left="284" w:hanging="284"/>
      </w:pPr>
      <w:r>
        <w:t>46% speak a language other than English at home</w:t>
      </w:r>
    </w:p>
    <w:p w14:paraId="7D3B6DF7" w14:textId="77777777" w:rsidR="00185C17" w:rsidRDefault="00185C17" w:rsidP="00185C17">
      <w:pPr>
        <w:pStyle w:val="ListBullet"/>
        <w:numPr>
          <w:ilvl w:val="0"/>
          <w:numId w:val="1"/>
        </w:numPr>
        <w:ind w:left="284" w:hanging="284"/>
      </w:pPr>
      <w:r>
        <w:t>41% are active, exercising 30 minutes, 4 days a week</w:t>
      </w:r>
    </w:p>
    <w:p w14:paraId="6BF6A27A" w14:textId="77777777" w:rsidR="00185C17" w:rsidRDefault="00185C17" w:rsidP="00185C17">
      <w:pPr>
        <w:pStyle w:val="Heading4"/>
        <w:rPr>
          <w:rFonts w:hint="eastAsia"/>
        </w:rPr>
      </w:pPr>
      <w:r>
        <w:t xml:space="preserve">How Melbourne compares with other local government areas in </w:t>
      </w:r>
      <w:r>
        <w:rPr>
          <w:rFonts w:hint="eastAsia"/>
        </w:rPr>
        <w:t>Victoria</w:t>
      </w:r>
    </w:p>
    <w:p w14:paraId="6FC40500" w14:textId="77777777" w:rsidR="00185C17" w:rsidRDefault="00185C17" w:rsidP="00185C17">
      <w:pPr>
        <w:pStyle w:val="Heading5"/>
      </w:pPr>
      <w:r>
        <w:t>Median age</w:t>
      </w:r>
    </w:p>
    <w:p w14:paraId="4E00B361" w14:textId="77777777" w:rsidR="00185C17" w:rsidRDefault="00185C17" w:rsidP="00185C17">
      <w:pPr>
        <w:pStyle w:val="ListBullet"/>
        <w:numPr>
          <w:ilvl w:val="0"/>
          <w:numId w:val="1"/>
        </w:numPr>
        <w:ind w:left="284" w:hanging="284"/>
      </w:pPr>
      <w:r>
        <w:t>30 years, Melbourne</w:t>
      </w:r>
    </w:p>
    <w:p w14:paraId="0BEE7D1D" w14:textId="77777777" w:rsidR="00185C17" w:rsidRDefault="00185C17" w:rsidP="00185C17">
      <w:pPr>
        <w:pStyle w:val="ListBullet"/>
        <w:numPr>
          <w:ilvl w:val="0"/>
          <w:numId w:val="1"/>
        </w:numPr>
        <w:ind w:left="284" w:hanging="284"/>
      </w:pPr>
      <w:r>
        <w:t>38 years, Victoria</w:t>
      </w:r>
    </w:p>
    <w:p w14:paraId="57427216" w14:textId="77777777" w:rsidR="00185C17" w:rsidRDefault="00185C17" w:rsidP="00185C17">
      <w:pPr>
        <w:pStyle w:val="Heading5"/>
      </w:pPr>
      <w:r>
        <w:t>Households renting</w:t>
      </w:r>
    </w:p>
    <w:p w14:paraId="2B1FAACF" w14:textId="77777777" w:rsidR="00185C17" w:rsidRDefault="00185C17" w:rsidP="00185C17">
      <w:pPr>
        <w:pStyle w:val="ListBullet"/>
        <w:numPr>
          <w:ilvl w:val="0"/>
          <w:numId w:val="1"/>
        </w:numPr>
        <w:ind w:left="284" w:hanging="284"/>
      </w:pPr>
      <w:r>
        <w:t>63%, Melbourne</w:t>
      </w:r>
    </w:p>
    <w:p w14:paraId="78E8817E" w14:textId="77777777" w:rsidR="00185C17" w:rsidRPr="00DA3662" w:rsidRDefault="00185C17" w:rsidP="00185C17">
      <w:pPr>
        <w:pStyle w:val="ListBullet"/>
        <w:numPr>
          <w:ilvl w:val="0"/>
          <w:numId w:val="1"/>
        </w:numPr>
        <w:ind w:left="284" w:hanging="284"/>
      </w:pPr>
      <w:r>
        <w:t>28%, Victoria</w:t>
      </w:r>
    </w:p>
    <w:p w14:paraId="0ABCA4C1" w14:textId="77777777" w:rsidR="00185C17" w:rsidRDefault="00185C17" w:rsidP="00185C17">
      <w:pPr>
        <w:pStyle w:val="Heading5"/>
      </w:pPr>
      <w:r>
        <w:t>Single person households</w:t>
      </w:r>
    </w:p>
    <w:p w14:paraId="02093BD6" w14:textId="77777777" w:rsidR="00185C17" w:rsidRDefault="00185C17" w:rsidP="00185C17">
      <w:pPr>
        <w:pStyle w:val="ListBullet"/>
        <w:numPr>
          <w:ilvl w:val="0"/>
          <w:numId w:val="1"/>
        </w:numPr>
        <w:ind w:left="284" w:hanging="284"/>
      </w:pPr>
      <w:r>
        <w:t>40%, Melbourne</w:t>
      </w:r>
    </w:p>
    <w:p w14:paraId="37492B4D" w14:textId="77777777" w:rsidR="00185C17" w:rsidRDefault="00185C17" w:rsidP="00185C17">
      <w:pPr>
        <w:pStyle w:val="ListBullet"/>
        <w:numPr>
          <w:ilvl w:val="0"/>
          <w:numId w:val="1"/>
        </w:numPr>
        <w:ind w:left="284" w:hanging="284"/>
      </w:pPr>
      <w:r>
        <w:t>25%, Victoria</w:t>
      </w:r>
    </w:p>
    <w:p w14:paraId="0D0F0969" w14:textId="77777777" w:rsidR="00185C17" w:rsidRDefault="00185C17" w:rsidP="00185C17">
      <w:pPr>
        <w:pStyle w:val="Heading4"/>
        <w:rPr>
          <w:rFonts w:hint="eastAsia"/>
        </w:rPr>
      </w:pPr>
      <w:r>
        <w:t>Our economy and jobs</w:t>
      </w:r>
    </w:p>
    <w:p w14:paraId="14E8C2DC" w14:textId="77777777" w:rsidR="00185C17" w:rsidRDefault="00185C17" w:rsidP="00185C17">
      <w:pPr>
        <w:pStyle w:val="ListBullet"/>
        <w:numPr>
          <w:ilvl w:val="0"/>
          <w:numId w:val="1"/>
        </w:numPr>
        <w:ind w:left="284" w:hanging="284"/>
      </w:pPr>
      <w:r>
        <w:t>44,700 businesses</w:t>
      </w:r>
    </w:p>
    <w:p w14:paraId="408830DD" w14:textId="77777777" w:rsidR="00185C17" w:rsidRDefault="00185C17" w:rsidP="00185C17">
      <w:pPr>
        <w:pStyle w:val="ListBullet"/>
        <w:numPr>
          <w:ilvl w:val="0"/>
          <w:numId w:val="1"/>
        </w:numPr>
        <w:ind w:left="284" w:hanging="284"/>
      </w:pPr>
      <w:r>
        <w:t>$127b gross local product representing 22% of Victoria’s economy</w:t>
      </w:r>
    </w:p>
    <w:p w14:paraId="43C757F1" w14:textId="77777777" w:rsidR="00185C17" w:rsidRDefault="00185C17" w:rsidP="00185C17">
      <w:pPr>
        <w:pStyle w:val="ListBullet"/>
        <w:numPr>
          <w:ilvl w:val="0"/>
          <w:numId w:val="1"/>
        </w:numPr>
        <w:ind w:left="284" w:hanging="284"/>
      </w:pPr>
      <w:r>
        <w:t>652,000 jobs</w:t>
      </w:r>
    </w:p>
    <w:p w14:paraId="5185813B" w14:textId="77777777" w:rsidR="00185C17" w:rsidRDefault="00185C17" w:rsidP="00185C17">
      <w:pPr>
        <w:pStyle w:val="ListBullet"/>
        <w:numPr>
          <w:ilvl w:val="0"/>
          <w:numId w:val="1"/>
        </w:numPr>
        <w:ind w:left="284" w:hanging="284"/>
      </w:pPr>
      <w:r>
        <w:t>90% of workers in the City of Melbourne live outside of the boundaries</w:t>
      </w:r>
    </w:p>
    <w:p w14:paraId="09BB959F" w14:textId="77777777" w:rsidR="00185C17" w:rsidRDefault="00185C17" w:rsidP="00185C17">
      <w:pPr>
        <w:pStyle w:val="Heading4"/>
        <w:rPr>
          <w:rFonts w:hint="eastAsia"/>
        </w:rPr>
      </w:pPr>
      <w:r>
        <w:t>Our visitors and events</w:t>
      </w:r>
    </w:p>
    <w:p w14:paraId="7C67986D" w14:textId="77777777" w:rsidR="00185C17" w:rsidRDefault="00185C17" w:rsidP="00185C17">
      <w:pPr>
        <w:pStyle w:val="ListBullet"/>
        <w:numPr>
          <w:ilvl w:val="0"/>
          <w:numId w:val="1"/>
        </w:numPr>
        <w:ind w:left="284" w:hanging="284"/>
      </w:pPr>
      <w:r>
        <w:t>12.2m domestic visitors</w:t>
      </w:r>
    </w:p>
    <w:p w14:paraId="2D4F791F" w14:textId="77777777" w:rsidR="00185C17" w:rsidRDefault="00185C17" w:rsidP="00185C17">
      <w:pPr>
        <w:pStyle w:val="ListBullet"/>
        <w:numPr>
          <w:ilvl w:val="0"/>
          <w:numId w:val="1"/>
        </w:numPr>
        <w:ind w:left="284" w:hanging="284"/>
      </w:pPr>
      <w:r>
        <w:t>1.6m international visitors</w:t>
      </w:r>
    </w:p>
    <w:p w14:paraId="5CE666E9" w14:textId="77777777" w:rsidR="00185C17" w:rsidRPr="00DA3662" w:rsidRDefault="00185C17" w:rsidP="00185C17">
      <w:pPr>
        <w:pStyle w:val="ListBullet"/>
        <w:numPr>
          <w:ilvl w:val="0"/>
          <w:numId w:val="1"/>
        </w:numPr>
        <w:ind w:left="284" w:hanging="284"/>
      </w:pPr>
      <w:r>
        <w:t>6.3m attendees at major events</w:t>
      </w:r>
    </w:p>
    <w:p w14:paraId="0E06F1E2" w14:textId="77777777" w:rsidR="00185C17" w:rsidRPr="00383ED7" w:rsidRDefault="00185C17" w:rsidP="00185C17">
      <w:r w:rsidRPr="00383ED7">
        <w:br w:type="page"/>
      </w:r>
    </w:p>
    <w:p w14:paraId="3B7A1A88" w14:textId="77777777" w:rsidR="00185C17" w:rsidRPr="00383ED7" w:rsidRDefault="00185C17" w:rsidP="00185C17">
      <w:pPr>
        <w:pStyle w:val="Heading1"/>
        <w:rPr>
          <w:rFonts w:hint="eastAsia"/>
        </w:rPr>
      </w:pPr>
      <w:bookmarkStart w:id="8" w:name="_Toc206075781"/>
      <w:bookmarkStart w:id="9" w:name="_Toc206576599"/>
      <w:r w:rsidRPr="00383ED7">
        <w:lastRenderedPageBreak/>
        <w:t>Preparing for our future</w:t>
      </w:r>
      <w:bookmarkEnd w:id="8"/>
      <w:bookmarkEnd w:id="9"/>
    </w:p>
    <w:p w14:paraId="5658AC6C" w14:textId="77777777" w:rsidR="00185C17" w:rsidRDefault="00185C17" w:rsidP="00185C17">
      <w:r>
        <w:t>Melbourne continues to be globally recognised as a highly liveable city. While our population growth has rebounded after the COVID-19 pandemic, we face uncertainty around technical transformation, climate change, infrastructure capacity, cost of living and inequity.</w:t>
      </w:r>
    </w:p>
    <w:p w14:paraId="22DB7CFC" w14:textId="77777777" w:rsidR="00185C17" w:rsidRDefault="00185C17" w:rsidP="00185C17">
      <w:pPr>
        <w:pStyle w:val="Heading4"/>
        <w:rPr>
          <w:rFonts w:hint="eastAsia"/>
        </w:rPr>
      </w:pPr>
      <w:r>
        <w:t>Residents</w:t>
      </w:r>
    </w:p>
    <w:p w14:paraId="5956898A" w14:textId="77777777" w:rsidR="00185C17" w:rsidRDefault="00185C17" w:rsidP="00185C17">
      <w:r>
        <w:t>(2025) 189,000 – (2040) 280,000</w:t>
      </w:r>
    </w:p>
    <w:p w14:paraId="67E76399" w14:textId="77777777" w:rsidR="00185C17" w:rsidRDefault="00185C17" w:rsidP="00185C17">
      <w:pPr>
        <w:pStyle w:val="Heading4"/>
        <w:rPr>
          <w:rFonts w:hint="eastAsia"/>
        </w:rPr>
      </w:pPr>
      <w:r>
        <w:t>Homes</w:t>
      </w:r>
    </w:p>
    <w:p w14:paraId="32E4D713" w14:textId="77777777" w:rsidR="00185C17" w:rsidRDefault="00185C17" w:rsidP="00185C17">
      <w:pPr>
        <w:rPr>
          <w:lang w:val="en-US"/>
        </w:rPr>
      </w:pPr>
      <w:r>
        <w:rPr>
          <w:lang w:val="en-US"/>
        </w:rPr>
        <w:t>(2025) 103,000 – (2040) 135,000</w:t>
      </w:r>
    </w:p>
    <w:p w14:paraId="101BBC5C" w14:textId="77777777" w:rsidR="00185C17" w:rsidRDefault="00185C17" w:rsidP="00185C17">
      <w:pPr>
        <w:pStyle w:val="Heading4"/>
        <w:rPr>
          <w:rFonts w:hint="eastAsia"/>
        </w:rPr>
      </w:pPr>
      <w:r>
        <w:t>Jobs</w:t>
      </w:r>
    </w:p>
    <w:p w14:paraId="1315E1B4" w14:textId="77777777" w:rsidR="00185C17" w:rsidRDefault="00185C17" w:rsidP="00185C17">
      <w:pPr>
        <w:rPr>
          <w:lang w:val="en-US"/>
        </w:rPr>
      </w:pPr>
      <w:r>
        <w:rPr>
          <w:lang w:val="en-US"/>
        </w:rPr>
        <w:t>(2025) 652,000 – (2040) 824,000</w:t>
      </w:r>
    </w:p>
    <w:p w14:paraId="4980666B" w14:textId="77777777" w:rsidR="00185C17" w:rsidRDefault="00185C17" w:rsidP="00185C17">
      <w:pPr>
        <w:pStyle w:val="Heading2"/>
        <w:rPr>
          <w:rFonts w:hint="eastAsia"/>
        </w:rPr>
      </w:pPr>
      <w:bookmarkStart w:id="10" w:name="_Toc206576600"/>
      <w:r>
        <w:t>Challenges facing our community</w:t>
      </w:r>
      <w:bookmarkEnd w:id="10"/>
    </w:p>
    <w:p w14:paraId="5DE60145" w14:textId="77777777" w:rsidR="00185C17" w:rsidRDefault="00185C17" w:rsidP="00185C17">
      <w:pPr>
        <w:pStyle w:val="Heading4"/>
        <w:rPr>
          <w:rFonts w:hint="eastAsia"/>
        </w:rPr>
      </w:pPr>
      <w:r>
        <w:t>Health</w:t>
      </w:r>
    </w:p>
    <w:p w14:paraId="5BCB8B35" w14:textId="77777777" w:rsidR="00185C17" w:rsidRDefault="00185C17" w:rsidP="00185C17">
      <w:pPr>
        <w:pStyle w:val="ListBullet"/>
        <w:numPr>
          <w:ilvl w:val="0"/>
          <w:numId w:val="1"/>
        </w:numPr>
        <w:ind w:left="284" w:hanging="284"/>
      </w:pPr>
      <w:r>
        <w:t>24% with high or very high psychological distress</w:t>
      </w:r>
    </w:p>
    <w:p w14:paraId="2AA8539C" w14:textId="77777777" w:rsidR="00185C17" w:rsidRDefault="00185C17" w:rsidP="00185C17">
      <w:pPr>
        <w:pStyle w:val="ListBullet"/>
        <w:numPr>
          <w:ilvl w:val="0"/>
          <w:numId w:val="1"/>
        </w:numPr>
        <w:ind w:left="284" w:hanging="284"/>
      </w:pPr>
      <w:r>
        <w:t>26% experiencing loneliness</w:t>
      </w:r>
    </w:p>
    <w:p w14:paraId="169C5BF8" w14:textId="77777777" w:rsidR="00185C17" w:rsidRPr="00383ED7" w:rsidRDefault="00185C17" w:rsidP="00185C17">
      <w:pPr>
        <w:pStyle w:val="ListBullet"/>
        <w:numPr>
          <w:ilvl w:val="0"/>
          <w:numId w:val="1"/>
        </w:numPr>
        <w:ind w:left="284" w:hanging="284"/>
      </w:pPr>
      <w:r>
        <w:t>46 of Aboriginal and Torres Strait Islander residents live with a long-term health condition</w:t>
      </w:r>
    </w:p>
    <w:p w14:paraId="0780F9D6" w14:textId="77777777" w:rsidR="00185C17" w:rsidRDefault="00185C17" w:rsidP="00185C17">
      <w:pPr>
        <w:pStyle w:val="Heading4"/>
        <w:rPr>
          <w:rFonts w:hint="eastAsia"/>
        </w:rPr>
      </w:pPr>
      <w:bookmarkStart w:id="11" w:name="_Toc206075782"/>
      <w:r>
        <w:t>Finances</w:t>
      </w:r>
    </w:p>
    <w:p w14:paraId="79FD37D1" w14:textId="77777777" w:rsidR="00185C17" w:rsidRDefault="00185C17" w:rsidP="00185C17">
      <w:pPr>
        <w:pStyle w:val="ListBullet"/>
        <w:numPr>
          <w:ilvl w:val="0"/>
          <w:numId w:val="1"/>
        </w:numPr>
        <w:ind w:left="284" w:hanging="284"/>
      </w:pPr>
      <w:r>
        <w:t>188 people experiencing primary homelessness, including 78 people sleeping rough</w:t>
      </w:r>
    </w:p>
    <w:p w14:paraId="02534C28" w14:textId="77777777" w:rsidR="00185C17" w:rsidRDefault="00185C17" w:rsidP="00185C17">
      <w:pPr>
        <w:pStyle w:val="ListBullet"/>
        <w:numPr>
          <w:ilvl w:val="0"/>
          <w:numId w:val="1"/>
        </w:numPr>
        <w:ind w:left="284" w:hanging="284"/>
      </w:pPr>
      <w:r>
        <w:t>30% of renters in rental stress</w:t>
      </w:r>
    </w:p>
    <w:p w14:paraId="509D5E7E" w14:textId="77777777" w:rsidR="00185C17" w:rsidRDefault="00185C17" w:rsidP="00185C17">
      <w:pPr>
        <w:pStyle w:val="ListBullet"/>
        <w:numPr>
          <w:ilvl w:val="0"/>
          <w:numId w:val="1"/>
        </w:numPr>
        <w:ind w:left="284" w:hanging="284"/>
      </w:pPr>
      <w:r>
        <w:t>47% experiencing food insecurity</w:t>
      </w:r>
    </w:p>
    <w:p w14:paraId="403ED7F3" w14:textId="77777777" w:rsidR="00185C17" w:rsidRDefault="00185C17" w:rsidP="00185C17">
      <w:pPr>
        <w:pStyle w:val="Heading4"/>
        <w:rPr>
          <w:rFonts w:hint="eastAsia"/>
        </w:rPr>
      </w:pPr>
      <w:r>
        <w:t>Climate</w:t>
      </w:r>
    </w:p>
    <w:p w14:paraId="45EF5D65" w14:textId="77777777" w:rsidR="00185C17" w:rsidRDefault="00185C17" w:rsidP="00185C17">
      <w:pPr>
        <w:pStyle w:val="ListBullet"/>
        <w:numPr>
          <w:ilvl w:val="0"/>
          <w:numId w:val="1"/>
        </w:numPr>
        <w:ind w:left="284" w:hanging="284"/>
      </w:pPr>
      <w:r>
        <w:t>1.2</w:t>
      </w:r>
      <w:r>
        <w:rPr>
          <w:rFonts w:cs="Arial"/>
        </w:rPr>
        <w:t>°</w:t>
      </w:r>
      <w:r w:rsidRPr="00383ED7">
        <w:rPr>
          <w:vertAlign w:val="superscript"/>
        </w:rPr>
        <w:t>C</w:t>
      </w:r>
      <w:r>
        <w:rPr>
          <w:vertAlign w:val="superscript"/>
        </w:rPr>
        <w:t xml:space="preserve"> </w:t>
      </w:r>
      <w:r w:rsidRPr="00383ED7">
        <w:t>average increase above baseline</w:t>
      </w:r>
    </w:p>
    <w:p w14:paraId="0ADEB68C" w14:textId="77777777" w:rsidR="00185C17" w:rsidRPr="00383ED7" w:rsidRDefault="00185C17" w:rsidP="00185C17">
      <w:pPr>
        <w:pStyle w:val="ListBullet"/>
        <w:numPr>
          <w:ilvl w:val="0"/>
          <w:numId w:val="1"/>
        </w:numPr>
        <w:ind w:left="284" w:hanging="284"/>
      </w:pPr>
      <w:r>
        <w:t>11 days per year over 35</w:t>
      </w:r>
      <w:r>
        <w:rPr>
          <w:rFonts w:cs="Arial"/>
        </w:rPr>
        <w:t>°</w:t>
      </w:r>
      <w:r w:rsidRPr="00383ED7">
        <w:rPr>
          <w:vertAlign w:val="superscript"/>
        </w:rPr>
        <w:t>C</w:t>
      </w:r>
    </w:p>
    <w:p w14:paraId="1D0DDDF2" w14:textId="77777777" w:rsidR="00185C17" w:rsidRDefault="00185C17" w:rsidP="00185C17">
      <w:pPr>
        <w:pStyle w:val="Heading4"/>
        <w:rPr>
          <w:rFonts w:hint="eastAsia"/>
        </w:rPr>
      </w:pPr>
      <w:r>
        <w:t>Safety</w:t>
      </w:r>
    </w:p>
    <w:p w14:paraId="38085286" w14:textId="77777777" w:rsidR="00185C17" w:rsidRDefault="00185C17" w:rsidP="00185C17">
      <w:pPr>
        <w:pStyle w:val="ListBullet"/>
        <w:numPr>
          <w:ilvl w:val="0"/>
          <w:numId w:val="1"/>
        </w:numPr>
        <w:ind w:left="284" w:hanging="284"/>
      </w:pPr>
      <w:r>
        <w:t>34,620 criminal incidents in 2024-25</w:t>
      </w:r>
    </w:p>
    <w:p w14:paraId="3252AEB4" w14:textId="77777777" w:rsidR="00185C17" w:rsidRDefault="00185C17" w:rsidP="00185C17">
      <w:pPr>
        <w:pStyle w:val="ListBullet"/>
        <w:numPr>
          <w:ilvl w:val="0"/>
          <w:numId w:val="1"/>
        </w:numPr>
        <w:ind w:left="284" w:hanging="284"/>
      </w:pPr>
      <w:r>
        <w:t>2,186 family violence incidents in 2023-24</w:t>
      </w:r>
    </w:p>
    <w:p w14:paraId="290508EF" w14:textId="77777777" w:rsidR="00185C17" w:rsidRDefault="00185C17" w:rsidP="0023571A">
      <w:pPr>
        <w:rPr>
          <w:lang w:val="en-US"/>
        </w:rPr>
      </w:pPr>
      <w:r>
        <w:br w:type="page"/>
      </w:r>
    </w:p>
    <w:p w14:paraId="41346E9F" w14:textId="77777777" w:rsidR="00185C17" w:rsidRDefault="00185C17" w:rsidP="00185C17">
      <w:pPr>
        <w:pStyle w:val="Heading1"/>
        <w:rPr>
          <w:rFonts w:hint="eastAsia"/>
        </w:rPr>
      </w:pPr>
      <w:bookmarkStart w:id="12" w:name="_Toc206576601"/>
      <w:r>
        <w:lastRenderedPageBreak/>
        <w:t>Our asset summary</w:t>
      </w:r>
      <w:bookmarkEnd w:id="11"/>
      <w:bookmarkEnd w:id="12"/>
    </w:p>
    <w:p w14:paraId="1384B3A3" w14:textId="77777777" w:rsidR="00185C17" w:rsidRDefault="00185C17" w:rsidP="00185C17">
      <w:r>
        <w:t>Our assets are the tangible things you can see or use when you are out and about in the city. They include built and natural assets and play an integral role in enabling the delivery of services and supporting our public amenity. These assets belong to all of us and help make life better and richer for everyone.</w:t>
      </w:r>
    </w:p>
    <w:p w14:paraId="64EC40F1" w14:textId="77777777" w:rsidR="00185C17" w:rsidRDefault="00185C17" w:rsidP="00185C17">
      <w:pPr>
        <w:pStyle w:val="Heading4"/>
        <w:rPr>
          <w:rFonts w:hint="eastAsia"/>
        </w:rPr>
      </w:pPr>
      <w:r>
        <w:t>Our asset story</w:t>
      </w:r>
    </w:p>
    <w:p w14:paraId="56843764" w14:textId="77777777" w:rsidR="00185C17" w:rsidRDefault="00185C17" w:rsidP="00185C17">
      <w:pPr>
        <w:pStyle w:val="ListBullet"/>
        <w:numPr>
          <w:ilvl w:val="0"/>
          <w:numId w:val="1"/>
        </w:numPr>
        <w:ind w:left="284" w:hanging="284"/>
      </w:pPr>
      <w:r>
        <w:t>4.04+bn infrastructure assets</w:t>
      </w:r>
    </w:p>
    <w:p w14:paraId="294DC900" w14:textId="77777777" w:rsidR="00185C17" w:rsidRDefault="00185C17" w:rsidP="00D21407">
      <w:pPr>
        <w:pStyle w:val="ListBullet2"/>
        <w:numPr>
          <w:ilvl w:val="1"/>
          <w:numId w:val="1"/>
        </w:numPr>
        <w:tabs>
          <w:tab w:val="clear" w:pos="717"/>
        </w:tabs>
        <w:spacing w:before="80" w:after="80"/>
        <w:ind w:left="568" w:hanging="284"/>
      </w:pPr>
      <w:r>
        <w:t>Buildings</w:t>
      </w:r>
    </w:p>
    <w:p w14:paraId="2824DE64" w14:textId="77777777" w:rsidR="00185C17" w:rsidRDefault="00185C17" w:rsidP="00D21407">
      <w:pPr>
        <w:pStyle w:val="ListBullet2"/>
        <w:numPr>
          <w:ilvl w:val="1"/>
          <w:numId w:val="1"/>
        </w:numPr>
        <w:tabs>
          <w:tab w:val="clear" w:pos="717"/>
        </w:tabs>
        <w:spacing w:before="80" w:after="80"/>
        <w:ind w:left="568" w:hanging="284"/>
      </w:pPr>
      <w:r>
        <w:t>Parks and outdoor recreation</w:t>
      </w:r>
    </w:p>
    <w:p w14:paraId="2974708E" w14:textId="77777777" w:rsidR="00185C17" w:rsidRDefault="00185C17" w:rsidP="00D21407">
      <w:pPr>
        <w:pStyle w:val="ListBullet2"/>
        <w:numPr>
          <w:ilvl w:val="1"/>
          <w:numId w:val="1"/>
        </w:numPr>
        <w:tabs>
          <w:tab w:val="clear" w:pos="717"/>
        </w:tabs>
        <w:spacing w:before="80" w:after="80"/>
        <w:ind w:left="568" w:hanging="284"/>
      </w:pPr>
      <w:r>
        <w:t>Road infrastructure</w:t>
      </w:r>
    </w:p>
    <w:p w14:paraId="730EC356" w14:textId="77777777" w:rsidR="00185C17" w:rsidRDefault="00185C17" w:rsidP="00D21407">
      <w:pPr>
        <w:pStyle w:val="ListBullet2"/>
        <w:numPr>
          <w:ilvl w:val="1"/>
          <w:numId w:val="1"/>
        </w:numPr>
        <w:tabs>
          <w:tab w:val="clear" w:pos="717"/>
        </w:tabs>
        <w:spacing w:before="80" w:after="80"/>
        <w:ind w:left="568" w:hanging="284"/>
      </w:pPr>
      <w:r>
        <w:t>Bridges</w:t>
      </w:r>
    </w:p>
    <w:p w14:paraId="1868AC96" w14:textId="77777777" w:rsidR="00185C17" w:rsidRDefault="00185C17" w:rsidP="00D21407">
      <w:pPr>
        <w:pStyle w:val="ListBullet2"/>
        <w:numPr>
          <w:ilvl w:val="1"/>
          <w:numId w:val="1"/>
        </w:numPr>
        <w:tabs>
          <w:tab w:val="clear" w:pos="717"/>
        </w:tabs>
        <w:spacing w:before="80" w:after="80"/>
        <w:ind w:left="568" w:hanging="284"/>
      </w:pPr>
      <w:r>
        <w:t>Marine infrastructure</w:t>
      </w:r>
    </w:p>
    <w:p w14:paraId="02B1B12A" w14:textId="77777777" w:rsidR="00185C17" w:rsidRDefault="00185C17" w:rsidP="00D21407">
      <w:pPr>
        <w:pStyle w:val="ListBullet2"/>
        <w:numPr>
          <w:ilvl w:val="1"/>
          <w:numId w:val="1"/>
        </w:numPr>
        <w:tabs>
          <w:tab w:val="clear" w:pos="717"/>
        </w:tabs>
        <w:spacing w:before="80" w:after="80"/>
        <w:ind w:left="568" w:hanging="284"/>
      </w:pPr>
      <w:r>
        <w:t>Street lighting</w:t>
      </w:r>
    </w:p>
    <w:p w14:paraId="75E65459" w14:textId="77777777" w:rsidR="00185C17" w:rsidRDefault="00185C17" w:rsidP="00D21407">
      <w:pPr>
        <w:pStyle w:val="ListBullet2"/>
        <w:numPr>
          <w:ilvl w:val="1"/>
          <w:numId w:val="1"/>
        </w:numPr>
        <w:tabs>
          <w:tab w:val="clear" w:pos="717"/>
        </w:tabs>
        <w:spacing w:before="80" w:after="80"/>
        <w:ind w:left="568" w:hanging="284"/>
      </w:pPr>
      <w:r>
        <w:t>Stormwater drainage</w:t>
      </w:r>
    </w:p>
    <w:p w14:paraId="203ECE1A" w14:textId="77777777" w:rsidR="00185C17" w:rsidRDefault="00185C17" w:rsidP="00185C17">
      <w:pPr>
        <w:pStyle w:val="Heading4"/>
        <w:rPr>
          <w:rFonts w:hint="eastAsia"/>
        </w:rPr>
      </w:pPr>
      <w:r>
        <w:t>Asset value per capita</w:t>
      </w:r>
    </w:p>
    <w:p w14:paraId="247577EA" w14:textId="77777777" w:rsidR="00185C17" w:rsidRDefault="00185C17" w:rsidP="00185C17">
      <w:pPr>
        <w:pStyle w:val="ListBullet"/>
        <w:numPr>
          <w:ilvl w:val="0"/>
          <w:numId w:val="1"/>
        </w:numPr>
        <w:ind w:left="284" w:hanging="284"/>
      </w:pPr>
      <w:r>
        <w:t>$21,000 infrastructure value per head of population</w:t>
      </w:r>
    </w:p>
    <w:p w14:paraId="498615E3" w14:textId="77777777" w:rsidR="00185C17" w:rsidRDefault="00185C17" w:rsidP="00185C17">
      <w:pPr>
        <w:pStyle w:val="Heading4"/>
        <w:rPr>
          <w:rFonts w:hint="eastAsia"/>
        </w:rPr>
      </w:pPr>
      <w:r>
        <w:t>Our asset health</w:t>
      </w:r>
    </w:p>
    <w:p w14:paraId="3802830D" w14:textId="77777777" w:rsidR="00185C17" w:rsidRDefault="00185C17" w:rsidP="00185C17">
      <w:pPr>
        <w:pStyle w:val="ListBullet"/>
        <w:numPr>
          <w:ilvl w:val="0"/>
          <w:numId w:val="1"/>
        </w:numPr>
        <w:ind w:left="284" w:hanging="284"/>
      </w:pPr>
      <w:r>
        <w:t>168m projected average annual capital spend</w:t>
      </w:r>
    </w:p>
    <w:p w14:paraId="536A5E8A" w14:textId="77777777" w:rsidR="00185C17" w:rsidRDefault="00185C17" w:rsidP="00185C17">
      <w:pPr>
        <w:pStyle w:val="Heading4"/>
        <w:rPr>
          <w:rFonts w:hint="eastAsia"/>
        </w:rPr>
      </w:pPr>
      <w:r>
        <w:t>Renewal funding ratio</w:t>
      </w:r>
    </w:p>
    <w:p w14:paraId="32B9C5A6" w14:textId="77777777" w:rsidR="00185C17" w:rsidRDefault="00185C17" w:rsidP="00185C17">
      <w:pPr>
        <w:pStyle w:val="ListBullet"/>
        <w:numPr>
          <w:ilvl w:val="0"/>
          <w:numId w:val="1"/>
        </w:numPr>
        <w:ind w:left="284" w:hanging="284"/>
      </w:pPr>
      <w:r>
        <w:t>74% ratio of current budget and desired budget</w:t>
      </w:r>
    </w:p>
    <w:p w14:paraId="1BE05244" w14:textId="77777777" w:rsidR="00185C17" w:rsidRDefault="00185C17" w:rsidP="00185C17">
      <w:pPr>
        <w:pStyle w:val="Heading4"/>
        <w:rPr>
          <w:rFonts w:hint="eastAsia"/>
        </w:rPr>
      </w:pPr>
      <w:r>
        <w:rPr>
          <w:rFonts w:hint="eastAsia"/>
        </w:rPr>
        <w:t>A</w:t>
      </w:r>
      <w:r>
        <w:t>verage asset health</w:t>
      </w:r>
    </w:p>
    <w:p w14:paraId="07C0AFD5" w14:textId="77777777" w:rsidR="00185C17" w:rsidRDefault="00185C17" w:rsidP="00185C17">
      <w:pPr>
        <w:pStyle w:val="ListBullet"/>
        <w:numPr>
          <w:ilvl w:val="0"/>
          <w:numId w:val="1"/>
        </w:numPr>
        <w:ind w:left="284" w:hanging="284"/>
      </w:pPr>
      <w:r>
        <w:t>63% proportion of remaining life left in assets</w:t>
      </w:r>
    </w:p>
    <w:p w14:paraId="0626298B" w14:textId="77777777" w:rsidR="00185C17" w:rsidRDefault="00185C17" w:rsidP="00185C17">
      <w:pPr>
        <w:pStyle w:val="Heading4"/>
        <w:rPr>
          <w:rFonts w:hint="eastAsia"/>
        </w:rPr>
      </w:pPr>
      <w:r>
        <w:t>Our future challenges</w:t>
      </w:r>
    </w:p>
    <w:p w14:paraId="01145E97" w14:textId="77777777" w:rsidR="00185C17" w:rsidRDefault="00185C17" w:rsidP="00185C17">
      <w:pPr>
        <w:pStyle w:val="ListBullet"/>
        <w:numPr>
          <w:ilvl w:val="0"/>
          <w:numId w:val="1"/>
        </w:numPr>
        <w:ind w:left="284" w:hanging="284"/>
      </w:pPr>
      <w:r>
        <w:t>Population growth</w:t>
      </w:r>
    </w:p>
    <w:p w14:paraId="057D76F7" w14:textId="77777777" w:rsidR="00185C17" w:rsidRDefault="00185C17" w:rsidP="00185C17">
      <w:pPr>
        <w:pStyle w:val="ListBullet"/>
        <w:numPr>
          <w:ilvl w:val="0"/>
          <w:numId w:val="1"/>
        </w:numPr>
        <w:ind w:left="284" w:hanging="284"/>
      </w:pPr>
      <w:r>
        <w:t>Changing demographics</w:t>
      </w:r>
    </w:p>
    <w:p w14:paraId="3949865F" w14:textId="77777777" w:rsidR="00185C17" w:rsidRDefault="00185C17" w:rsidP="00185C17">
      <w:pPr>
        <w:pStyle w:val="ListBullet"/>
        <w:numPr>
          <w:ilvl w:val="0"/>
          <w:numId w:val="1"/>
        </w:numPr>
        <w:ind w:left="284" w:hanging="284"/>
      </w:pPr>
      <w:r>
        <w:t>Economy</w:t>
      </w:r>
    </w:p>
    <w:p w14:paraId="54B4C907" w14:textId="77777777" w:rsidR="00185C17" w:rsidRDefault="00185C17" w:rsidP="00185C17">
      <w:pPr>
        <w:pStyle w:val="ListBullet"/>
        <w:numPr>
          <w:ilvl w:val="0"/>
          <w:numId w:val="1"/>
        </w:numPr>
        <w:ind w:left="284" w:hanging="284"/>
      </w:pPr>
      <w:r>
        <w:t>Climate resilience</w:t>
      </w:r>
    </w:p>
    <w:p w14:paraId="3690FC51" w14:textId="77777777" w:rsidR="00185C17" w:rsidRDefault="00185C17" w:rsidP="00185C17">
      <w:pPr>
        <w:pStyle w:val="ListBullet"/>
        <w:numPr>
          <w:ilvl w:val="0"/>
          <w:numId w:val="1"/>
        </w:numPr>
        <w:ind w:left="284" w:hanging="284"/>
      </w:pPr>
      <w:r>
        <w:t>Digital innovation</w:t>
      </w:r>
    </w:p>
    <w:p w14:paraId="732C830B" w14:textId="77777777" w:rsidR="00185C17" w:rsidRPr="007844DF" w:rsidRDefault="00185C17" w:rsidP="00185C17">
      <w:pPr>
        <w:pStyle w:val="ListBullet"/>
        <w:numPr>
          <w:ilvl w:val="0"/>
          <w:numId w:val="1"/>
        </w:numPr>
        <w:ind w:left="284" w:hanging="284"/>
      </w:pPr>
      <w:r>
        <w:t>Financial constraints</w:t>
      </w:r>
    </w:p>
    <w:p w14:paraId="220B326B" w14:textId="77777777" w:rsidR="00185C17" w:rsidRDefault="00185C17" w:rsidP="00185C17">
      <w:pPr>
        <w:pStyle w:val="Heading2"/>
        <w:rPr>
          <w:rFonts w:hint="eastAsia"/>
        </w:rPr>
      </w:pPr>
      <w:bookmarkStart w:id="13" w:name="_Toc206576602"/>
      <w:r>
        <w:t>Our assets</w:t>
      </w:r>
      <w:bookmarkEnd w:id="13"/>
    </w:p>
    <w:p w14:paraId="2299E8F9" w14:textId="77777777" w:rsidR="00185C17" w:rsidRDefault="00185C17" w:rsidP="00185C17">
      <w:pPr>
        <w:pStyle w:val="ListBullet"/>
        <w:numPr>
          <w:ilvl w:val="0"/>
          <w:numId w:val="1"/>
        </w:numPr>
        <w:ind w:left="284" w:hanging="284"/>
      </w:pPr>
      <w:r>
        <w:t>Total value: $4.04bn</w:t>
      </w:r>
    </w:p>
    <w:p w14:paraId="058B517B" w14:textId="77777777" w:rsidR="00185C17" w:rsidRDefault="00185C17" w:rsidP="00185C17">
      <w:pPr>
        <w:pStyle w:val="ListBullet"/>
        <w:numPr>
          <w:ilvl w:val="0"/>
          <w:numId w:val="1"/>
        </w:numPr>
        <w:ind w:left="284" w:hanging="284"/>
      </w:pPr>
      <w:r>
        <w:t>Buildings (244) $1,075m</w:t>
      </w:r>
    </w:p>
    <w:p w14:paraId="4CC197ED" w14:textId="77777777" w:rsidR="00185C17" w:rsidRDefault="00185C17" w:rsidP="00185C17">
      <w:pPr>
        <w:pStyle w:val="ListBullet"/>
        <w:numPr>
          <w:ilvl w:val="0"/>
          <w:numId w:val="1"/>
        </w:numPr>
        <w:ind w:left="284" w:hanging="284"/>
      </w:pPr>
      <w:r>
        <w:t>Road infrastructure (243 km roads, 461 km footpaths) $2,135m</w:t>
      </w:r>
    </w:p>
    <w:p w14:paraId="39EE3A70" w14:textId="77777777" w:rsidR="00185C17" w:rsidRDefault="00185C17" w:rsidP="00185C17">
      <w:pPr>
        <w:pStyle w:val="ListBullet"/>
        <w:numPr>
          <w:ilvl w:val="0"/>
          <w:numId w:val="1"/>
        </w:numPr>
        <w:ind w:left="284" w:hanging="284"/>
      </w:pPr>
      <w:r>
        <w:t>Public lighting (1,764 lights) $18m</w:t>
      </w:r>
    </w:p>
    <w:p w14:paraId="03449E47" w14:textId="77777777" w:rsidR="00185C17" w:rsidRDefault="00185C17" w:rsidP="00185C17">
      <w:pPr>
        <w:pStyle w:val="ListBullet"/>
        <w:numPr>
          <w:ilvl w:val="0"/>
          <w:numId w:val="1"/>
        </w:numPr>
        <w:ind w:left="284" w:hanging="284"/>
      </w:pPr>
      <w:r>
        <w:t>Bridges (18 major, 7 minor) $203m</w:t>
      </w:r>
    </w:p>
    <w:p w14:paraId="7A78B71F" w14:textId="77777777" w:rsidR="00185C17" w:rsidRDefault="00185C17" w:rsidP="00185C17">
      <w:pPr>
        <w:pStyle w:val="ListBullet"/>
        <w:numPr>
          <w:ilvl w:val="0"/>
          <w:numId w:val="1"/>
        </w:numPr>
        <w:ind w:left="284" w:hanging="284"/>
      </w:pPr>
      <w:r>
        <w:t>Drainage (330km pipes and channels) $281m</w:t>
      </w:r>
    </w:p>
    <w:p w14:paraId="04161C59" w14:textId="77777777" w:rsidR="00185C17" w:rsidRDefault="00185C17" w:rsidP="00185C17">
      <w:pPr>
        <w:pStyle w:val="ListBullet"/>
        <w:numPr>
          <w:ilvl w:val="0"/>
          <w:numId w:val="1"/>
        </w:numPr>
        <w:ind w:left="284" w:hanging="284"/>
      </w:pPr>
      <w:r>
        <w:t>Land (422.95 ha) $1,950m</w:t>
      </w:r>
    </w:p>
    <w:p w14:paraId="5F4A4517" w14:textId="77777777" w:rsidR="00185C17" w:rsidRDefault="00185C17" w:rsidP="00185C17">
      <w:pPr>
        <w:pStyle w:val="ListBullet"/>
        <w:numPr>
          <w:ilvl w:val="0"/>
          <w:numId w:val="1"/>
        </w:numPr>
        <w:ind w:left="284" w:hanging="284"/>
      </w:pPr>
      <w:r>
        <w:t>Marine infrastructure (10 wharves, 5 floating structures) $100m</w:t>
      </w:r>
    </w:p>
    <w:p w14:paraId="3F497D7D" w14:textId="77777777" w:rsidR="00185C17" w:rsidRPr="007844DF" w:rsidRDefault="00185C17" w:rsidP="00185C17">
      <w:pPr>
        <w:pStyle w:val="ListBullet"/>
        <w:numPr>
          <w:ilvl w:val="0"/>
          <w:numId w:val="1"/>
        </w:numPr>
        <w:ind w:left="284" w:hanging="284"/>
      </w:pPr>
      <w:r>
        <w:t>Parks and outdoor recreation (463 ha parks, 88,485 trees) $225m</w:t>
      </w:r>
    </w:p>
    <w:p w14:paraId="191C24F9" w14:textId="77777777" w:rsidR="00185C17" w:rsidRDefault="00185C17" w:rsidP="00185C17">
      <w:pPr>
        <w:pStyle w:val="Heading1"/>
        <w:rPr>
          <w:rFonts w:hint="eastAsia"/>
        </w:rPr>
      </w:pPr>
      <w:bookmarkStart w:id="14" w:name="_Toc206075784"/>
      <w:bookmarkStart w:id="15" w:name="_Toc206576603"/>
      <w:r>
        <w:lastRenderedPageBreak/>
        <w:t>Introduction</w:t>
      </w:r>
      <w:bookmarkEnd w:id="14"/>
      <w:bookmarkEnd w:id="15"/>
    </w:p>
    <w:p w14:paraId="67C32604" w14:textId="77777777" w:rsidR="00185C17" w:rsidRPr="00ED04A6" w:rsidRDefault="00185C17" w:rsidP="00185C17">
      <w:r>
        <w:t xml:space="preserve">City of Melbourne has a bold plan in place to realise our M2050 Vision. To help us realise this bold vision, we must be responsible stewards of our community infrastructure and green assets, which are valued at </w:t>
      </w:r>
      <w:r w:rsidRPr="581D7A6A">
        <w:rPr>
          <w:b/>
          <w:bCs/>
        </w:rPr>
        <w:t xml:space="preserve">$4.04 billion </w:t>
      </w:r>
      <w:r>
        <w:t>(replacement value).</w:t>
      </w:r>
      <w:r w:rsidRPr="581D7A6A">
        <w:rPr>
          <w:b/>
          <w:bCs/>
        </w:rPr>
        <w:t xml:space="preserve"> </w:t>
      </w:r>
      <w:r>
        <w:t>These assets help us deliver</w:t>
      </w:r>
      <w:r w:rsidDel="1D56C753">
        <w:t xml:space="preserve"> </w:t>
      </w:r>
      <w:r>
        <w:t>services to support our customers and community, now and into the future. They include everything from 200+ buildings and 463 hectares of parks that help foster community connection, to the street lighting network that help keep our streets safe.</w:t>
      </w:r>
    </w:p>
    <w:p w14:paraId="4496652F" w14:textId="77777777" w:rsidR="00185C17" w:rsidRPr="00ED04A6" w:rsidRDefault="00185C17" w:rsidP="00185C17">
      <w:r>
        <w:t>Most</w:t>
      </w:r>
      <w:r w:rsidDel="3236AC9B">
        <w:t xml:space="preserve"> </w:t>
      </w:r>
      <w:r>
        <w:t>are long-life assets that stand the test of time, lasting up to 100 years, and represent a significant investment over many generations. Given this sizeable investment, and the importance of these assets to achieving our community vision and outcomes, it is vital that we sustainably manage our assets for our community, for current and future generations.</w:t>
      </w:r>
    </w:p>
    <w:p w14:paraId="58B48DF8" w14:textId="77777777" w:rsidR="00185C17" w:rsidRPr="00ED04A6" w:rsidRDefault="00185C17" w:rsidP="00185C17">
      <w:r w:rsidRPr="00ED04A6">
        <w:t xml:space="preserve">With this is in mind, our </w:t>
      </w:r>
      <w:r>
        <w:t>Asset P</w:t>
      </w:r>
      <w:r w:rsidRPr="00ED04A6">
        <w:t>lan outlines how we will plan to allocate resources to mitigate risks, enhance efficiency and improve liveability, while ensuring Melbourne continues to prosper as a global city.</w:t>
      </w:r>
    </w:p>
    <w:p w14:paraId="21B75164" w14:textId="77777777" w:rsidR="00185C17" w:rsidRDefault="00185C17" w:rsidP="00185C17">
      <w:pPr>
        <w:pStyle w:val="Heading2"/>
        <w:rPr>
          <w:rFonts w:hint="eastAsia"/>
        </w:rPr>
      </w:pPr>
      <w:bookmarkStart w:id="16" w:name="_Toc206075785"/>
      <w:bookmarkStart w:id="17" w:name="_Toc206576604"/>
      <w:r>
        <w:t>Purpose of the Asset Plan</w:t>
      </w:r>
      <w:bookmarkEnd w:id="16"/>
      <w:bookmarkEnd w:id="17"/>
    </w:p>
    <w:p w14:paraId="10BA2B31" w14:textId="77777777" w:rsidR="00185C17" w:rsidRPr="00ED04A6" w:rsidRDefault="00185C17" w:rsidP="00185C17">
      <w:pPr>
        <w:rPr>
          <w:noProof/>
        </w:rPr>
      </w:pPr>
      <w:r w:rsidRPr="581D7A6A">
        <w:rPr>
          <w:noProof/>
        </w:rPr>
        <w:t xml:space="preserve">The Asset Plan provides a strategic overview of how we will sustainbly manage our community’s assets over the next </w:t>
      </w:r>
      <w:r w:rsidRPr="293ED6AA">
        <w:rPr>
          <w:noProof/>
        </w:rPr>
        <w:t>10</w:t>
      </w:r>
      <w:r w:rsidRPr="581D7A6A">
        <w:rPr>
          <w:noProof/>
        </w:rPr>
        <w:t xml:space="preserve"> years to support our </w:t>
      </w:r>
      <w:r>
        <w:rPr>
          <w:noProof/>
        </w:rPr>
        <w:t>M2050 Vision</w:t>
      </w:r>
      <w:r w:rsidRPr="293ED6AA">
        <w:rPr>
          <w:noProof/>
        </w:rPr>
        <w:t>.</w:t>
      </w:r>
      <w:r w:rsidRPr="581D7A6A">
        <w:rPr>
          <w:noProof/>
        </w:rPr>
        <w:t xml:space="preserve"> It also outlines how we will ensure our assets continue to support the delivery of services into the future.</w:t>
      </w:r>
    </w:p>
    <w:p w14:paraId="5117C3AD" w14:textId="77777777" w:rsidR="00185C17" w:rsidRPr="005A1A2C" w:rsidRDefault="00185C17" w:rsidP="00185C17">
      <w:pPr>
        <w:rPr>
          <w:noProof/>
        </w:rPr>
      </w:pPr>
      <w:r w:rsidRPr="581D7A6A">
        <w:rPr>
          <w:noProof/>
        </w:rPr>
        <w:t xml:space="preserve">The Asset Plan details how we will optimise capital and maintenance requirements, balance new asset growth with our ageing infrastructure, and deliver services in line with evolving community needs and expectations of being a dynamic global </w:t>
      </w:r>
      <w:r w:rsidRPr="293ED6AA">
        <w:rPr>
          <w:noProof/>
        </w:rPr>
        <w:t>city.</w:t>
      </w:r>
      <w:r w:rsidRPr="581D7A6A">
        <w:rPr>
          <w:noProof/>
        </w:rPr>
        <w:t xml:space="preserve"> It supports consistent, evidenced-based decision-making and engagement with our stakeholders, and improves links between service levels and costs, while also </w:t>
      </w:r>
      <w:r w:rsidRPr="293ED6AA">
        <w:rPr>
          <w:noProof/>
        </w:rPr>
        <w:t>articulating</w:t>
      </w:r>
      <w:r w:rsidRPr="581D7A6A">
        <w:rPr>
          <w:noProof/>
        </w:rPr>
        <w:t xml:space="preserve"> our challenges and risks. This will result in more informed community engagement and the improved use and management of Council assets, </w:t>
      </w:r>
      <w:r w:rsidRPr="293ED6AA">
        <w:rPr>
          <w:noProof/>
        </w:rPr>
        <w:t>as</w:t>
      </w:r>
      <w:r w:rsidRPr="581D7A6A">
        <w:rPr>
          <w:noProof/>
        </w:rPr>
        <w:t xml:space="preserve"> we achieve our </w:t>
      </w:r>
      <w:r>
        <w:rPr>
          <w:noProof/>
        </w:rPr>
        <w:t xml:space="preserve">M2050 </w:t>
      </w:r>
      <w:r w:rsidRPr="581D7A6A">
        <w:rPr>
          <w:noProof/>
        </w:rPr>
        <w:t>Vision.</w:t>
      </w:r>
    </w:p>
    <w:p w14:paraId="17BAABA0" w14:textId="77777777" w:rsidR="00185C17" w:rsidRDefault="00185C17" w:rsidP="00185C17">
      <w:pPr>
        <w:rPr>
          <w:noProof/>
        </w:rPr>
      </w:pPr>
      <w:r w:rsidRPr="581D7A6A">
        <w:rPr>
          <w:noProof/>
        </w:rPr>
        <w:t xml:space="preserve">The Asset Plan </w:t>
      </w:r>
      <w:r w:rsidRPr="293ED6AA">
        <w:rPr>
          <w:noProof/>
        </w:rPr>
        <w:t xml:space="preserve">helps us to </w:t>
      </w:r>
      <w:r w:rsidRPr="581D7A6A">
        <w:rPr>
          <w:noProof/>
        </w:rPr>
        <w:t xml:space="preserve">strategically plan for the services and infrastructure that will be needed in the future, </w:t>
      </w:r>
      <w:r w:rsidRPr="293ED6AA">
        <w:rPr>
          <w:noProof/>
        </w:rPr>
        <w:t>while</w:t>
      </w:r>
      <w:r w:rsidRPr="581D7A6A">
        <w:rPr>
          <w:noProof/>
        </w:rPr>
        <w:t xml:space="preserve"> ensuring money is spent wisely. It helps us to balance the requirements for new projects with our existing and ageing asset base. It helps the community understand how decisions are made about public spaces and services.</w:t>
      </w:r>
    </w:p>
    <w:p w14:paraId="6F56E28D" w14:textId="77777777" w:rsidR="00185C17" w:rsidRPr="005A1A2C" w:rsidRDefault="00185C17" w:rsidP="00185C17">
      <w:pPr>
        <w:rPr>
          <w:noProof/>
        </w:rPr>
      </w:pPr>
      <w:r w:rsidRPr="581D7A6A">
        <w:rPr>
          <w:noProof/>
        </w:rPr>
        <w:t>By planning ahead, we make sure future generations can enjoy well-maintained and useful assets</w:t>
      </w:r>
      <w:r w:rsidRPr="293ED6AA">
        <w:rPr>
          <w:noProof/>
        </w:rPr>
        <w:t>.</w:t>
      </w:r>
      <w:r w:rsidRPr="581D7A6A">
        <w:rPr>
          <w:noProof/>
        </w:rPr>
        <w:t xml:space="preserve"> The Asset Plan provides expenditure forecasts that will guide future maintenance, renewal programs and capital projects</w:t>
      </w:r>
      <w:r>
        <w:rPr>
          <w:noProof/>
        </w:rPr>
        <w:t>, which will help us</w:t>
      </w:r>
      <w:r w:rsidRPr="581D7A6A">
        <w:rPr>
          <w:noProof/>
        </w:rPr>
        <w:t xml:space="preserve"> with our long-term financial planning and annual budgets.</w:t>
      </w:r>
    </w:p>
    <w:p w14:paraId="733E3BB9" w14:textId="77777777" w:rsidR="00185C17" w:rsidRPr="00ED04A6" w:rsidRDefault="00185C17" w:rsidP="00185C17">
      <w:pPr>
        <w:pStyle w:val="Heading3"/>
        <w:rPr>
          <w:rFonts w:hint="eastAsia"/>
          <w:noProof/>
        </w:rPr>
      </w:pPr>
      <w:bookmarkStart w:id="18" w:name="_Toc206576605"/>
      <w:r w:rsidRPr="000F239C">
        <w:rPr>
          <w:i/>
          <w:iCs/>
        </w:rPr>
        <w:t>Local Government Act 2020</w:t>
      </w:r>
      <w:r w:rsidRPr="581D7A6A">
        <w:rPr>
          <w:noProof/>
        </w:rPr>
        <w:t xml:space="preserve"> Compliance</w:t>
      </w:r>
      <w:bookmarkEnd w:id="18"/>
    </w:p>
    <w:p w14:paraId="358615D4" w14:textId="77777777" w:rsidR="00185C17" w:rsidRPr="00ED04A6" w:rsidRDefault="00185C17" w:rsidP="00185C17">
      <w:r>
        <w:t xml:space="preserve">The Asset Plan has been prepared to comply with section 92 of the </w:t>
      </w:r>
      <w:r w:rsidRPr="581D7A6A">
        <w:rPr>
          <w:i/>
          <w:iCs/>
        </w:rPr>
        <w:t>Local Government Act 2020</w:t>
      </w:r>
      <w:r>
        <w:t>, which requires local councils to prepare an Asset Plan for a period of at least 10 financial years, that includes information about maintenance, renewal, acquisition, expansion, upgrade and disposal in relation to each class of infrastructure asset under its control. The Act requires the Asset Plan to be developed in line with its deliberative engagement practices, as outlined in its community engagement policy.</w:t>
      </w:r>
    </w:p>
    <w:p w14:paraId="4723174D" w14:textId="77777777" w:rsidR="00185C17" w:rsidRDefault="00185C17" w:rsidP="00185C17">
      <w:pPr>
        <w:pStyle w:val="Heading2"/>
        <w:rPr>
          <w:rFonts w:hint="eastAsia"/>
        </w:rPr>
      </w:pPr>
      <w:bookmarkStart w:id="19" w:name="_Toc206075786"/>
      <w:bookmarkStart w:id="20" w:name="_Toc206576606"/>
      <w:r>
        <w:t>Scope of the Asset Plan</w:t>
      </w:r>
      <w:bookmarkEnd w:id="19"/>
      <w:bookmarkEnd w:id="20"/>
    </w:p>
    <w:p w14:paraId="2841C568" w14:textId="77777777" w:rsidR="00185C17" w:rsidRPr="00ED04A6" w:rsidRDefault="00185C17" w:rsidP="00185C17">
      <w:pPr>
        <w:rPr>
          <w:noProof/>
        </w:rPr>
      </w:pPr>
      <w:r w:rsidRPr="581D7A6A">
        <w:rPr>
          <w:noProof/>
        </w:rPr>
        <w:t>While we manage an extensive portfolio of assets</w:t>
      </w:r>
      <w:r>
        <w:rPr>
          <w:noProof/>
        </w:rPr>
        <w:t xml:space="preserve"> worth over $5.99 billion </w:t>
      </w:r>
      <w:r w:rsidRPr="581D7A6A">
        <w:rPr>
          <w:noProof/>
        </w:rPr>
        <w:t xml:space="preserve">on behalf of the community, this Asset Plan focuses on infrastructure assets </w:t>
      </w:r>
      <w:r w:rsidRPr="293ED6AA">
        <w:rPr>
          <w:noProof/>
        </w:rPr>
        <w:t>that</w:t>
      </w:r>
      <w:r w:rsidRPr="581D7A6A">
        <w:rPr>
          <w:noProof/>
        </w:rPr>
        <w:t xml:space="preserve"> are vital to the delivery of our services and are representative of the assets the community experience</w:t>
      </w:r>
      <w:r>
        <w:rPr>
          <w:noProof/>
        </w:rPr>
        <w:t>s</w:t>
      </w:r>
      <w:r w:rsidRPr="581D7A6A">
        <w:rPr>
          <w:noProof/>
        </w:rPr>
        <w:t xml:space="preserve"> in their day-to-day activities in our city. Land assets represent a </w:t>
      </w:r>
      <w:r w:rsidRPr="293ED6AA">
        <w:rPr>
          <w:noProof/>
        </w:rPr>
        <w:t>significant</w:t>
      </w:r>
      <w:r w:rsidRPr="581D7A6A">
        <w:rPr>
          <w:noProof/>
        </w:rPr>
        <w:t xml:space="preserve"> portion of our asset base, valued at approximately $1.95 billion. The mangement of our land assets will be guided separately </w:t>
      </w:r>
      <w:r w:rsidRPr="293ED6AA">
        <w:rPr>
          <w:noProof/>
        </w:rPr>
        <w:t>through</w:t>
      </w:r>
      <w:r w:rsidRPr="581D7A6A">
        <w:rPr>
          <w:noProof/>
        </w:rPr>
        <w:t xml:space="preserve"> our Property Strategy</w:t>
      </w:r>
      <w:r>
        <w:t>.</w:t>
      </w:r>
    </w:p>
    <w:p w14:paraId="7E3EF7DA" w14:textId="77777777" w:rsidR="00185C17" w:rsidRPr="00ED04A6" w:rsidRDefault="00185C17" w:rsidP="00185C17">
      <w:pPr>
        <w:rPr>
          <w:noProof/>
        </w:rPr>
      </w:pPr>
      <w:r w:rsidRPr="581D7A6A">
        <w:rPr>
          <w:noProof/>
        </w:rPr>
        <w:t xml:space="preserve">Council assets included </w:t>
      </w:r>
      <w:r w:rsidRPr="293ED6AA">
        <w:rPr>
          <w:noProof/>
        </w:rPr>
        <w:t>in</w:t>
      </w:r>
      <w:r w:rsidRPr="581D7A6A">
        <w:rPr>
          <w:noProof/>
        </w:rPr>
        <w:t xml:space="preserve"> the scope of this plan:</w:t>
      </w:r>
    </w:p>
    <w:p w14:paraId="50B75490" w14:textId="77777777" w:rsidR="00185C17" w:rsidRPr="00A71549" w:rsidRDefault="00185C17" w:rsidP="00185C17">
      <w:pPr>
        <w:pStyle w:val="ListBullet"/>
        <w:numPr>
          <w:ilvl w:val="0"/>
          <w:numId w:val="1"/>
        </w:numPr>
        <w:ind w:left="284" w:hanging="284"/>
      </w:pPr>
      <w:r w:rsidRPr="293ED6AA">
        <w:rPr>
          <w:noProof/>
        </w:rPr>
        <w:t>buildings</w:t>
      </w:r>
    </w:p>
    <w:p w14:paraId="24340795" w14:textId="77777777" w:rsidR="00185C17" w:rsidRPr="00A71549" w:rsidRDefault="00185C17" w:rsidP="00185C17">
      <w:pPr>
        <w:pStyle w:val="ListBullet"/>
        <w:numPr>
          <w:ilvl w:val="0"/>
          <w:numId w:val="1"/>
        </w:numPr>
        <w:ind w:left="284" w:hanging="284"/>
      </w:pPr>
      <w:r w:rsidRPr="293ED6AA">
        <w:rPr>
          <w:noProof/>
        </w:rPr>
        <w:t>parks and outdoor recreation</w:t>
      </w:r>
    </w:p>
    <w:p w14:paraId="7B13AED9" w14:textId="77777777" w:rsidR="00185C17" w:rsidRPr="00A71549" w:rsidRDefault="00185C17" w:rsidP="00185C17">
      <w:pPr>
        <w:pStyle w:val="ListBullet"/>
        <w:numPr>
          <w:ilvl w:val="0"/>
          <w:numId w:val="1"/>
        </w:numPr>
        <w:ind w:left="284" w:hanging="284"/>
      </w:pPr>
      <w:r w:rsidRPr="293ED6AA">
        <w:rPr>
          <w:noProof/>
        </w:rPr>
        <w:t>road infrastructure</w:t>
      </w:r>
    </w:p>
    <w:p w14:paraId="3D27C53A" w14:textId="77777777" w:rsidR="00185C17" w:rsidRPr="00A71549" w:rsidRDefault="00185C17" w:rsidP="00185C17">
      <w:pPr>
        <w:pStyle w:val="ListBullet"/>
        <w:numPr>
          <w:ilvl w:val="0"/>
          <w:numId w:val="1"/>
        </w:numPr>
        <w:ind w:left="284" w:hanging="284"/>
      </w:pPr>
      <w:r w:rsidRPr="293ED6AA">
        <w:rPr>
          <w:noProof/>
        </w:rPr>
        <w:t>bridges</w:t>
      </w:r>
    </w:p>
    <w:p w14:paraId="39C6086E" w14:textId="77777777" w:rsidR="00185C17" w:rsidRPr="00A71549" w:rsidRDefault="00185C17" w:rsidP="00185C17">
      <w:pPr>
        <w:pStyle w:val="ListBullet"/>
        <w:numPr>
          <w:ilvl w:val="0"/>
          <w:numId w:val="1"/>
        </w:numPr>
        <w:ind w:left="284" w:hanging="284"/>
      </w:pPr>
      <w:r w:rsidRPr="293ED6AA">
        <w:rPr>
          <w:noProof/>
        </w:rPr>
        <w:t>marine structures</w:t>
      </w:r>
    </w:p>
    <w:p w14:paraId="7D3E2CF0" w14:textId="77777777" w:rsidR="00185C17" w:rsidRPr="00A71549" w:rsidRDefault="00185C17" w:rsidP="00185C17">
      <w:pPr>
        <w:pStyle w:val="ListBullet"/>
        <w:numPr>
          <w:ilvl w:val="0"/>
          <w:numId w:val="1"/>
        </w:numPr>
        <w:ind w:left="284" w:hanging="284"/>
      </w:pPr>
      <w:r w:rsidRPr="293ED6AA">
        <w:rPr>
          <w:noProof/>
        </w:rPr>
        <w:lastRenderedPageBreak/>
        <w:t>public street lighting</w:t>
      </w:r>
    </w:p>
    <w:p w14:paraId="554EF03E" w14:textId="77777777" w:rsidR="00185C17" w:rsidRPr="00A71549" w:rsidRDefault="00185C17" w:rsidP="00185C17">
      <w:pPr>
        <w:pStyle w:val="ListBullet"/>
        <w:numPr>
          <w:ilvl w:val="0"/>
          <w:numId w:val="1"/>
        </w:numPr>
        <w:ind w:left="284" w:hanging="284"/>
      </w:pPr>
      <w:r w:rsidRPr="293ED6AA">
        <w:rPr>
          <w:noProof/>
        </w:rPr>
        <w:t>stormwater drainage</w:t>
      </w:r>
      <w:r w:rsidRPr="36DCA5E9">
        <w:rPr>
          <w:noProof/>
        </w:rPr>
        <w:t>.</w:t>
      </w:r>
    </w:p>
    <w:p w14:paraId="50635A82" w14:textId="77777777" w:rsidR="00185C17" w:rsidRDefault="00185C17" w:rsidP="00185C17">
      <w:pPr>
        <w:pStyle w:val="Heading2"/>
        <w:rPr>
          <w:rFonts w:hint="eastAsia"/>
          <w:noProof/>
        </w:rPr>
      </w:pPr>
      <w:bookmarkStart w:id="21" w:name="_Toc206075787"/>
      <w:bookmarkStart w:id="22" w:name="_Toc206576607"/>
      <w:r>
        <w:rPr>
          <w:noProof/>
        </w:rPr>
        <w:t>Connection to Country</w:t>
      </w:r>
      <w:bookmarkEnd w:id="21"/>
      <w:bookmarkEnd w:id="22"/>
    </w:p>
    <w:p w14:paraId="0E93FADB" w14:textId="77777777" w:rsidR="00185C17" w:rsidRDefault="00185C17" w:rsidP="00185C17">
      <w:r>
        <w:t>Understanding of and respect for Aboriginal culture and identity is integral to meaningful and lasting relationships with the community.</w:t>
      </w:r>
    </w:p>
    <w:p w14:paraId="5E0B5DED" w14:textId="77777777" w:rsidR="00185C17" w:rsidRDefault="00185C17" w:rsidP="00185C17">
      <w:r>
        <w:t>We are immensely proud of Melbourne’s unique Aboriginal cultural heritage, and we are committed to appropriately protecting and celebrating this heritage. It is vital to our identity and ensures Aboriginal peoples’ equal participation in our city’s economy and activities. We strive to educate our organisation and the Melbourne community about First Peoples culture, lore, knowledge, and heritage. By embedding Aboriginal culture in the design of our urban landscape, buildings and community spaces, we are recognising and reflecting Aboriginal culture in the very fabric of our city.</w:t>
      </w:r>
    </w:p>
    <w:p w14:paraId="751F3A0A" w14:textId="77777777" w:rsidR="00185C17" w:rsidRDefault="00185C17" w:rsidP="00185C17">
      <w:r>
        <w:t xml:space="preserve">We are deeply committed to delivering our asset management practices and processes respectfully, with an awareness of the relationship between First Peoples and Country, inclusive of land, water, plants, animals and culture. </w:t>
      </w:r>
      <w:bookmarkStart w:id="23" w:name="_Hlk204179592"/>
      <w:r>
        <w:t>Specifically, this will include aligning with the 5 pillars of our Stretch Reconciliation Action Plan 2024:</w:t>
      </w:r>
    </w:p>
    <w:p w14:paraId="4A0295E2" w14:textId="77777777" w:rsidR="00185C17" w:rsidRPr="00A71549" w:rsidRDefault="00185C17" w:rsidP="00185C17">
      <w:pPr>
        <w:pStyle w:val="ListBullet"/>
        <w:numPr>
          <w:ilvl w:val="0"/>
          <w:numId w:val="1"/>
        </w:numPr>
        <w:ind w:left="284" w:hanging="284"/>
      </w:pPr>
      <w:r>
        <w:t>truth telling</w:t>
      </w:r>
    </w:p>
    <w:p w14:paraId="603CC981" w14:textId="77777777" w:rsidR="00185C17" w:rsidRPr="00A71549" w:rsidRDefault="00185C17" w:rsidP="00185C17">
      <w:pPr>
        <w:pStyle w:val="ListBullet"/>
        <w:numPr>
          <w:ilvl w:val="0"/>
          <w:numId w:val="1"/>
        </w:numPr>
        <w:ind w:left="284" w:hanging="284"/>
      </w:pPr>
      <w:r>
        <w:t>relationships</w:t>
      </w:r>
    </w:p>
    <w:p w14:paraId="170B41DE" w14:textId="77777777" w:rsidR="00185C17" w:rsidRPr="00A71549" w:rsidRDefault="00185C17" w:rsidP="00185C17">
      <w:pPr>
        <w:pStyle w:val="ListBullet"/>
        <w:numPr>
          <w:ilvl w:val="0"/>
          <w:numId w:val="1"/>
        </w:numPr>
        <w:ind w:left="284" w:hanging="284"/>
      </w:pPr>
      <w:r>
        <w:t>respect</w:t>
      </w:r>
    </w:p>
    <w:p w14:paraId="25EA999F" w14:textId="77777777" w:rsidR="00185C17" w:rsidRPr="00A71549" w:rsidRDefault="00185C17" w:rsidP="00185C17">
      <w:pPr>
        <w:pStyle w:val="ListBullet"/>
        <w:numPr>
          <w:ilvl w:val="0"/>
          <w:numId w:val="1"/>
        </w:numPr>
        <w:ind w:left="284" w:hanging="284"/>
      </w:pPr>
      <w:r>
        <w:t>opportunities</w:t>
      </w:r>
    </w:p>
    <w:p w14:paraId="3414368A" w14:textId="77777777" w:rsidR="00185C17" w:rsidRPr="00A71549" w:rsidRDefault="00185C17" w:rsidP="00185C17">
      <w:pPr>
        <w:pStyle w:val="ListBullet"/>
        <w:numPr>
          <w:ilvl w:val="0"/>
          <w:numId w:val="1"/>
        </w:numPr>
        <w:ind w:left="284" w:hanging="284"/>
      </w:pPr>
      <w:r>
        <w:t>governance.</w:t>
      </w:r>
    </w:p>
    <w:p w14:paraId="0785F165" w14:textId="77777777" w:rsidR="00185C17" w:rsidRDefault="00185C17" w:rsidP="00185C17">
      <w:pPr>
        <w:pStyle w:val="Heading2"/>
        <w:rPr>
          <w:rFonts w:hint="eastAsia"/>
          <w:noProof/>
        </w:rPr>
      </w:pPr>
      <w:bookmarkStart w:id="24" w:name="_Toc206075788"/>
      <w:bookmarkStart w:id="25" w:name="_Toc206576608"/>
      <w:bookmarkEnd w:id="23"/>
      <w:r w:rsidRPr="293ED6AA">
        <w:rPr>
          <w:noProof/>
        </w:rPr>
        <w:t>Challenges and opportunities</w:t>
      </w:r>
      <w:bookmarkEnd w:id="24"/>
      <w:bookmarkEnd w:id="25"/>
    </w:p>
    <w:p w14:paraId="388A67F7" w14:textId="77777777" w:rsidR="00185C17" w:rsidRPr="00ED04A6" w:rsidRDefault="00185C17" w:rsidP="00185C17">
      <w:pPr>
        <w:pStyle w:val="Heading3"/>
        <w:rPr>
          <w:rFonts w:hint="eastAsia"/>
          <w:noProof/>
        </w:rPr>
      </w:pPr>
      <w:bookmarkStart w:id="26" w:name="_Toc206576609"/>
      <w:r w:rsidRPr="581D7A6A">
        <w:rPr>
          <w:noProof/>
        </w:rPr>
        <w:t xml:space="preserve">Population </w:t>
      </w:r>
      <w:r w:rsidRPr="293ED6AA">
        <w:rPr>
          <w:noProof/>
        </w:rPr>
        <w:t>growth</w:t>
      </w:r>
      <w:r w:rsidRPr="581D7A6A">
        <w:rPr>
          <w:noProof/>
        </w:rPr>
        <w:t xml:space="preserve"> and </w:t>
      </w:r>
      <w:r w:rsidRPr="293ED6AA">
        <w:rPr>
          <w:noProof/>
        </w:rPr>
        <w:t>urban density</w:t>
      </w:r>
      <w:bookmarkEnd w:id="26"/>
    </w:p>
    <w:p w14:paraId="30C33204" w14:textId="77777777" w:rsidR="00185C17" w:rsidRPr="0023571A" w:rsidRDefault="00185C17" w:rsidP="0023571A">
      <w:r w:rsidRPr="0023571A">
        <w:t>Melbourne’s resident population and local jobs forecast is expected to grow by 65 per cent over the next 20 years. An estimated 189,000 people were living in our city in 2024, showing that the population has recovered to pre-COVID levels. By 2043, the city is forecast to account for 9.5 per cent of Greater Melbourne’s population, reaching a total of 292,100 residents. This growth is expected to be largely driven by overseas migration. Melbourne is also expected to continue to be the most attractive location for employment, capturing 43 per cent of jobs over the next 20 years. This increased growth will lead to a significant increase in demand for infrastructure and open spaces. Without effective planning and management, this growth may place significant pressure on existing assets, leading to increased wear and tear, increased congestion and poor service delivery.</w:t>
      </w:r>
    </w:p>
    <w:p w14:paraId="4B62A1A3" w14:textId="77777777" w:rsidR="00185C17" w:rsidRPr="00ED04A6" w:rsidRDefault="00185C17" w:rsidP="00185C17">
      <w:pPr>
        <w:pStyle w:val="Heading3"/>
        <w:rPr>
          <w:rFonts w:hint="eastAsia"/>
          <w:noProof/>
        </w:rPr>
      </w:pPr>
      <w:bookmarkStart w:id="27" w:name="_Toc206576610"/>
      <w:r w:rsidRPr="293ED6AA">
        <w:rPr>
          <w:noProof/>
        </w:rPr>
        <w:t>Changing demographics and expectations</w:t>
      </w:r>
      <w:bookmarkEnd w:id="27"/>
    </w:p>
    <w:p w14:paraId="21DFD06B" w14:textId="77777777" w:rsidR="00185C17" w:rsidRPr="0023571A" w:rsidRDefault="00185C17" w:rsidP="0023571A">
      <w:r w:rsidRPr="0023571A">
        <w:t>Melbourne is home to people of diverse backgrounds, cultures, gender, sexualities, ages and family structures. The demographic profile is likely to continue to change over the next 10 years, and with it, our community’s need for services and assets.</w:t>
      </w:r>
    </w:p>
    <w:p w14:paraId="224B696C" w14:textId="77777777" w:rsidR="00185C17" w:rsidRPr="0023571A" w:rsidRDefault="00185C17" w:rsidP="0023571A">
      <w:r w:rsidRPr="0023571A">
        <w:t>One of the most significant changes is the increase in families with children moving into the municipality, with a predicted 75 per cent increase by 2043. The number of households identifying as couples without children is also forecast to rise from 29,700 in 2023 to 41,900 by 2043. These demographic groups require differing service needs, ranging from access to playgrounds and childcare to demand for late-night entertainment. Melbourne is also expected to continue to experience a shortage of affordable, accessible and quality housing.</w:t>
      </w:r>
    </w:p>
    <w:p w14:paraId="421811D3" w14:textId="77777777" w:rsidR="00185C17" w:rsidRDefault="00185C17" w:rsidP="00185C17">
      <w:pPr>
        <w:pStyle w:val="Heading3"/>
        <w:rPr>
          <w:rFonts w:hint="eastAsia"/>
        </w:rPr>
      </w:pPr>
      <w:bookmarkStart w:id="28" w:name="_Toc206576611"/>
      <w:r w:rsidRPr="00B47369">
        <w:t>Economy</w:t>
      </w:r>
      <w:bookmarkEnd w:id="28"/>
    </w:p>
    <w:p w14:paraId="3070B155" w14:textId="77777777" w:rsidR="00185C17" w:rsidRDefault="00185C17" w:rsidP="00185C17">
      <w:pPr>
        <w:rPr>
          <w:noProof/>
        </w:rPr>
      </w:pPr>
      <w:r w:rsidRPr="581D7A6A">
        <w:rPr>
          <w:noProof/>
        </w:rPr>
        <w:t>The City of Melbourne is an economic powerhouse. On just 38 km</w:t>
      </w:r>
      <w:r w:rsidRPr="00A71549">
        <w:rPr>
          <w:vertAlign w:val="superscript"/>
        </w:rPr>
        <w:t>²</w:t>
      </w:r>
      <w:r w:rsidRPr="581D7A6A">
        <w:rPr>
          <w:noProof/>
        </w:rPr>
        <w:t xml:space="preserve"> of land, it generates $116 billion in annual economic activity, which is nearly 22 per cent of Victoria’s total output. With a reputation for innovation, diversity and resilience, the city is a magnet for investment, talent and visitors.</w:t>
      </w:r>
    </w:p>
    <w:p w14:paraId="6E4FD002" w14:textId="77777777" w:rsidR="00185C17" w:rsidRDefault="00185C17" w:rsidP="00185C17">
      <w:pPr>
        <w:rPr>
          <w:noProof/>
        </w:rPr>
      </w:pPr>
      <w:r w:rsidRPr="581D7A6A">
        <w:rPr>
          <w:noProof/>
        </w:rPr>
        <w:lastRenderedPageBreak/>
        <w:t xml:space="preserve">Over the past two decades, the City of Melbourne has maintained an average annual growth rate of about </w:t>
      </w:r>
      <w:r w:rsidRPr="293ED6AA">
        <w:rPr>
          <w:noProof/>
        </w:rPr>
        <w:t>5</w:t>
      </w:r>
      <w:r w:rsidRPr="581D7A6A">
        <w:rPr>
          <w:noProof/>
        </w:rPr>
        <w:t xml:space="preserve"> per cent </w:t>
      </w:r>
      <w:r w:rsidRPr="293ED6AA">
        <w:rPr>
          <w:noProof/>
        </w:rPr>
        <w:t>–</w:t>
      </w:r>
      <w:r w:rsidRPr="581D7A6A">
        <w:rPr>
          <w:noProof/>
        </w:rPr>
        <w:t xml:space="preserve"> more than twice as fast as the rest of the Victorian economy. This has been driven by the city’s knowledge-based economy, world-class retail and hospitality sectors, globally leading universities and a thriving cultural scene.</w:t>
      </w:r>
    </w:p>
    <w:p w14:paraId="06EBDD88" w14:textId="77777777" w:rsidR="00185C17" w:rsidRDefault="00185C17" w:rsidP="00185C17">
      <w:r w:rsidRPr="581D7A6A">
        <w:rPr>
          <w:noProof/>
        </w:rPr>
        <w:t>Our economic prosperity is reliant on a productive central city economy. Our infrastructure assets will continue to play a critical role in that productivity, alongside our transport infrastructure. The efficient movement of people and goods is vital to the function of our city</w:t>
      </w:r>
      <w:r w:rsidRPr="293ED6AA">
        <w:rPr>
          <w:noProof/>
        </w:rPr>
        <w:t>:</w:t>
      </w:r>
      <w:r w:rsidRPr="581D7A6A" w:rsidDel="5B7033B8">
        <w:rPr>
          <w:noProof/>
        </w:rPr>
        <w:t xml:space="preserve"> </w:t>
      </w:r>
      <w:r w:rsidRPr="581D7A6A">
        <w:rPr>
          <w:noProof/>
        </w:rPr>
        <w:t>efficient transport powers economic growth and productivity.</w:t>
      </w:r>
    </w:p>
    <w:p w14:paraId="219E672D" w14:textId="77777777" w:rsidR="00185C17" w:rsidRDefault="00185C17" w:rsidP="00185C17">
      <w:pPr>
        <w:pStyle w:val="Heading3"/>
        <w:rPr>
          <w:rFonts w:hint="eastAsia"/>
          <w:noProof/>
        </w:rPr>
      </w:pPr>
      <w:bookmarkStart w:id="29" w:name="_Toc206576612"/>
      <w:r w:rsidRPr="581D7A6A">
        <w:rPr>
          <w:noProof/>
        </w:rPr>
        <w:t xml:space="preserve">Climate </w:t>
      </w:r>
      <w:r w:rsidRPr="293ED6AA">
        <w:rPr>
          <w:noProof/>
        </w:rPr>
        <w:t>change</w:t>
      </w:r>
      <w:bookmarkEnd w:id="29"/>
    </w:p>
    <w:p w14:paraId="54E8E8BC" w14:textId="77777777" w:rsidR="00185C17" w:rsidRDefault="00185C17" w:rsidP="00185C17">
      <w:pPr>
        <w:rPr>
          <w:noProof/>
        </w:rPr>
      </w:pPr>
      <w:r w:rsidRPr="581D7A6A">
        <w:rPr>
          <w:noProof/>
        </w:rPr>
        <w:t>Increasingly, climate hazards, population growth and constrained resources will affect local governments around the world, as we strive to meet the needs of our communities. Failure to consider future climate change risks in asset decisions has the potential to lock in vulnerabilities and increased retrofitting costs, as well as causing physical and mental harm to community members, and damage to private assets.</w:t>
      </w:r>
    </w:p>
    <w:p w14:paraId="063567C4" w14:textId="77777777" w:rsidR="00185C17" w:rsidRDefault="00185C17" w:rsidP="00185C17">
      <w:pPr>
        <w:rPr>
          <w:noProof/>
        </w:rPr>
      </w:pPr>
      <w:r w:rsidRPr="293ED6AA">
        <w:rPr>
          <w:noProof/>
        </w:rPr>
        <w:t>Extreme</w:t>
      </w:r>
      <w:r w:rsidRPr="581D7A6A">
        <w:rPr>
          <w:noProof/>
        </w:rPr>
        <w:t xml:space="preserve"> heat and heatwaves, drought and water insecurity, flooding and storms, and sea-level rise are among the key events likely to have an impact in Melbourne. City of Melbourne is set to experience significant financial impacts to assets due to climate change and extreme weather events. Under a ‘do-nothing’ scenario, </w:t>
      </w:r>
      <w:r w:rsidRPr="293ED6AA">
        <w:rPr>
          <w:noProof/>
        </w:rPr>
        <w:t>recent</w:t>
      </w:r>
      <w:r w:rsidRPr="581D7A6A">
        <w:rPr>
          <w:noProof/>
        </w:rPr>
        <w:t xml:space="preserve"> financial modelling of climate change hazards on City of Melbourne's assets found damage is expected to increase by 1,200 per cent in the next 75 years, representing costs of between $22 million and </w:t>
      </w:r>
      <w:r w:rsidRPr="293ED6AA">
        <w:rPr>
          <w:noProof/>
        </w:rPr>
        <w:t>$</w:t>
      </w:r>
      <w:r w:rsidRPr="581D7A6A">
        <w:rPr>
          <w:noProof/>
        </w:rPr>
        <w:t xml:space="preserve">37 million </w:t>
      </w:r>
      <w:r w:rsidRPr="293ED6AA">
        <w:rPr>
          <w:noProof/>
        </w:rPr>
        <w:t>a</w:t>
      </w:r>
      <w:r w:rsidRPr="581D7A6A">
        <w:rPr>
          <w:noProof/>
        </w:rPr>
        <w:t xml:space="preserve"> year in average annual damages</w:t>
      </w:r>
      <w:r>
        <w:rPr>
          <w:noProof/>
        </w:rPr>
        <w:t>.</w:t>
      </w:r>
    </w:p>
    <w:p w14:paraId="49DA7A28" w14:textId="77777777" w:rsidR="00185C17" w:rsidRDefault="00185C17" w:rsidP="00185C17">
      <w:pPr>
        <w:rPr>
          <w:noProof/>
        </w:rPr>
      </w:pPr>
      <w:r w:rsidRPr="581D7A6A">
        <w:rPr>
          <w:noProof/>
        </w:rPr>
        <w:t xml:space="preserve">Various </w:t>
      </w:r>
      <w:r w:rsidRPr="293ED6AA">
        <w:rPr>
          <w:noProof/>
        </w:rPr>
        <w:t>legal</w:t>
      </w:r>
      <w:r w:rsidRPr="581D7A6A">
        <w:rPr>
          <w:noProof/>
        </w:rPr>
        <w:t xml:space="preserve"> and regulatory requirements mandate proactive climate risk management, </w:t>
      </w:r>
      <w:r w:rsidRPr="293ED6AA">
        <w:rPr>
          <w:noProof/>
        </w:rPr>
        <w:t>including</w:t>
      </w:r>
      <w:r w:rsidRPr="581D7A6A">
        <w:rPr>
          <w:noProof/>
        </w:rPr>
        <w:t xml:space="preserve"> the </w:t>
      </w:r>
      <w:r w:rsidRPr="581D7A6A">
        <w:rPr>
          <w:i/>
          <w:iCs/>
          <w:noProof/>
        </w:rPr>
        <w:t>Local Government Act 2020</w:t>
      </w:r>
      <w:r w:rsidRPr="581D7A6A">
        <w:rPr>
          <w:noProof/>
        </w:rPr>
        <w:t xml:space="preserve">, </w:t>
      </w:r>
      <w:r w:rsidRPr="581D7A6A">
        <w:rPr>
          <w:i/>
          <w:iCs/>
          <w:noProof/>
        </w:rPr>
        <w:t>Climate Change Act 2017</w:t>
      </w:r>
      <w:r w:rsidRPr="581D7A6A">
        <w:rPr>
          <w:noProof/>
        </w:rPr>
        <w:t xml:space="preserve"> and </w:t>
      </w:r>
      <w:r w:rsidRPr="581D7A6A">
        <w:rPr>
          <w:i/>
          <w:iCs/>
          <w:noProof/>
        </w:rPr>
        <w:t>Environmental Protection Act 2017</w:t>
      </w:r>
      <w:r w:rsidRPr="293ED6AA">
        <w:rPr>
          <w:noProof/>
        </w:rPr>
        <w:t>.</w:t>
      </w:r>
      <w:r w:rsidRPr="581D7A6A">
        <w:rPr>
          <w:noProof/>
        </w:rPr>
        <w:t xml:space="preserve"> This requires the development of strategies and targets, and the translation of these directions into action on the ground.</w:t>
      </w:r>
    </w:p>
    <w:p w14:paraId="5D8D33F6" w14:textId="77777777" w:rsidR="00185C17" w:rsidRPr="001F2D99" w:rsidRDefault="00185C17" w:rsidP="00185C17">
      <w:pPr>
        <w:rPr>
          <w:noProof/>
        </w:rPr>
      </w:pPr>
      <w:r w:rsidRPr="581D7A6A">
        <w:rPr>
          <w:noProof/>
        </w:rPr>
        <w:t>Failure to consider climate risks in asset planning leads to higher long-term costs, increased vulnerability and reduced service effectiveness. Consideration of these conditions early in project phases can have minor impacts on costs when compared to future retrofitting, maintenance and replacement costs incurred through increased exposure to these events.</w:t>
      </w:r>
    </w:p>
    <w:p w14:paraId="0D0F3FA2" w14:textId="4320D153" w:rsidR="00185C17" w:rsidRPr="00ED04A6" w:rsidRDefault="00185C17" w:rsidP="00185C17">
      <w:pPr>
        <w:pStyle w:val="Heading3"/>
        <w:rPr>
          <w:rFonts w:hint="eastAsia"/>
          <w:noProof/>
        </w:rPr>
      </w:pPr>
      <w:bookmarkStart w:id="30" w:name="_Toc206576613"/>
      <w:r w:rsidRPr="581D7A6A">
        <w:rPr>
          <w:noProof/>
        </w:rPr>
        <w:t>Technology</w:t>
      </w:r>
      <w:r w:rsidR="00B90DCA">
        <w:rPr>
          <w:noProof/>
        </w:rPr>
        <w:t xml:space="preserve"> </w:t>
      </w:r>
      <w:r w:rsidRPr="581D7A6A">
        <w:rPr>
          <w:noProof/>
        </w:rPr>
        <w:t xml:space="preserve">and </w:t>
      </w:r>
      <w:r w:rsidRPr="293ED6AA">
        <w:rPr>
          <w:noProof/>
        </w:rPr>
        <w:t>digital innovation</w:t>
      </w:r>
      <w:bookmarkEnd w:id="30"/>
    </w:p>
    <w:p w14:paraId="1D08E679" w14:textId="77777777" w:rsidR="00185C17" w:rsidRDefault="00185C17" w:rsidP="00185C17">
      <w:pPr>
        <w:rPr>
          <w:noProof/>
        </w:rPr>
      </w:pPr>
      <w:r w:rsidRPr="581D7A6A">
        <w:rPr>
          <w:noProof/>
        </w:rPr>
        <w:t xml:space="preserve">Technological advancement is rapid, with digital technologies reshaping the way the city operates. These changes affect the way we think about and deliver services, and manage our assets. </w:t>
      </w:r>
      <w:r w:rsidRPr="293ED6AA">
        <w:rPr>
          <w:noProof/>
        </w:rPr>
        <w:t>New</w:t>
      </w:r>
      <w:r w:rsidRPr="581D7A6A">
        <w:rPr>
          <w:noProof/>
        </w:rPr>
        <w:t xml:space="preserve"> technology and digital innovations are also changing the way the community engages with government. Keeping pace with new</w:t>
      </w:r>
      <w:r>
        <w:rPr>
          <w:noProof/>
        </w:rPr>
        <w:t xml:space="preserve"> </w:t>
      </w:r>
      <w:r w:rsidRPr="581D7A6A">
        <w:rPr>
          <w:noProof/>
        </w:rPr>
        <w:t>technology may be a challenge, but technology also represents a phenomenal opportunity for our strategic asset management systems. Data is increasingly the link between the built form, the community and the City of Melbourne. There is a continuing opportunity to make the most of this data to shape insights, find efficiencies and improve the way we manage our assets.</w:t>
      </w:r>
    </w:p>
    <w:p w14:paraId="797E6168" w14:textId="77777777" w:rsidR="00185C17" w:rsidRPr="00034E73" w:rsidRDefault="00185C17" w:rsidP="00185C17">
      <w:pPr>
        <w:pStyle w:val="Heading3"/>
        <w:rPr>
          <w:rFonts w:hint="eastAsia"/>
          <w:noProof/>
        </w:rPr>
      </w:pPr>
      <w:bookmarkStart w:id="31" w:name="_Toc206576614"/>
      <w:r w:rsidRPr="581D7A6A">
        <w:rPr>
          <w:noProof/>
        </w:rPr>
        <w:t xml:space="preserve">Financial </w:t>
      </w:r>
      <w:r w:rsidRPr="293ED6AA">
        <w:rPr>
          <w:noProof/>
        </w:rPr>
        <w:t>constraints</w:t>
      </w:r>
      <w:bookmarkEnd w:id="31"/>
    </w:p>
    <w:p w14:paraId="006BCE7E" w14:textId="77777777" w:rsidR="00185C17" w:rsidRPr="00E10F85" w:rsidRDefault="00185C17" w:rsidP="00185C17">
      <w:pPr>
        <w:rPr>
          <w:rFonts w:eastAsia="Arial" w:cstheme="minorHAnsi"/>
          <w:noProof/>
        </w:rPr>
      </w:pPr>
      <w:r w:rsidRPr="00E10F85">
        <w:rPr>
          <w:rFonts w:eastAsia="Arial" w:cstheme="minorHAnsi"/>
          <w:noProof/>
        </w:rPr>
        <w:t>As the city grows and our current assets age, the tension between maintaining our assets and accommodating future growth is exacerbated.</w:t>
      </w:r>
    </w:p>
    <w:p w14:paraId="42DD670E" w14:textId="77777777" w:rsidR="00185C17" w:rsidRPr="00E10F85" w:rsidRDefault="00185C17" w:rsidP="00185C17">
      <w:pPr>
        <w:rPr>
          <w:rFonts w:eastAsia="Arial" w:cstheme="minorHAnsi"/>
          <w:noProof/>
        </w:rPr>
      </w:pPr>
      <w:r w:rsidRPr="00E10F85">
        <w:rPr>
          <w:rFonts w:eastAsia="Arial" w:cstheme="minorHAnsi"/>
          <w:noProof/>
        </w:rPr>
        <w:t>Underfunding or deferring the maintenance of current assets can lead to more costly reactive repairs, and ultimately speed up the decline of assets. This could place an unsustainable burden on future generations and also limits our capacity to service capital works or respond to new community needs.</w:t>
      </w:r>
    </w:p>
    <w:p w14:paraId="42C74F2A" w14:textId="77777777" w:rsidR="00185C17" w:rsidRPr="00E10F85" w:rsidRDefault="00185C17" w:rsidP="00185C17">
      <w:r w:rsidRPr="00E10F85">
        <w:rPr>
          <w:rFonts w:eastAsia="Arial"/>
          <w:noProof/>
        </w:rPr>
        <w:t xml:space="preserve">With a finite budget for investment in assets, </w:t>
      </w:r>
      <w:r w:rsidRPr="00E10F85">
        <w:t xml:space="preserve">Council’s investment approach over the next </w:t>
      </w:r>
      <w:r w:rsidRPr="00E10F85">
        <w:rPr>
          <w:rFonts w:eastAsia="Arial"/>
          <w:noProof/>
        </w:rPr>
        <w:t>10</w:t>
      </w:r>
      <w:r w:rsidRPr="00E10F85">
        <w:t xml:space="preserve"> years will require prudent financial and sustainable management, using a holistic life-cycle approach to strategic asset management.</w:t>
      </w:r>
    </w:p>
    <w:p w14:paraId="7334E3B5" w14:textId="77777777" w:rsidR="00185C17" w:rsidRPr="00B47369" w:rsidRDefault="00185C17" w:rsidP="00185C17">
      <w:r>
        <w:br w:type="page"/>
      </w:r>
    </w:p>
    <w:p w14:paraId="4F1094B5" w14:textId="77777777" w:rsidR="00185C17" w:rsidRDefault="00185C17" w:rsidP="00185C17">
      <w:pPr>
        <w:pStyle w:val="Heading1"/>
        <w:rPr>
          <w:rFonts w:hint="eastAsia"/>
        </w:rPr>
      </w:pPr>
      <w:bookmarkStart w:id="32" w:name="_Toc206075789"/>
      <w:bookmarkStart w:id="33" w:name="_Toc206576615"/>
      <w:r>
        <w:lastRenderedPageBreak/>
        <w:t>Strategic context</w:t>
      </w:r>
      <w:bookmarkEnd w:id="32"/>
      <w:bookmarkEnd w:id="33"/>
    </w:p>
    <w:p w14:paraId="4A25CAA1" w14:textId="77777777" w:rsidR="00185C17" w:rsidRPr="00ED04A6" w:rsidRDefault="00185C17" w:rsidP="00185C17">
      <w:pPr>
        <w:rPr>
          <w:noProof/>
        </w:rPr>
      </w:pPr>
      <w:r w:rsidRPr="00ED04A6">
        <w:rPr>
          <w:noProof/>
        </w:rPr>
        <w:t xml:space="preserve">The </w:t>
      </w:r>
      <w:r w:rsidRPr="00ED04A6">
        <w:rPr>
          <w:i/>
          <w:iCs/>
          <w:noProof/>
        </w:rPr>
        <w:t>Local Government Act 2020</w:t>
      </w:r>
      <w:r w:rsidRPr="00ED04A6">
        <w:rPr>
          <w:noProof/>
        </w:rPr>
        <w:t xml:space="preserve"> requires Council to establish a suite of strategic plans that guide our future planning, asset </w:t>
      </w:r>
      <w:r w:rsidRPr="098DFAF0">
        <w:rPr>
          <w:noProof/>
        </w:rPr>
        <w:t xml:space="preserve">management </w:t>
      </w:r>
      <w:r w:rsidRPr="00ED04A6">
        <w:rPr>
          <w:noProof/>
        </w:rPr>
        <w:t xml:space="preserve">and financial sustainability. These strategic plans provide the framework within which our Asset Plan is developed, ensuring that all asset management decisions are aligned with long-term community aspirations and financial </w:t>
      </w:r>
      <w:r>
        <w:rPr>
          <w:noProof/>
        </w:rPr>
        <w:t>sustainability</w:t>
      </w:r>
      <w:r w:rsidRPr="00ED04A6">
        <w:rPr>
          <w:noProof/>
        </w:rPr>
        <w:t>.</w:t>
      </w:r>
    </w:p>
    <w:p w14:paraId="26DB6B64" w14:textId="77777777" w:rsidR="00185C17" w:rsidRPr="0023571A" w:rsidRDefault="00185C17" w:rsidP="00185C17">
      <w:r w:rsidRPr="0023571A">
        <w:t>This section describes how this Asset Plan links to the achievement of the Community Vision and the Council Plan, within the Integrated Strategic Planning and Performance Framework.</w:t>
      </w:r>
    </w:p>
    <w:p w14:paraId="4AB39A31" w14:textId="77777777" w:rsidR="00185C17" w:rsidRPr="00F1088E" w:rsidRDefault="00185C17" w:rsidP="00185C17">
      <w:pPr>
        <w:pStyle w:val="Heading2"/>
        <w:rPr>
          <w:rFonts w:hint="eastAsia"/>
          <w:noProof/>
        </w:rPr>
      </w:pPr>
      <w:bookmarkStart w:id="34" w:name="_Toc206075790"/>
      <w:bookmarkStart w:id="35" w:name="_Toc206576616"/>
      <w:r w:rsidRPr="00027F8B">
        <w:rPr>
          <w:noProof/>
        </w:rPr>
        <w:t>Melbourne’s Integrated Planning and Performance Framework</w:t>
      </w:r>
      <w:bookmarkEnd w:id="34"/>
      <w:bookmarkEnd w:id="35"/>
    </w:p>
    <w:p w14:paraId="672F32D9" w14:textId="77777777" w:rsidR="00185C17" w:rsidRPr="0023571A" w:rsidRDefault="00185C17" w:rsidP="00185C17">
      <w:r w:rsidRPr="0023571A">
        <w:t>At the City of Melbourne, we follow an integrated approach to planning, monitoring, and performance reporting. Through this structured approach – engagement, planning, delivery and monitoring – we aim to achieve meaningful outcomes for our community.</w:t>
      </w:r>
    </w:p>
    <w:p w14:paraId="18BEA200" w14:textId="77777777" w:rsidR="00185C17" w:rsidRPr="0023571A" w:rsidRDefault="00185C17" w:rsidP="00185C17">
      <w:r w:rsidRPr="0023571A">
        <w:t>Our integrated planning and performance framework supports decision-making across the long-term (10+ years), medium-term (4+ years) and short-term (1 year). It guides the Council in identifying community needs and aspirations over the long-term (Community Vision), medium-term (Council Plan) and short-term (annual Budget). It</w:t>
      </w:r>
      <w:r w:rsidRPr="0023571A" w:rsidDel="7ABBD36D">
        <w:t xml:space="preserve"> </w:t>
      </w:r>
      <w:r w:rsidRPr="0023571A">
        <w:t>also provides an accountability measure through the Annual Report.</w:t>
      </w:r>
    </w:p>
    <w:p w14:paraId="64599471" w14:textId="77777777" w:rsidR="00185C17" w:rsidRPr="0023571A" w:rsidRDefault="00185C17" w:rsidP="00185C17">
      <w:r w:rsidRPr="0023571A">
        <w:t>At the centre of this framework is the M2050 Vision, developed in collaboration with our community to shape the future of our city for generations to come.</w:t>
      </w:r>
    </w:p>
    <w:p w14:paraId="5BA0A6F7" w14:textId="2B575F9A" w:rsidR="00185C17" w:rsidRPr="00FF3343" w:rsidRDefault="00185C17" w:rsidP="00185C17">
      <w:pPr>
        <w:pStyle w:val="Caption"/>
        <w:rPr>
          <w:rFonts w:hint="eastAsia"/>
        </w:rPr>
      </w:pPr>
      <w:r>
        <w:rPr>
          <w:noProof/>
        </w:rPr>
        <w:drawing>
          <wp:inline distT="0" distB="0" distL="0" distR="0" wp14:anchorId="6B6FE8D2" wp14:editId="72182D2D">
            <wp:extent cx="6390640" cy="4213860"/>
            <wp:effectExtent l="0" t="0" r="0" b="0"/>
            <wp:docPr id="1917650938" name="Picture 1" descr="Integrated Strategic Planning and Performance Framework&#10;Time Horizons:&#10;10+ Years&#10;4+ Years&#10;1 Year&#10;&#10;Vision, Strategy and Policy (Green section)&#10;&#10;M2050 Vision (under 10+ Years)&#10;→ leads to →&#10;Council Plan including Municipal Public Health and Wellbeing Plan (4+ Years)&#10;→ leads to →&#10;Municipal Planning Strategy&#10;Strategies and Policies&#10;Services&#10;&#10;Resourcing (Orange section)&#10;Asset Plan (4+ Years)&#10;Financial Plan (4+ Years)&#10;These two plans both feed into and are influenced by:&#10;Budget 1+3 years (4+ Years)&#10;&#10;The Budget also interacts with:&#10;Workforce Plan (4+ Years)&#10;Revenue and Rating Plan (4+ Years)&#10;&#10;Operational Delivery (White section)&#10;(1 Year time horizon, no further breakdown)&#10;&#10;Accountability (Purple section across the bottom)&#10;Community engagement, performance reporting, and continuous improvement (spanning all time horizons and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50938" name="Picture 1" descr="Integrated Strategic Planning and Performance Framework&#10;Time Horizons:&#10;10+ Years&#10;4+ Years&#10;1 Year&#10;&#10;Vision, Strategy and Policy (Green section)&#10;&#10;M2050 Vision (under 10+ Years)&#10;→ leads to →&#10;Council Plan including Municipal Public Health and Wellbeing Plan (4+ Years)&#10;→ leads to →&#10;Municipal Planning Strategy&#10;Strategies and Policies&#10;Services&#10;&#10;Resourcing (Orange section)&#10;Asset Plan (4+ Years)&#10;Financial Plan (4+ Years)&#10;These two plans both feed into and are influenced by:&#10;Budget 1+3 years (4+ Years)&#10;&#10;The Budget also interacts with:&#10;Workforce Plan (4+ Years)&#10;Revenue and Rating Plan (4+ Years)&#10;&#10;Operational Delivery (White section)&#10;(1 Year time horizon, no further breakdown)&#10;&#10;Accountability (Purple section across the bottom)&#10;Community engagement, performance reporting, and continuous improvement (spanning all time horizons and categories)"/>
                    <pic:cNvPicPr/>
                  </pic:nvPicPr>
                  <pic:blipFill>
                    <a:blip r:embed="rId10"/>
                    <a:stretch>
                      <a:fillRect/>
                    </a:stretch>
                  </pic:blipFill>
                  <pic:spPr>
                    <a:xfrm>
                      <a:off x="0" y="0"/>
                      <a:ext cx="6390640" cy="4213860"/>
                    </a:xfrm>
                    <a:prstGeom prst="rect">
                      <a:avLst/>
                    </a:prstGeom>
                  </pic:spPr>
                </pic:pic>
              </a:graphicData>
            </a:graphic>
          </wp:inline>
        </w:drawing>
      </w:r>
      <w:r>
        <w:br/>
        <w:t xml:space="preserve">Figure </w:t>
      </w:r>
      <w:fldSimple w:instr=" SEQ Figure \* ARABIC ">
        <w:r w:rsidR="00C92FE2">
          <w:rPr>
            <w:rFonts w:hint="eastAsia"/>
            <w:noProof/>
          </w:rPr>
          <w:t>1</w:t>
        </w:r>
      </w:fldSimple>
      <w:r>
        <w:t>: Integrated Strategic Planning and Performance Framework</w:t>
      </w:r>
    </w:p>
    <w:p w14:paraId="3D322B7F" w14:textId="77777777" w:rsidR="00185C17" w:rsidRDefault="00185C17" w:rsidP="00185C17">
      <w:pPr>
        <w:jc w:val="center"/>
      </w:pPr>
    </w:p>
    <w:p w14:paraId="48BB71D7" w14:textId="77777777" w:rsidR="00185C17" w:rsidRPr="00ED04A6" w:rsidRDefault="00185C17" w:rsidP="00185C17">
      <w:pPr>
        <w:pStyle w:val="Heading3"/>
        <w:rPr>
          <w:rFonts w:hint="eastAsia"/>
          <w:noProof/>
        </w:rPr>
      </w:pPr>
      <w:bookmarkStart w:id="36" w:name="_Toc206576617"/>
      <w:r w:rsidRPr="581D7A6A">
        <w:rPr>
          <w:noProof/>
        </w:rPr>
        <w:lastRenderedPageBreak/>
        <w:t xml:space="preserve">Strategic </w:t>
      </w:r>
      <w:r w:rsidRPr="293ED6AA">
        <w:rPr>
          <w:noProof/>
        </w:rPr>
        <w:t>plans</w:t>
      </w:r>
      <w:r w:rsidRPr="581D7A6A">
        <w:rPr>
          <w:noProof/>
        </w:rPr>
        <w:t xml:space="preserve"> and </w:t>
      </w:r>
      <w:r w:rsidRPr="293ED6AA">
        <w:rPr>
          <w:noProof/>
        </w:rPr>
        <w:t>roles</w:t>
      </w:r>
      <w:bookmarkEnd w:id="36"/>
    </w:p>
    <w:tbl>
      <w:tblPr>
        <w:tblStyle w:val="TableGrid"/>
        <w:tblW w:w="5000" w:type="pct"/>
        <w:tblLook w:val="0420" w:firstRow="1" w:lastRow="0" w:firstColumn="0" w:lastColumn="0" w:noHBand="0" w:noVBand="1"/>
      </w:tblPr>
      <w:tblGrid>
        <w:gridCol w:w="1926"/>
        <w:gridCol w:w="6732"/>
        <w:gridCol w:w="964"/>
      </w:tblGrid>
      <w:tr w:rsidR="00185C17" w14:paraId="43A3406A" w14:textId="77777777" w:rsidTr="007838F4">
        <w:trPr>
          <w:cnfStyle w:val="100000000000" w:firstRow="1" w:lastRow="0" w:firstColumn="0" w:lastColumn="0" w:oddVBand="0" w:evenVBand="0" w:oddHBand="0" w:evenHBand="0" w:firstRowFirstColumn="0" w:firstRowLastColumn="0" w:lastRowFirstColumn="0" w:lastRowLastColumn="0"/>
        </w:trPr>
        <w:tc>
          <w:tcPr>
            <w:tcW w:w="1001" w:type="pct"/>
          </w:tcPr>
          <w:p w14:paraId="5A0B229D" w14:textId="77777777" w:rsidR="00185C17" w:rsidRPr="00A71549" w:rsidRDefault="00185C17" w:rsidP="007838F4">
            <w:r w:rsidRPr="00A71549">
              <w:t>Integrated Planning and Reporting Framework documents</w:t>
            </w:r>
          </w:p>
        </w:tc>
        <w:tc>
          <w:tcPr>
            <w:tcW w:w="3498" w:type="pct"/>
          </w:tcPr>
          <w:p w14:paraId="783BD53F" w14:textId="77777777" w:rsidR="00185C17" w:rsidRPr="00A71549" w:rsidRDefault="00185C17" w:rsidP="007838F4">
            <w:r w:rsidRPr="00A71549">
              <w:t>Role</w:t>
            </w:r>
          </w:p>
        </w:tc>
        <w:tc>
          <w:tcPr>
            <w:tcW w:w="501" w:type="pct"/>
          </w:tcPr>
          <w:p w14:paraId="2A70C787" w14:textId="77777777" w:rsidR="00185C17" w:rsidRPr="00A71549" w:rsidRDefault="00185C17" w:rsidP="007838F4">
            <w:r w:rsidRPr="00A71549">
              <w:t>Timeline (years)</w:t>
            </w:r>
          </w:p>
        </w:tc>
      </w:tr>
      <w:tr w:rsidR="00185C17" w14:paraId="51A82D3A" w14:textId="77777777" w:rsidTr="007838F4">
        <w:tc>
          <w:tcPr>
            <w:tcW w:w="1001" w:type="pct"/>
          </w:tcPr>
          <w:p w14:paraId="68EAE917" w14:textId="77777777" w:rsidR="00185C17" w:rsidRPr="00A71549" w:rsidRDefault="00185C17" w:rsidP="007838F4">
            <w:r w:rsidRPr="00A71549">
              <w:t>M2050 Vision</w:t>
            </w:r>
          </w:p>
        </w:tc>
        <w:tc>
          <w:tcPr>
            <w:tcW w:w="3498" w:type="pct"/>
          </w:tcPr>
          <w:p w14:paraId="16FCF53E" w14:textId="77777777" w:rsidR="00185C17" w:rsidRPr="0023571A" w:rsidRDefault="00185C17" w:rsidP="007838F4">
            <w:r w:rsidRPr="0023571A">
              <w:t>Our community’s aspirations and priorities for the future of Melbourne, looking ahead to 2050.</w:t>
            </w:r>
          </w:p>
        </w:tc>
        <w:tc>
          <w:tcPr>
            <w:tcW w:w="501" w:type="pct"/>
          </w:tcPr>
          <w:p w14:paraId="015915DB" w14:textId="77777777" w:rsidR="00185C17" w:rsidRPr="0023571A" w:rsidRDefault="00185C17" w:rsidP="007838F4">
            <w:r w:rsidRPr="0023571A">
              <w:t>25</w:t>
            </w:r>
          </w:p>
        </w:tc>
      </w:tr>
      <w:tr w:rsidR="00185C17" w14:paraId="73EF07D0" w14:textId="77777777" w:rsidTr="007838F4">
        <w:tc>
          <w:tcPr>
            <w:tcW w:w="1001" w:type="pct"/>
          </w:tcPr>
          <w:p w14:paraId="3BDBEC87" w14:textId="77777777" w:rsidR="00185C17" w:rsidRPr="00A71549" w:rsidRDefault="00185C17" w:rsidP="007838F4">
            <w:r w:rsidRPr="00A71549">
              <w:t>Municipal Planning Strategy</w:t>
            </w:r>
          </w:p>
        </w:tc>
        <w:tc>
          <w:tcPr>
            <w:tcW w:w="3498" w:type="pct"/>
          </w:tcPr>
          <w:p w14:paraId="7F0DCFE8" w14:textId="77777777" w:rsidR="00185C17" w:rsidRPr="0023571A" w:rsidRDefault="00185C17" w:rsidP="007838F4">
            <w:r w:rsidRPr="0023571A">
              <w:t>Incorporates the vision and objectives of Council's strategies, plans, policies and responses to emerging issues for managing land use and development for the next 10 to 20 years.</w:t>
            </w:r>
          </w:p>
        </w:tc>
        <w:tc>
          <w:tcPr>
            <w:tcW w:w="501" w:type="pct"/>
          </w:tcPr>
          <w:p w14:paraId="4FEDE174" w14:textId="77777777" w:rsidR="00185C17" w:rsidRPr="0023571A" w:rsidRDefault="00185C17" w:rsidP="007838F4">
            <w:r w:rsidRPr="0023571A">
              <w:t>10 to 20</w:t>
            </w:r>
          </w:p>
        </w:tc>
      </w:tr>
      <w:tr w:rsidR="00185C17" w14:paraId="31E123AE" w14:textId="77777777" w:rsidTr="007838F4">
        <w:tc>
          <w:tcPr>
            <w:tcW w:w="1001" w:type="pct"/>
          </w:tcPr>
          <w:p w14:paraId="340BAD40" w14:textId="77777777" w:rsidR="00185C17" w:rsidRPr="00A71549" w:rsidRDefault="00185C17" w:rsidP="007838F4">
            <w:r w:rsidRPr="00A71549">
              <w:t>Financial Plan</w:t>
            </w:r>
          </w:p>
        </w:tc>
        <w:tc>
          <w:tcPr>
            <w:tcW w:w="3498" w:type="pct"/>
          </w:tcPr>
          <w:p w14:paraId="3F023F4D" w14:textId="77777777" w:rsidR="00185C17" w:rsidRPr="0023571A" w:rsidRDefault="00185C17" w:rsidP="007838F4">
            <w:r w:rsidRPr="0023571A">
              <w:t>Enables Council to manage finances sustainably in the long term, and details the capital works plan, income and funding sources, and local government financial metrics.</w:t>
            </w:r>
          </w:p>
        </w:tc>
        <w:tc>
          <w:tcPr>
            <w:tcW w:w="501" w:type="pct"/>
          </w:tcPr>
          <w:p w14:paraId="544338A6" w14:textId="77777777" w:rsidR="00185C17" w:rsidRPr="0023571A" w:rsidRDefault="00185C17" w:rsidP="007838F4">
            <w:r w:rsidRPr="0023571A">
              <w:t>10</w:t>
            </w:r>
          </w:p>
        </w:tc>
      </w:tr>
      <w:tr w:rsidR="00185C17" w14:paraId="4585DE40" w14:textId="77777777" w:rsidTr="007838F4">
        <w:tc>
          <w:tcPr>
            <w:tcW w:w="1001" w:type="pct"/>
          </w:tcPr>
          <w:p w14:paraId="252288DA" w14:textId="77777777" w:rsidR="00185C17" w:rsidRPr="00A71549" w:rsidRDefault="00185C17" w:rsidP="007838F4">
            <w:r w:rsidRPr="00A71549">
              <w:t>Asset Plan</w:t>
            </w:r>
          </w:p>
        </w:tc>
        <w:tc>
          <w:tcPr>
            <w:tcW w:w="3498" w:type="pct"/>
          </w:tcPr>
          <w:p w14:paraId="38E8E757" w14:textId="77777777" w:rsidR="00185C17" w:rsidRPr="00D02AA9" w:rsidRDefault="00185C17" w:rsidP="007838F4">
            <w:pPr>
              <w:rPr>
                <w:rFonts w:eastAsia="Arial" w:cs="Arial"/>
                <w:color w:val="1F497D" w:themeColor="text2"/>
              </w:rPr>
            </w:pPr>
            <w:r w:rsidRPr="0023571A">
              <w:t xml:space="preserve">Outlines Council’s asset management priorities, actions and metrics informed by deliberative community engagement in accordance with the </w:t>
            </w:r>
            <w:r w:rsidRPr="00A71549">
              <w:rPr>
                <w:i/>
                <w:iCs/>
              </w:rPr>
              <w:t>Local Government Act 2020</w:t>
            </w:r>
            <w:r w:rsidRPr="0023571A">
              <w:t>, and outlines a funding plan for the maintenance, renewal, upgrade, new and disposal expenditures.</w:t>
            </w:r>
          </w:p>
        </w:tc>
        <w:tc>
          <w:tcPr>
            <w:tcW w:w="501" w:type="pct"/>
          </w:tcPr>
          <w:p w14:paraId="59FFCDC5" w14:textId="77777777" w:rsidR="00185C17" w:rsidRPr="0023571A" w:rsidRDefault="00185C17" w:rsidP="007838F4">
            <w:r w:rsidRPr="0023571A">
              <w:t>10</w:t>
            </w:r>
          </w:p>
        </w:tc>
      </w:tr>
      <w:tr w:rsidR="00185C17" w14:paraId="42AD7263" w14:textId="77777777" w:rsidTr="007838F4">
        <w:tc>
          <w:tcPr>
            <w:tcW w:w="1001" w:type="pct"/>
          </w:tcPr>
          <w:p w14:paraId="3BAC155E" w14:textId="77777777" w:rsidR="00185C17" w:rsidRPr="00A71549" w:rsidRDefault="00185C17" w:rsidP="007838F4">
            <w:r w:rsidRPr="00A71549">
              <w:t>Council Plan</w:t>
            </w:r>
          </w:p>
        </w:tc>
        <w:tc>
          <w:tcPr>
            <w:tcW w:w="3498" w:type="pct"/>
          </w:tcPr>
          <w:p w14:paraId="53BC8200" w14:textId="77777777" w:rsidR="00185C17" w:rsidRPr="0023571A" w:rsidRDefault="00185C17" w:rsidP="007838F4">
            <w:r w:rsidRPr="0023571A">
              <w:t>Outlines how we will achieve the long-term community vision. It is built around 6 strategic priorities that guide our decisions and shape the delivery of services, infrastructure and amenity over the 4-year council term.</w:t>
            </w:r>
          </w:p>
        </w:tc>
        <w:tc>
          <w:tcPr>
            <w:tcW w:w="501" w:type="pct"/>
          </w:tcPr>
          <w:p w14:paraId="01D42574" w14:textId="77777777" w:rsidR="00185C17" w:rsidRPr="0023571A" w:rsidRDefault="00185C17" w:rsidP="007838F4">
            <w:r w:rsidRPr="0023571A">
              <w:t>4</w:t>
            </w:r>
          </w:p>
        </w:tc>
      </w:tr>
      <w:tr w:rsidR="00185C17" w14:paraId="14B69E7F" w14:textId="77777777" w:rsidTr="007838F4">
        <w:tc>
          <w:tcPr>
            <w:tcW w:w="1001" w:type="pct"/>
          </w:tcPr>
          <w:p w14:paraId="130A0FFE" w14:textId="77777777" w:rsidR="00185C17" w:rsidRPr="00A71549" w:rsidRDefault="00185C17" w:rsidP="007838F4">
            <w:r w:rsidRPr="00A71549">
              <w:t>Budget</w:t>
            </w:r>
            <w:r>
              <w:t xml:space="preserve"> </w:t>
            </w:r>
          </w:p>
        </w:tc>
        <w:tc>
          <w:tcPr>
            <w:tcW w:w="3498" w:type="pct"/>
          </w:tcPr>
          <w:p w14:paraId="04144D75" w14:textId="77777777" w:rsidR="00185C17" w:rsidRPr="0023571A" w:rsidRDefault="00185C17" w:rsidP="007838F4">
            <w:r w:rsidRPr="0023571A">
              <w:t xml:space="preserve">Details how we will manage our resources / budgets to deliver projects and updated annually. </w:t>
            </w:r>
          </w:p>
        </w:tc>
        <w:tc>
          <w:tcPr>
            <w:tcW w:w="501" w:type="pct"/>
          </w:tcPr>
          <w:p w14:paraId="19EC2E3D" w14:textId="77777777" w:rsidR="00185C17" w:rsidRPr="0023571A" w:rsidRDefault="00185C17" w:rsidP="007838F4">
            <w:r w:rsidRPr="0023571A">
              <w:t>4</w:t>
            </w:r>
          </w:p>
        </w:tc>
      </w:tr>
      <w:tr w:rsidR="00185C17" w14:paraId="1D97CFCC" w14:textId="77777777" w:rsidTr="007838F4">
        <w:tc>
          <w:tcPr>
            <w:tcW w:w="1001" w:type="pct"/>
          </w:tcPr>
          <w:p w14:paraId="3CEB3ACA" w14:textId="77777777" w:rsidR="00185C17" w:rsidRPr="00A71549" w:rsidRDefault="00185C17" w:rsidP="007838F4">
            <w:r w:rsidRPr="00A71549">
              <w:t>Revenue and Rating Plan</w:t>
            </w:r>
          </w:p>
        </w:tc>
        <w:tc>
          <w:tcPr>
            <w:tcW w:w="3498" w:type="pct"/>
          </w:tcPr>
          <w:p w14:paraId="273B2A41" w14:textId="77777777" w:rsidR="00185C17" w:rsidRPr="0023571A" w:rsidRDefault="00185C17" w:rsidP="007838F4">
            <w:r w:rsidRPr="0023571A">
              <w:t>Details the principles that guide how Council calculates and raises the revenue required to fund services, infrastructure and amenity to our community.</w:t>
            </w:r>
          </w:p>
        </w:tc>
        <w:tc>
          <w:tcPr>
            <w:tcW w:w="501" w:type="pct"/>
          </w:tcPr>
          <w:p w14:paraId="23D0D569" w14:textId="77777777" w:rsidR="00185C17" w:rsidRPr="0023571A" w:rsidRDefault="00185C17" w:rsidP="007838F4">
            <w:r w:rsidRPr="0023571A">
              <w:t>4</w:t>
            </w:r>
          </w:p>
        </w:tc>
      </w:tr>
      <w:tr w:rsidR="00185C17" w14:paraId="60AC5872" w14:textId="77777777" w:rsidTr="007838F4">
        <w:tc>
          <w:tcPr>
            <w:tcW w:w="1001" w:type="pct"/>
          </w:tcPr>
          <w:p w14:paraId="640B96DB" w14:textId="77777777" w:rsidR="00185C17" w:rsidRPr="00A71549" w:rsidRDefault="00185C17" w:rsidP="007838F4">
            <w:r w:rsidRPr="00A71549">
              <w:t>Workforce Plan</w:t>
            </w:r>
          </w:p>
        </w:tc>
        <w:tc>
          <w:tcPr>
            <w:tcW w:w="3498" w:type="pct"/>
          </w:tcPr>
          <w:p w14:paraId="2BA72FEB" w14:textId="77777777" w:rsidR="00185C17" w:rsidRPr="0023571A" w:rsidRDefault="00185C17" w:rsidP="007838F4">
            <w:r w:rsidRPr="0023571A">
              <w:t xml:space="preserve">Ensures that Council has the right people and skills to deliver the strategic goals by aligning staffing needs with long-term planning, financial resources and legislative requirements. </w:t>
            </w:r>
          </w:p>
        </w:tc>
        <w:tc>
          <w:tcPr>
            <w:tcW w:w="501" w:type="pct"/>
          </w:tcPr>
          <w:p w14:paraId="47E6147A" w14:textId="77777777" w:rsidR="00185C17" w:rsidRPr="0023571A" w:rsidRDefault="00185C17" w:rsidP="007838F4">
            <w:r w:rsidRPr="0023571A">
              <w:t>4</w:t>
            </w:r>
          </w:p>
        </w:tc>
      </w:tr>
      <w:tr w:rsidR="00185C17" w14:paraId="5ED440A5" w14:textId="77777777" w:rsidTr="007838F4">
        <w:tc>
          <w:tcPr>
            <w:tcW w:w="1001" w:type="pct"/>
          </w:tcPr>
          <w:p w14:paraId="4EC9FC3C" w14:textId="77777777" w:rsidR="00185C17" w:rsidRPr="00A71549" w:rsidRDefault="00185C17" w:rsidP="007838F4">
            <w:r w:rsidRPr="00A71549">
              <w:t>Strategic Asset Management Policy</w:t>
            </w:r>
          </w:p>
        </w:tc>
        <w:tc>
          <w:tcPr>
            <w:tcW w:w="3498" w:type="pct"/>
          </w:tcPr>
          <w:p w14:paraId="35DE5613" w14:textId="77777777" w:rsidR="00185C17" w:rsidRPr="0023571A" w:rsidRDefault="00185C17" w:rsidP="007838F4">
            <w:r w:rsidRPr="0023571A">
              <w:t>Sets the strategic intent for the sustainable management of Council’s assets, and outlines the principles to guide asset management practices, processes and systems.</w:t>
            </w:r>
          </w:p>
        </w:tc>
        <w:tc>
          <w:tcPr>
            <w:tcW w:w="501" w:type="pct"/>
          </w:tcPr>
          <w:p w14:paraId="2D98ED4C" w14:textId="77777777" w:rsidR="00185C17" w:rsidRPr="0023571A" w:rsidRDefault="00185C17" w:rsidP="007838F4">
            <w:r w:rsidRPr="0023571A">
              <w:t>4</w:t>
            </w:r>
          </w:p>
        </w:tc>
      </w:tr>
      <w:tr w:rsidR="00185C17" w14:paraId="41825748" w14:textId="77777777" w:rsidTr="007838F4">
        <w:tc>
          <w:tcPr>
            <w:tcW w:w="1001" w:type="pct"/>
          </w:tcPr>
          <w:p w14:paraId="0FC0D116" w14:textId="77777777" w:rsidR="00185C17" w:rsidRPr="00A71549" w:rsidRDefault="00185C17" w:rsidP="007838F4">
            <w:r w:rsidRPr="00A71549">
              <w:t>Asset Management Strategy</w:t>
            </w:r>
          </w:p>
        </w:tc>
        <w:tc>
          <w:tcPr>
            <w:tcW w:w="3498" w:type="pct"/>
          </w:tcPr>
          <w:p w14:paraId="7321F5FB" w14:textId="77777777" w:rsidR="00185C17" w:rsidRPr="0023571A" w:rsidRDefault="00185C17" w:rsidP="007838F4">
            <w:r w:rsidRPr="0023571A">
              <w:t>Internal document that details how Council will achieve its management policy objectives, through a delivery-focused set of actions aimed at improving the asset management maturity of Council.</w:t>
            </w:r>
          </w:p>
        </w:tc>
        <w:tc>
          <w:tcPr>
            <w:tcW w:w="501" w:type="pct"/>
          </w:tcPr>
          <w:p w14:paraId="78E698D7" w14:textId="77777777" w:rsidR="00185C17" w:rsidRPr="0023571A" w:rsidRDefault="00185C17" w:rsidP="007838F4">
            <w:r w:rsidRPr="0023571A">
              <w:t>4</w:t>
            </w:r>
          </w:p>
        </w:tc>
      </w:tr>
      <w:tr w:rsidR="00185C17" w14:paraId="0DD51B28" w14:textId="77777777" w:rsidTr="007838F4">
        <w:tc>
          <w:tcPr>
            <w:tcW w:w="1001" w:type="pct"/>
          </w:tcPr>
          <w:p w14:paraId="405B43A4" w14:textId="77777777" w:rsidR="00185C17" w:rsidRPr="00A71549" w:rsidRDefault="00185C17" w:rsidP="007838F4">
            <w:r w:rsidRPr="00A71549">
              <w:t>Asset management plans</w:t>
            </w:r>
          </w:p>
        </w:tc>
        <w:tc>
          <w:tcPr>
            <w:tcW w:w="3498" w:type="pct"/>
          </w:tcPr>
          <w:p w14:paraId="083EC64B" w14:textId="77777777" w:rsidR="00185C17" w:rsidRPr="0023571A" w:rsidRDefault="00185C17" w:rsidP="007838F4">
            <w:r w:rsidRPr="0023571A">
              <w:t>Details the funding needs for maintenance and capital for a range of service levels, for each of Council’s asset class.</w:t>
            </w:r>
          </w:p>
        </w:tc>
        <w:tc>
          <w:tcPr>
            <w:tcW w:w="501" w:type="pct"/>
          </w:tcPr>
          <w:p w14:paraId="6B49EB4F" w14:textId="77777777" w:rsidR="00185C17" w:rsidRPr="0023571A" w:rsidRDefault="00185C17" w:rsidP="007838F4">
            <w:r w:rsidRPr="0023571A">
              <w:t>10</w:t>
            </w:r>
          </w:p>
        </w:tc>
      </w:tr>
      <w:tr w:rsidR="00185C17" w14:paraId="54C18AF6" w14:textId="77777777" w:rsidTr="007838F4">
        <w:tc>
          <w:tcPr>
            <w:tcW w:w="1001" w:type="pct"/>
          </w:tcPr>
          <w:p w14:paraId="437F7EE9" w14:textId="77777777" w:rsidR="00185C17" w:rsidRPr="00A71549" w:rsidRDefault="00185C17" w:rsidP="007838F4">
            <w:r w:rsidRPr="00A71549">
              <w:t>Capital program</w:t>
            </w:r>
          </w:p>
        </w:tc>
        <w:tc>
          <w:tcPr>
            <w:tcW w:w="3498" w:type="pct"/>
          </w:tcPr>
          <w:p w14:paraId="0D347F06" w14:textId="77777777" w:rsidR="00185C17" w:rsidRPr="0023571A" w:rsidRDefault="00185C17" w:rsidP="007838F4">
            <w:r w:rsidRPr="0023571A">
              <w:t>Translates the Asset Plan into actionable projects, ensuring infrastructure remains effective, sustainable and aligned with long-term strategic goals.</w:t>
            </w:r>
          </w:p>
        </w:tc>
        <w:tc>
          <w:tcPr>
            <w:tcW w:w="501" w:type="pct"/>
          </w:tcPr>
          <w:p w14:paraId="31F9BC82" w14:textId="77777777" w:rsidR="00185C17" w:rsidRPr="0023571A" w:rsidRDefault="00185C17" w:rsidP="007838F4">
            <w:r w:rsidRPr="0023571A">
              <w:t>1 to 5</w:t>
            </w:r>
          </w:p>
        </w:tc>
      </w:tr>
    </w:tbl>
    <w:p w14:paraId="1FFCE100" w14:textId="73572A91" w:rsidR="00185C17" w:rsidRDefault="00185C17" w:rsidP="00185C17">
      <w:pPr>
        <w:pStyle w:val="Caption"/>
        <w:rPr>
          <w:rFonts w:hint="eastAsia"/>
        </w:rPr>
      </w:pPr>
      <w:r>
        <w:t xml:space="preserve">Table </w:t>
      </w:r>
      <w:fldSimple w:instr=" SEQ Table \* ARABIC ">
        <w:r w:rsidR="00C92FE2">
          <w:rPr>
            <w:rFonts w:hint="eastAsia"/>
            <w:noProof/>
          </w:rPr>
          <w:t>1</w:t>
        </w:r>
      </w:fldSimple>
      <w:r>
        <w:t>: Strategic plans and roles</w:t>
      </w:r>
    </w:p>
    <w:p w14:paraId="43508A7A" w14:textId="77777777" w:rsidR="00185C17" w:rsidRDefault="00185C17" w:rsidP="00185C17">
      <w:pPr>
        <w:pStyle w:val="Heading2"/>
        <w:rPr>
          <w:rFonts w:hint="eastAsia"/>
          <w:noProof/>
        </w:rPr>
      </w:pPr>
      <w:bookmarkStart w:id="37" w:name="_Toc206075791"/>
      <w:bookmarkStart w:id="38" w:name="_Toc206576618"/>
      <w:r w:rsidRPr="581D7A6A">
        <w:rPr>
          <w:noProof/>
        </w:rPr>
        <w:lastRenderedPageBreak/>
        <w:t xml:space="preserve">Asset Plan </w:t>
      </w:r>
      <w:r w:rsidRPr="293ED6AA">
        <w:rPr>
          <w:noProof/>
        </w:rPr>
        <w:t>alignment</w:t>
      </w:r>
      <w:bookmarkEnd w:id="37"/>
      <w:bookmarkEnd w:id="38"/>
    </w:p>
    <w:p w14:paraId="03DD3D1F" w14:textId="77777777" w:rsidR="00185C17" w:rsidRPr="00ED04A6" w:rsidRDefault="00185C17" w:rsidP="00185C17">
      <w:pPr>
        <w:rPr>
          <w:noProof/>
        </w:rPr>
      </w:pPr>
      <w:r>
        <w:t xml:space="preserve">The Asset Plan is informed by and informs other key strategic City of Melbourne documents. The Asset Management Framework </w:t>
      </w:r>
      <w:r w:rsidRPr="581D7A6A">
        <w:rPr>
          <w:noProof/>
        </w:rPr>
        <w:t>illustrates the primary documents, systems and processes that guide our critical asset management activities and responsibilities.</w:t>
      </w:r>
    </w:p>
    <w:p w14:paraId="597E76B9" w14:textId="77777777" w:rsidR="00185C17" w:rsidRPr="00ED04A6" w:rsidRDefault="00185C17" w:rsidP="00185C17">
      <w:pPr>
        <w:rPr>
          <w:noProof/>
        </w:rPr>
      </w:pPr>
      <w:r w:rsidRPr="00ED04A6">
        <w:rPr>
          <w:noProof/>
        </w:rPr>
        <w:t>The Asset Management Framework outlines a set of the interrelated and interacting documents and processes, guided by the Asset Plan and the Strategic Asset Management Policy, which aim to support the realisation of our</w:t>
      </w:r>
      <w:r>
        <w:rPr>
          <w:noProof/>
        </w:rPr>
        <w:t xml:space="preserve"> M2050 Vision</w:t>
      </w:r>
      <w:r w:rsidRPr="00ED04A6">
        <w:rPr>
          <w:noProof/>
        </w:rPr>
        <w:t xml:space="preserve"> and Council Plan</w:t>
      </w:r>
      <w:r>
        <w:rPr>
          <w:noProof/>
        </w:rPr>
        <w:t xml:space="preserve"> 2025</w:t>
      </w:r>
      <w:r w:rsidRPr="00ED04A6">
        <w:rPr>
          <w:noProof/>
        </w:rPr>
        <w:t xml:space="preserve"> within the boundaries of our Financial Plan</w:t>
      </w:r>
      <w:r>
        <w:rPr>
          <w:noProof/>
        </w:rPr>
        <w:t xml:space="preserve"> 2025</w:t>
      </w:r>
      <w:r w:rsidRPr="00ED04A6">
        <w:rPr>
          <w:noProof/>
        </w:rPr>
        <w:t>.</w:t>
      </w:r>
    </w:p>
    <w:p w14:paraId="639D7457" w14:textId="77777777" w:rsidR="00185C17" w:rsidRDefault="00185C17" w:rsidP="00185C17">
      <w:r>
        <w:t>The below figure illustrates the relationships between the Asset Management Framework, Asset Plan and Council’s 10-year strategic documents.</w:t>
      </w:r>
    </w:p>
    <w:p w14:paraId="2A852558" w14:textId="77777777" w:rsidR="00185C17" w:rsidRPr="005625F4" w:rsidRDefault="00185C17" w:rsidP="00185C17">
      <w:r>
        <w:rPr>
          <w:noProof/>
        </w:rPr>
        <w:drawing>
          <wp:inline distT="0" distB="0" distL="0" distR="0" wp14:anchorId="2325CB94" wp14:editId="33A5F666">
            <wp:extent cx="6390640" cy="5210810"/>
            <wp:effectExtent l="0" t="0" r="0" b="8890"/>
            <wp:docPr id="204998949" name="Picture 1" descr="Asset Management Framework&#10;Top-Level Vision&#10;M2050 Vision&#10;The overarching long-term vision guiding all planning efforts.&#10;&#10;Strategic Alignment (Top Tier Plans, which have a 10 year view)&#10;Municipal Planning Strategy&#10;Financial Plan&#10;Asset Plan&#10;These three plans collectively support and inform the Council Plan.&#10;&#10;Planning and Policy Layers (Middle Tier)&#10;Council Plan (4 year view)&#10;Sets strategic goals, actions, and associated annual budgets.&#10;&#10;Strategic Asset Management Policy&#10;Defines the vision and objectives for asset management across the organization.&#10;&#10;Asset Management Strategy&#10;Provides strategic direction and outlines specific asset management actions.&#10;&#10;Asset Management Plans&#10;Lifecycle management documents for each asset class.&#10;&#10;Details actions and resources required.&#10;&#10;Asset Operational Plans&#10;Contains operational programs, guidelines, and standards to maintain assets day-to-day.&#10;&#10;Foundation Layer&#10;Asset Management Systems&#10;Supports the entire framework by handling asset business processes, data, and information systems.&#10;&#10;Continuous Review and Community Input&#10;On the left of the diagram:&#10;A box labeled &quot;Continuous review, community input and service planning&quot; feeds into all planning levels.&#10;This emphasizes ongoing feedback, refinement, and engagement.&#10;&#10;Governance and Oversight (Right Side)&#10;Two vertical bars support the framework:&#10;&#10;Governance, Risk Management and Annual Reporting&#10;Monitoring, Review and Continuous Improvement&#10;These ensure transparency, accountability, and ongoing enhancement of the asset management processes.&#10;&#10;This framework ensures that infrastructure and assets are managed in a way that aligns with long-term community vision, is financially sustainable, and responsive to stakeholder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8949" name="Picture 1" descr="Asset Management Framework&#10;Top-Level Vision&#10;M2050 Vision&#10;The overarching long-term vision guiding all planning efforts.&#10;&#10;Strategic Alignment (Top Tier Plans, which have a 10 year view)&#10;Municipal Planning Strategy&#10;Financial Plan&#10;Asset Plan&#10;These three plans collectively support and inform the Council Plan.&#10;&#10;Planning and Policy Layers (Middle Tier)&#10;Council Plan (4 year view)&#10;Sets strategic goals, actions, and associated annual budgets.&#10;&#10;Strategic Asset Management Policy&#10;Defines the vision and objectives for asset management across the organization.&#10;&#10;Asset Management Strategy&#10;Provides strategic direction and outlines specific asset management actions.&#10;&#10;Asset Management Plans&#10;Lifecycle management documents for each asset class.&#10;&#10;Details actions and resources required.&#10;&#10;Asset Operational Plans&#10;Contains operational programs, guidelines, and standards to maintain assets day-to-day.&#10;&#10;Foundation Layer&#10;Asset Management Systems&#10;Supports the entire framework by handling asset business processes, data, and information systems.&#10;&#10;Continuous Review and Community Input&#10;On the left of the diagram:&#10;A box labeled &quot;Continuous review, community input and service planning&quot; feeds into all planning levels.&#10;This emphasizes ongoing feedback, refinement, and engagement.&#10;&#10;Governance and Oversight (Right Side)&#10;Two vertical bars support the framework:&#10;&#10;Governance, Risk Management and Annual Reporting&#10;Monitoring, Review and Continuous Improvement&#10;These ensure transparency, accountability, and ongoing enhancement of the asset management processes.&#10;&#10;This framework ensures that infrastructure and assets are managed in a way that aligns with long-term community vision, is financially sustainable, and responsive to stakeholder needs."/>
                    <pic:cNvPicPr/>
                  </pic:nvPicPr>
                  <pic:blipFill>
                    <a:blip r:embed="rId11"/>
                    <a:stretch>
                      <a:fillRect/>
                    </a:stretch>
                  </pic:blipFill>
                  <pic:spPr>
                    <a:xfrm>
                      <a:off x="0" y="0"/>
                      <a:ext cx="6390640" cy="5210810"/>
                    </a:xfrm>
                    <a:prstGeom prst="rect">
                      <a:avLst/>
                    </a:prstGeom>
                  </pic:spPr>
                </pic:pic>
              </a:graphicData>
            </a:graphic>
          </wp:inline>
        </w:drawing>
      </w:r>
    </w:p>
    <w:p w14:paraId="50F65E7C" w14:textId="03594A66" w:rsidR="00185C17" w:rsidRPr="00BA2B17" w:rsidRDefault="00185C17" w:rsidP="00185C17">
      <w:pPr>
        <w:pStyle w:val="Caption"/>
        <w:rPr>
          <w:rFonts w:hint="eastAsia"/>
        </w:rPr>
      </w:pPr>
      <w:r>
        <w:t xml:space="preserve">Figure </w:t>
      </w:r>
      <w:fldSimple w:instr=" SEQ Figure \* ARABIC ">
        <w:r w:rsidR="00C92FE2">
          <w:rPr>
            <w:rFonts w:hint="eastAsia"/>
            <w:noProof/>
          </w:rPr>
          <w:t>2</w:t>
        </w:r>
      </w:fldSimple>
      <w:r>
        <w:t>: Asset Management Framework and relationship with Council’s 10-year documents</w:t>
      </w:r>
    </w:p>
    <w:p w14:paraId="169399C2" w14:textId="77777777" w:rsidR="00185C17" w:rsidRPr="005625F4" w:rsidRDefault="00185C17" w:rsidP="00185C17"/>
    <w:p w14:paraId="377E71BB" w14:textId="77777777" w:rsidR="00185C17" w:rsidRPr="00B47369" w:rsidRDefault="00185C17" w:rsidP="00185C17">
      <w:r w:rsidRPr="00B47369">
        <w:br w:type="page"/>
      </w:r>
    </w:p>
    <w:p w14:paraId="08DDED00" w14:textId="77777777" w:rsidR="00185C17" w:rsidRDefault="00185C17" w:rsidP="00185C17">
      <w:pPr>
        <w:pStyle w:val="Heading1"/>
        <w:rPr>
          <w:rFonts w:hint="eastAsia"/>
        </w:rPr>
      </w:pPr>
      <w:bookmarkStart w:id="39" w:name="_Toc206075792"/>
      <w:bookmarkStart w:id="40" w:name="_Toc206576619"/>
      <w:r>
        <w:lastRenderedPageBreak/>
        <w:t>Engagement with our community</w:t>
      </w:r>
      <w:bookmarkEnd w:id="39"/>
      <w:bookmarkEnd w:id="40"/>
    </w:p>
    <w:p w14:paraId="44D9D937" w14:textId="77777777" w:rsidR="00185C17" w:rsidRDefault="00185C17" w:rsidP="00185C17">
      <w:pPr>
        <w:pStyle w:val="Heading2"/>
        <w:rPr>
          <w:rFonts w:hint="eastAsia"/>
        </w:rPr>
      </w:pPr>
      <w:bookmarkStart w:id="41" w:name="_Toc206576620"/>
      <w:r>
        <w:t>Community engagement informs this plan</w:t>
      </w:r>
      <w:bookmarkEnd w:id="41"/>
    </w:p>
    <w:p w14:paraId="746EE001" w14:textId="77777777" w:rsidR="00185C17" w:rsidRDefault="00185C17" w:rsidP="00185C17">
      <w:r>
        <w:t>The City of Melbourne represents a diverse cohort of people that directly use and rely on our infrastructure assets to undertake their day-to-day activities. Our stakeholders include a wide range of people and groups who seek different needs and requirement from our assets, resulting in shared or competing interests in how we manage these assets. It is critical for us to understand customer and stakeholder expectations, so we can effectively manage our infrastructure assets for the whole community.</w:t>
      </w:r>
    </w:p>
    <w:p w14:paraId="5C947C13" w14:textId="77777777" w:rsidR="00185C17" w:rsidRDefault="00185C17" w:rsidP="00185C17">
      <w:pPr>
        <w:rPr>
          <w:noProof/>
        </w:rPr>
      </w:pPr>
      <w:r w:rsidRPr="293ED6AA">
        <w:rPr>
          <w:noProof/>
        </w:rPr>
        <w:t>W</w:t>
      </w:r>
      <w:proofErr w:type="spellStart"/>
      <w:r w:rsidRPr="0023571A">
        <w:t>e</w:t>
      </w:r>
      <w:proofErr w:type="spellEnd"/>
      <w:r w:rsidRPr="0023571A">
        <w:t xml:space="preserve"> ran a broad engagement process over 10 weeks in </w:t>
      </w:r>
      <w:r w:rsidRPr="581D7A6A">
        <w:rPr>
          <w:noProof/>
        </w:rPr>
        <w:t xml:space="preserve">2025 </w:t>
      </w:r>
      <w:r w:rsidRPr="0023571A">
        <w:t xml:space="preserve">to </w:t>
      </w:r>
      <w:r w:rsidRPr="293ED6AA">
        <w:rPr>
          <w:noProof/>
        </w:rPr>
        <w:t>gather</w:t>
      </w:r>
      <w:r w:rsidRPr="0023571A">
        <w:t xml:space="preserve"> perspectives from those who live, work and do business in Melbourne, as well as those who have shaped – and will shape – the city’s future into 2050. The community engagement process </w:t>
      </w:r>
      <w:r w:rsidRPr="581D7A6A">
        <w:rPr>
          <w:noProof/>
        </w:rPr>
        <w:t>included the following opportunities:</w:t>
      </w:r>
    </w:p>
    <w:p w14:paraId="4768CC87" w14:textId="77777777" w:rsidR="00185C17" w:rsidRPr="00C37146" w:rsidRDefault="00185C17" w:rsidP="00185C17">
      <w:pPr>
        <w:pStyle w:val="ListBullet"/>
        <w:numPr>
          <w:ilvl w:val="0"/>
          <w:numId w:val="1"/>
        </w:numPr>
        <w:ind w:left="284" w:hanging="284"/>
        <w:rPr>
          <w:noProof/>
        </w:rPr>
      </w:pPr>
      <w:r w:rsidRPr="581D7A6A">
        <w:rPr>
          <w:noProof/>
        </w:rPr>
        <w:t>An online survey on Participate Melbourne, inviting future aspirations and potential actions.</w:t>
      </w:r>
    </w:p>
    <w:p w14:paraId="1A7B38E7" w14:textId="77777777" w:rsidR="00185C17" w:rsidRPr="00C37146" w:rsidRDefault="00185C17" w:rsidP="00185C17">
      <w:pPr>
        <w:pStyle w:val="ListBullet"/>
        <w:numPr>
          <w:ilvl w:val="0"/>
          <w:numId w:val="1"/>
        </w:numPr>
        <w:ind w:left="284" w:hanging="284"/>
        <w:rPr>
          <w:noProof/>
        </w:rPr>
      </w:pPr>
      <w:r w:rsidRPr="293ED6AA">
        <w:rPr>
          <w:noProof/>
        </w:rPr>
        <w:t>The</w:t>
      </w:r>
      <w:r w:rsidRPr="581D7A6A">
        <w:rPr>
          <w:noProof/>
        </w:rPr>
        <w:t xml:space="preserve"> M2050 Summit, a major event hosted by the Lord Mayor with more than 700 attendees to help shape a bold, 25-year vision for the city.</w:t>
      </w:r>
    </w:p>
    <w:p w14:paraId="0442B1F1" w14:textId="77777777" w:rsidR="00185C17" w:rsidRPr="00C37146" w:rsidRDefault="00185C17" w:rsidP="00185C17">
      <w:pPr>
        <w:pStyle w:val="ListBullet"/>
        <w:numPr>
          <w:ilvl w:val="0"/>
          <w:numId w:val="1"/>
        </w:numPr>
        <w:ind w:left="284" w:hanging="284"/>
        <w:rPr>
          <w:noProof/>
        </w:rPr>
      </w:pPr>
      <w:r w:rsidRPr="581D7A6A">
        <w:rPr>
          <w:noProof/>
        </w:rPr>
        <w:t xml:space="preserve">Two bespoke roundtables </w:t>
      </w:r>
      <w:r w:rsidRPr="293ED6AA">
        <w:rPr>
          <w:noProof/>
        </w:rPr>
        <w:t>with</w:t>
      </w:r>
      <w:r w:rsidRPr="581D7A6A">
        <w:rPr>
          <w:noProof/>
        </w:rPr>
        <w:t xml:space="preserve"> First Nations people (16 </w:t>
      </w:r>
      <w:r w:rsidRPr="293ED6AA">
        <w:rPr>
          <w:noProof/>
        </w:rPr>
        <w:t xml:space="preserve">participants) </w:t>
      </w:r>
      <w:r w:rsidRPr="581D7A6A">
        <w:rPr>
          <w:noProof/>
        </w:rPr>
        <w:t>and young people (25 participants) to elevate their voices as we shaped a collective vision for the future of Melbourne to 2050.</w:t>
      </w:r>
    </w:p>
    <w:p w14:paraId="0DB10AA0" w14:textId="77777777" w:rsidR="00185C17" w:rsidRPr="00D30C29" w:rsidRDefault="00185C17" w:rsidP="00185C17">
      <w:pPr>
        <w:pStyle w:val="ListBullet"/>
        <w:numPr>
          <w:ilvl w:val="0"/>
          <w:numId w:val="1"/>
        </w:numPr>
        <w:ind w:left="284" w:hanging="284"/>
        <w:rPr>
          <w:noProof/>
        </w:rPr>
      </w:pPr>
      <w:r w:rsidRPr="581D7A6A">
        <w:rPr>
          <w:noProof/>
        </w:rPr>
        <w:t xml:space="preserve">A deliberative People’s Panel </w:t>
      </w:r>
      <w:r w:rsidRPr="293ED6AA">
        <w:rPr>
          <w:noProof/>
        </w:rPr>
        <w:t>–</w:t>
      </w:r>
      <w:r w:rsidRPr="581D7A6A">
        <w:rPr>
          <w:noProof/>
        </w:rPr>
        <w:t xml:space="preserve"> representative of our </w:t>
      </w:r>
      <w:r w:rsidRPr="293ED6AA">
        <w:rPr>
          <w:noProof/>
        </w:rPr>
        <w:t>city’s</w:t>
      </w:r>
      <w:r w:rsidRPr="581D7A6A">
        <w:rPr>
          <w:noProof/>
        </w:rPr>
        <w:t xml:space="preserve"> demographic cohort – to consider the opportunities and challenges our city is facing, consider trade-offs in decision-making and provide a set of principles to guide development of Council’s strategic plans to realise the M2050 Vision.</w:t>
      </w:r>
    </w:p>
    <w:p w14:paraId="5BF145B5" w14:textId="77777777" w:rsidR="00185C17" w:rsidRPr="0023571A" w:rsidRDefault="00185C17" w:rsidP="00185C17">
      <w:r w:rsidRPr="0023571A">
        <w:t>Across all engagements, rich insights were shared, with a clear alignment across key themes. This provided a strong mandate for Council in planning for the future, in line with community aspirations and priorities.</w:t>
      </w:r>
    </w:p>
    <w:p w14:paraId="520C29B0" w14:textId="77777777" w:rsidR="00185C17" w:rsidRPr="00ED04A6" w:rsidRDefault="00185C17" w:rsidP="00185C17">
      <w:pPr>
        <w:pStyle w:val="Heading3"/>
        <w:rPr>
          <w:rFonts w:hint="eastAsia"/>
        </w:rPr>
      </w:pPr>
      <w:bookmarkStart w:id="42" w:name="_Toc206576621"/>
      <w:r w:rsidRPr="3D140320">
        <w:t>M2050 Survey</w:t>
      </w:r>
      <w:bookmarkEnd w:id="42"/>
    </w:p>
    <w:p w14:paraId="37A82539" w14:textId="77777777" w:rsidR="00185C17" w:rsidRDefault="00185C17" w:rsidP="00185C17">
      <w:pPr>
        <w:rPr>
          <w:i/>
          <w:iCs/>
          <w:noProof/>
          <w:lang w:val="en-GB"/>
        </w:rPr>
      </w:pPr>
      <w:r w:rsidRPr="581D7A6A">
        <w:rPr>
          <w:noProof/>
        </w:rPr>
        <w:t xml:space="preserve">The M2050 survey received 849 responses and invited anyone with a connection and interest in the future of the city to answer these </w:t>
      </w:r>
      <w:r w:rsidRPr="293ED6AA">
        <w:rPr>
          <w:noProof/>
        </w:rPr>
        <w:t>questions:</w:t>
      </w:r>
      <w:r w:rsidRPr="581D7A6A">
        <w:rPr>
          <w:noProof/>
        </w:rPr>
        <w:t xml:space="preserve"> “</w:t>
      </w:r>
      <w:r w:rsidRPr="581D7A6A">
        <w:rPr>
          <w:noProof/>
          <w:lang w:val="en-GB"/>
        </w:rPr>
        <w:t>W</w:t>
      </w:r>
      <w:proofErr w:type="spellStart"/>
      <w:r w:rsidRPr="293ED6AA">
        <w:rPr>
          <w:lang w:val="en-GB"/>
        </w:rPr>
        <w:t>hat</w:t>
      </w:r>
      <w:proofErr w:type="spellEnd"/>
      <w:r w:rsidRPr="293ED6AA">
        <w:rPr>
          <w:lang w:val="en-GB"/>
        </w:rPr>
        <w:t xml:space="preserve"> do we want Melbourne to be known for in 2050</w:t>
      </w:r>
      <w:r w:rsidRPr="3A6354A1">
        <w:rPr>
          <w:lang w:val="en-GB"/>
        </w:rPr>
        <w:t xml:space="preserve">?”, </w:t>
      </w:r>
      <w:r w:rsidRPr="293ED6AA">
        <w:rPr>
          <w:noProof/>
        </w:rPr>
        <w:t>"</w:t>
      </w:r>
      <w:r w:rsidRPr="293ED6AA">
        <w:rPr>
          <w:lang w:val="en-GB"/>
        </w:rPr>
        <w:t xml:space="preserve">What would this look like in your everyday </w:t>
      </w:r>
      <w:r w:rsidRPr="581D7A6A">
        <w:rPr>
          <w:noProof/>
          <w:lang w:val="en-GB"/>
        </w:rPr>
        <w:t>life</w:t>
      </w:r>
      <w:r w:rsidRPr="3A6354A1">
        <w:rPr>
          <w:noProof/>
          <w:lang w:val="en-GB"/>
        </w:rPr>
        <w:t>?”</w:t>
      </w:r>
      <w:r w:rsidRPr="581D7A6A">
        <w:rPr>
          <w:noProof/>
          <w:lang w:val="en-GB"/>
        </w:rPr>
        <w:t xml:space="preserve"> and “</w:t>
      </w:r>
      <w:r w:rsidRPr="293ED6AA">
        <w:rPr>
          <w:lang w:val="en-GB"/>
        </w:rPr>
        <w:t xml:space="preserve">What actions would we need to do now to </w:t>
      </w:r>
      <w:r w:rsidRPr="4FAFC1CF">
        <w:rPr>
          <w:lang w:val="en-GB"/>
        </w:rPr>
        <w:t>achieve</w:t>
      </w:r>
      <w:r w:rsidRPr="293ED6AA">
        <w:rPr>
          <w:lang w:val="en-GB"/>
        </w:rPr>
        <w:t xml:space="preserve"> this?”</w:t>
      </w:r>
    </w:p>
    <w:p w14:paraId="48A8BED8" w14:textId="77777777" w:rsidR="00185C17" w:rsidRPr="00ED04A6" w:rsidRDefault="00185C17" w:rsidP="00185C17">
      <w:pPr>
        <w:rPr>
          <w:lang w:val="en-GB"/>
        </w:rPr>
      </w:pPr>
      <w:r w:rsidRPr="293ED6AA">
        <w:rPr>
          <w:b/>
          <w:lang w:val="en-GB"/>
        </w:rPr>
        <w:t>Key themes</w:t>
      </w:r>
      <w:r w:rsidRPr="581D7A6A">
        <w:rPr>
          <w:b/>
          <w:bCs/>
          <w:noProof/>
          <w:lang w:val="en-GB"/>
        </w:rPr>
        <w:t xml:space="preserve"> in the survey</w:t>
      </w:r>
    </w:p>
    <w:p w14:paraId="0CAE34B8" w14:textId="77777777" w:rsidR="00185C17" w:rsidRPr="005D574E" w:rsidRDefault="00185C17" w:rsidP="00185C17">
      <w:pPr>
        <w:pStyle w:val="ListBullet"/>
        <w:numPr>
          <w:ilvl w:val="0"/>
          <w:numId w:val="1"/>
        </w:numPr>
        <w:ind w:left="284" w:hanging="284"/>
        <w:rPr>
          <w:noProof/>
          <w:lang w:val="en-GB"/>
        </w:rPr>
      </w:pPr>
      <w:r w:rsidRPr="293ED6AA">
        <w:rPr>
          <w:noProof/>
        </w:rPr>
        <w:t>A</w:t>
      </w:r>
      <w:r w:rsidRPr="581D7A6A">
        <w:rPr>
          <w:noProof/>
        </w:rPr>
        <w:t xml:space="preserve"> city with great transport and </w:t>
      </w:r>
      <w:r w:rsidRPr="293ED6AA">
        <w:rPr>
          <w:noProof/>
        </w:rPr>
        <w:t>walkability</w:t>
      </w:r>
      <w:r w:rsidRPr="581D7A6A">
        <w:rPr>
          <w:noProof/>
        </w:rPr>
        <w:t xml:space="preserve"> </w:t>
      </w:r>
      <w:r w:rsidRPr="581D7A6A">
        <w:rPr>
          <w:noProof/>
          <w:lang w:val="en-GB"/>
        </w:rPr>
        <w:t>(52</w:t>
      </w:r>
      <w:r w:rsidRPr="3A6354A1">
        <w:rPr>
          <w:noProof/>
          <w:lang w:val="en-GB"/>
        </w:rPr>
        <w:t xml:space="preserve"> per cent</w:t>
      </w:r>
      <w:r w:rsidRPr="581D7A6A">
        <w:rPr>
          <w:noProof/>
          <w:lang w:val="en-GB"/>
        </w:rPr>
        <w:t xml:space="preserve"> of respondents</w:t>
      </w:r>
      <w:r w:rsidRPr="3A6354A1">
        <w:rPr>
          <w:noProof/>
          <w:lang w:val="en-GB"/>
        </w:rPr>
        <w:t>).</w:t>
      </w:r>
    </w:p>
    <w:p w14:paraId="12293EEE" w14:textId="77777777" w:rsidR="00185C17" w:rsidRPr="005D574E" w:rsidRDefault="00185C17" w:rsidP="00185C17">
      <w:pPr>
        <w:pStyle w:val="ListBullet"/>
        <w:numPr>
          <w:ilvl w:val="0"/>
          <w:numId w:val="1"/>
        </w:numPr>
        <w:ind w:left="284" w:hanging="284"/>
        <w:rPr>
          <w:noProof/>
        </w:rPr>
      </w:pPr>
      <w:r w:rsidRPr="581D7A6A">
        <w:rPr>
          <w:noProof/>
        </w:rPr>
        <w:t xml:space="preserve">A green, environmentally friendly </w:t>
      </w:r>
      <w:r w:rsidRPr="293ED6AA">
        <w:rPr>
          <w:noProof/>
        </w:rPr>
        <w:t>city</w:t>
      </w:r>
      <w:r w:rsidRPr="581D7A6A">
        <w:rPr>
          <w:noProof/>
        </w:rPr>
        <w:t xml:space="preserve"> (49</w:t>
      </w:r>
      <w:r w:rsidRPr="3A6354A1">
        <w:rPr>
          <w:noProof/>
        </w:rPr>
        <w:t xml:space="preserve"> per cent).</w:t>
      </w:r>
    </w:p>
    <w:p w14:paraId="535FD9E5" w14:textId="77777777" w:rsidR="00185C17" w:rsidRPr="005D574E" w:rsidRDefault="00185C17" w:rsidP="00185C17">
      <w:pPr>
        <w:pStyle w:val="ListBullet"/>
        <w:numPr>
          <w:ilvl w:val="0"/>
          <w:numId w:val="1"/>
        </w:numPr>
        <w:ind w:left="284" w:hanging="284"/>
        <w:rPr>
          <w:noProof/>
        </w:rPr>
      </w:pPr>
      <w:r w:rsidRPr="581D7A6A">
        <w:rPr>
          <w:noProof/>
        </w:rPr>
        <w:t xml:space="preserve">A welcoming inclusive </w:t>
      </w:r>
      <w:r w:rsidRPr="293ED6AA">
        <w:rPr>
          <w:noProof/>
        </w:rPr>
        <w:t>city</w:t>
      </w:r>
      <w:r w:rsidRPr="581D7A6A">
        <w:rPr>
          <w:noProof/>
        </w:rPr>
        <w:t xml:space="preserve"> (43</w:t>
      </w:r>
      <w:r w:rsidRPr="3A6354A1">
        <w:rPr>
          <w:noProof/>
        </w:rPr>
        <w:t xml:space="preserve"> per cent).</w:t>
      </w:r>
    </w:p>
    <w:p w14:paraId="1F371131" w14:textId="77777777" w:rsidR="00185C17" w:rsidRPr="005D574E" w:rsidRDefault="00185C17" w:rsidP="00185C17">
      <w:pPr>
        <w:pStyle w:val="ListBullet"/>
        <w:numPr>
          <w:ilvl w:val="0"/>
          <w:numId w:val="1"/>
        </w:numPr>
        <w:ind w:left="284" w:hanging="284"/>
        <w:rPr>
          <w:noProof/>
        </w:rPr>
      </w:pPr>
      <w:r w:rsidRPr="581D7A6A">
        <w:rPr>
          <w:noProof/>
        </w:rPr>
        <w:t xml:space="preserve">A safe </w:t>
      </w:r>
      <w:r w:rsidRPr="293ED6AA">
        <w:rPr>
          <w:noProof/>
        </w:rPr>
        <w:t>city</w:t>
      </w:r>
      <w:r w:rsidRPr="581D7A6A">
        <w:rPr>
          <w:noProof/>
        </w:rPr>
        <w:t xml:space="preserve"> (39</w:t>
      </w:r>
      <w:r w:rsidRPr="3A6354A1">
        <w:rPr>
          <w:noProof/>
        </w:rPr>
        <w:t xml:space="preserve"> per cent).</w:t>
      </w:r>
    </w:p>
    <w:p w14:paraId="1E9B46F7" w14:textId="77777777" w:rsidR="00185C17" w:rsidRDefault="00185C17" w:rsidP="00185C17">
      <w:pPr>
        <w:pStyle w:val="Heading3"/>
        <w:rPr>
          <w:rFonts w:hint="eastAsia"/>
        </w:rPr>
      </w:pPr>
      <w:bookmarkStart w:id="43" w:name="_Toc206576622"/>
      <w:r w:rsidRPr="3D140320">
        <w:t>M2050</w:t>
      </w:r>
      <w:r w:rsidRPr="00ED04A6">
        <w:t xml:space="preserve"> Summit</w:t>
      </w:r>
      <w:bookmarkEnd w:id="43"/>
    </w:p>
    <w:p w14:paraId="45FE341E" w14:textId="77777777" w:rsidR="00185C17" w:rsidRDefault="00185C17" w:rsidP="00185C17">
      <w:pPr>
        <w:rPr>
          <w:noProof/>
        </w:rPr>
      </w:pPr>
      <w:r w:rsidRPr="581D7A6A">
        <w:rPr>
          <w:noProof/>
        </w:rPr>
        <w:t>The M2050 Summit brought</w:t>
      </w:r>
      <w:r>
        <w:rPr>
          <w:noProof/>
        </w:rPr>
        <w:t xml:space="preserve"> </w:t>
      </w:r>
      <w:r w:rsidRPr="581D7A6A">
        <w:rPr>
          <w:noProof/>
        </w:rPr>
        <w:t>more than 700</w:t>
      </w:r>
      <w:r w:rsidRPr="581D7A6A" w:rsidDel="6E259B80">
        <w:rPr>
          <w:noProof/>
        </w:rPr>
        <w:t xml:space="preserve"> </w:t>
      </w:r>
      <w:r w:rsidRPr="581D7A6A">
        <w:rPr>
          <w:noProof/>
        </w:rPr>
        <w:t xml:space="preserve">voices together at Melbourne Town Hall </w:t>
      </w:r>
      <w:r w:rsidRPr="293ED6AA">
        <w:rPr>
          <w:noProof/>
        </w:rPr>
        <w:t xml:space="preserve">in </w:t>
      </w:r>
      <w:r w:rsidRPr="581D7A6A">
        <w:rPr>
          <w:noProof/>
        </w:rPr>
        <w:t xml:space="preserve">May </w:t>
      </w:r>
      <w:r w:rsidRPr="293ED6AA">
        <w:rPr>
          <w:noProof/>
        </w:rPr>
        <w:t>2025</w:t>
      </w:r>
      <w:r w:rsidRPr="581D7A6A">
        <w:rPr>
          <w:noProof/>
        </w:rPr>
        <w:t xml:space="preserve"> to explore what a long-term vision for Melbourne could look like. Discussions </w:t>
      </w:r>
      <w:r w:rsidRPr="293ED6AA">
        <w:rPr>
          <w:noProof/>
        </w:rPr>
        <w:t>focused</w:t>
      </w:r>
      <w:r w:rsidRPr="581D7A6A">
        <w:rPr>
          <w:noProof/>
        </w:rPr>
        <w:t xml:space="preserve"> on the kind of city we aspired to be in 2050. The summit</w:t>
      </w:r>
      <w:r w:rsidRPr="293ED6AA">
        <w:rPr>
          <w:noProof/>
        </w:rPr>
        <w:t xml:space="preserve"> created</w:t>
      </w:r>
      <w:r w:rsidRPr="581D7A6A">
        <w:rPr>
          <w:noProof/>
        </w:rPr>
        <w:t xml:space="preserve"> opportunities to hear what </w:t>
      </w:r>
      <w:r w:rsidRPr="293ED6AA">
        <w:rPr>
          <w:noProof/>
        </w:rPr>
        <w:t>mattered</w:t>
      </w:r>
      <w:r w:rsidRPr="581D7A6A">
        <w:rPr>
          <w:noProof/>
        </w:rPr>
        <w:t xml:space="preserve"> most to everyone, and generated big ideas for a Melbourne we can all be proud of.</w:t>
      </w:r>
    </w:p>
    <w:p w14:paraId="44223A31" w14:textId="77777777" w:rsidR="00185C17" w:rsidRPr="00ED04A6" w:rsidRDefault="00185C17" w:rsidP="00185C17">
      <w:r w:rsidRPr="293ED6AA">
        <w:rPr>
          <w:b/>
        </w:rPr>
        <w:t>Key theme</w:t>
      </w:r>
      <w:r w:rsidRPr="581D7A6A">
        <w:rPr>
          <w:b/>
          <w:bCs/>
        </w:rPr>
        <w:t xml:space="preserve">s at the </w:t>
      </w:r>
      <w:r w:rsidRPr="293ED6AA">
        <w:rPr>
          <w:b/>
          <w:bCs/>
        </w:rPr>
        <w:t>summit</w:t>
      </w:r>
    </w:p>
    <w:p w14:paraId="701F34BA" w14:textId="77777777" w:rsidR="00185C17" w:rsidRDefault="00185C17" w:rsidP="00185C17">
      <w:pPr>
        <w:pStyle w:val="ListBullet"/>
        <w:numPr>
          <w:ilvl w:val="0"/>
          <w:numId w:val="1"/>
        </w:numPr>
        <w:ind w:left="284" w:hanging="284"/>
      </w:pPr>
      <w:proofErr w:type="spellStart"/>
      <w:r w:rsidRPr="581D7A6A">
        <w:t>Liveability</w:t>
      </w:r>
      <w:proofErr w:type="spellEnd"/>
      <w:r w:rsidRPr="581D7A6A">
        <w:t xml:space="preserve"> and </w:t>
      </w:r>
      <w:r w:rsidRPr="293ED6AA">
        <w:t>wellbeing</w:t>
      </w:r>
    </w:p>
    <w:p w14:paraId="7836B5FC" w14:textId="77777777" w:rsidR="00185C17" w:rsidRDefault="00185C17" w:rsidP="00185C17">
      <w:pPr>
        <w:pStyle w:val="ListBullet"/>
        <w:numPr>
          <w:ilvl w:val="0"/>
          <w:numId w:val="1"/>
        </w:numPr>
        <w:ind w:left="284" w:hanging="284"/>
      </w:pPr>
      <w:r w:rsidRPr="581D7A6A">
        <w:t xml:space="preserve">Economy and </w:t>
      </w:r>
      <w:r w:rsidRPr="293ED6AA">
        <w:t>innovation</w:t>
      </w:r>
    </w:p>
    <w:p w14:paraId="65F06C78" w14:textId="77777777" w:rsidR="00185C17" w:rsidRDefault="00185C17" w:rsidP="00185C17">
      <w:pPr>
        <w:pStyle w:val="ListBullet"/>
        <w:numPr>
          <w:ilvl w:val="0"/>
          <w:numId w:val="1"/>
        </w:numPr>
        <w:ind w:left="284" w:hanging="284"/>
      </w:pPr>
      <w:r w:rsidRPr="581D7A6A">
        <w:t xml:space="preserve">Knowledge and </w:t>
      </w:r>
      <w:r w:rsidRPr="293ED6AA">
        <w:t>creativity</w:t>
      </w:r>
    </w:p>
    <w:p w14:paraId="537E3566" w14:textId="77777777" w:rsidR="00185C17" w:rsidRDefault="00185C17" w:rsidP="00185C17">
      <w:pPr>
        <w:pStyle w:val="ListBullet"/>
        <w:numPr>
          <w:ilvl w:val="0"/>
          <w:numId w:val="1"/>
        </w:numPr>
        <w:ind w:left="284" w:hanging="284"/>
      </w:pPr>
      <w:r w:rsidRPr="581D7A6A">
        <w:t xml:space="preserve">Climate and </w:t>
      </w:r>
      <w:r w:rsidRPr="293ED6AA">
        <w:t>environment</w:t>
      </w:r>
    </w:p>
    <w:p w14:paraId="2BD362EC" w14:textId="77777777" w:rsidR="00185C17" w:rsidRDefault="00185C17" w:rsidP="00185C17">
      <w:pPr>
        <w:pStyle w:val="ListBullet"/>
        <w:numPr>
          <w:ilvl w:val="0"/>
          <w:numId w:val="1"/>
        </w:numPr>
        <w:ind w:left="284" w:hanging="284"/>
      </w:pPr>
      <w:r w:rsidRPr="581D7A6A">
        <w:t xml:space="preserve">Movement and </w:t>
      </w:r>
      <w:r w:rsidRPr="293ED6AA">
        <w:t>infrastructure</w:t>
      </w:r>
    </w:p>
    <w:p w14:paraId="6786BB8B" w14:textId="77777777" w:rsidR="00185C17" w:rsidRPr="00A71549" w:rsidRDefault="00185C17" w:rsidP="00185C17">
      <w:pPr>
        <w:pStyle w:val="ListBullet"/>
        <w:numPr>
          <w:ilvl w:val="0"/>
          <w:numId w:val="1"/>
        </w:numPr>
        <w:ind w:left="284" w:hanging="284"/>
      </w:pPr>
      <w:r w:rsidRPr="581D7A6A">
        <w:t xml:space="preserve">Democracy and </w:t>
      </w:r>
      <w:r w:rsidRPr="293ED6AA">
        <w:t>leadership</w:t>
      </w:r>
      <w:r w:rsidRPr="3A6354A1">
        <w:t>.</w:t>
      </w:r>
    </w:p>
    <w:p w14:paraId="36D5AC19" w14:textId="77777777" w:rsidR="00185C17" w:rsidRDefault="00185C17" w:rsidP="00185C17">
      <w:pPr>
        <w:pStyle w:val="Heading3"/>
        <w:rPr>
          <w:rFonts w:hint="eastAsia"/>
        </w:rPr>
      </w:pPr>
      <w:bookmarkStart w:id="44" w:name="_Toc206576623"/>
      <w:r w:rsidRPr="00ED04A6">
        <w:lastRenderedPageBreak/>
        <w:t>Melbourne 2050 People’s Panel</w:t>
      </w:r>
      <w:bookmarkEnd w:id="44"/>
    </w:p>
    <w:p w14:paraId="3E380470" w14:textId="77777777" w:rsidR="00185C17" w:rsidRPr="00ED04A6" w:rsidRDefault="00185C17" w:rsidP="00185C17">
      <w:pPr>
        <w:rPr>
          <w:noProof/>
        </w:rPr>
      </w:pPr>
      <w:r>
        <w:t>We invited Melburnians who live, work and do business in our city to apply for the Melbourne 2050 People’s Panel. More than</w:t>
      </w:r>
      <w:r w:rsidRPr="581D7A6A">
        <w:rPr>
          <w:noProof/>
        </w:rPr>
        <w:t xml:space="preserve"> 270 people across all age groups applied to participate, including:</w:t>
      </w:r>
    </w:p>
    <w:p w14:paraId="060F0FDD" w14:textId="77777777" w:rsidR="00185C17" w:rsidRPr="00A71549" w:rsidRDefault="00185C17" w:rsidP="00185C17">
      <w:pPr>
        <w:pStyle w:val="ListBullet"/>
        <w:numPr>
          <w:ilvl w:val="0"/>
          <w:numId w:val="1"/>
        </w:numPr>
        <w:ind w:left="284" w:hanging="284"/>
      </w:pPr>
      <w:r>
        <w:t>business owners and employees</w:t>
      </w:r>
    </w:p>
    <w:p w14:paraId="0AE0363A" w14:textId="77777777" w:rsidR="00185C17" w:rsidRDefault="00185C17" w:rsidP="00185C17">
      <w:pPr>
        <w:pStyle w:val="ListBullet"/>
        <w:numPr>
          <w:ilvl w:val="0"/>
          <w:numId w:val="1"/>
        </w:numPr>
        <w:ind w:left="284" w:hanging="284"/>
      </w:pPr>
      <w:r>
        <w:t>residents, rate payers, and students who live in the City of Melbourne</w:t>
      </w:r>
    </w:p>
    <w:p w14:paraId="568D179A" w14:textId="77777777" w:rsidR="00185C17" w:rsidRDefault="00185C17" w:rsidP="00185C17">
      <w:pPr>
        <w:pStyle w:val="ListBullet"/>
        <w:numPr>
          <w:ilvl w:val="0"/>
          <w:numId w:val="1"/>
        </w:numPr>
        <w:ind w:left="284" w:hanging="284"/>
      </w:pPr>
      <w:r>
        <w:t>Aboriginal people, people with disability and members of the LGBTIQA+ community</w:t>
      </w:r>
    </w:p>
    <w:p w14:paraId="7DCF4230" w14:textId="77777777" w:rsidR="00185C17" w:rsidRPr="00A71549" w:rsidRDefault="00185C17" w:rsidP="00185C17">
      <w:pPr>
        <w:pStyle w:val="ListBullet"/>
        <w:numPr>
          <w:ilvl w:val="0"/>
          <w:numId w:val="1"/>
        </w:numPr>
        <w:ind w:left="284" w:hanging="284"/>
      </w:pPr>
      <w:r>
        <w:t>different employment and education types, and cultural backgrounds.</w:t>
      </w:r>
    </w:p>
    <w:p w14:paraId="132B2413" w14:textId="77777777" w:rsidR="00185C17" w:rsidRPr="00ED04A6" w:rsidRDefault="00185C17" w:rsidP="00185C17">
      <w:r w:rsidRPr="581D7A6A">
        <w:rPr>
          <w:noProof/>
        </w:rPr>
        <w:t xml:space="preserve">After a process of independently completed, stratified random selection, </w:t>
      </w:r>
      <w:r w:rsidRPr="293ED6AA">
        <w:rPr>
          <w:noProof/>
        </w:rPr>
        <w:t>50</w:t>
      </w:r>
      <w:r w:rsidRPr="581D7A6A">
        <w:rPr>
          <w:noProof/>
        </w:rPr>
        <w:t xml:space="preserve"> people were recruited to represent the diverse communities that we serve. </w:t>
      </w:r>
      <w:r w:rsidRPr="293ED6AA">
        <w:rPr>
          <w:noProof/>
        </w:rPr>
        <w:t>Through</w:t>
      </w:r>
      <w:r w:rsidRPr="581D7A6A">
        <w:rPr>
          <w:noProof/>
        </w:rPr>
        <w:t xml:space="preserve"> the course of engagement, this number reduced to 48 participants.</w:t>
      </w:r>
    </w:p>
    <w:p w14:paraId="7913B175" w14:textId="77777777" w:rsidR="00185C17" w:rsidRDefault="00185C17" w:rsidP="00185C17">
      <w:r>
        <w:t xml:space="preserve">The People’s Panel took part in a series of facilitated conversations over </w:t>
      </w:r>
      <w:r w:rsidRPr="581D7A6A">
        <w:rPr>
          <w:noProof/>
        </w:rPr>
        <w:t>4.</w:t>
      </w:r>
      <w:r>
        <w:t xml:space="preserve">5 days to understand the challenges and opportunities facing </w:t>
      </w:r>
      <w:r w:rsidRPr="581D7A6A">
        <w:rPr>
          <w:noProof/>
        </w:rPr>
        <w:t>a global capital city.</w:t>
      </w:r>
      <w:r>
        <w:t xml:space="preserve"> Their deliberations were in response to the following key questions:</w:t>
      </w:r>
    </w:p>
    <w:p w14:paraId="038BDD6E" w14:textId="77777777" w:rsidR="00185C17" w:rsidRDefault="00185C17" w:rsidP="00185C17">
      <w:pPr>
        <w:pStyle w:val="ListBullet"/>
        <w:numPr>
          <w:ilvl w:val="0"/>
          <w:numId w:val="1"/>
        </w:numPr>
        <w:ind w:left="284" w:hanging="284"/>
      </w:pPr>
      <w:r>
        <w:t>How can Council better balance its budget and still deliver on what is important to the community?</w:t>
      </w:r>
    </w:p>
    <w:p w14:paraId="27BA6542" w14:textId="77777777" w:rsidR="00185C17" w:rsidRDefault="00185C17" w:rsidP="00185C17">
      <w:pPr>
        <w:pStyle w:val="ListBullet"/>
        <w:numPr>
          <w:ilvl w:val="0"/>
          <w:numId w:val="1"/>
        </w:numPr>
        <w:ind w:left="284" w:hanging="284"/>
      </w:pPr>
      <w:r>
        <w:t>How can Council better spend its money between the building of new assets and the maintenance of its growing asset base?</w:t>
      </w:r>
    </w:p>
    <w:p w14:paraId="34CB5378" w14:textId="77777777" w:rsidR="00185C17" w:rsidRDefault="00185C17" w:rsidP="00185C17">
      <w:pPr>
        <w:pStyle w:val="ListBullet"/>
        <w:numPr>
          <w:ilvl w:val="0"/>
          <w:numId w:val="1"/>
        </w:numPr>
        <w:ind w:left="284" w:hanging="284"/>
      </w:pPr>
      <w:r>
        <w:t>Should Council deliver on a wide range of services or a smaller targeted range of services over the next 4 years?</w:t>
      </w:r>
    </w:p>
    <w:p w14:paraId="774DE8CC" w14:textId="77777777" w:rsidR="00185C17" w:rsidRDefault="00185C17" w:rsidP="00185C17">
      <w:r>
        <w:t>Overall, the panel was supportive of our approach to classifying assets, however more clarity was required on some specific asset categories.</w:t>
      </w:r>
    </w:p>
    <w:p w14:paraId="02E8E1E2" w14:textId="77777777" w:rsidR="00185C17" w:rsidRDefault="00185C17" w:rsidP="00185C17">
      <w:pPr>
        <w:rPr>
          <w:noProof/>
        </w:rPr>
      </w:pPr>
      <w:r w:rsidRPr="581D7A6A">
        <w:rPr>
          <w:noProof/>
        </w:rPr>
        <w:t>The key focus of the People’s Panel was to provide a set of decision-making principles to guide the City of Melbourne’s strategic direction over the next 4 to 10 years. The panel developed 8 principles that encompass the breadth and deopth of deliberations:</w:t>
      </w:r>
    </w:p>
    <w:p w14:paraId="3B2E53AC" w14:textId="77777777" w:rsidR="00185C17" w:rsidRPr="00A71549" w:rsidRDefault="00185C17" w:rsidP="00185C17">
      <w:pPr>
        <w:pStyle w:val="ListBullet"/>
        <w:numPr>
          <w:ilvl w:val="0"/>
          <w:numId w:val="1"/>
        </w:numPr>
        <w:ind w:left="284" w:hanging="284"/>
      </w:pPr>
      <w:r w:rsidRPr="00A71549">
        <w:t>Future focused resource stewardship</w:t>
      </w:r>
    </w:p>
    <w:p w14:paraId="7B4CCCA4" w14:textId="77777777" w:rsidR="00185C17" w:rsidRPr="00A71549" w:rsidRDefault="00185C17" w:rsidP="00185C17">
      <w:pPr>
        <w:pStyle w:val="ListBullet"/>
        <w:numPr>
          <w:ilvl w:val="0"/>
          <w:numId w:val="1"/>
        </w:numPr>
        <w:ind w:left="284" w:hanging="284"/>
      </w:pPr>
      <w:r w:rsidRPr="00A71549">
        <w:t>Deepening connection to Country</w:t>
      </w:r>
    </w:p>
    <w:p w14:paraId="4C53BAA5" w14:textId="77777777" w:rsidR="00185C17" w:rsidRPr="00A71549" w:rsidRDefault="00185C17" w:rsidP="00185C17">
      <w:pPr>
        <w:pStyle w:val="ListBullet"/>
        <w:numPr>
          <w:ilvl w:val="0"/>
          <w:numId w:val="1"/>
        </w:numPr>
        <w:ind w:left="284" w:hanging="284"/>
      </w:pPr>
      <w:r w:rsidRPr="00A71549">
        <w:t>Creativity and innovation</w:t>
      </w:r>
    </w:p>
    <w:p w14:paraId="432C2A93" w14:textId="77777777" w:rsidR="00185C17" w:rsidRPr="00A71549" w:rsidRDefault="00185C17" w:rsidP="00185C17">
      <w:pPr>
        <w:pStyle w:val="ListBullet"/>
        <w:numPr>
          <w:ilvl w:val="0"/>
          <w:numId w:val="1"/>
        </w:numPr>
        <w:ind w:left="284" w:hanging="284"/>
      </w:pPr>
      <w:r w:rsidRPr="00A71549">
        <w:t>Climate action as a collective responsibility</w:t>
      </w:r>
    </w:p>
    <w:p w14:paraId="106A330E" w14:textId="77777777" w:rsidR="00185C17" w:rsidRPr="00A71549" w:rsidRDefault="00185C17" w:rsidP="00185C17">
      <w:pPr>
        <w:pStyle w:val="ListBullet"/>
        <w:numPr>
          <w:ilvl w:val="0"/>
          <w:numId w:val="1"/>
        </w:numPr>
        <w:ind w:left="284" w:hanging="284"/>
      </w:pPr>
      <w:r w:rsidRPr="00A71549">
        <w:t>Future ready Melbourne</w:t>
      </w:r>
    </w:p>
    <w:p w14:paraId="553557E8" w14:textId="77777777" w:rsidR="00185C17" w:rsidRPr="00A71549" w:rsidRDefault="00185C17" w:rsidP="00185C17">
      <w:pPr>
        <w:pStyle w:val="ListBullet"/>
        <w:numPr>
          <w:ilvl w:val="0"/>
          <w:numId w:val="1"/>
        </w:numPr>
        <w:ind w:left="284" w:hanging="284"/>
      </w:pPr>
      <w:r w:rsidRPr="00A71549">
        <w:t>Always consider health and wellbeing</w:t>
      </w:r>
    </w:p>
    <w:p w14:paraId="7A7A457B" w14:textId="77777777" w:rsidR="00185C17" w:rsidRPr="00A71549" w:rsidRDefault="00185C17" w:rsidP="00185C17">
      <w:pPr>
        <w:pStyle w:val="ListBullet"/>
        <w:numPr>
          <w:ilvl w:val="0"/>
          <w:numId w:val="1"/>
        </w:numPr>
        <w:ind w:left="284" w:hanging="284"/>
      </w:pPr>
      <w:r w:rsidRPr="00A71549">
        <w:t>Safe and accessible by design</w:t>
      </w:r>
    </w:p>
    <w:p w14:paraId="3FC87698" w14:textId="77777777" w:rsidR="00185C17" w:rsidRPr="00A71549" w:rsidRDefault="00185C17" w:rsidP="00185C17">
      <w:pPr>
        <w:pStyle w:val="ListBullet"/>
        <w:numPr>
          <w:ilvl w:val="0"/>
          <w:numId w:val="1"/>
        </w:numPr>
        <w:ind w:left="284" w:hanging="284"/>
      </w:pPr>
      <w:r w:rsidRPr="00A71549">
        <w:t>A people-</w:t>
      </w:r>
      <w:proofErr w:type="spellStart"/>
      <w:r w:rsidRPr="00A71549">
        <w:t>centred</w:t>
      </w:r>
      <w:proofErr w:type="spellEnd"/>
      <w:r w:rsidRPr="00A71549">
        <w:t xml:space="preserve"> city enabling affordable, equitable living opportunities</w:t>
      </w:r>
    </w:p>
    <w:p w14:paraId="087A8940" w14:textId="77777777" w:rsidR="00185C17" w:rsidRDefault="00185C17" w:rsidP="00185C17">
      <w:pPr>
        <w:pStyle w:val="Heading3"/>
        <w:rPr>
          <w:rFonts w:hint="eastAsia"/>
        </w:rPr>
      </w:pPr>
      <w:bookmarkStart w:id="45" w:name="_Toc206576624"/>
      <w:r w:rsidRPr="00A71549">
        <w:t>Community engagement outcomes</w:t>
      </w:r>
      <w:bookmarkEnd w:id="45"/>
    </w:p>
    <w:p w14:paraId="5FF02288" w14:textId="77777777" w:rsidR="00185C17" w:rsidRDefault="00185C17" w:rsidP="00185C17">
      <w:pPr>
        <w:rPr>
          <w:noProof/>
        </w:rPr>
      </w:pPr>
      <w:r w:rsidRPr="293ED6AA">
        <w:rPr>
          <w:noProof/>
        </w:rPr>
        <w:t>A</w:t>
      </w:r>
      <w:r w:rsidRPr="581D7A6A">
        <w:rPr>
          <w:noProof/>
        </w:rPr>
        <w:t xml:space="preserve"> set of guiding asset management principles were developed as an outcome of the deliberative enagement process, and guided by the work of the People’s Panel. These principles informed the development of our Strategic Asset Management Policy and this Asset Plan, to guide our asset management practice, and support the broad strategic objectives of the </w:t>
      </w:r>
      <w:r>
        <w:rPr>
          <w:noProof/>
        </w:rPr>
        <w:t xml:space="preserve">M2050 </w:t>
      </w:r>
      <w:r w:rsidRPr="581D7A6A">
        <w:rPr>
          <w:noProof/>
        </w:rPr>
        <w:t>Vision and Council Plan</w:t>
      </w:r>
      <w:r>
        <w:rPr>
          <w:noProof/>
        </w:rPr>
        <w:t xml:space="preserve"> 2025</w:t>
      </w:r>
      <w:r w:rsidRPr="581D7A6A">
        <w:rPr>
          <w:noProof/>
        </w:rPr>
        <w:t>.</w:t>
      </w:r>
    </w:p>
    <w:p w14:paraId="1A69A3C9" w14:textId="77777777" w:rsidR="00185C17" w:rsidRPr="00A71549" w:rsidRDefault="00185C17" w:rsidP="00185C17">
      <w:pPr>
        <w:pStyle w:val="ListBullet"/>
        <w:numPr>
          <w:ilvl w:val="0"/>
          <w:numId w:val="1"/>
        </w:numPr>
        <w:ind w:left="284" w:hanging="284"/>
      </w:pPr>
      <w:r>
        <w:t>People-</w:t>
      </w:r>
      <w:proofErr w:type="spellStart"/>
      <w:r>
        <w:t>centred</w:t>
      </w:r>
      <w:proofErr w:type="spellEnd"/>
      <w:r>
        <w:t>, community involved, and service focused</w:t>
      </w:r>
    </w:p>
    <w:p w14:paraId="61BD0A78" w14:textId="77777777" w:rsidR="00185C17" w:rsidRPr="00A71549" w:rsidRDefault="00185C17" w:rsidP="00185C17">
      <w:pPr>
        <w:pStyle w:val="ListBullet"/>
        <w:numPr>
          <w:ilvl w:val="0"/>
          <w:numId w:val="1"/>
        </w:numPr>
        <w:ind w:left="284" w:hanging="284"/>
      </w:pPr>
      <w:r w:rsidRPr="581D7A6A">
        <w:rPr>
          <w:noProof/>
        </w:rPr>
        <w:t>Future-focused</w:t>
      </w:r>
      <w:r>
        <w:rPr>
          <w:noProof/>
        </w:rPr>
        <w:t>, integrated planning</w:t>
      </w:r>
      <w:r w:rsidRPr="581D7A6A">
        <w:rPr>
          <w:noProof/>
        </w:rPr>
        <w:t xml:space="preserve"> and long-term financial sustainability</w:t>
      </w:r>
    </w:p>
    <w:p w14:paraId="2C477D21" w14:textId="77777777" w:rsidR="00185C17" w:rsidRPr="00A71549" w:rsidRDefault="00185C17" w:rsidP="00185C17">
      <w:pPr>
        <w:pStyle w:val="ListBullet"/>
        <w:numPr>
          <w:ilvl w:val="0"/>
          <w:numId w:val="1"/>
        </w:numPr>
        <w:ind w:left="284" w:hanging="284"/>
      </w:pPr>
      <w:r w:rsidRPr="293ED6AA">
        <w:rPr>
          <w:noProof/>
        </w:rPr>
        <w:t>Best-practice and continuous improvement culture</w:t>
      </w:r>
    </w:p>
    <w:p w14:paraId="4D98252B" w14:textId="77777777" w:rsidR="00185C17" w:rsidRPr="00A71549" w:rsidRDefault="00185C17" w:rsidP="00185C17">
      <w:pPr>
        <w:pStyle w:val="ListBullet"/>
        <w:numPr>
          <w:ilvl w:val="0"/>
          <w:numId w:val="1"/>
        </w:numPr>
        <w:ind w:left="284" w:hanging="284"/>
      </w:pPr>
      <w:r w:rsidRPr="293ED6AA">
        <w:rPr>
          <w:noProof/>
        </w:rPr>
        <w:t>Risk and regulatory compliant assets</w:t>
      </w:r>
    </w:p>
    <w:p w14:paraId="60D6B5B7" w14:textId="77777777" w:rsidR="00185C17" w:rsidRPr="00A71549" w:rsidRDefault="00185C17" w:rsidP="00185C17">
      <w:pPr>
        <w:pStyle w:val="ListBullet"/>
        <w:numPr>
          <w:ilvl w:val="0"/>
          <w:numId w:val="1"/>
        </w:numPr>
        <w:ind w:left="284" w:hanging="284"/>
      </w:pPr>
      <w:r w:rsidRPr="581D7A6A">
        <w:rPr>
          <w:noProof/>
        </w:rPr>
        <w:t xml:space="preserve">Evidence-based </w:t>
      </w:r>
      <w:r w:rsidRPr="293ED6AA">
        <w:rPr>
          <w:noProof/>
        </w:rPr>
        <w:t>decision making</w:t>
      </w:r>
      <w:r w:rsidRPr="581D7A6A">
        <w:rPr>
          <w:noProof/>
        </w:rPr>
        <w:t xml:space="preserve"> and </w:t>
      </w:r>
      <w:r w:rsidRPr="293ED6AA">
        <w:rPr>
          <w:noProof/>
        </w:rPr>
        <w:t>reporting</w:t>
      </w:r>
    </w:p>
    <w:p w14:paraId="2806182E" w14:textId="77777777" w:rsidR="00185C17" w:rsidRPr="00A71549" w:rsidRDefault="00185C17" w:rsidP="00185C17">
      <w:pPr>
        <w:pStyle w:val="ListBullet"/>
        <w:numPr>
          <w:ilvl w:val="0"/>
          <w:numId w:val="1"/>
        </w:numPr>
        <w:ind w:left="284" w:hanging="284"/>
      </w:pPr>
      <w:r w:rsidRPr="293ED6AA">
        <w:rPr>
          <w:noProof/>
        </w:rPr>
        <w:t>Sustainable and climate resilient assets</w:t>
      </w:r>
    </w:p>
    <w:p w14:paraId="0CDA695E" w14:textId="77777777" w:rsidR="00185C17" w:rsidRPr="00A71549" w:rsidRDefault="00185C17" w:rsidP="00185C17">
      <w:pPr>
        <w:pStyle w:val="ListBullet"/>
        <w:numPr>
          <w:ilvl w:val="0"/>
          <w:numId w:val="1"/>
        </w:numPr>
        <w:ind w:left="284" w:hanging="284"/>
      </w:pPr>
      <w:r w:rsidRPr="581D7A6A">
        <w:rPr>
          <w:noProof/>
        </w:rPr>
        <w:t xml:space="preserve">Inclusive, </w:t>
      </w:r>
      <w:r w:rsidRPr="293ED6AA">
        <w:rPr>
          <w:noProof/>
        </w:rPr>
        <w:t>accessible</w:t>
      </w:r>
      <w:r w:rsidRPr="581D7A6A">
        <w:rPr>
          <w:noProof/>
        </w:rPr>
        <w:t xml:space="preserve"> and </w:t>
      </w:r>
      <w:r w:rsidRPr="293ED6AA">
        <w:rPr>
          <w:noProof/>
        </w:rPr>
        <w:t>safe assets</w:t>
      </w:r>
    </w:p>
    <w:p w14:paraId="3208E7A8" w14:textId="77777777" w:rsidR="00185C17" w:rsidRPr="00053120" w:rsidRDefault="00185C17" w:rsidP="00185C17">
      <w:pPr>
        <w:pStyle w:val="ListBullet"/>
        <w:numPr>
          <w:ilvl w:val="0"/>
          <w:numId w:val="1"/>
        </w:numPr>
        <w:ind w:left="284" w:hanging="284"/>
      </w:pPr>
      <w:r w:rsidRPr="581D7A6A">
        <w:rPr>
          <w:noProof/>
        </w:rPr>
        <w:t xml:space="preserve">Connection to Country and </w:t>
      </w:r>
      <w:r w:rsidRPr="293ED6AA">
        <w:rPr>
          <w:noProof/>
        </w:rPr>
        <w:t>culturally aware assets</w:t>
      </w:r>
      <w:r w:rsidRPr="3A6354A1">
        <w:rPr>
          <w:noProof/>
        </w:rPr>
        <w:t>.</w:t>
      </w:r>
    </w:p>
    <w:p w14:paraId="1AABEDD4" w14:textId="77777777" w:rsidR="00185C17" w:rsidRDefault="00185C17" w:rsidP="00185C17">
      <w:r>
        <w:lastRenderedPageBreak/>
        <w:t>In relation to balancing the budget, the People’s Panel recommended that Council should try to secure alternative funding streams, while using borrowings in a strategic way to ensure investment decisions with clear long-term benefits to the community.</w:t>
      </w:r>
    </w:p>
    <w:p w14:paraId="50CF90AB" w14:textId="77777777" w:rsidR="00185C17" w:rsidRDefault="00185C17" w:rsidP="00185C17">
      <w:r w:rsidRPr="00ED04A6">
        <w:t>When discussing the management of assets, the panel recommended that Council prioritise</w:t>
      </w:r>
      <w:r>
        <w:t>s</w:t>
      </w:r>
      <w:r w:rsidRPr="00ED04A6">
        <w:t xml:space="preserve"> the quality and sustainability of assets to make sure they last longer and have fewer maintenance costs into the future. The panel also recommended the fostering of effective public-private partnerships and holding developers accountable for the delivery of infrastructure on time.</w:t>
      </w:r>
    </w:p>
    <w:p w14:paraId="45EDC1DE" w14:textId="77777777" w:rsidR="00185C17" w:rsidRDefault="00185C17" w:rsidP="00185C17">
      <w:r>
        <w:t>In relation to the delivery of services, the panel recommended that Council focuses on a balanced approach to service delivery, based on evidence and data to make sure the services being delivered are used, valued, effective and accessible to the community. The panel recommended that Council also consider optimising its facilities for multipurpose use, so that services are accessible and more cost-effective to deliver. The use of technology to streamline operations, enhance decision making and manage costs where possible was also a recommendation.</w:t>
      </w:r>
    </w:p>
    <w:p w14:paraId="4D334201" w14:textId="77777777" w:rsidR="00185C17" w:rsidRPr="00ED04A6" w:rsidRDefault="00185C17" w:rsidP="00185C17">
      <w:r>
        <w:t>We have incorporated this feedback into this Asset Plan and identified an opportunity to holistically realise the outcomes of the feedback by optimising our asset management approach towards strategic asset management.</w:t>
      </w:r>
    </w:p>
    <w:p w14:paraId="132A8782" w14:textId="77777777" w:rsidR="00185C17" w:rsidRDefault="00185C17" w:rsidP="00185C17">
      <w:r>
        <w:br w:type="page"/>
      </w:r>
    </w:p>
    <w:p w14:paraId="619D4EAE" w14:textId="77777777" w:rsidR="00185C17" w:rsidRDefault="00185C17" w:rsidP="00185C17">
      <w:pPr>
        <w:pStyle w:val="Heading1"/>
        <w:rPr>
          <w:rFonts w:hint="eastAsia"/>
        </w:rPr>
      </w:pPr>
      <w:bookmarkStart w:id="46" w:name="_Toc206075793"/>
      <w:bookmarkStart w:id="47" w:name="_Toc206576625"/>
      <w:r>
        <w:lastRenderedPageBreak/>
        <w:t>How we manage our assets</w:t>
      </w:r>
      <w:bookmarkEnd w:id="46"/>
      <w:bookmarkEnd w:id="47"/>
    </w:p>
    <w:p w14:paraId="6AE05BD9" w14:textId="77777777" w:rsidR="00185C17" w:rsidRDefault="00185C17" w:rsidP="00185C17">
      <w:pPr>
        <w:pStyle w:val="Heading2"/>
        <w:rPr>
          <w:rFonts w:hint="eastAsia"/>
        </w:rPr>
      </w:pPr>
      <w:bookmarkStart w:id="48" w:name="_Toc206075794"/>
      <w:bookmarkStart w:id="49" w:name="_Toc206576626"/>
      <w:r>
        <w:t>Our assets enable our services</w:t>
      </w:r>
      <w:bookmarkEnd w:id="48"/>
      <w:bookmarkEnd w:id="49"/>
    </w:p>
    <w:p w14:paraId="3C309097" w14:textId="77777777" w:rsidR="00185C17" w:rsidRPr="00ED04A6" w:rsidRDefault="00185C17" w:rsidP="00185C17">
      <w:pPr>
        <w:rPr>
          <w:highlight w:val="yellow"/>
        </w:rPr>
      </w:pPr>
      <w:r>
        <w:t>The City of Melbourne</w:t>
      </w:r>
      <w:r w:rsidRPr="00ED04A6">
        <w:t xml:space="preserve"> provides many important services ranging from arts and cultural programs and tourism to urban planning, capital works and maintenance, recycling and waste management, all of which contribute to making the City of Melbourne</w:t>
      </w:r>
      <w:r>
        <w:t xml:space="preserve"> a globally recognised, liveable city.</w:t>
      </w:r>
    </w:p>
    <w:p w14:paraId="2E27B4F7" w14:textId="77777777" w:rsidR="00185C17" w:rsidRPr="00ED04A6" w:rsidRDefault="00185C17" w:rsidP="00185C17">
      <w:r>
        <w:t>Our</w:t>
      </w:r>
      <w:r w:rsidDel="24C5876F">
        <w:t xml:space="preserve"> </w:t>
      </w:r>
      <w:r>
        <w:t>infrastructure assets are worth $4.04 billion and include many community facilities, parks, roads and stormwater drainage. They are critical to the fabric of life in our city. These assets are at the core of the services we deliver to support our community and meet our customers’ social and economic needs.</w:t>
      </w:r>
    </w:p>
    <w:p w14:paraId="445645D7" w14:textId="77777777" w:rsidR="00185C17" w:rsidRPr="00ED04A6" w:rsidRDefault="00185C17" w:rsidP="00185C17">
      <w:r>
        <w:t>Our assets represent upfront capital investments that deliver value over time. In economic terms, infrastructure assets are often described as ‘fixed assets’ as their potential value is locked and realised over time, often up to 100 years or more, in the instance of roads, bridges, drains and buildings. With this long life, our assets degrade over time due to age, wear and tear, damage, climate exposure and other stresses.</w:t>
      </w:r>
    </w:p>
    <w:p w14:paraId="3CC22857" w14:textId="77777777" w:rsidR="00185C17" w:rsidRPr="00ED04A6" w:rsidRDefault="00185C17" w:rsidP="00185C17">
      <w:r w:rsidRPr="00ED04A6">
        <w:t>End users and key stakeholders, including our ratepayers, typically weigh the benefits of our assets against any costs associated with using those assets. Therefore, asset management focuses on making sure the community benefits from the significant investment we make in these assets, while also ensuring cost-effective management strategies.</w:t>
      </w:r>
    </w:p>
    <w:p w14:paraId="7F926645" w14:textId="77777777" w:rsidR="00185C17" w:rsidRDefault="00185C17" w:rsidP="00185C17">
      <w:r>
        <w:t>Managing our ageing and long-life assets requires a strategic and structured approach. We must also balance</w:t>
      </w:r>
      <w:r w:rsidDel="07605104">
        <w:t xml:space="preserve"> </w:t>
      </w:r>
      <w:r>
        <w:t>risks, costs and performance to effectively maximise the value of each asset over its life cycle. Our assets also require ongoing maintenance to adhere to relevant statutory requirements and regulations and to remain safe and serviceable for public use.</w:t>
      </w:r>
    </w:p>
    <w:p w14:paraId="2E6A6F03" w14:textId="77777777" w:rsidR="00185C17" w:rsidRDefault="00185C17" w:rsidP="00185C17">
      <w:pPr>
        <w:pStyle w:val="Heading2"/>
        <w:rPr>
          <w:rFonts w:hint="eastAsia"/>
        </w:rPr>
      </w:pPr>
      <w:bookmarkStart w:id="50" w:name="_Toc206075795"/>
      <w:bookmarkStart w:id="51" w:name="_Toc206576627"/>
      <w:r>
        <w:t>What is asset management and why is it important?</w:t>
      </w:r>
      <w:bookmarkEnd w:id="50"/>
      <w:bookmarkEnd w:id="51"/>
    </w:p>
    <w:p w14:paraId="44318900" w14:textId="77777777" w:rsidR="00185C17" w:rsidRPr="00ED04A6" w:rsidRDefault="00185C17" w:rsidP="00185C17">
      <w:r>
        <w:t>Asset management is a planned and coordinated framework that guides how we look after our community’s assets. This involves balancing risks, costs and performance to draw the most value from these assets to meet the needs of the community.</w:t>
      </w:r>
    </w:p>
    <w:p w14:paraId="3B61A6B5" w14:textId="77777777" w:rsidR="00185C17" w:rsidRDefault="00185C17" w:rsidP="00185C17">
      <w:r>
        <w:t>Community needs and expectations are central to the way we manage our assets. We must ensure public safety, amenity and accessibility, while continuing to support the delivery of quality services.</w:t>
      </w:r>
    </w:p>
    <w:p w14:paraId="2C454233" w14:textId="77777777" w:rsidR="00185C17" w:rsidRPr="00ED04A6" w:rsidRDefault="00185C17" w:rsidP="00185C17">
      <w:r>
        <w:t>We need to find a balance between delivering what our community needs and expects, and what we can afford in a financially constrained environment. Given our finite budget for investing in our assets, a strategic and integrated approach is required to help us ensure a fair and financially prudent long-term financial plan for the management of our assets.</w:t>
      </w:r>
    </w:p>
    <w:p w14:paraId="78096D33" w14:textId="77777777" w:rsidR="00185C17" w:rsidRPr="00383ED7" w:rsidRDefault="00185C17" w:rsidP="00185C17">
      <w:r>
        <w:rPr>
          <w:rFonts w:hint="eastAsia"/>
        </w:rPr>
        <w:br w:type="page"/>
      </w:r>
    </w:p>
    <w:p w14:paraId="1CAF3318" w14:textId="77777777" w:rsidR="00185C17" w:rsidRPr="00B47369" w:rsidRDefault="00185C17" w:rsidP="00185C17">
      <w:pPr>
        <w:pStyle w:val="Heading1"/>
        <w:rPr>
          <w:rFonts w:hint="eastAsia"/>
        </w:rPr>
      </w:pPr>
      <w:bookmarkStart w:id="52" w:name="_Toc206576628"/>
      <w:r w:rsidRPr="00B47369">
        <w:lastRenderedPageBreak/>
        <w:t>Asset management planning</w:t>
      </w:r>
      <w:bookmarkEnd w:id="52"/>
    </w:p>
    <w:p w14:paraId="0847D30C" w14:textId="77777777" w:rsidR="00185C17" w:rsidRDefault="00185C17" w:rsidP="00185C17">
      <w:r>
        <w:t>The City of Melbourne</w:t>
      </w:r>
      <w:r w:rsidDel="1EBE2538">
        <w:t xml:space="preserve"> </w:t>
      </w:r>
      <w:r>
        <w:t>uses asset management planning and practices to achieve long-term sustainability and efficiency. We are guided by the Strategic Asset Management Policy, Asset Plan and the Asset Management Framework. These practices are supported by technology, data, processes and a skilled workforce to ensure informed decision-making, that aligns with corporate and Council objectives.</w:t>
      </w:r>
    </w:p>
    <w:p w14:paraId="46783718" w14:textId="77777777" w:rsidR="00185C17" w:rsidRPr="00ED04A6" w:rsidRDefault="00185C17" w:rsidP="00185C17">
      <w:pPr>
        <w:pStyle w:val="Heading3"/>
        <w:rPr>
          <w:rFonts w:hint="eastAsia"/>
        </w:rPr>
      </w:pPr>
      <w:bookmarkStart w:id="53" w:name="_Toc206576629"/>
      <w:r w:rsidRPr="581D7A6A">
        <w:t xml:space="preserve">A </w:t>
      </w:r>
      <w:r w:rsidRPr="293ED6AA">
        <w:t>life</w:t>
      </w:r>
      <w:r w:rsidRPr="581D7A6A">
        <w:t xml:space="preserve">-cycle </w:t>
      </w:r>
      <w:r w:rsidRPr="293ED6AA">
        <w:t>approach</w:t>
      </w:r>
      <w:bookmarkEnd w:id="53"/>
    </w:p>
    <w:p w14:paraId="0CE6755B" w14:textId="77777777" w:rsidR="00185C17" w:rsidRPr="00ED04A6" w:rsidRDefault="00185C17" w:rsidP="00185C17">
      <w:r>
        <w:t>We use a life-cycle approach to asset management, which considers the resources needed to operate, maintain, repair and replace assets to meet required service levels and ensure that they last as long as expected. This life-cycle approach allows Council to draw the most cost-effective value from our spending on assets, allowing us to plan for the entire life of an asset from the moment it is acquired or created to the moment it is replaced or disposed of. Each of the asset life-cycle stages and Council’s approach is detailed in the table below.</w:t>
      </w:r>
    </w:p>
    <w:p w14:paraId="6AEF29C7" w14:textId="77777777" w:rsidR="00185C17" w:rsidRPr="0023571A" w:rsidRDefault="00185C17" w:rsidP="00D21407">
      <w:pPr>
        <w:pStyle w:val="Heading4"/>
        <w:rPr>
          <w:rFonts w:hint="eastAsia"/>
        </w:rPr>
      </w:pPr>
      <w:r w:rsidRPr="0023571A">
        <w:t>Did you know?</w:t>
      </w:r>
    </w:p>
    <w:p w14:paraId="7422AC7B" w14:textId="77777777" w:rsidR="00185C17" w:rsidRDefault="00185C17" w:rsidP="00D21407">
      <w:r>
        <w:t>The total cost of managing an asset over its life will be 3 to 4 times the total upfront cost of constructing it.</w:t>
      </w:r>
    </w:p>
    <w:p w14:paraId="1909FBD6" w14:textId="3AA7B0D3" w:rsidR="00185C17" w:rsidRDefault="00185C17" w:rsidP="00185C17"/>
    <w:tbl>
      <w:tblPr>
        <w:tblStyle w:val="TableGrid"/>
        <w:tblW w:w="5000" w:type="pct"/>
        <w:tblLook w:val="0420" w:firstRow="1" w:lastRow="0" w:firstColumn="0" w:lastColumn="0" w:noHBand="0" w:noVBand="1"/>
      </w:tblPr>
      <w:tblGrid>
        <w:gridCol w:w="2130"/>
        <w:gridCol w:w="7492"/>
      </w:tblGrid>
      <w:tr w:rsidR="00185C17" w14:paraId="3280580F" w14:textId="77777777" w:rsidTr="007838F4">
        <w:trPr>
          <w:cnfStyle w:val="100000000000" w:firstRow="1" w:lastRow="0" w:firstColumn="0" w:lastColumn="0" w:oddVBand="0" w:evenVBand="0" w:oddHBand="0" w:evenHBand="0" w:firstRowFirstColumn="0" w:firstRowLastColumn="0" w:lastRowFirstColumn="0" w:lastRowLastColumn="0"/>
        </w:trPr>
        <w:tc>
          <w:tcPr>
            <w:tcW w:w="1107" w:type="pct"/>
          </w:tcPr>
          <w:p w14:paraId="2F0EEF46" w14:textId="77777777" w:rsidR="00185C17" w:rsidRPr="00ED04A6" w:rsidRDefault="00185C17" w:rsidP="007838F4">
            <w:bookmarkStart w:id="54" w:name="_Hlk200896611"/>
            <w:r w:rsidRPr="581D7A6A">
              <w:t xml:space="preserve">Asset </w:t>
            </w:r>
            <w:r w:rsidRPr="293ED6AA">
              <w:t>life</w:t>
            </w:r>
            <w:r w:rsidRPr="581D7A6A">
              <w:t xml:space="preserve">-cycle </w:t>
            </w:r>
            <w:r w:rsidRPr="293ED6AA">
              <w:t>stage</w:t>
            </w:r>
          </w:p>
        </w:tc>
        <w:tc>
          <w:tcPr>
            <w:tcW w:w="3893" w:type="pct"/>
          </w:tcPr>
          <w:p w14:paraId="6AFE228C" w14:textId="77777777" w:rsidR="00185C17" w:rsidRPr="00ED04A6" w:rsidRDefault="00185C17" w:rsidP="007838F4">
            <w:r w:rsidRPr="581D7A6A">
              <w:t xml:space="preserve">Council’s </w:t>
            </w:r>
            <w:r w:rsidRPr="293ED6AA">
              <w:t>approach</w:t>
            </w:r>
            <w:r w:rsidRPr="581D7A6A">
              <w:t xml:space="preserve"> to the </w:t>
            </w:r>
            <w:r w:rsidRPr="293ED6AA">
              <w:t>life</w:t>
            </w:r>
            <w:r w:rsidRPr="581D7A6A">
              <w:t xml:space="preserve">-cycle </w:t>
            </w:r>
            <w:r w:rsidRPr="293ED6AA">
              <w:t>stage</w:t>
            </w:r>
          </w:p>
        </w:tc>
      </w:tr>
      <w:tr w:rsidR="00185C17" w14:paraId="15D58CA9" w14:textId="77777777" w:rsidTr="007838F4">
        <w:tc>
          <w:tcPr>
            <w:tcW w:w="1107" w:type="pct"/>
          </w:tcPr>
          <w:p w14:paraId="00BF1364" w14:textId="77777777" w:rsidR="00185C17" w:rsidRPr="00342C1A" w:rsidRDefault="00185C17" w:rsidP="007838F4">
            <w:r w:rsidRPr="00342C1A">
              <w:t>Planning and design</w:t>
            </w:r>
          </w:p>
        </w:tc>
        <w:tc>
          <w:tcPr>
            <w:tcW w:w="3893" w:type="pct"/>
          </w:tcPr>
          <w:p w14:paraId="3D5791EF" w14:textId="77777777" w:rsidR="00185C17" w:rsidRPr="005E0B70" w:rsidRDefault="00185C17" w:rsidP="00185C17">
            <w:pPr>
              <w:pStyle w:val="ListBullet"/>
              <w:numPr>
                <w:ilvl w:val="0"/>
                <w:numId w:val="1"/>
              </w:numPr>
              <w:ind w:left="284" w:hanging="284"/>
            </w:pPr>
            <w:r w:rsidRPr="005E0B70">
              <w:t>Asset requirements are identified to support</w:t>
            </w:r>
            <w:r>
              <w:t xml:space="preserve"> </w:t>
            </w:r>
            <w:r w:rsidRPr="005E0B70">
              <w:t>service delivery needs in the long term through needs assessments.</w:t>
            </w:r>
          </w:p>
          <w:p w14:paraId="638656EA" w14:textId="77777777" w:rsidR="00185C17" w:rsidRPr="005E0B70" w:rsidRDefault="00185C17" w:rsidP="00185C17">
            <w:pPr>
              <w:pStyle w:val="ListBullet"/>
              <w:numPr>
                <w:ilvl w:val="0"/>
                <w:numId w:val="1"/>
              </w:numPr>
              <w:ind w:left="284" w:hanging="284"/>
            </w:pPr>
            <w:r w:rsidRPr="005E0B70">
              <w:t>Assets are designed with these considerations in mind: current and future affordability, accessibility, equity, maintainability, environmental sustainability and climate resilience.</w:t>
            </w:r>
          </w:p>
          <w:p w14:paraId="33C13330" w14:textId="77777777" w:rsidR="00185C17" w:rsidRPr="005E0B70" w:rsidRDefault="00185C17" w:rsidP="00185C17">
            <w:pPr>
              <w:pStyle w:val="ListBullet"/>
              <w:numPr>
                <w:ilvl w:val="0"/>
                <w:numId w:val="1"/>
              </w:numPr>
              <w:ind w:left="284" w:hanging="284"/>
            </w:pPr>
            <w:r w:rsidRPr="005E0B70">
              <w:t xml:space="preserve">Informed and transparent decision-making processes are adopted, considering the whole-of-life implications of acquiring, operating, maintaining, renewing, </w:t>
            </w:r>
            <w:proofErr w:type="spellStart"/>
            <w:r w:rsidRPr="005E0B70">
              <w:t>rationalising</w:t>
            </w:r>
            <w:proofErr w:type="spellEnd"/>
            <w:r w:rsidRPr="005E0B70">
              <w:t xml:space="preserve"> or disposing assets.</w:t>
            </w:r>
          </w:p>
        </w:tc>
      </w:tr>
      <w:tr w:rsidR="00185C17" w14:paraId="28CCEAC1" w14:textId="77777777" w:rsidTr="007838F4">
        <w:tc>
          <w:tcPr>
            <w:tcW w:w="1107" w:type="pct"/>
          </w:tcPr>
          <w:p w14:paraId="3C81E92A" w14:textId="77777777" w:rsidR="00185C17" w:rsidRPr="00342C1A" w:rsidRDefault="00185C17" w:rsidP="007838F4">
            <w:r w:rsidRPr="00342C1A">
              <w:t>Acquisition or creation</w:t>
            </w:r>
          </w:p>
        </w:tc>
        <w:tc>
          <w:tcPr>
            <w:tcW w:w="3893" w:type="pct"/>
          </w:tcPr>
          <w:p w14:paraId="5EDACBD2" w14:textId="77777777" w:rsidR="00185C17" w:rsidRPr="005E0B70" w:rsidRDefault="00185C17" w:rsidP="00185C17">
            <w:pPr>
              <w:pStyle w:val="ListBullet"/>
              <w:numPr>
                <w:ilvl w:val="0"/>
                <w:numId w:val="1"/>
              </w:numPr>
              <w:ind w:left="284" w:hanging="284"/>
            </w:pPr>
            <w:r w:rsidRPr="005E0B70">
              <w:t>New or acquired assets align with approved plans guided by long-term infrastructure plans, strategic property plans and land use plans including Development Contributions Plans and a Community Infrastructure Plan.</w:t>
            </w:r>
          </w:p>
          <w:p w14:paraId="0ACA0FC8" w14:textId="77777777" w:rsidR="00185C17" w:rsidRPr="005E0B70" w:rsidRDefault="00185C17" w:rsidP="00185C17">
            <w:pPr>
              <w:pStyle w:val="ListBullet"/>
              <w:numPr>
                <w:ilvl w:val="0"/>
                <w:numId w:val="1"/>
              </w:numPr>
              <w:ind w:left="284" w:hanging="284"/>
            </w:pPr>
            <w:r w:rsidRPr="005E0B70">
              <w:t>New or acquired assets operating and maintenance costs are determined over a 10-year period to inform the Asset Plan and Financial Plan.</w:t>
            </w:r>
          </w:p>
          <w:p w14:paraId="04CC32FE" w14:textId="77777777" w:rsidR="00185C17" w:rsidRPr="005E0B70" w:rsidRDefault="00185C17" w:rsidP="00185C17">
            <w:pPr>
              <w:pStyle w:val="ListBullet"/>
              <w:numPr>
                <w:ilvl w:val="0"/>
                <w:numId w:val="1"/>
              </w:numPr>
              <w:ind w:left="284" w:hanging="284"/>
            </w:pPr>
            <w:r w:rsidRPr="005E0B70">
              <w:t>Newly acquired assets are assessed for quality and adherence to Council’s design standards and specifications before they are accepted and placed into service.</w:t>
            </w:r>
          </w:p>
        </w:tc>
      </w:tr>
      <w:tr w:rsidR="00185C17" w:rsidRPr="00203407" w14:paraId="2A329B80" w14:textId="77777777" w:rsidTr="007838F4">
        <w:tc>
          <w:tcPr>
            <w:tcW w:w="1107" w:type="pct"/>
          </w:tcPr>
          <w:p w14:paraId="5856B598" w14:textId="77777777" w:rsidR="00185C17" w:rsidRPr="00342C1A" w:rsidRDefault="00185C17" w:rsidP="007838F4">
            <w:r w:rsidRPr="00342C1A">
              <w:t>Operations and maintenance</w:t>
            </w:r>
          </w:p>
        </w:tc>
        <w:tc>
          <w:tcPr>
            <w:tcW w:w="3893" w:type="pct"/>
          </w:tcPr>
          <w:p w14:paraId="11816D00" w14:textId="77777777" w:rsidR="00185C17" w:rsidRPr="005E0B70" w:rsidRDefault="00185C17" w:rsidP="00185C17">
            <w:pPr>
              <w:pStyle w:val="ListBullet"/>
              <w:numPr>
                <w:ilvl w:val="0"/>
                <w:numId w:val="1"/>
              </w:numPr>
              <w:ind w:left="284" w:hanging="284"/>
            </w:pPr>
            <w:r w:rsidRPr="005E0B70">
              <w:t>Performance of assets are continuously monitored to ensure assets operate in accordance with their service potential requirements over their useful life.</w:t>
            </w:r>
          </w:p>
          <w:p w14:paraId="2D3F583E" w14:textId="77777777" w:rsidR="00185C17" w:rsidRPr="005E0B70" w:rsidRDefault="00185C17" w:rsidP="00185C17">
            <w:pPr>
              <w:pStyle w:val="ListBullet"/>
              <w:numPr>
                <w:ilvl w:val="0"/>
                <w:numId w:val="1"/>
              </w:numPr>
              <w:ind w:left="284" w:hanging="284"/>
            </w:pPr>
            <w:r w:rsidRPr="005E0B70">
              <w:t>Periodic inspection and maintenance are undertaken, in addition to cyclical condition inspections at least every 4 years, to monitor asset condition, safety, compliance and usefulness.</w:t>
            </w:r>
          </w:p>
          <w:p w14:paraId="722901AF" w14:textId="77777777" w:rsidR="00185C17" w:rsidRPr="005E0B70" w:rsidRDefault="00185C17" w:rsidP="00185C17">
            <w:pPr>
              <w:pStyle w:val="ListBullet"/>
              <w:numPr>
                <w:ilvl w:val="0"/>
                <w:numId w:val="1"/>
              </w:numPr>
              <w:ind w:left="284" w:hanging="284"/>
            </w:pPr>
            <w:r w:rsidRPr="005E0B70">
              <w:t xml:space="preserve">Council will use systems and processes to record information about its assets and undertake proactive maintenance and intervention works as necessary, to </w:t>
            </w:r>
            <w:proofErr w:type="spellStart"/>
            <w:r w:rsidRPr="005E0B70">
              <w:t>minimise</w:t>
            </w:r>
            <w:proofErr w:type="spellEnd"/>
            <w:r w:rsidRPr="005E0B70">
              <w:t xml:space="preserve"> critical asset failures and maintenance costs.</w:t>
            </w:r>
          </w:p>
        </w:tc>
      </w:tr>
      <w:tr w:rsidR="00185C17" w:rsidRPr="00203407" w14:paraId="302EA172" w14:textId="77777777" w:rsidTr="007838F4">
        <w:tc>
          <w:tcPr>
            <w:tcW w:w="1107" w:type="pct"/>
          </w:tcPr>
          <w:p w14:paraId="728439F7" w14:textId="77777777" w:rsidR="00185C17" w:rsidRPr="00342C1A" w:rsidRDefault="00185C17" w:rsidP="007838F4">
            <w:r w:rsidRPr="00342C1A">
              <w:t>Renewal or upgrade</w:t>
            </w:r>
          </w:p>
        </w:tc>
        <w:tc>
          <w:tcPr>
            <w:tcW w:w="3893" w:type="pct"/>
          </w:tcPr>
          <w:p w14:paraId="55B0A8F9" w14:textId="77777777" w:rsidR="00185C17" w:rsidRPr="005E0B70" w:rsidRDefault="00185C17" w:rsidP="00185C17">
            <w:pPr>
              <w:pStyle w:val="ListBullet"/>
              <w:numPr>
                <w:ilvl w:val="0"/>
                <w:numId w:val="1"/>
              </w:numPr>
              <w:ind w:left="284" w:hanging="284"/>
            </w:pPr>
            <w:r w:rsidRPr="005E0B70">
              <w:t>Council adopts a holistic approach to determine the renewal or replacement of assets based on asset condition, use, whether it is fit for purpose and its environmental sustainability and resilience, rather than age alone.</w:t>
            </w:r>
          </w:p>
          <w:p w14:paraId="754F3630" w14:textId="77777777" w:rsidR="00185C17" w:rsidRPr="005E0B70" w:rsidRDefault="00185C17" w:rsidP="00185C17">
            <w:pPr>
              <w:pStyle w:val="ListBullet"/>
              <w:numPr>
                <w:ilvl w:val="0"/>
                <w:numId w:val="1"/>
              </w:numPr>
              <w:ind w:left="284" w:hanging="284"/>
            </w:pPr>
            <w:r w:rsidRPr="005E0B70">
              <w:lastRenderedPageBreak/>
              <w:t>Council’s cyclical condition and performance assessment program ensures assets continue to meet changing community needs, and enables renewal, upgrade or replacement.</w:t>
            </w:r>
          </w:p>
          <w:p w14:paraId="7ADED88E" w14:textId="77777777" w:rsidR="00185C17" w:rsidRPr="005E0B70" w:rsidRDefault="00185C17" w:rsidP="00185C17">
            <w:pPr>
              <w:pStyle w:val="ListBullet"/>
              <w:numPr>
                <w:ilvl w:val="0"/>
                <w:numId w:val="1"/>
              </w:numPr>
              <w:ind w:left="284" w:hanging="284"/>
            </w:pPr>
            <w:r w:rsidRPr="005E0B70">
              <w:t>The most important assets are upgraded or replaced first, depending on how important they are to the community and customers.</w:t>
            </w:r>
          </w:p>
          <w:p w14:paraId="5226A902" w14:textId="77777777" w:rsidR="00185C17" w:rsidRPr="005E0B70" w:rsidRDefault="00185C17" w:rsidP="00185C17">
            <w:pPr>
              <w:pStyle w:val="ListBullet"/>
              <w:numPr>
                <w:ilvl w:val="0"/>
                <w:numId w:val="1"/>
              </w:numPr>
              <w:ind w:left="284" w:hanging="284"/>
            </w:pPr>
            <w:r w:rsidRPr="005E0B70">
              <w:t>Council</w:t>
            </w:r>
            <w:r w:rsidRPr="005E0B70" w:rsidDel="0260A40F">
              <w:t xml:space="preserve"> </w:t>
            </w:r>
            <w:proofErr w:type="spellStart"/>
            <w:r w:rsidRPr="005E0B70">
              <w:t>optimises</w:t>
            </w:r>
            <w:proofErr w:type="spellEnd"/>
            <w:r w:rsidRPr="005E0B70">
              <w:t xml:space="preserve"> the timing of renewal or replacement, so that assets remain safe, functional and resilient to climate change effects, with timely investments, to save money in the long term.</w:t>
            </w:r>
            <w:r>
              <w:t xml:space="preserve"> </w:t>
            </w:r>
          </w:p>
        </w:tc>
      </w:tr>
      <w:tr w:rsidR="00185C17" w:rsidRPr="00203407" w14:paraId="12913ED4" w14:textId="77777777" w:rsidTr="007838F4">
        <w:tc>
          <w:tcPr>
            <w:tcW w:w="1107" w:type="pct"/>
          </w:tcPr>
          <w:p w14:paraId="07F46597" w14:textId="77777777" w:rsidR="00185C17" w:rsidRPr="00342C1A" w:rsidRDefault="00185C17" w:rsidP="007838F4">
            <w:r w:rsidRPr="00342C1A">
              <w:lastRenderedPageBreak/>
              <w:t>Disposal or rationalisation</w:t>
            </w:r>
          </w:p>
        </w:tc>
        <w:tc>
          <w:tcPr>
            <w:tcW w:w="3893" w:type="pct"/>
          </w:tcPr>
          <w:p w14:paraId="45E9F6CC" w14:textId="77777777" w:rsidR="00185C17" w:rsidRPr="005E0B70" w:rsidRDefault="00185C17" w:rsidP="00185C17">
            <w:pPr>
              <w:pStyle w:val="ListBullet"/>
              <w:numPr>
                <w:ilvl w:val="0"/>
                <w:numId w:val="1"/>
              </w:numPr>
              <w:ind w:left="284" w:hanging="284"/>
            </w:pPr>
            <w:r w:rsidRPr="005E0B70">
              <w:t xml:space="preserve">If assets are not required to directly support core service delivery, where practical they are considered for </w:t>
            </w:r>
            <w:proofErr w:type="spellStart"/>
            <w:r w:rsidRPr="005E0B70">
              <w:t>rationalisation</w:t>
            </w:r>
            <w:proofErr w:type="spellEnd"/>
            <w:r w:rsidRPr="005E0B70" w:rsidDel="3217FEE4">
              <w:t xml:space="preserve"> </w:t>
            </w:r>
            <w:r w:rsidRPr="005E0B70">
              <w:t>to reduce overall life-cycle costs, or disposal if deemed surplus to the community’s needs.</w:t>
            </w:r>
          </w:p>
          <w:p w14:paraId="3BADB8A4" w14:textId="77777777" w:rsidR="00185C17" w:rsidRPr="005E0B70" w:rsidRDefault="00185C17" w:rsidP="00185C17">
            <w:pPr>
              <w:pStyle w:val="ListBullet"/>
              <w:numPr>
                <w:ilvl w:val="0"/>
                <w:numId w:val="1"/>
              </w:numPr>
              <w:ind w:left="284" w:hanging="284"/>
            </w:pPr>
            <w:r w:rsidRPr="005E0B70">
              <w:t>Council</w:t>
            </w:r>
            <w:r w:rsidRPr="005E0B70" w:rsidDel="3217FEE4">
              <w:t xml:space="preserve"> </w:t>
            </w:r>
            <w:r w:rsidRPr="005E0B70">
              <w:t>maximisers the use of its assets through adaptive re-use or co-location of services where possible.</w:t>
            </w:r>
          </w:p>
        </w:tc>
      </w:tr>
    </w:tbl>
    <w:p w14:paraId="6923F6EC" w14:textId="77777777" w:rsidR="00185C17" w:rsidRDefault="00185C17" w:rsidP="00185C17">
      <w:pPr>
        <w:pStyle w:val="Heading2"/>
        <w:rPr>
          <w:rFonts w:hint="eastAsia"/>
        </w:rPr>
      </w:pPr>
      <w:bookmarkStart w:id="55" w:name="_Toc206075796"/>
      <w:bookmarkStart w:id="56" w:name="_Toc206576630"/>
      <w:bookmarkEnd w:id="54"/>
      <w:r>
        <w:t>Levels of service</w:t>
      </w:r>
      <w:bookmarkEnd w:id="55"/>
      <w:bookmarkEnd w:id="56"/>
    </w:p>
    <w:p w14:paraId="23C4A682" w14:textId="77777777" w:rsidR="00185C17" w:rsidRPr="00ED04A6" w:rsidRDefault="00185C17" w:rsidP="00185C17">
      <w:r>
        <w:t>Service levels are set by Council and informed by community expectations, legislated levels of service, risk associated with the service and standards detailed in the asset management plans. This is balanced with financial sustainability. Our service levels are defined by the expectation that assets perform at the desired standard to meet our community’s needs.</w:t>
      </w:r>
    </w:p>
    <w:p w14:paraId="4A349CD9" w14:textId="77777777" w:rsidR="00185C17" w:rsidRDefault="00185C17" w:rsidP="00185C17">
      <w:r>
        <w:t>Service levels are defined in consideration of quality of service, use, function and how critical the service is. Council's decisions on maintenance, renewal, upgrades and the introduction of new assets are driven by these service levels considerations.</w:t>
      </w:r>
    </w:p>
    <w:p w14:paraId="5F71FF94" w14:textId="77777777" w:rsidR="00185C17" w:rsidRPr="00ED04A6" w:rsidRDefault="00185C17" w:rsidP="00185C17">
      <w:r>
        <w:t>To find the most appropriate service level, we consider:</w:t>
      </w:r>
    </w:p>
    <w:p w14:paraId="3366CD4C" w14:textId="77777777" w:rsidR="00185C17" w:rsidRPr="00A71549" w:rsidRDefault="00185C17" w:rsidP="00185C17">
      <w:pPr>
        <w:pStyle w:val="ListBullet"/>
        <w:numPr>
          <w:ilvl w:val="0"/>
          <w:numId w:val="1"/>
        </w:numPr>
        <w:ind w:left="284" w:hanging="284"/>
      </w:pPr>
      <w:r>
        <w:t>The most appropriate intervention level: We assess individual asset management plans, considering recommended intervention scenarios and performance indicators. These plans are then balanced at the portfolio level to ensure a cohesive and integrated approach.</w:t>
      </w:r>
    </w:p>
    <w:p w14:paraId="09DEB21B" w14:textId="77777777" w:rsidR="00185C17" w:rsidRPr="00A71549" w:rsidRDefault="00185C17" w:rsidP="00185C17">
      <w:pPr>
        <w:pStyle w:val="ListBullet"/>
        <w:numPr>
          <w:ilvl w:val="0"/>
          <w:numId w:val="1"/>
        </w:numPr>
        <w:ind w:left="284" w:hanging="284"/>
      </w:pPr>
      <w:r>
        <w:t>The life-cycle investment needed to fund minimum service levels: We ensure that the 10-year capital renewal plan must be financially viable and deliverable, so resources are allocated effectively within budget constraints.</w:t>
      </w:r>
    </w:p>
    <w:p w14:paraId="3F6372F3" w14:textId="77777777" w:rsidR="00185C17" w:rsidRPr="00A71549" w:rsidRDefault="00185C17" w:rsidP="00185C17">
      <w:pPr>
        <w:pStyle w:val="ListBullet"/>
        <w:numPr>
          <w:ilvl w:val="0"/>
          <w:numId w:val="1"/>
        </w:numPr>
        <w:ind w:left="284" w:hanging="284"/>
      </w:pPr>
      <w:r>
        <w:t>Priority, risk and use:</w:t>
      </w:r>
      <w:r w:rsidDel="09E31EA2">
        <w:t xml:space="preserve"> </w:t>
      </w:r>
      <w:r>
        <w:t xml:space="preserve">The National State of the Assets Report </w:t>
      </w:r>
      <w:r w:rsidRPr="581D7A6A">
        <w:t xml:space="preserve">commissioned by the Australian Local Government Association </w:t>
      </w:r>
      <w:r>
        <w:t>recommends keeping assets in ‘poor condition’ and ‘very poor condition’</w:t>
      </w:r>
      <w:r w:rsidDel="51099EE9">
        <w:t xml:space="preserve"> </w:t>
      </w:r>
      <w:r>
        <w:t>below 10 per cent (typically comprising</w:t>
      </w:r>
      <w:r w:rsidDel="51099EE9">
        <w:t xml:space="preserve"> </w:t>
      </w:r>
      <w:r>
        <w:t>6 per cent in poor condition and 4 per cent in very poor condition).</w:t>
      </w:r>
    </w:p>
    <w:p w14:paraId="653DB682" w14:textId="77777777" w:rsidR="00185C17" w:rsidRDefault="00185C17" w:rsidP="00185C17">
      <w:pPr>
        <w:pStyle w:val="Heading2"/>
        <w:rPr>
          <w:rFonts w:hint="eastAsia"/>
        </w:rPr>
      </w:pPr>
      <w:bookmarkStart w:id="57" w:name="_Toc206075797"/>
      <w:bookmarkStart w:id="58" w:name="_Toc206576631"/>
      <w:r>
        <w:t>Measuring the performance of our assets</w:t>
      </w:r>
      <w:bookmarkEnd w:id="57"/>
      <w:bookmarkEnd w:id="58"/>
    </w:p>
    <w:p w14:paraId="0B8F7817" w14:textId="77777777" w:rsidR="00185C17" w:rsidRPr="00ED04A6" w:rsidRDefault="00185C17" w:rsidP="00185C17">
      <w:r w:rsidRPr="00ED04A6">
        <w:t>Asset management involves monitoring and measuring the performance of our assets over their life, with respect to condition, functionality, capacity, environmental sustainability and resilience.</w:t>
      </w:r>
    </w:p>
    <w:p w14:paraId="19FEBC2F" w14:textId="4E3760EC" w:rsidR="00185C17" w:rsidRPr="00ED04A6" w:rsidRDefault="00185C17" w:rsidP="00185C17">
      <w:pPr>
        <w:pStyle w:val="Heading3"/>
        <w:rPr>
          <w:rFonts w:hint="eastAsia"/>
        </w:rPr>
      </w:pPr>
      <w:bookmarkStart w:id="59" w:name="_Toc206576632"/>
      <w:r w:rsidRPr="00ED04A6">
        <w:t>Condition</w:t>
      </w:r>
      <w:bookmarkEnd w:id="59"/>
    </w:p>
    <w:p w14:paraId="5C8628E5" w14:textId="77777777" w:rsidR="00185C17" w:rsidRDefault="00185C17" w:rsidP="00185C17">
      <w:r>
        <w:t>In line with best practice, Council is migrating away from our previous condition assessment methodology – the Moloney model – to the industry adopted 1 to 5 rating. This aligns with the Institute of Public Works Engineering Australasia (IPWEA) Practice Notes.</w:t>
      </w:r>
    </w:p>
    <w:p w14:paraId="21DBC085" w14:textId="77777777" w:rsidR="00185C17" w:rsidRDefault="00185C17" w:rsidP="00185C17">
      <w:r>
        <w:t>This rating methodology refers to the extent to which our assets are in good or poor physical state on a scale of 1 to 5, with 1 indicating ‘very good’ condition.</w:t>
      </w:r>
    </w:p>
    <w:p w14:paraId="05C841A1" w14:textId="77777777" w:rsidR="00C92FE2" w:rsidRDefault="00C92FE2">
      <w:pPr>
        <w:spacing w:before="0" w:after="0"/>
      </w:pPr>
      <w:r>
        <w:br w:type="page"/>
      </w:r>
    </w:p>
    <w:p w14:paraId="0675744E" w14:textId="0BBA5129" w:rsidR="00185C17" w:rsidRPr="00ED04A6" w:rsidRDefault="00185C17" w:rsidP="00185C17">
      <w:r w:rsidRPr="00ED04A6">
        <w:lastRenderedPageBreak/>
        <w:t xml:space="preserve">Condition helps </w:t>
      </w:r>
      <w:r>
        <w:t>us</w:t>
      </w:r>
      <w:r w:rsidRPr="00ED04A6">
        <w:t xml:space="preserve"> understand the quality of service being provided and evaluate the remaining useful life of the asset. </w:t>
      </w:r>
      <w:r w:rsidRPr="00775A74">
        <w:t>The figure below depicts the scale with an example</w:t>
      </w:r>
      <w:r>
        <w:t>.</w:t>
      </w:r>
    </w:p>
    <w:p w14:paraId="62FB7A79" w14:textId="77777777" w:rsidR="00185C17" w:rsidRPr="00732548" w:rsidRDefault="00185C17" w:rsidP="00732548">
      <w:r w:rsidRPr="00732548">
        <w:rPr>
          <w:noProof/>
        </w:rPr>
        <w:drawing>
          <wp:inline distT="0" distB="0" distL="0" distR="0" wp14:anchorId="706CCC4B" wp14:editId="1E648298">
            <wp:extent cx="6381748" cy="1924050"/>
            <wp:effectExtent l="0" t="0" r="0" b="0"/>
            <wp:docPr id="2107807483" name="Picture 2107807483" descr="This image visually represents a condition rating scale for benches, ranging from &quot;Very Poor&quot; to &quot;Very Good&quot;, with photos corresponding to each rating. The scale includes five levels:&#10;&#10;Very Poor&#10;Description: The bench is heavily deteriorated. It is overgrown with vegetation, looks unstable, and appears broken or rotting.&#10;Interpretation: Unsafe and unusable. Needs immediate replacement or removal.&#10;&#10;Poor&#10;Description: The bench shows clear signs of wear and aging. The paint is fading, and the structure may be slightly bent or damaged, but it is still standing.&#10;Interpretation: Usable but uncomfortable or uninviting. Needs repair or maintenance.&#10;&#10;&#10;Fair&#10;Description: The bench is functional and relatively clean. It has minor wear, such as fading paint or slight rust.&#10;Interpretation: Acceptable for use but may benefit from maintenance or touch-up.&#10;&#10;Good (Marked with a blue slider indicator)&#10;Description: The bench is in good condition. It appears sturdy, clean, and well-maintained, with no obvious defects.&#10;Interpretation: Comfortable and appealing for regular public use.&#10;&#10;Very Good&#10;Description: The bench looks new or recently installed. Materials are fresh, clean, and visually appealing with no signs of wear.&#10;Interpretation: Ideal condition; excellent for public use with no immediate maintenance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07483" name="Picture 2107807483" descr="This image visually represents a condition rating scale for benches, ranging from &quot;Very Poor&quot; to &quot;Very Good&quot;, with photos corresponding to each rating. The scale includes five levels:&#10;&#10;Very Poor&#10;Description: The bench is heavily deteriorated. It is overgrown with vegetation, looks unstable, and appears broken or rotting.&#10;Interpretation: Unsafe and unusable. Needs immediate replacement or removal.&#10;&#10;Poor&#10;Description: The bench shows clear signs of wear and aging. The paint is fading, and the structure may be slightly bent or damaged, but it is still standing.&#10;Interpretation: Usable but uncomfortable or uninviting. Needs repair or maintenance.&#10;&#10;&#10;Fair&#10;Description: The bench is functional and relatively clean. It has minor wear, such as fading paint or slight rust.&#10;Interpretation: Acceptable for use but may benefit from maintenance or touch-up.&#10;&#10;Good (Marked with a blue slider indicator)&#10;Description: The bench is in good condition. It appears sturdy, clean, and well-maintained, with no obvious defects.&#10;Interpretation: Comfortable and appealing for regular public use.&#10;&#10;Very Good&#10;Description: The bench looks new or recently installed. Materials are fresh, clean, and visually appealing with no signs of wear.&#10;Interpretation: Ideal condition; excellent for public use with no immediate maintenance needed."/>
                    <pic:cNvPicPr/>
                  </pic:nvPicPr>
                  <pic:blipFill>
                    <a:blip r:embed="rId12">
                      <a:extLst>
                        <a:ext uri="{28A0092B-C50C-407E-A947-70E740481C1C}">
                          <a14:useLocalDpi xmlns:a14="http://schemas.microsoft.com/office/drawing/2010/main" val="0"/>
                        </a:ext>
                      </a:extLst>
                    </a:blip>
                    <a:stretch>
                      <a:fillRect/>
                    </a:stretch>
                  </pic:blipFill>
                  <pic:spPr>
                    <a:xfrm>
                      <a:off x="0" y="0"/>
                      <a:ext cx="6381748" cy="1924050"/>
                    </a:xfrm>
                    <a:prstGeom prst="rect">
                      <a:avLst/>
                    </a:prstGeom>
                  </pic:spPr>
                </pic:pic>
              </a:graphicData>
            </a:graphic>
          </wp:inline>
        </w:drawing>
      </w:r>
    </w:p>
    <w:p w14:paraId="64965F41" w14:textId="77777777" w:rsidR="00185C17" w:rsidRPr="00ED04A6" w:rsidRDefault="00185C17" w:rsidP="00185C17">
      <w:pPr>
        <w:pStyle w:val="Heading3"/>
        <w:rPr>
          <w:rFonts w:hint="eastAsia"/>
        </w:rPr>
      </w:pPr>
      <w:bookmarkStart w:id="60" w:name="_Toc206576633"/>
      <w:r w:rsidRPr="00ED04A6">
        <w:t>Function</w:t>
      </w:r>
      <w:bookmarkEnd w:id="60"/>
    </w:p>
    <w:p w14:paraId="77D11EA5" w14:textId="77777777" w:rsidR="00185C17" w:rsidRPr="00ED04A6" w:rsidRDefault="00185C17" w:rsidP="00185C17">
      <w:r>
        <w:t>How the asset is functioning, and if it is fit for purpose or if it is becoming unable to accommodate the needs for which it is being currently used. Function helps us understand if the assets are suitable for their current purpose and if they need upgrading in response to changing circumstances. The functionality is further informed by the community needs assessment framework of the Community Infrastructure Plan, and other service planning, plans and strategies.</w:t>
      </w:r>
    </w:p>
    <w:p w14:paraId="2C919E92" w14:textId="77777777" w:rsidR="00185C17" w:rsidRPr="00ED04A6" w:rsidRDefault="00185C17" w:rsidP="00185C17">
      <w:pPr>
        <w:pStyle w:val="Heading3"/>
        <w:rPr>
          <w:rFonts w:hint="eastAsia"/>
        </w:rPr>
      </w:pPr>
      <w:bookmarkStart w:id="61" w:name="_Toc206576634"/>
      <w:r w:rsidRPr="00ED04A6">
        <w:t>Capacity</w:t>
      </w:r>
      <w:bookmarkEnd w:id="61"/>
    </w:p>
    <w:p w14:paraId="697D1FFA" w14:textId="77777777" w:rsidR="00185C17" w:rsidRDefault="00185C17" w:rsidP="00185C17">
      <w:r>
        <w:t>The extent to which assets will be able to cope with future demands, and how it will be used. Capacity helps us determine if the asset is underused or overused, and if we need more, or less assets to meet future needs due to demand and growth. Each asset’s capacity is further informed by demand management strategies and the Community Infrastructure Plan, among other strategies and plans.</w:t>
      </w:r>
    </w:p>
    <w:p w14:paraId="0040AAF7" w14:textId="77777777" w:rsidR="00185C17" w:rsidRPr="00D63F75" w:rsidRDefault="00185C17" w:rsidP="00185C17">
      <w:pPr>
        <w:pStyle w:val="Heading3"/>
        <w:rPr>
          <w:rFonts w:hint="eastAsia"/>
        </w:rPr>
      </w:pPr>
      <w:bookmarkStart w:id="62" w:name="_Toc206576635"/>
      <w:r w:rsidRPr="293ED6AA">
        <w:t>Environmental sustainability and climate resilience</w:t>
      </w:r>
      <w:bookmarkEnd w:id="62"/>
    </w:p>
    <w:p w14:paraId="4BEB83D8" w14:textId="77777777" w:rsidR="00185C17" w:rsidRDefault="00185C17" w:rsidP="00185C17">
      <w:r>
        <w:t xml:space="preserve">The extent to which assets can cope with the demands, impacts and effects of climate change, and how they will be used. Environmental sustainability and climate resilience helps us determine the risk and susceptibility of our assets to climate </w:t>
      </w:r>
      <w:proofErr w:type="gramStart"/>
      <w:r>
        <w:t>effects,</w:t>
      </w:r>
      <w:proofErr w:type="gramEnd"/>
      <w:r>
        <w:t xml:space="preserve"> to appropriately plan mitigation measures so we can protect and attain best value from our assets.</w:t>
      </w:r>
    </w:p>
    <w:p w14:paraId="252DE591" w14:textId="77777777" w:rsidR="00185C17" w:rsidRDefault="00185C17" w:rsidP="00185C17">
      <w:pPr>
        <w:pStyle w:val="Heading3"/>
        <w:rPr>
          <w:rFonts w:hint="eastAsia"/>
        </w:rPr>
      </w:pPr>
      <w:bookmarkStart w:id="63" w:name="_Toc206576636"/>
      <w:r>
        <w:t>Trend of asset performance</w:t>
      </w:r>
      <w:bookmarkEnd w:id="63"/>
    </w:p>
    <w:p w14:paraId="6CCCA358" w14:textId="77777777" w:rsidR="00185C17" w:rsidRDefault="00185C17" w:rsidP="00185C17">
      <w:r>
        <w:t>The below table highlights a positive trend in the performance of our assets from the previous asset plan in 2020, with the overall condition of our assets improving, with a slight decline in functionality and capacity. This trend highlights that our assets have broadly been meeting service delivery needs over this period and are expected to continue to meet these needs over the next 10 years with the funding allocation in line with the Financial Plan 2025.</w:t>
      </w:r>
    </w:p>
    <w:p w14:paraId="4E6A78EE" w14:textId="77777777" w:rsidR="00C92FE2" w:rsidRDefault="00C92FE2">
      <w:pPr>
        <w:spacing w:before="0" w:after="0"/>
        <w:rPr>
          <w:rFonts w:ascii="Arial Bold" w:hAnsi="Arial Bold" w:hint="eastAsia"/>
          <w:bCs/>
          <w:szCs w:val="28"/>
          <w:lang w:val="en-US"/>
        </w:rPr>
      </w:pPr>
      <w:r>
        <w:rPr>
          <w:rFonts w:hint="eastAsia"/>
        </w:rPr>
        <w:br w:type="page"/>
      </w:r>
    </w:p>
    <w:p w14:paraId="01A3659A" w14:textId="6E8A65A6" w:rsidR="00185C17" w:rsidRPr="00592EE7" w:rsidRDefault="00185C17" w:rsidP="00185C17">
      <w:pPr>
        <w:pStyle w:val="Heading4"/>
        <w:rPr>
          <w:rFonts w:hint="eastAsia"/>
        </w:rPr>
      </w:pPr>
      <w:r w:rsidRPr="00955E0D">
        <w:lastRenderedPageBreak/>
        <w:t>Proportion of assets not in need of capital investment</w:t>
      </w:r>
      <w:r>
        <w:t xml:space="preserve"> (</w:t>
      </w:r>
      <w:r w:rsidRPr="00955E0D">
        <w:t>Condition</w:t>
      </w:r>
      <w:r>
        <w:t>)</w:t>
      </w:r>
    </w:p>
    <w:tbl>
      <w:tblPr>
        <w:tblStyle w:val="TableGrid"/>
        <w:tblW w:w="5000" w:type="pct"/>
        <w:tblLook w:val="0420" w:firstRow="1" w:lastRow="0" w:firstColumn="0" w:lastColumn="0" w:noHBand="0" w:noVBand="1"/>
      </w:tblPr>
      <w:tblGrid>
        <w:gridCol w:w="2407"/>
        <w:gridCol w:w="2407"/>
        <w:gridCol w:w="2404"/>
        <w:gridCol w:w="2404"/>
      </w:tblGrid>
      <w:tr w:rsidR="00185C17" w:rsidRPr="00955E0D" w14:paraId="2088AD9B" w14:textId="77777777" w:rsidTr="007838F4">
        <w:trPr>
          <w:cnfStyle w:val="100000000000" w:firstRow="1" w:lastRow="0" w:firstColumn="0" w:lastColumn="0" w:oddVBand="0" w:evenVBand="0" w:oddHBand="0" w:evenHBand="0" w:firstRowFirstColumn="0" w:firstRowLastColumn="0" w:lastRowFirstColumn="0" w:lastRowLastColumn="0"/>
        </w:trPr>
        <w:tc>
          <w:tcPr>
            <w:tcW w:w="1251" w:type="pct"/>
          </w:tcPr>
          <w:p w14:paraId="747D7785" w14:textId="77777777" w:rsidR="00185C17" w:rsidRPr="005D72CA" w:rsidRDefault="00185C17" w:rsidP="007838F4"/>
        </w:tc>
        <w:tc>
          <w:tcPr>
            <w:tcW w:w="1251" w:type="pct"/>
          </w:tcPr>
          <w:p w14:paraId="0C5F1A76" w14:textId="77777777" w:rsidR="00185C17" w:rsidRPr="00955E0D" w:rsidRDefault="00185C17" w:rsidP="007838F4">
            <w:pPr>
              <w:jc w:val="right"/>
            </w:pPr>
            <w:r w:rsidRPr="00955E0D">
              <w:t>2020</w:t>
            </w:r>
            <w:r w:rsidRPr="00955E0D">
              <w:br/>
              <w:t>%</w:t>
            </w:r>
          </w:p>
        </w:tc>
        <w:tc>
          <w:tcPr>
            <w:tcW w:w="1249" w:type="pct"/>
          </w:tcPr>
          <w:p w14:paraId="3786EA86" w14:textId="77777777" w:rsidR="00185C17" w:rsidRPr="00955E0D" w:rsidRDefault="00185C17" w:rsidP="007838F4">
            <w:pPr>
              <w:jc w:val="right"/>
            </w:pPr>
            <w:r w:rsidRPr="00955E0D">
              <w:t>2025</w:t>
            </w:r>
            <w:r w:rsidRPr="00955E0D">
              <w:br/>
              <w:t>%</w:t>
            </w:r>
          </w:p>
        </w:tc>
        <w:tc>
          <w:tcPr>
            <w:tcW w:w="1249" w:type="pct"/>
          </w:tcPr>
          <w:p w14:paraId="4DDFDF5C" w14:textId="77777777" w:rsidR="00185C17" w:rsidRPr="00955E0D" w:rsidRDefault="00185C17" w:rsidP="007838F4">
            <w:pPr>
              <w:jc w:val="right"/>
            </w:pPr>
            <w:r w:rsidRPr="00955E0D">
              <w:t>Change</w:t>
            </w:r>
            <w:r w:rsidRPr="00955E0D">
              <w:br/>
              <w:t>%</w:t>
            </w:r>
          </w:p>
        </w:tc>
      </w:tr>
      <w:tr w:rsidR="00185C17" w:rsidRPr="00955E0D" w14:paraId="11A6B1DE" w14:textId="77777777" w:rsidTr="007838F4">
        <w:tc>
          <w:tcPr>
            <w:tcW w:w="1251" w:type="pct"/>
          </w:tcPr>
          <w:p w14:paraId="3678DD57" w14:textId="77777777" w:rsidR="00185C17" w:rsidRPr="005D72CA" w:rsidRDefault="00185C17" w:rsidP="007838F4">
            <w:r w:rsidRPr="005D72CA">
              <w:t>Bridges</w:t>
            </w:r>
          </w:p>
        </w:tc>
        <w:tc>
          <w:tcPr>
            <w:tcW w:w="1251" w:type="pct"/>
          </w:tcPr>
          <w:p w14:paraId="55D017C3" w14:textId="77777777" w:rsidR="00185C17" w:rsidRPr="00955E0D" w:rsidRDefault="00185C17" w:rsidP="007838F4">
            <w:pPr>
              <w:jc w:val="right"/>
            </w:pPr>
            <w:r w:rsidRPr="00955E0D">
              <w:t>80</w:t>
            </w:r>
          </w:p>
        </w:tc>
        <w:tc>
          <w:tcPr>
            <w:tcW w:w="1249" w:type="pct"/>
          </w:tcPr>
          <w:p w14:paraId="2B2C86C8" w14:textId="77777777" w:rsidR="00185C17" w:rsidRPr="00955E0D" w:rsidRDefault="00185C17" w:rsidP="007838F4">
            <w:pPr>
              <w:jc w:val="right"/>
            </w:pPr>
            <w:r w:rsidRPr="00955E0D">
              <w:t>80</w:t>
            </w:r>
          </w:p>
        </w:tc>
        <w:tc>
          <w:tcPr>
            <w:tcW w:w="1249" w:type="pct"/>
          </w:tcPr>
          <w:p w14:paraId="663B728E" w14:textId="77777777" w:rsidR="00185C17" w:rsidRPr="00955E0D" w:rsidRDefault="00185C17" w:rsidP="007838F4">
            <w:pPr>
              <w:jc w:val="right"/>
            </w:pPr>
          </w:p>
        </w:tc>
      </w:tr>
      <w:tr w:rsidR="00185C17" w:rsidRPr="00955E0D" w14:paraId="08F127EC" w14:textId="77777777" w:rsidTr="007838F4">
        <w:tc>
          <w:tcPr>
            <w:tcW w:w="1251" w:type="pct"/>
          </w:tcPr>
          <w:p w14:paraId="430243ED" w14:textId="77777777" w:rsidR="00185C17" w:rsidRPr="005D72CA" w:rsidRDefault="00185C17" w:rsidP="007838F4">
            <w:r w:rsidRPr="005D72CA">
              <w:t>Buildings</w:t>
            </w:r>
          </w:p>
        </w:tc>
        <w:tc>
          <w:tcPr>
            <w:tcW w:w="1251" w:type="pct"/>
          </w:tcPr>
          <w:p w14:paraId="48F4B05E" w14:textId="77777777" w:rsidR="00185C17" w:rsidRPr="00955E0D" w:rsidRDefault="00185C17" w:rsidP="007838F4">
            <w:pPr>
              <w:jc w:val="right"/>
            </w:pPr>
            <w:r w:rsidRPr="00955E0D">
              <w:t>86</w:t>
            </w:r>
          </w:p>
        </w:tc>
        <w:tc>
          <w:tcPr>
            <w:tcW w:w="1249" w:type="pct"/>
          </w:tcPr>
          <w:p w14:paraId="6E1ED4BF" w14:textId="77777777" w:rsidR="00185C17" w:rsidRPr="00955E0D" w:rsidRDefault="00185C17" w:rsidP="007838F4">
            <w:pPr>
              <w:jc w:val="right"/>
            </w:pPr>
            <w:r w:rsidRPr="00955E0D">
              <w:t>91</w:t>
            </w:r>
          </w:p>
        </w:tc>
        <w:tc>
          <w:tcPr>
            <w:tcW w:w="1249" w:type="pct"/>
          </w:tcPr>
          <w:p w14:paraId="2FD491FB" w14:textId="77777777" w:rsidR="00185C17" w:rsidRPr="00955E0D" w:rsidRDefault="00185C17" w:rsidP="007838F4">
            <w:pPr>
              <w:jc w:val="right"/>
            </w:pPr>
          </w:p>
        </w:tc>
      </w:tr>
      <w:tr w:rsidR="00185C17" w:rsidRPr="00955E0D" w14:paraId="71E84DB1" w14:textId="77777777" w:rsidTr="007838F4">
        <w:tc>
          <w:tcPr>
            <w:tcW w:w="1251" w:type="pct"/>
          </w:tcPr>
          <w:p w14:paraId="26954521" w14:textId="77777777" w:rsidR="00185C17" w:rsidRPr="005D72CA" w:rsidRDefault="00185C17" w:rsidP="007838F4">
            <w:r w:rsidRPr="005D72CA">
              <w:t>Drainage</w:t>
            </w:r>
          </w:p>
        </w:tc>
        <w:tc>
          <w:tcPr>
            <w:tcW w:w="1251" w:type="pct"/>
          </w:tcPr>
          <w:p w14:paraId="4789C5E6" w14:textId="77777777" w:rsidR="00185C17" w:rsidRPr="00955E0D" w:rsidRDefault="00185C17" w:rsidP="007838F4">
            <w:pPr>
              <w:jc w:val="right"/>
            </w:pPr>
            <w:r w:rsidRPr="00955E0D">
              <w:t>96</w:t>
            </w:r>
          </w:p>
        </w:tc>
        <w:tc>
          <w:tcPr>
            <w:tcW w:w="1249" w:type="pct"/>
          </w:tcPr>
          <w:p w14:paraId="0B79EA44" w14:textId="77777777" w:rsidR="00185C17" w:rsidRPr="00955E0D" w:rsidRDefault="00185C17" w:rsidP="007838F4">
            <w:pPr>
              <w:jc w:val="right"/>
            </w:pPr>
            <w:r w:rsidRPr="00955E0D">
              <w:t>96</w:t>
            </w:r>
          </w:p>
        </w:tc>
        <w:tc>
          <w:tcPr>
            <w:tcW w:w="1249" w:type="pct"/>
          </w:tcPr>
          <w:p w14:paraId="5F1CE0C8" w14:textId="77777777" w:rsidR="00185C17" w:rsidRPr="00955E0D" w:rsidRDefault="00185C17" w:rsidP="007838F4">
            <w:pPr>
              <w:jc w:val="right"/>
            </w:pPr>
          </w:p>
        </w:tc>
      </w:tr>
      <w:tr w:rsidR="00185C17" w:rsidRPr="00955E0D" w14:paraId="024D91B7" w14:textId="77777777" w:rsidTr="007838F4">
        <w:tc>
          <w:tcPr>
            <w:tcW w:w="1251" w:type="pct"/>
          </w:tcPr>
          <w:p w14:paraId="77F974DC" w14:textId="77777777" w:rsidR="00185C17" w:rsidRPr="005D72CA" w:rsidRDefault="00185C17" w:rsidP="007838F4">
            <w:r w:rsidRPr="005D72CA">
              <w:t>Marine structures</w:t>
            </w:r>
          </w:p>
        </w:tc>
        <w:tc>
          <w:tcPr>
            <w:tcW w:w="1251" w:type="pct"/>
          </w:tcPr>
          <w:p w14:paraId="38051BFA" w14:textId="77777777" w:rsidR="00185C17" w:rsidRPr="00955E0D" w:rsidRDefault="00185C17" w:rsidP="007838F4">
            <w:pPr>
              <w:jc w:val="right"/>
            </w:pPr>
            <w:r w:rsidRPr="00955E0D">
              <w:t>90</w:t>
            </w:r>
          </w:p>
        </w:tc>
        <w:tc>
          <w:tcPr>
            <w:tcW w:w="1249" w:type="pct"/>
          </w:tcPr>
          <w:p w14:paraId="370F09A2" w14:textId="77777777" w:rsidR="00185C17" w:rsidRPr="00955E0D" w:rsidRDefault="00185C17" w:rsidP="007838F4">
            <w:pPr>
              <w:jc w:val="right"/>
            </w:pPr>
            <w:r w:rsidRPr="00955E0D">
              <w:t>90</w:t>
            </w:r>
          </w:p>
        </w:tc>
        <w:tc>
          <w:tcPr>
            <w:tcW w:w="1249" w:type="pct"/>
          </w:tcPr>
          <w:p w14:paraId="56F14E16" w14:textId="77777777" w:rsidR="00185C17" w:rsidRPr="00955E0D" w:rsidRDefault="00185C17" w:rsidP="007838F4">
            <w:pPr>
              <w:jc w:val="right"/>
            </w:pPr>
          </w:p>
        </w:tc>
      </w:tr>
      <w:tr w:rsidR="00185C17" w:rsidRPr="00955E0D" w14:paraId="78E3524F" w14:textId="77777777" w:rsidTr="007838F4">
        <w:tc>
          <w:tcPr>
            <w:tcW w:w="1251" w:type="pct"/>
          </w:tcPr>
          <w:p w14:paraId="74DBC649" w14:textId="77777777" w:rsidR="00185C17" w:rsidRPr="005D72CA" w:rsidRDefault="00185C17" w:rsidP="007838F4">
            <w:r w:rsidRPr="005D72CA">
              <w:t>Parks and outdoor Recreation</w:t>
            </w:r>
          </w:p>
        </w:tc>
        <w:tc>
          <w:tcPr>
            <w:tcW w:w="1251" w:type="pct"/>
          </w:tcPr>
          <w:p w14:paraId="2E52D031" w14:textId="77777777" w:rsidR="00185C17" w:rsidRPr="00955E0D" w:rsidRDefault="00185C17" w:rsidP="007838F4">
            <w:pPr>
              <w:jc w:val="right"/>
            </w:pPr>
            <w:r w:rsidRPr="00955E0D">
              <w:t>96</w:t>
            </w:r>
          </w:p>
        </w:tc>
        <w:tc>
          <w:tcPr>
            <w:tcW w:w="1249" w:type="pct"/>
          </w:tcPr>
          <w:p w14:paraId="3A09A0F9" w14:textId="77777777" w:rsidR="00185C17" w:rsidRPr="00955E0D" w:rsidRDefault="00185C17" w:rsidP="007838F4">
            <w:pPr>
              <w:jc w:val="right"/>
            </w:pPr>
            <w:r w:rsidRPr="00955E0D">
              <w:t>91</w:t>
            </w:r>
          </w:p>
        </w:tc>
        <w:tc>
          <w:tcPr>
            <w:tcW w:w="1249" w:type="pct"/>
          </w:tcPr>
          <w:p w14:paraId="1E713AA3" w14:textId="77777777" w:rsidR="00185C17" w:rsidRPr="00955E0D" w:rsidRDefault="00185C17" w:rsidP="007838F4">
            <w:pPr>
              <w:jc w:val="right"/>
            </w:pPr>
          </w:p>
        </w:tc>
      </w:tr>
      <w:tr w:rsidR="00185C17" w:rsidRPr="00955E0D" w14:paraId="5ECC2962" w14:textId="77777777" w:rsidTr="007838F4">
        <w:tc>
          <w:tcPr>
            <w:tcW w:w="1251" w:type="pct"/>
          </w:tcPr>
          <w:p w14:paraId="43D98B66" w14:textId="77777777" w:rsidR="00185C17" w:rsidRPr="005D72CA" w:rsidRDefault="00185C17" w:rsidP="007838F4">
            <w:r w:rsidRPr="005D72CA">
              <w:t>Public lighting</w:t>
            </w:r>
          </w:p>
        </w:tc>
        <w:tc>
          <w:tcPr>
            <w:tcW w:w="1251" w:type="pct"/>
          </w:tcPr>
          <w:p w14:paraId="0BC594B6" w14:textId="77777777" w:rsidR="00185C17" w:rsidRPr="00955E0D" w:rsidRDefault="00185C17" w:rsidP="007838F4">
            <w:pPr>
              <w:jc w:val="right"/>
            </w:pPr>
            <w:r w:rsidRPr="00955E0D">
              <w:t>93</w:t>
            </w:r>
          </w:p>
        </w:tc>
        <w:tc>
          <w:tcPr>
            <w:tcW w:w="1249" w:type="pct"/>
          </w:tcPr>
          <w:p w14:paraId="35E6B6A0" w14:textId="77777777" w:rsidR="00185C17" w:rsidRPr="00955E0D" w:rsidRDefault="00185C17" w:rsidP="007838F4">
            <w:pPr>
              <w:jc w:val="right"/>
            </w:pPr>
            <w:r w:rsidRPr="00955E0D">
              <w:t>93</w:t>
            </w:r>
          </w:p>
        </w:tc>
        <w:tc>
          <w:tcPr>
            <w:tcW w:w="1249" w:type="pct"/>
          </w:tcPr>
          <w:p w14:paraId="6EF8EDEA" w14:textId="77777777" w:rsidR="00185C17" w:rsidRPr="00955E0D" w:rsidRDefault="00185C17" w:rsidP="007838F4">
            <w:pPr>
              <w:jc w:val="right"/>
            </w:pPr>
          </w:p>
        </w:tc>
      </w:tr>
      <w:tr w:rsidR="00185C17" w:rsidRPr="00955E0D" w14:paraId="59ADD106" w14:textId="77777777" w:rsidTr="007838F4">
        <w:tc>
          <w:tcPr>
            <w:tcW w:w="1251" w:type="pct"/>
          </w:tcPr>
          <w:p w14:paraId="595C8CB6" w14:textId="77777777" w:rsidR="00185C17" w:rsidRPr="005D72CA" w:rsidRDefault="00185C17" w:rsidP="007838F4">
            <w:r w:rsidRPr="005D72CA">
              <w:t>Roads and footpaths</w:t>
            </w:r>
          </w:p>
        </w:tc>
        <w:tc>
          <w:tcPr>
            <w:tcW w:w="1251" w:type="pct"/>
          </w:tcPr>
          <w:p w14:paraId="4E8F0279" w14:textId="77777777" w:rsidR="00185C17" w:rsidRPr="00955E0D" w:rsidRDefault="00185C17" w:rsidP="007838F4">
            <w:pPr>
              <w:jc w:val="right"/>
            </w:pPr>
            <w:r w:rsidRPr="00955E0D">
              <w:t>97</w:t>
            </w:r>
          </w:p>
        </w:tc>
        <w:tc>
          <w:tcPr>
            <w:tcW w:w="1249" w:type="pct"/>
          </w:tcPr>
          <w:p w14:paraId="5F5ECC6C" w14:textId="77777777" w:rsidR="00185C17" w:rsidRPr="00955E0D" w:rsidRDefault="00185C17" w:rsidP="007838F4">
            <w:pPr>
              <w:jc w:val="right"/>
            </w:pPr>
            <w:r w:rsidRPr="00955E0D">
              <w:t>97</w:t>
            </w:r>
          </w:p>
        </w:tc>
        <w:tc>
          <w:tcPr>
            <w:tcW w:w="1249" w:type="pct"/>
          </w:tcPr>
          <w:p w14:paraId="52D53DB9" w14:textId="77777777" w:rsidR="00185C17" w:rsidRPr="00955E0D" w:rsidRDefault="00185C17" w:rsidP="007838F4">
            <w:pPr>
              <w:jc w:val="right"/>
            </w:pPr>
          </w:p>
        </w:tc>
      </w:tr>
      <w:tr w:rsidR="00185C17" w:rsidRPr="00955E0D" w14:paraId="739373CE" w14:textId="77777777" w:rsidTr="007838F4">
        <w:tc>
          <w:tcPr>
            <w:tcW w:w="1251" w:type="pct"/>
          </w:tcPr>
          <w:p w14:paraId="7C38C5D1" w14:textId="77777777" w:rsidR="00185C17" w:rsidRPr="005D72CA" w:rsidRDefault="00185C17" w:rsidP="007838F4">
            <w:r w:rsidRPr="005D72CA">
              <w:t>Average</w:t>
            </w:r>
          </w:p>
        </w:tc>
        <w:tc>
          <w:tcPr>
            <w:tcW w:w="1251" w:type="pct"/>
          </w:tcPr>
          <w:p w14:paraId="2909DFAF" w14:textId="77777777" w:rsidR="00185C17" w:rsidRPr="00955E0D" w:rsidRDefault="00185C17" w:rsidP="007838F4">
            <w:pPr>
              <w:jc w:val="right"/>
            </w:pPr>
            <w:r w:rsidRPr="00955E0D">
              <w:t>91</w:t>
            </w:r>
          </w:p>
        </w:tc>
        <w:tc>
          <w:tcPr>
            <w:tcW w:w="1249" w:type="pct"/>
          </w:tcPr>
          <w:p w14:paraId="7AD700AE" w14:textId="77777777" w:rsidR="00185C17" w:rsidRPr="00955E0D" w:rsidRDefault="00185C17" w:rsidP="007838F4">
            <w:pPr>
              <w:jc w:val="right"/>
            </w:pPr>
            <w:r w:rsidRPr="00955E0D">
              <w:t>93</w:t>
            </w:r>
          </w:p>
        </w:tc>
        <w:tc>
          <w:tcPr>
            <w:tcW w:w="1249" w:type="pct"/>
          </w:tcPr>
          <w:p w14:paraId="254217B0" w14:textId="77777777" w:rsidR="00185C17" w:rsidRPr="00955E0D" w:rsidRDefault="00185C17" w:rsidP="007838F4">
            <w:pPr>
              <w:jc w:val="right"/>
            </w:pPr>
            <w:r w:rsidRPr="00955E0D">
              <w:t>+2</w:t>
            </w:r>
          </w:p>
        </w:tc>
      </w:tr>
    </w:tbl>
    <w:p w14:paraId="7ACEA0DD" w14:textId="77777777" w:rsidR="00185C17" w:rsidRDefault="00185C17" w:rsidP="00185C17">
      <w:pPr>
        <w:pStyle w:val="Heading4"/>
        <w:rPr>
          <w:rFonts w:hint="eastAsia"/>
        </w:rPr>
      </w:pPr>
      <w:r w:rsidRPr="00070353">
        <w:t>Proportion of assets not in need of capital investment (Functionality)</w:t>
      </w:r>
    </w:p>
    <w:tbl>
      <w:tblPr>
        <w:tblStyle w:val="TableGrid"/>
        <w:tblW w:w="0" w:type="auto"/>
        <w:tblLook w:val="0420" w:firstRow="1" w:lastRow="0" w:firstColumn="0" w:lastColumn="0" w:noHBand="0" w:noVBand="1"/>
      </w:tblPr>
      <w:tblGrid>
        <w:gridCol w:w="2421"/>
        <w:gridCol w:w="2394"/>
        <w:gridCol w:w="2395"/>
        <w:gridCol w:w="2412"/>
      </w:tblGrid>
      <w:tr w:rsidR="00185C17" w:rsidRPr="00070353" w14:paraId="4264FABC" w14:textId="77777777" w:rsidTr="007838F4">
        <w:trPr>
          <w:cnfStyle w:val="100000000000" w:firstRow="1" w:lastRow="0" w:firstColumn="0" w:lastColumn="0" w:oddVBand="0" w:evenVBand="0" w:oddHBand="0" w:evenHBand="0" w:firstRowFirstColumn="0" w:firstRowLastColumn="0" w:lastRowFirstColumn="0" w:lastRowLastColumn="0"/>
        </w:trPr>
        <w:tc>
          <w:tcPr>
            <w:tcW w:w="2513" w:type="dxa"/>
          </w:tcPr>
          <w:p w14:paraId="63FE4860" w14:textId="77777777" w:rsidR="00185C17" w:rsidRPr="00070353" w:rsidRDefault="00185C17" w:rsidP="007838F4"/>
        </w:tc>
        <w:tc>
          <w:tcPr>
            <w:tcW w:w="2513" w:type="dxa"/>
          </w:tcPr>
          <w:p w14:paraId="2D2B8216" w14:textId="77777777" w:rsidR="00185C17" w:rsidRPr="00070353" w:rsidRDefault="00185C17" w:rsidP="007838F4">
            <w:pPr>
              <w:jc w:val="right"/>
            </w:pPr>
            <w:r w:rsidRPr="00070353">
              <w:t>2020</w:t>
            </w:r>
            <w:r>
              <w:br/>
            </w:r>
            <w:r w:rsidRPr="00070353">
              <w:t>%</w:t>
            </w:r>
          </w:p>
        </w:tc>
        <w:tc>
          <w:tcPr>
            <w:tcW w:w="2514" w:type="dxa"/>
          </w:tcPr>
          <w:p w14:paraId="792A5F74" w14:textId="77777777" w:rsidR="00185C17" w:rsidRPr="00070353" w:rsidRDefault="00185C17" w:rsidP="007838F4">
            <w:pPr>
              <w:jc w:val="right"/>
            </w:pPr>
            <w:r w:rsidRPr="00070353">
              <w:t>2025</w:t>
            </w:r>
            <w:r>
              <w:br/>
            </w:r>
            <w:r w:rsidRPr="00070353">
              <w:t>%</w:t>
            </w:r>
          </w:p>
        </w:tc>
        <w:tc>
          <w:tcPr>
            <w:tcW w:w="2514" w:type="dxa"/>
          </w:tcPr>
          <w:p w14:paraId="699CE0B2" w14:textId="77777777" w:rsidR="00185C17" w:rsidRPr="00070353" w:rsidRDefault="00185C17" w:rsidP="007838F4">
            <w:pPr>
              <w:jc w:val="right"/>
            </w:pPr>
            <w:r w:rsidRPr="00070353">
              <w:t>Change</w:t>
            </w:r>
            <w:r>
              <w:br/>
            </w:r>
            <w:r w:rsidRPr="00070353">
              <w:t>%</w:t>
            </w:r>
          </w:p>
        </w:tc>
      </w:tr>
      <w:tr w:rsidR="00185C17" w:rsidRPr="00070353" w14:paraId="3694A73F" w14:textId="77777777" w:rsidTr="007838F4">
        <w:tc>
          <w:tcPr>
            <w:tcW w:w="2513" w:type="dxa"/>
          </w:tcPr>
          <w:p w14:paraId="36F3D19E" w14:textId="77777777" w:rsidR="00185C17" w:rsidRPr="00070353" w:rsidRDefault="00185C17" w:rsidP="007838F4">
            <w:r w:rsidRPr="00070353">
              <w:t>Bridges</w:t>
            </w:r>
          </w:p>
        </w:tc>
        <w:tc>
          <w:tcPr>
            <w:tcW w:w="2513" w:type="dxa"/>
          </w:tcPr>
          <w:p w14:paraId="42BD73A3" w14:textId="77777777" w:rsidR="00185C17" w:rsidRPr="00070353" w:rsidRDefault="00185C17" w:rsidP="007838F4">
            <w:pPr>
              <w:jc w:val="right"/>
            </w:pPr>
            <w:r w:rsidRPr="00070353">
              <w:t>85</w:t>
            </w:r>
          </w:p>
        </w:tc>
        <w:tc>
          <w:tcPr>
            <w:tcW w:w="2514" w:type="dxa"/>
          </w:tcPr>
          <w:p w14:paraId="790A1ADD" w14:textId="77777777" w:rsidR="00185C17" w:rsidRPr="00070353" w:rsidRDefault="00185C17" w:rsidP="007838F4">
            <w:pPr>
              <w:jc w:val="right"/>
            </w:pPr>
            <w:r w:rsidRPr="00070353">
              <w:t>85</w:t>
            </w:r>
          </w:p>
        </w:tc>
        <w:tc>
          <w:tcPr>
            <w:tcW w:w="2514" w:type="dxa"/>
          </w:tcPr>
          <w:p w14:paraId="13B58AA5" w14:textId="77777777" w:rsidR="00185C17" w:rsidRPr="00070353" w:rsidRDefault="00185C17" w:rsidP="007838F4">
            <w:pPr>
              <w:jc w:val="right"/>
            </w:pPr>
          </w:p>
        </w:tc>
      </w:tr>
      <w:tr w:rsidR="00185C17" w:rsidRPr="00070353" w14:paraId="0141B514" w14:textId="77777777" w:rsidTr="007838F4">
        <w:tc>
          <w:tcPr>
            <w:tcW w:w="2513" w:type="dxa"/>
          </w:tcPr>
          <w:p w14:paraId="7FE0E46A" w14:textId="77777777" w:rsidR="00185C17" w:rsidRPr="00070353" w:rsidRDefault="00185C17" w:rsidP="007838F4">
            <w:r w:rsidRPr="00070353">
              <w:t>Buildings</w:t>
            </w:r>
          </w:p>
        </w:tc>
        <w:tc>
          <w:tcPr>
            <w:tcW w:w="2513" w:type="dxa"/>
          </w:tcPr>
          <w:p w14:paraId="71A7B01D" w14:textId="77777777" w:rsidR="00185C17" w:rsidRPr="00070353" w:rsidRDefault="00185C17" w:rsidP="007838F4">
            <w:pPr>
              <w:jc w:val="right"/>
            </w:pPr>
            <w:r w:rsidRPr="00070353">
              <w:t>80</w:t>
            </w:r>
          </w:p>
        </w:tc>
        <w:tc>
          <w:tcPr>
            <w:tcW w:w="2514" w:type="dxa"/>
          </w:tcPr>
          <w:p w14:paraId="491C413F" w14:textId="77777777" w:rsidR="00185C17" w:rsidRPr="00070353" w:rsidRDefault="00185C17" w:rsidP="007838F4">
            <w:pPr>
              <w:jc w:val="right"/>
            </w:pPr>
            <w:r w:rsidRPr="00070353">
              <w:t>73</w:t>
            </w:r>
          </w:p>
        </w:tc>
        <w:tc>
          <w:tcPr>
            <w:tcW w:w="2514" w:type="dxa"/>
          </w:tcPr>
          <w:p w14:paraId="5BFFD957" w14:textId="77777777" w:rsidR="00185C17" w:rsidRPr="00070353" w:rsidRDefault="00185C17" w:rsidP="007838F4">
            <w:pPr>
              <w:jc w:val="right"/>
            </w:pPr>
          </w:p>
        </w:tc>
      </w:tr>
      <w:tr w:rsidR="00185C17" w:rsidRPr="00070353" w14:paraId="483EF51A" w14:textId="77777777" w:rsidTr="007838F4">
        <w:tc>
          <w:tcPr>
            <w:tcW w:w="2513" w:type="dxa"/>
          </w:tcPr>
          <w:p w14:paraId="50CC64E8" w14:textId="77777777" w:rsidR="00185C17" w:rsidRPr="00070353" w:rsidRDefault="00185C17" w:rsidP="007838F4">
            <w:r w:rsidRPr="00070353">
              <w:t>Drainage</w:t>
            </w:r>
          </w:p>
        </w:tc>
        <w:tc>
          <w:tcPr>
            <w:tcW w:w="2513" w:type="dxa"/>
          </w:tcPr>
          <w:p w14:paraId="4C47EB4D" w14:textId="77777777" w:rsidR="00185C17" w:rsidRPr="00070353" w:rsidRDefault="00185C17" w:rsidP="007838F4">
            <w:pPr>
              <w:jc w:val="right"/>
            </w:pPr>
            <w:r w:rsidRPr="00070353">
              <w:t>95</w:t>
            </w:r>
          </w:p>
        </w:tc>
        <w:tc>
          <w:tcPr>
            <w:tcW w:w="2514" w:type="dxa"/>
          </w:tcPr>
          <w:p w14:paraId="7E1AD82A" w14:textId="77777777" w:rsidR="00185C17" w:rsidRPr="00070353" w:rsidRDefault="00185C17" w:rsidP="007838F4">
            <w:pPr>
              <w:jc w:val="right"/>
            </w:pPr>
            <w:r w:rsidRPr="00070353">
              <w:t>95</w:t>
            </w:r>
          </w:p>
        </w:tc>
        <w:tc>
          <w:tcPr>
            <w:tcW w:w="2514" w:type="dxa"/>
          </w:tcPr>
          <w:p w14:paraId="66E3B260" w14:textId="77777777" w:rsidR="00185C17" w:rsidRPr="00070353" w:rsidRDefault="00185C17" w:rsidP="007838F4">
            <w:pPr>
              <w:jc w:val="right"/>
            </w:pPr>
          </w:p>
        </w:tc>
      </w:tr>
      <w:tr w:rsidR="00185C17" w:rsidRPr="00070353" w14:paraId="051A1E77" w14:textId="77777777" w:rsidTr="007838F4">
        <w:tc>
          <w:tcPr>
            <w:tcW w:w="2513" w:type="dxa"/>
          </w:tcPr>
          <w:p w14:paraId="324DB353" w14:textId="77777777" w:rsidR="00185C17" w:rsidRPr="00070353" w:rsidRDefault="00185C17" w:rsidP="007838F4">
            <w:r w:rsidRPr="00070353">
              <w:t>Marine structures</w:t>
            </w:r>
          </w:p>
        </w:tc>
        <w:tc>
          <w:tcPr>
            <w:tcW w:w="2513" w:type="dxa"/>
          </w:tcPr>
          <w:p w14:paraId="69E53890" w14:textId="77777777" w:rsidR="00185C17" w:rsidRPr="00070353" w:rsidRDefault="00185C17" w:rsidP="007838F4">
            <w:pPr>
              <w:jc w:val="right"/>
            </w:pPr>
            <w:r w:rsidRPr="00070353">
              <w:t>95</w:t>
            </w:r>
          </w:p>
        </w:tc>
        <w:tc>
          <w:tcPr>
            <w:tcW w:w="2514" w:type="dxa"/>
          </w:tcPr>
          <w:p w14:paraId="19B7DC1C" w14:textId="77777777" w:rsidR="00185C17" w:rsidRPr="00070353" w:rsidRDefault="00185C17" w:rsidP="007838F4">
            <w:pPr>
              <w:jc w:val="right"/>
            </w:pPr>
            <w:r w:rsidRPr="00070353">
              <w:t>95</w:t>
            </w:r>
          </w:p>
        </w:tc>
        <w:tc>
          <w:tcPr>
            <w:tcW w:w="2514" w:type="dxa"/>
          </w:tcPr>
          <w:p w14:paraId="3D83D1F3" w14:textId="77777777" w:rsidR="00185C17" w:rsidRPr="00070353" w:rsidRDefault="00185C17" w:rsidP="007838F4">
            <w:pPr>
              <w:jc w:val="right"/>
            </w:pPr>
          </w:p>
        </w:tc>
      </w:tr>
      <w:tr w:rsidR="00185C17" w:rsidRPr="00070353" w14:paraId="679A6212" w14:textId="77777777" w:rsidTr="007838F4">
        <w:tc>
          <w:tcPr>
            <w:tcW w:w="2513" w:type="dxa"/>
          </w:tcPr>
          <w:p w14:paraId="560F5DC5" w14:textId="77777777" w:rsidR="00185C17" w:rsidRPr="00070353" w:rsidRDefault="00185C17" w:rsidP="007838F4">
            <w:r w:rsidRPr="00070353">
              <w:t>Parks and outdoor recreation</w:t>
            </w:r>
          </w:p>
        </w:tc>
        <w:tc>
          <w:tcPr>
            <w:tcW w:w="2513" w:type="dxa"/>
          </w:tcPr>
          <w:p w14:paraId="268D44A8" w14:textId="77777777" w:rsidR="00185C17" w:rsidRPr="00070353" w:rsidRDefault="00185C17" w:rsidP="007838F4">
            <w:pPr>
              <w:jc w:val="right"/>
            </w:pPr>
            <w:r w:rsidRPr="00070353">
              <w:t>92</w:t>
            </w:r>
          </w:p>
        </w:tc>
        <w:tc>
          <w:tcPr>
            <w:tcW w:w="2514" w:type="dxa"/>
          </w:tcPr>
          <w:p w14:paraId="148F9EB3" w14:textId="77777777" w:rsidR="00185C17" w:rsidRPr="00070353" w:rsidRDefault="00185C17" w:rsidP="007838F4">
            <w:pPr>
              <w:jc w:val="right"/>
            </w:pPr>
            <w:r w:rsidRPr="00070353">
              <w:t>85</w:t>
            </w:r>
          </w:p>
        </w:tc>
        <w:tc>
          <w:tcPr>
            <w:tcW w:w="2514" w:type="dxa"/>
          </w:tcPr>
          <w:p w14:paraId="64C7FF4F" w14:textId="77777777" w:rsidR="00185C17" w:rsidRPr="00070353" w:rsidRDefault="00185C17" w:rsidP="007838F4">
            <w:pPr>
              <w:jc w:val="right"/>
            </w:pPr>
          </w:p>
        </w:tc>
      </w:tr>
      <w:tr w:rsidR="00185C17" w:rsidRPr="00070353" w14:paraId="4BDF579D" w14:textId="77777777" w:rsidTr="007838F4">
        <w:tc>
          <w:tcPr>
            <w:tcW w:w="2513" w:type="dxa"/>
          </w:tcPr>
          <w:p w14:paraId="28B14DB8" w14:textId="77777777" w:rsidR="00185C17" w:rsidRPr="00070353" w:rsidRDefault="00185C17" w:rsidP="007838F4">
            <w:r w:rsidRPr="00070353">
              <w:t>Public lighting</w:t>
            </w:r>
          </w:p>
        </w:tc>
        <w:tc>
          <w:tcPr>
            <w:tcW w:w="2513" w:type="dxa"/>
          </w:tcPr>
          <w:p w14:paraId="34FF4504" w14:textId="77777777" w:rsidR="00185C17" w:rsidRPr="00070353" w:rsidRDefault="00185C17" w:rsidP="007838F4">
            <w:pPr>
              <w:jc w:val="right"/>
            </w:pPr>
            <w:r w:rsidRPr="00070353">
              <w:t>96</w:t>
            </w:r>
          </w:p>
        </w:tc>
        <w:tc>
          <w:tcPr>
            <w:tcW w:w="2514" w:type="dxa"/>
          </w:tcPr>
          <w:p w14:paraId="400774A2" w14:textId="77777777" w:rsidR="00185C17" w:rsidRPr="00070353" w:rsidRDefault="00185C17" w:rsidP="007838F4">
            <w:pPr>
              <w:jc w:val="right"/>
            </w:pPr>
            <w:r w:rsidRPr="00070353">
              <w:t>95</w:t>
            </w:r>
          </w:p>
        </w:tc>
        <w:tc>
          <w:tcPr>
            <w:tcW w:w="2514" w:type="dxa"/>
          </w:tcPr>
          <w:p w14:paraId="79123DF2" w14:textId="77777777" w:rsidR="00185C17" w:rsidRPr="00070353" w:rsidRDefault="00185C17" w:rsidP="007838F4">
            <w:pPr>
              <w:jc w:val="right"/>
            </w:pPr>
          </w:p>
        </w:tc>
      </w:tr>
      <w:tr w:rsidR="00185C17" w:rsidRPr="00070353" w14:paraId="4D14FFA1" w14:textId="77777777" w:rsidTr="007838F4">
        <w:tc>
          <w:tcPr>
            <w:tcW w:w="2513" w:type="dxa"/>
          </w:tcPr>
          <w:p w14:paraId="5230EEB0" w14:textId="77777777" w:rsidR="00185C17" w:rsidRPr="00070353" w:rsidRDefault="00185C17" w:rsidP="007838F4">
            <w:r w:rsidRPr="00070353">
              <w:t>Roads and footpaths</w:t>
            </w:r>
          </w:p>
        </w:tc>
        <w:tc>
          <w:tcPr>
            <w:tcW w:w="2513" w:type="dxa"/>
          </w:tcPr>
          <w:p w14:paraId="3A41A8CF" w14:textId="77777777" w:rsidR="00185C17" w:rsidRPr="00070353" w:rsidRDefault="00185C17" w:rsidP="007838F4">
            <w:pPr>
              <w:jc w:val="right"/>
            </w:pPr>
            <w:r w:rsidRPr="00070353">
              <w:t>86</w:t>
            </w:r>
          </w:p>
        </w:tc>
        <w:tc>
          <w:tcPr>
            <w:tcW w:w="2514" w:type="dxa"/>
          </w:tcPr>
          <w:p w14:paraId="03F5E2FF" w14:textId="77777777" w:rsidR="00185C17" w:rsidRPr="00070353" w:rsidRDefault="00185C17" w:rsidP="007838F4">
            <w:pPr>
              <w:jc w:val="right"/>
            </w:pPr>
            <w:r w:rsidRPr="00070353">
              <w:t>90</w:t>
            </w:r>
          </w:p>
        </w:tc>
        <w:tc>
          <w:tcPr>
            <w:tcW w:w="2514" w:type="dxa"/>
          </w:tcPr>
          <w:p w14:paraId="0B12034B" w14:textId="77777777" w:rsidR="00185C17" w:rsidRPr="00070353" w:rsidRDefault="00185C17" w:rsidP="007838F4">
            <w:pPr>
              <w:jc w:val="right"/>
            </w:pPr>
          </w:p>
        </w:tc>
      </w:tr>
      <w:tr w:rsidR="00185C17" w:rsidRPr="00070353" w14:paraId="5919BD74" w14:textId="77777777" w:rsidTr="007838F4">
        <w:tc>
          <w:tcPr>
            <w:tcW w:w="2513" w:type="dxa"/>
          </w:tcPr>
          <w:p w14:paraId="399FA3D9" w14:textId="77777777" w:rsidR="00185C17" w:rsidRPr="00070353" w:rsidRDefault="00185C17" w:rsidP="007838F4">
            <w:r w:rsidRPr="00070353">
              <w:t>Average</w:t>
            </w:r>
          </w:p>
        </w:tc>
        <w:tc>
          <w:tcPr>
            <w:tcW w:w="2513" w:type="dxa"/>
          </w:tcPr>
          <w:p w14:paraId="3C5D85F0" w14:textId="77777777" w:rsidR="00185C17" w:rsidRPr="00070353" w:rsidRDefault="00185C17" w:rsidP="007838F4">
            <w:pPr>
              <w:jc w:val="right"/>
            </w:pPr>
            <w:r w:rsidRPr="00070353">
              <w:t>90</w:t>
            </w:r>
          </w:p>
        </w:tc>
        <w:tc>
          <w:tcPr>
            <w:tcW w:w="2514" w:type="dxa"/>
          </w:tcPr>
          <w:p w14:paraId="6AE81450" w14:textId="77777777" w:rsidR="00185C17" w:rsidRPr="00070353" w:rsidRDefault="00185C17" w:rsidP="007838F4">
            <w:pPr>
              <w:jc w:val="right"/>
            </w:pPr>
            <w:r w:rsidRPr="00070353">
              <w:t>89</w:t>
            </w:r>
          </w:p>
        </w:tc>
        <w:tc>
          <w:tcPr>
            <w:tcW w:w="2514" w:type="dxa"/>
          </w:tcPr>
          <w:p w14:paraId="64602FE1" w14:textId="77777777" w:rsidR="00185C17" w:rsidRPr="00070353" w:rsidRDefault="00185C17" w:rsidP="007838F4">
            <w:pPr>
              <w:jc w:val="right"/>
            </w:pPr>
            <w:r w:rsidRPr="00070353">
              <w:t>-1</w:t>
            </w:r>
          </w:p>
        </w:tc>
      </w:tr>
    </w:tbl>
    <w:p w14:paraId="6B355CC6" w14:textId="47E6574C" w:rsidR="00D21407" w:rsidRDefault="00D21407" w:rsidP="00185C17"/>
    <w:p w14:paraId="6AAFD41A" w14:textId="77777777" w:rsidR="00D21407" w:rsidRDefault="00D21407">
      <w:pPr>
        <w:spacing w:before="0" w:after="0"/>
      </w:pPr>
      <w:r>
        <w:br w:type="page"/>
      </w:r>
    </w:p>
    <w:p w14:paraId="793515CE" w14:textId="77777777" w:rsidR="00185C17" w:rsidRPr="00955E0D" w:rsidRDefault="00185C17" w:rsidP="00185C17">
      <w:pPr>
        <w:pStyle w:val="Heading4"/>
        <w:rPr>
          <w:rFonts w:hint="eastAsia"/>
        </w:rPr>
      </w:pPr>
      <w:r w:rsidRPr="00955E0D">
        <w:lastRenderedPageBreak/>
        <w:t>Proportion of assets not in need of capital investment</w:t>
      </w:r>
      <w:r>
        <w:t xml:space="preserve"> (Capacity)</w:t>
      </w:r>
    </w:p>
    <w:tbl>
      <w:tblPr>
        <w:tblStyle w:val="TableGrid"/>
        <w:tblW w:w="5000" w:type="pct"/>
        <w:tblInd w:w="-62" w:type="dxa"/>
        <w:tblLook w:val="0420" w:firstRow="1" w:lastRow="0" w:firstColumn="0" w:lastColumn="0" w:noHBand="0" w:noVBand="1"/>
      </w:tblPr>
      <w:tblGrid>
        <w:gridCol w:w="2405"/>
        <w:gridCol w:w="2405"/>
        <w:gridCol w:w="2406"/>
        <w:gridCol w:w="2406"/>
      </w:tblGrid>
      <w:tr w:rsidR="00185C17" w:rsidRPr="00955E0D" w14:paraId="59427A95" w14:textId="77777777" w:rsidTr="007838F4">
        <w:trPr>
          <w:cnfStyle w:val="100000000000" w:firstRow="1" w:lastRow="0" w:firstColumn="0" w:lastColumn="0" w:oddVBand="0" w:evenVBand="0" w:oddHBand="0" w:evenHBand="0" w:firstRowFirstColumn="0" w:firstRowLastColumn="0" w:lastRowFirstColumn="0" w:lastRowLastColumn="0"/>
          <w:cantSplit w:val="0"/>
        </w:trPr>
        <w:tc>
          <w:tcPr>
            <w:tcW w:w="1250" w:type="pct"/>
          </w:tcPr>
          <w:p w14:paraId="04928609" w14:textId="77777777" w:rsidR="00185C17" w:rsidRPr="005D72CA" w:rsidRDefault="00185C17" w:rsidP="007838F4"/>
        </w:tc>
        <w:tc>
          <w:tcPr>
            <w:tcW w:w="1250" w:type="pct"/>
          </w:tcPr>
          <w:p w14:paraId="042CC70A" w14:textId="77777777" w:rsidR="00185C17" w:rsidRPr="00955E0D" w:rsidRDefault="00185C17" w:rsidP="007838F4">
            <w:pPr>
              <w:jc w:val="right"/>
            </w:pPr>
            <w:r w:rsidRPr="00955E0D">
              <w:t>2020</w:t>
            </w:r>
            <w:r w:rsidRPr="00955E0D">
              <w:br/>
              <w:t>%</w:t>
            </w:r>
          </w:p>
        </w:tc>
        <w:tc>
          <w:tcPr>
            <w:tcW w:w="1250" w:type="pct"/>
          </w:tcPr>
          <w:p w14:paraId="44DC6DD9" w14:textId="77777777" w:rsidR="00185C17" w:rsidRPr="00955E0D" w:rsidRDefault="00185C17" w:rsidP="007838F4">
            <w:pPr>
              <w:jc w:val="right"/>
            </w:pPr>
            <w:r w:rsidRPr="00955E0D">
              <w:t>2025</w:t>
            </w:r>
            <w:r w:rsidRPr="00955E0D">
              <w:br/>
              <w:t>%</w:t>
            </w:r>
          </w:p>
        </w:tc>
        <w:tc>
          <w:tcPr>
            <w:tcW w:w="1250" w:type="pct"/>
          </w:tcPr>
          <w:p w14:paraId="576F05E8" w14:textId="77777777" w:rsidR="00185C17" w:rsidRPr="00955E0D" w:rsidRDefault="00185C17" w:rsidP="007838F4">
            <w:pPr>
              <w:jc w:val="right"/>
            </w:pPr>
            <w:r w:rsidRPr="00955E0D">
              <w:t>Change</w:t>
            </w:r>
            <w:r w:rsidRPr="00955E0D">
              <w:br/>
              <w:t>%</w:t>
            </w:r>
          </w:p>
        </w:tc>
      </w:tr>
      <w:tr w:rsidR="00185C17" w:rsidRPr="00955E0D" w14:paraId="74A79563" w14:textId="77777777" w:rsidTr="007838F4">
        <w:tc>
          <w:tcPr>
            <w:tcW w:w="1250" w:type="pct"/>
          </w:tcPr>
          <w:p w14:paraId="66659625" w14:textId="77777777" w:rsidR="00185C17" w:rsidRPr="005D72CA" w:rsidRDefault="00185C17" w:rsidP="007838F4">
            <w:r w:rsidRPr="005D72CA">
              <w:t>Bridges</w:t>
            </w:r>
          </w:p>
        </w:tc>
        <w:tc>
          <w:tcPr>
            <w:tcW w:w="1250" w:type="pct"/>
          </w:tcPr>
          <w:p w14:paraId="623DF87C" w14:textId="77777777" w:rsidR="00185C17" w:rsidRPr="00955E0D" w:rsidRDefault="00185C17" w:rsidP="007838F4">
            <w:pPr>
              <w:jc w:val="right"/>
            </w:pPr>
            <w:r w:rsidRPr="00955E0D">
              <w:t>80</w:t>
            </w:r>
          </w:p>
        </w:tc>
        <w:tc>
          <w:tcPr>
            <w:tcW w:w="1250" w:type="pct"/>
          </w:tcPr>
          <w:p w14:paraId="7E728E3A" w14:textId="77777777" w:rsidR="00185C17" w:rsidRPr="00955E0D" w:rsidRDefault="00185C17" w:rsidP="007838F4">
            <w:pPr>
              <w:jc w:val="right"/>
            </w:pPr>
            <w:r w:rsidRPr="00955E0D">
              <w:t>80</w:t>
            </w:r>
          </w:p>
        </w:tc>
        <w:tc>
          <w:tcPr>
            <w:tcW w:w="1250" w:type="pct"/>
          </w:tcPr>
          <w:p w14:paraId="0BC73777" w14:textId="77777777" w:rsidR="00185C17" w:rsidRPr="00955E0D" w:rsidRDefault="00185C17" w:rsidP="007838F4">
            <w:pPr>
              <w:jc w:val="right"/>
            </w:pPr>
          </w:p>
        </w:tc>
      </w:tr>
      <w:tr w:rsidR="00185C17" w:rsidRPr="00955E0D" w14:paraId="200E1DE6" w14:textId="77777777" w:rsidTr="007838F4">
        <w:tc>
          <w:tcPr>
            <w:tcW w:w="1250" w:type="pct"/>
          </w:tcPr>
          <w:p w14:paraId="5C1AE9E7" w14:textId="77777777" w:rsidR="00185C17" w:rsidRPr="005D72CA" w:rsidRDefault="00185C17" w:rsidP="007838F4">
            <w:r w:rsidRPr="005D72CA">
              <w:t>Buildings</w:t>
            </w:r>
          </w:p>
        </w:tc>
        <w:tc>
          <w:tcPr>
            <w:tcW w:w="1250" w:type="pct"/>
          </w:tcPr>
          <w:p w14:paraId="0F8C3556" w14:textId="77777777" w:rsidR="00185C17" w:rsidRPr="00955E0D" w:rsidRDefault="00185C17" w:rsidP="007838F4">
            <w:pPr>
              <w:jc w:val="right"/>
            </w:pPr>
            <w:r w:rsidRPr="00955E0D">
              <w:t>90</w:t>
            </w:r>
          </w:p>
        </w:tc>
        <w:tc>
          <w:tcPr>
            <w:tcW w:w="1250" w:type="pct"/>
          </w:tcPr>
          <w:p w14:paraId="10E6E5BC" w14:textId="77777777" w:rsidR="00185C17" w:rsidRPr="00955E0D" w:rsidRDefault="00185C17" w:rsidP="007838F4">
            <w:pPr>
              <w:jc w:val="right"/>
            </w:pPr>
            <w:r w:rsidRPr="00955E0D">
              <w:t>92</w:t>
            </w:r>
          </w:p>
        </w:tc>
        <w:tc>
          <w:tcPr>
            <w:tcW w:w="1250" w:type="pct"/>
          </w:tcPr>
          <w:p w14:paraId="05080756" w14:textId="77777777" w:rsidR="00185C17" w:rsidRPr="00955E0D" w:rsidRDefault="00185C17" w:rsidP="007838F4">
            <w:pPr>
              <w:jc w:val="right"/>
            </w:pPr>
          </w:p>
        </w:tc>
      </w:tr>
      <w:tr w:rsidR="00185C17" w:rsidRPr="00955E0D" w14:paraId="21E4F81F" w14:textId="77777777" w:rsidTr="007838F4">
        <w:tc>
          <w:tcPr>
            <w:tcW w:w="1250" w:type="pct"/>
          </w:tcPr>
          <w:p w14:paraId="589DC81C" w14:textId="77777777" w:rsidR="00185C17" w:rsidRPr="005D72CA" w:rsidRDefault="00185C17" w:rsidP="007838F4">
            <w:r w:rsidRPr="005D72CA">
              <w:t>Drainage</w:t>
            </w:r>
          </w:p>
        </w:tc>
        <w:tc>
          <w:tcPr>
            <w:tcW w:w="1250" w:type="pct"/>
          </w:tcPr>
          <w:p w14:paraId="3812C5EB" w14:textId="77777777" w:rsidR="00185C17" w:rsidRPr="00955E0D" w:rsidRDefault="00185C17" w:rsidP="007838F4">
            <w:pPr>
              <w:jc w:val="right"/>
            </w:pPr>
            <w:r w:rsidRPr="00955E0D">
              <w:t>90</w:t>
            </w:r>
          </w:p>
        </w:tc>
        <w:tc>
          <w:tcPr>
            <w:tcW w:w="1250" w:type="pct"/>
          </w:tcPr>
          <w:p w14:paraId="433FA9DA" w14:textId="77777777" w:rsidR="00185C17" w:rsidRPr="00955E0D" w:rsidRDefault="00185C17" w:rsidP="007838F4">
            <w:pPr>
              <w:jc w:val="right"/>
            </w:pPr>
            <w:r w:rsidRPr="00955E0D">
              <w:t>90</w:t>
            </w:r>
          </w:p>
        </w:tc>
        <w:tc>
          <w:tcPr>
            <w:tcW w:w="1250" w:type="pct"/>
          </w:tcPr>
          <w:p w14:paraId="7C63F618" w14:textId="77777777" w:rsidR="00185C17" w:rsidRPr="00955E0D" w:rsidRDefault="00185C17" w:rsidP="007838F4">
            <w:pPr>
              <w:jc w:val="right"/>
            </w:pPr>
          </w:p>
        </w:tc>
      </w:tr>
      <w:tr w:rsidR="00185C17" w:rsidRPr="00955E0D" w14:paraId="3116E35D" w14:textId="77777777" w:rsidTr="007838F4">
        <w:tc>
          <w:tcPr>
            <w:tcW w:w="1250" w:type="pct"/>
          </w:tcPr>
          <w:p w14:paraId="680F8B69" w14:textId="77777777" w:rsidR="00185C17" w:rsidRPr="005D72CA" w:rsidRDefault="00185C17" w:rsidP="007838F4">
            <w:r w:rsidRPr="005D72CA">
              <w:t>Marine structures</w:t>
            </w:r>
          </w:p>
        </w:tc>
        <w:tc>
          <w:tcPr>
            <w:tcW w:w="1250" w:type="pct"/>
          </w:tcPr>
          <w:p w14:paraId="3764264B" w14:textId="77777777" w:rsidR="00185C17" w:rsidRPr="00955E0D" w:rsidRDefault="00185C17" w:rsidP="007838F4">
            <w:pPr>
              <w:jc w:val="right"/>
            </w:pPr>
            <w:r w:rsidRPr="00955E0D">
              <w:t>100</w:t>
            </w:r>
          </w:p>
        </w:tc>
        <w:tc>
          <w:tcPr>
            <w:tcW w:w="1250" w:type="pct"/>
          </w:tcPr>
          <w:p w14:paraId="181DDB59" w14:textId="77777777" w:rsidR="00185C17" w:rsidRPr="00955E0D" w:rsidRDefault="00185C17" w:rsidP="007838F4">
            <w:pPr>
              <w:jc w:val="right"/>
            </w:pPr>
            <w:r w:rsidRPr="00955E0D">
              <w:t>95</w:t>
            </w:r>
          </w:p>
        </w:tc>
        <w:tc>
          <w:tcPr>
            <w:tcW w:w="1250" w:type="pct"/>
          </w:tcPr>
          <w:p w14:paraId="4C749F7A" w14:textId="77777777" w:rsidR="00185C17" w:rsidRPr="00955E0D" w:rsidRDefault="00185C17" w:rsidP="007838F4">
            <w:pPr>
              <w:jc w:val="right"/>
            </w:pPr>
          </w:p>
        </w:tc>
      </w:tr>
      <w:tr w:rsidR="00185C17" w:rsidRPr="00955E0D" w14:paraId="011FF236" w14:textId="77777777" w:rsidTr="007838F4">
        <w:tc>
          <w:tcPr>
            <w:tcW w:w="1250" w:type="pct"/>
          </w:tcPr>
          <w:p w14:paraId="561D2AAB" w14:textId="77777777" w:rsidR="00185C17" w:rsidRPr="005D72CA" w:rsidRDefault="00185C17" w:rsidP="007838F4">
            <w:r w:rsidRPr="005D72CA">
              <w:t>Parks and outdoor recreation</w:t>
            </w:r>
          </w:p>
        </w:tc>
        <w:tc>
          <w:tcPr>
            <w:tcW w:w="1250" w:type="pct"/>
          </w:tcPr>
          <w:p w14:paraId="37FAD1B1" w14:textId="77777777" w:rsidR="00185C17" w:rsidRPr="00955E0D" w:rsidRDefault="00185C17" w:rsidP="007838F4">
            <w:pPr>
              <w:jc w:val="right"/>
            </w:pPr>
            <w:r w:rsidRPr="00955E0D">
              <w:t>90</w:t>
            </w:r>
          </w:p>
        </w:tc>
        <w:tc>
          <w:tcPr>
            <w:tcW w:w="1250" w:type="pct"/>
          </w:tcPr>
          <w:p w14:paraId="2C4B3889" w14:textId="77777777" w:rsidR="00185C17" w:rsidRPr="00955E0D" w:rsidRDefault="00185C17" w:rsidP="007838F4">
            <w:pPr>
              <w:jc w:val="right"/>
            </w:pPr>
            <w:r w:rsidRPr="00955E0D">
              <w:t>85</w:t>
            </w:r>
          </w:p>
        </w:tc>
        <w:tc>
          <w:tcPr>
            <w:tcW w:w="1250" w:type="pct"/>
          </w:tcPr>
          <w:p w14:paraId="5CC4B350" w14:textId="77777777" w:rsidR="00185C17" w:rsidRPr="00955E0D" w:rsidRDefault="00185C17" w:rsidP="007838F4">
            <w:pPr>
              <w:jc w:val="right"/>
            </w:pPr>
          </w:p>
        </w:tc>
      </w:tr>
      <w:tr w:rsidR="00185C17" w:rsidRPr="00955E0D" w14:paraId="552A24DA" w14:textId="77777777" w:rsidTr="007838F4">
        <w:tc>
          <w:tcPr>
            <w:tcW w:w="1250" w:type="pct"/>
          </w:tcPr>
          <w:p w14:paraId="419BB58B" w14:textId="77777777" w:rsidR="00185C17" w:rsidRPr="005D72CA" w:rsidRDefault="00185C17" w:rsidP="007838F4">
            <w:r w:rsidRPr="005D72CA">
              <w:t>Public lighting</w:t>
            </w:r>
          </w:p>
        </w:tc>
        <w:tc>
          <w:tcPr>
            <w:tcW w:w="1250" w:type="pct"/>
          </w:tcPr>
          <w:p w14:paraId="0D906A9F" w14:textId="77777777" w:rsidR="00185C17" w:rsidRPr="00955E0D" w:rsidRDefault="00185C17" w:rsidP="007838F4">
            <w:pPr>
              <w:jc w:val="right"/>
            </w:pPr>
            <w:r w:rsidRPr="00955E0D">
              <w:t>95</w:t>
            </w:r>
          </w:p>
        </w:tc>
        <w:tc>
          <w:tcPr>
            <w:tcW w:w="1250" w:type="pct"/>
          </w:tcPr>
          <w:p w14:paraId="7856FB86" w14:textId="77777777" w:rsidR="00185C17" w:rsidRPr="00955E0D" w:rsidRDefault="00185C17" w:rsidP="007838F4">
            <w:pPr>
              <w:jc w:val="right"/>
            </w:pPr>
            <w:r w:rsidRPr="00955E0D">
              <w:t>95</w:t>
            </w:r>
          </w:p>
        </w:tc>
        <w:tc>
          <w:tcPr>
            <w:tcW w:w="1250" w:type="pct"/>
          </w:tcPr>
          <w:p w14:paraId="3BFC3280" w14:textId="77777777" w:rsidR="00185C17" w:rsidRPr="00955E0D" w:rsidRDefault="00185C17" w:rsidP="007838F4">
            <w:pPr>
              <w:jc w:val="right"/>
            </w:pPr>
          </w:p>
        </w:tc>
      </w:tr>
      <w:tr w:rsidR="00185C17" w:rsidRPr="00955E0D" w14:paraId="189F6864" w14:textId="77777777" w:rsidTr="007838F4">
        <w:tc>
          <w:tcPr>
            <w:tcW w:w="1250" w:type="pct"/>
          </w:tcPr>
          <w:p w14:paraId="4CD49C8E" w14:textId="77777777" w:rsidR="00185C17" w:rsidRPr="005D72CA" w:rsidRDefault="00185C17" w:rsidP="007838F4">
            <w:r w:rsidRPr="005D72CA">
              <w:t>Roads and footpaths</w:t>
            </w:r>
          </w:p>
        </w:tc>
        <w:tc>
          <w:tcPr>
            <w:tcW w:w="1250" w:type="pct"/>
          </w:tcPr>
          <w:p w14:paraId="1386D9DE" w14:textId="77777777" w:rsidR="00185C17" w:rsidRPr="00955E0D" w:rsidRDefault="00185C17" w:rsidP="007838F4">
            <w:pPr>
              <w:jc w:val="right"/>
            </w:pPr>
            <w:r w:rsidRPr="00955E0D">
              <w:t>97</w:t>
            </w:r>
          </w:p>
        </w:tc>
        <w:tc>
          <w:tcPr>
            <w:tcW w:w="1250" w:type="pct"/>
          </w:tcPr>
          <w:p w14:paraId="3760CACD" w14:textId="77777777" w:rsidR="00185C17" w:rsidRPr="00955E0D" w:rsidRDefault="00185C17" w:rsidP="007838F4">
            <w:pPr>
              <w:jc w:val="right"/>
            </w:pPr>
            <w:r w:rsidRPr="00955E0D">
              <w:t>90</w:t>
            </w:r>
          </w:p>
        </w:tc>
        <w:tc>
          <w:tcPr>
            <w:tcW w:w="1250" w:type="pct"/>
          </w:tcPr>
          <w:p w14:paraId="1750FA4F" w14:textId="77777777" w:rsidR="00185C17" w:rsidRPr="00955E0D" w:rsidRDefault="00185C17" w:rsidP="007838F4">
            <w:pPr>
              <w:jc w:val="right"/>
            </w:pPr>
          </w:p>
        </w:tc>
      </w:tr>
      <w:tr w:rsidR="00185C17" w:rsidRPr="00955E0D" w14:paraId="5D47F090" w14:textId="77777777" w:rsidTr="007838F4">
        <w:tc>
          <w:tcPr>
            <w:tcW w:w="1250" w:type="pct"/>
          </w:tcPr>
          <w:p w14:paraId="367486F1" w14:textId="77777777" w:rsidR="00185C17" w:rsidRPr="005D72CA" w:rsidRDefault="00185C17" w:rsidP="007838F4">
            <w:r w:rsidRPr="00955E0D">
              <w:t>Average</w:t>
            </w:r>
          </w:p>
        </w:tc>
        <w:tc>
          <w:tcPr>
            <w:tcW w:w="1250" w:type="pct"/>
          </w:tcPr>
          <w:p w14:paraId="2F699163" w14:textId="77777777" w:rsidR="00185C17" w:rsidRPr="00955E0D" w:rsidRDefault="00185C17" w:rsidP="007838F4">
            <w:pPr>
              <w:jc w:val="right"/>
            </w:pPr>
            <w:r w:rsidRPr="00955E0D">
              <w:t>92</w:t>
            </w:r>
          </w:p>
        </w:tc>
        <w:tc>
          <w:tcPr>
            <w:tcW w:w="1250" w:type="pct"/>
          </w:tcPr>
          <w:p w14:paraId="7FFB4187" w14:textId="77777777" w:rsidR="00185C17" w:rsidRPr="00955E0D" w:rsidRDefault="00185C17" w:rsidP="007838F4">
            <w:pPr>
              <w:jc w:val="right"/>
            </w:pPr>
            <w:r w:rsidRPr="00955E0D">
              <w:t>91</w:t>
            </w:r>
          </w:p>
        </w:tc>
        <w:tc>
          <w:tcPr>
            <w:tcW w:w="1250" w:type="pct"/>
          </w:tcPr>
          <w:p w14:paraId="650DCB95" w14:textId="77777777" w:rsidR="00185C17" w:rsidRPr="00955E0D" w:rsidRDefault="00185C17" w:rsidP="007838F4">
            <w:pPr>
              <w:jc w:val="right"/>
            </w:pPr>
            <w:r w:rsidRPr="00955E0D">
              <w:t>-1</w:t>
            </w:r>
          </w:p>
        </w:tc>
      </w:tr>
    </w:tbl>
    <w:p w14:paraId="64B6F9AD" w14:textId="77777777" w:rsidR="00C92FE2" w:rsidRDefault="00C92FE2" w:rsidP="00185C17">
      <w:pPr>
        <w:pStyle w:val="Heading1"/>
        <w:rPr>
          <w:rFonts w:hint="eastAsia"/>
        </w:rPr>
      </w:pPr>
      <w:bookmarkStart w:id="64" w:name="_Toc206075798"/>
    </w:p>
    <w:p w14:paraId="2C58C701" w14:textId="77777777" w:rsidR="00C92FE2" w:rsidRDefault="00C92FE2">
      <w:pPr>
        <w:spacing w:before="0" w:after="0"/>
        <w:rPr>
          <w:rFonts w:ascii="Arial Bold" w:eastAsia="MS Gothic" w:hAnsi="Arial Bold" w:hint="eastAsia"/>
          <w:bCs/>
          <w:sz w:val="28"/>
          <w:szCs w:val="32"/>
          <w:lang w:val="en-US"/>
        </w:rPr>
      </w:pPr>
      <w:r>
        <w:rPr>
          <w:rFonts w:hint="eastAsia"/>
        </w:rPr>
        <w:br w:type="page"/>
      </w:r>
    </w:p>
    <w:p w14:paraId="686DA62D" w14:textId="5A954A85" w:rsidR="00185C17" w:rsidRDefault="00185C17" w:rsidP="00185C17">
      <w:pPr>
        <w:pStyle w:val="Heading1"/>
        <w:rPr>
          <w:rFonts w:hint="eastAsia"/>
        </w:rPr>
      </w:pPr>
      <w:bookmarkStart w:id="65" w:name="_Toc206576637"/>
      <w:r>
        <w:lastRenderedPageBreak/>
        <w:t>Funding our Asset Plan</w:t>
      </w:r>
      <w:bookmarkEnd w:id="64"/>
      <w:bookmarkEnd w:id="65"/>
    </w:p>
    <w:p w14:paraId="518CEEE1" w14:textId="77777777" w:rsidR="00185C17" w:rsidRDefault="00185C17" w:rsidP="00185C17">
      <w:r>
        <w:t>Making decisions about funding our assets requires ongoing balancing of service levels, risk and the need to address growth. We must also adequately maintain and renew existing assets. Our aim is to achieve long-term asset and financial sustainability.</w:t>
      </w:r>
    </w:p>
    <w:p w14:paraId="26B5021C" w14:textId="77777777" w:rsidR="00185C17" w:rsidRDefault="00185C17" w:rsidP="00185C17">
      <w:pPr>
        <w:pStyle w:val="Heading2"/>
        <w:rPr>
          <w:rFonts w:hint="eastAsia"/>
        </w:rPr>
      </w:pPr>
      <w:bookmarkStart w:id="66" w:name="_Toc206075799"/>
      <w:bookmarkStart w:id="67" w:name="_Toc206576638"/>
      <w:r>
        <w:t>Integration with the Financial Plan</w:t>
      </w:r>
      <w:bookmarkEnd w:id="66"/>
      <w:bookmarkEnd w:id="67"/>
    </w:p>
    <w:p w14:paraId="091EB3E2" w14:textId="77777777" w:rsidR="00185C17" w:rsidRDefault="00185C17" w:rsidP="00185C17">
      <w:r>
        <w:t>To ensure that we have the resources we need to manage our assets in the long term, we will integrate the 10-year Asset Plan with the 10-year Financial Plan. This helps us consider and account for our assets in our financial management strategies.</w:t>
      </w:r>
    </w:p>
    <w:p w14:paraId="79E7920E" w14:textId="77777777" w:rsidR="00185C17" w:rsidRDefault="00185C17" w:rsidP="00185C17">
      <w:r>
        <w:t>The Asset Plan identifies funding requirements for each asset class and integrates this into the Financial Plan. These allocations will require future monitoring and analysis, as new asset information becomes available. Noting this, funding requirements may potentially change, which will require future adjustments to the funding allocations provided in both the Asset Plan and Financial Plan. An annual recalibration process in line with the annual budgetary process will be undertaken, informed by the asset management plans of our respective critical asset portfolios.</w:t>
      </w:r>
    </w:p>
    <w:p w14:paraId="43DB22B0" w14:textId="77777777" w:rsidR="00185C17" w:rsidRDefault="00185C17" w:rsidP="00185C17">
      <w:pPr>
        <w:pStyle w:val="Heading2"/>
        <w:rPr>
          <w:rFonts w:hint="eastAsia"/>
        </w:rPr>
      </w:pPr>
      <w:bookmarkStart w:id="68" w:name="_Toc206075800"/>
      <w:bookmarkStart w:id="69" w:name="_Toc206576639"/>
      <w:r>
        <w:t>Our asset investment strategy</w:t>
      </w:r>
      <w:bookmarkEnd w:id="68"/>
      <w:bookmarkEnd w:id="69"/>
    </w:p>
    <w:p w14:paraId="48CEA0AA" w14:textId="77777777" w:rsidR="00185C17" w:rsidRDefault="00185C17" w:rsidP="00185C17">
      <w:r>
        <w:t>Our 10-year investment approach will apply prudent financial and sustainable management using a holistic life-cycle approach to asset management. Our investment in asset maintenance and renewal will be balanced by investment in new assets and upgrades to meet current and future demands across our city, as we continue to grow and adapt. Our investment strategy aligns with our asset management and financial planning principles, which will include aspirations to:</w:t>
      </w:r>
    </w:p>
    <w:p w14:paraId="39F674B9" w14:textId="77777777" w:rsidR="00185C17" w:rsidRPr="000A0F5B" w:rsidRDefault="00185C17" w:rsidP="00185C17">
      <w:pPr>
        <w:pStyle w:val="ListBullet"/>
        <w:numPr>
          <w:ilvl w:val="0"/>
          <w:numId w:val="1"/>
        </w:numPr>
        <w:ind w:left="284" w:hanging="284"/>
      </w:pPr>
      <w:r w:rsidRPr="000A0F5B">
        <w:t>Comply with our legislative obligations and standards in asset planning and development.</w:t>
      </w:r>
    </w:p>
    <w:p w14:paraId="3EE8A450" w14:textId="77777777" w:rsidR="00185C17" w:rsidRPr="000A0F5B" w:rsidRDefault="00185C17" w:rsidP="00185C17">
      <w:pPr>
        <w:pStyle w:val="ListBullet"/>
        <w:numPr>
          <w:ilvl w:val="0"/>
          <w:numId w:val="1"/>
        </w:numPr>
        <w:ind w:left="284" w:hanging="284"/>
      </w:pPr>
      <w:proofErr w:type="spellStart"/>
      <w:r w:rsidRPr="000A0F5B">
        <w:t>Prioritise</w:t>
      </w:r>
      <w:proofErr w:type="spellEnd"/>
      <w:r w:rsidRPr="000A0F5B">
        <w:t xml:space="preserve"> renewing our ageing assets to continue to maintain appropriate levels of service.</w:t>
      </w:r>
    </w:p>
    <w:p w14:paraId="7DF4795C" w14:textId="77777777" w:rsidR="00185C17" w:rsidRPr="000A0F5B" w:rsidRDefault="00185C17" w:rsidP="00185C17">
      <w:pPr>
        <w:pStyle w:val="ListBullet"/>
        <w:numPr>
          <w:ilvl w:val="0"/>
          <w:numId w:val="1"/>
        </w:numPr>
        <w:ind w:left="284" w:hanging="284"/>
      </w:pPr>
      <w:proofErr w:type="spellStart"/>
      <w:r w:rsidRPr="000A0F5B">
        <w:t>Optimise</w:t>
      </w:r>
      <w:proofErr w:type="spellEnd"/>
      <w:r w:rsidRPr="000A0F5B">
        <w:t xml:space="preserve"> asset life through timely and effective maintenance strategies</w:t>
      </w:r>
      <w:r>
        <w:t xml:space="preserve"> and standards</w:t>
      </w:r>
      <w:r w:rsidRPr="000A0F5B">
        <w:t>.</w:t>
      </w:r>
    </w:p>
    <w:p w14:paraId="26E0B8A2" w14:textId="77777777" w:rsidR="00185C17" w:rsidRPr="000A0F5B" w:rsidRDefault="00185C17" w:rsidP="00185C17">
      <w:pPr>
        <w:pStyle w:val="ListBullet"/>
        <w:numPr>
          <w:ilvl w:val="0"/>
          <w:numId w:val="1"/>
        </w:numPr>
        <w:ind w:left="284" w:hanging="284"/>
      </w:pPr>
      <w:r w:rsidRPr="000A0F5B">
        <w:t>Build resilience in our assets that deliver the best outcomes of our customers, community and environment.</w:t>
      </w:r>
    </w:p>
    <w:p w14:paraId="1617DC39" w14:textId="77777777" w:rsidR="00185C17" w:rsidRPr="000A0F5B" w:rsidRDefault="00185C17" w:rsidP="00185C17">
      <w:pPr>
        <w:pStyle w:val="ListBullet"/>
        <w:numPr>
          <w:ilvl w:val="0"/>
          <w:numId w:val="1"/>
        </w:numPr>
        <w:ind w:left="284" w:hanging="284"/>
      </w:pPr>
      <w:r>
        <w:t xml:space="preserve">Manage the impacts of growth by being strategic in </w:t>
      </w:r>
      <w:proofErr w:type="spellStart"/>
      <w:r>
        <w:t>maximising</w:t>
      </w:r>
      <w:proofErr w:type="spellEnd"/>
      <w:r>
        <w:t xml:space="preserve"> the use of existing assets, while appropriately planning for the demands of our future needs.</w:t>
      </w:r>
    </w:p>
    <w:p w14:paraId="2C68211E" w14:textId="77777777" w:rsidR="00185C17" w:rsidRPr="000A0F5B" w:rsidRDefault="00185C17" w:rsidP="00185C17">
      <w:pPr>
        <w:pStyle w:val="ListBullet"/>
        <w:numPr>
          <w:ilvl w:val="0"/>
          <w:numId w:val="1"/>
        </w:numPr>
        <w:ind w:left="284" w:hanging="284"/>
      </w:pPr>
      <w:r w:rsidRPr="000A0F5B">
        <w:t>Ensure all asset projects respond to the risk of climate change and extreme weather</w:t>
      </w:r>
      <w:r>
        <w:t xml:space="preserve"> events</w:t>
      </w:r>
      <w:r w:rsidRPr="000A0F5B">
        <w:t>.</w:t>
      </w:r>
    </w:p>
    <w:p w14:paraId="31CB4E65" w14:textId="77777777" w:rsidR="00185C17" w:rsidRPr="000B59DA" w:rsidRDefault="00185C17" w:rsidP="00185C17">
      <w:pPr>
        <w:pStyle w:val="ListBullet"/>
        <w:numPr>
          <w:ilvl w:val="0"/>
          <w:numId w:val="1"/>
        </w:numPr>
        <w:ind w:left="284" w:hanging="284"/>
      </w:pPr>
      <w:r w:rsidRPr="000A0F5B">
        <w:t>Provide affordable services by balancing community needs and aspirations, with what ratepayers can afford</w:t>
      </w:r>
      <w:r>
        <w:t>.</w:t>
      </w:r>
    </w:p>
    <w:p w14:paraId="30CEEE30" w14:textId="77777777" w:rsidR="00C92FE2" w:rsidRDefault="00C92FE2">
      <w:pPr>
        <w:spacing w:before="0" w:after="0"/>
        <w:rPr>
          <w:rFonts w:ascii="Arial Bold" w:eastAsia="MS Gothic" w:hAnsi="Arial Bold" w:hint="eastAsia"/>
          <w:bCs/>
          <w:sz w:val="24"/>
          <w:szCs w:val="26"/>
          <w:lang w:val="en-US"/>
        </w:rPr>
      </w:pPr>
      <w:bookmarkStart w:id="70" w:name="_Toc206075801"/>
      <w:r>
        <w:rPr>
          <w:rFonts w:hint="eastAsia"/>
        </w:rPr>
        <w:br w:type="page"/>
      </w:r>
    </w:p>
    <w:p w14:paraId="7ED5DDFB" w14:textId="64D74069" w:rsidR="00185C17" w:rsidRPr="00542590" w:rsidRDefault="00185C17" w:rsidP="00185C17">
      <w:pPr>
        <w:pStyle w:val="Heading2"/>
        <w:rPr>
          <w:rFonts w:hint="eastAsia"/>
        </w:rPr>
      </w:pPr>
      <w:bookmarkStart w:id="71" w:name="_Toc206576640"/>
      <w:r>
        <w:lastRenderedPageBreak/>
        <w:t>Our asset investment categories</w:t>
      </w:r>
      <w:bookmarkEnd w:id="70"/>
      <w:bookmarkEnd w:id="71"/>
    </w:p>
    <w:p w14:paraId="6DB1DC6B" w14:textId="77777777" w:rsidR="00185C17" w:rsidRDefault="00185C17" w:rsidP="00185C17">
      <w:proofErr w:type="gramStart"/>
      <w:r>
        <w:t>For the purpose of</w:t>
      </w:r>
      <w:proofErr w:type="gramEnd"/>
      <w:r>
        <w:t xml:space="preserve"> this Asset Plan, our spending on its infrastructure is categorised in this way:</w:t>
      </w:r>
    </w:p>
    <w:tbl>
      <w:tblPr>
        <w:tblStyle w:val="TableGrid"/>
        <w:tblpPr w:leftFromText="180" w:rightFromText="180" w:vertAnchor="text" w:tblpX="-5" w:tblpY="1"/>
        <w:tblW w:w="5075" w:type="pct"/>
        <w:tblLook w:val="0420" w:firstRow="1" w:lastRow="0" w:firstColumn="0" w:lastColumn="0" w:noHBand="0" w:noVBand="1"/>
      </w:tblPr>
      <w:tblGrid>
        <w:gridCol w:w="1450"/>
        <w:gridCol w:w="2214"/>
        <w:gridCol w:w="1350"/>
        <w:gridCol w:w="4752"/>
      </w:tblGrid>
      <w:tr w:rsidR="00185C17" w:rsidRPr="00A71549" w14:paraId="3DF62F0B" w14:textId="77777777" w:rsidTr="007838F4">
        <w:trPr>
          <w:cnfStyle w:val="100000000000" w:firstRow="1" w:lastRow="0" w:firstColumn="0" w:lastColumn="0" w:oddVBand="0" w:evenVBand="0" w:oddHBand="0" w:evenHBand="0" w:firstRowFirstColumn="0" w:firstRowLastColumn="0" w:lastRowFirstColumn="0" w:lastRowLastColumn="0"/>
        </w:trPr>
        <w:tc>
          <w:tcPr>
            <w:tcW w:w="742" w:type="pct"/>
          </w:tcPr>
          <w:p w14:paraId="5B61E6FC" w14:textId="77777777" w:rsidR="00185C17" w:rsidRPr="00A71549" w:rsidRDefault="00185C17" w:rsidP="007838F4">
            <w:r w:rsidRPr="00A71549">
              <w:t>Expenditure category</w:t>
            </w:r>
          </w:p>
        </w:tc>
        <w:tc>
          <w:tcPr>
            <w:tcW w:w="1133" w:type="pct"/>
          </w:tcPr>
          <w:p w14:paraId="55E743F6" w14:textId="77777777" w:rsidR="00185C17" w:rsidRPr="00A71549" w:rsidRDefault="00185C17" w:rsidP="007838F4">
            <w:r w:rsidRPr="00A71549">
              <w:t>Expenditure type</w:t>
            </w:r>
          </w:p>
        </w:tc>
        <w:tc>
          <w:tcPr>
            <w:tcW w:w="691" w:type="pct"/>
          </w:tcPr>
          <w:p w14:paraId="24271C38" w14:textId="77777777" w:rsidR="00185C17" w:rsidRPr="00A71549" w:rsidRDefault="00185C17" w:rsidP="007838F4">
            <w:r w:rsidRPr="00A71549">
              <w:t>Activity</w:t>
            </w:r>
          </w:p>
        </w:tc>
        <w:tc>
          <w:tcPr>
            <w:tcW w:w="2433" w:type="pct"/>
          </w:tcPr>
          <w:p w14:paraId="0B7260BF" w14:textId="77777777" w:rsidR="00185C17" w:rsidRPr="00A71549" w:rsidRDefault="00185C17" w:rsidP="007838F4">
            <w:r w:rsidRPr="00A71549">
              <w:t>Description</w:t>
            </w:r>
          </w:p>
        </w:tc>
      </w:tr>
      <w:tr w:rsidR="00185C17" w:rsidRPr="00A71549" w14:paraId="4A7A0360" w14:textId="77777777" w:rsidTr="007838F4">
        <w:tc>
          <w:tcPr>
            <w:tcW w:w="742" w:type="pct"/>
          </w:tcPr>
          <w:p w14:paraId="2877808E" w14:textId="77777777" w:rsidR="00185C17" w:rsidRPr="00A71549" w:rsidRDefault="00185C17" w:rsidP="007838F4">
            <w:r w:rsidRPr="00A71549">
              <w:t>Operational</w:t>
            </w:r>
          </w:p>
        </w:tc>
        <w:tc>
          <w:tcPr>
            <w:tcW w:w="1133" w:type="pct"/>
          </w:tcPr>
          <w:p w14:paraId="0B8B8CF9" w14:textId="77777777" w:rsidR="00185C17" w:rsidRPr="00A71549" w:rsidRDefault="00185C17" w:rsidP="007838F4">
            <w:r w:rsidRPr="00A71549">
              <w:t>Non-discretionary</w:t>
            </w:r>
          </w:p>
        </w:tc>
        <w:tc>
          <w:tcPr>
            <w:tcW w:w="691" w:type="pct"/>
          </w:tcPr>
          <w:p w14:paraId="03ABE794" w14:textId="77777777" w:rsidR="00185C17" w:rsidRPr="00A71549" w:rsidRDefault="00185C17" w:rsidP="007838F4">
            <w:r w:rsidRPr="00A71549">
              <w:t>Maintenance</w:t>
            </w:r>
          </w:p>
        </w:tc>
        <w:tc>
          <w:tcPr>
            <w:tcW w:w="2433" w:type="pct"/>
          </w:tcPr>
          <w:p w14:paraId="74DFD84D" w14:textId="77777777" w:rsidR="00185C17" w:rsidRPr="00A71549" w:rsidRDefault="00185C17" w:rsidP="007838F4">
            <w:r w:rsidRPr="00A71549">
              <w:t>Scheduled work to keep assets operating at the required level of service, or reactive work to repair defects and ensure that assets meet their service life and don’t require early renewal.</w:t>
            </w:r>
          </w:p>
        </w:tc>
      </w:tr>
      <w:tr w:rsidR="00185C17" w:rsidRPr="00A71549" w14:paraId="5E840A89" w14:textId="77777777" w:rsidTr="007838F4">
        <w:tc>
          <w:tcPr>
            <w:tcW w:w="742" w:type="pct"/>
          </w:tcPr>
          <w:p w14:paraId="45E04806" w14:textId="77777777" w:rsidR="00185C17" w:rsidRPr="00A71549" w:rsidRDefault="00185C17" w:rsidP="007838F4">
            <w:r w:rsidRPr="00A71549">
              <w:t>Operational</w:t>
            </w:r>
          </w:p>
        </w:tc>
        <w:tc>
          <w:tcPr>
            <w:tcW w:w="1133" w:type="pct"/>
          </w:tcPr>
          <w:p w14:paraId="4837F954" w14:textId="77777777" w:rsidR="00185C17" w:rsidRPr="00A71549" w:rsidRDefault="00185C17" w:rsidP="007838F4">
            <w:r w:rsidRPr="00A71549">
              <w:t>Non-discretionary</w:t>
            </w:r>
          </w:p>
        </w:tc>
        <w:tc>
          <w:tcPr>
            <w:tcW w:w="691" w:type="pct"/>
          </w:tcPr>
          <w:p w14:paraId="2664DB9E" w14:textId="77777777" w:rsidR="00185C17" w:rsidRPr="00A71549" w:rsidRDefault="00185C17" w:rsidP="007838F4">
            <w:r w:rsidRPr="00A71549">
              <w:t>Operations</w:t>
            </w:r>
          </w:p>
        </w:tc>
        <w:tc>
          <w:tcPr>
            <w:tcW w:w="2433" w:type="pct"/>
          </w:tcPr>
          <w:p w14:paraId="0649F68C" w14:textId="77777777" w:rsidR="00185C17" w:rsidRPr="00A71549" w:rsidRDefault="00185C17" w:rsidP="007838F4">
            <w:r w:rsidRPr="00A71549">
              <w:t>Recurrent expenditure that is required to use an asset such as utility costs, audit and inspection program, cleaning or fees paid to other organisations.</w:t>
            </w:r>
          </w:p>
        </w:tc>
      </w:tr>
      <w:tr w:rsidR="00185C17" w:rsidRPr="00A71549" w14:paraId="458842DE" w14:textId="77777777" w:rsidTr="007838F4">
        <w:tc>
          <w:tcPr>
            <w:tcW w:w="742" w:type="pct"/>
          </w:tcPr>
          <w:p w14:paraId="0A951405" w14:textId="77777777" w:rsidR="00185C17" w:rsidRPr="00A71549" w:rsidRDefault="00185C17" w:rsidP="007838F4">
            <w:r w:rsidRPr="00A71549">
              <w:t>Capital</w:t>
            </w:r>
          </w:p>
        </w:tc>
        <w:tc>
          <w:tcPr>
            <w:tcW w:w="1133" w:type="pct"/>
          </w:tcPr>
          <w:p w14:paraId="142DCD06" w14:textId="77777777" w:rsidR="00185C17" w:rsidRPr="00A71549" w:rsidRDefault="00185C17" w:rsidP="007838F4">
            <w:r w:rsidRPr="00A71549">
              <w:t>Non-discretionary</w:t>
            </w:r>
          </w:p>
        </w:tc>
        <w:tc>
          <w:tcPr>
            <w:tcW w:w="691" w:type="pct"/>
          </w:tcPr>
          <w:p w14:paraId="3C1F246A" w14:textId="77777777" w:rsidR="00185C17" w:rsidRPr="00A71549" w:rsidRDefault="00185C17" w:rsidP="007838F4">
            <w:r w:rsidRPr="00A71549">
              <w:t>Renewal</w:t>
            </w:r>
          </w:p>
        </w:tc>
        <w:tc>
          <w:tcPr>
            <w:tcW w:w="2433" w:type="pct"/>
          </w:tcPr>
          <w:p w14:paraId="11C4CA0E" w14:textId="77777777" w:rsidR="00185C17" w:rsidRPr="00A71549" w:rsidRDefault="00185C17" w:rsidP="007838F4">
            <w:r w:rsidRPr="00A71549">
              <w:t>Works on assets that are near their end of life, that restore their ability to deliver or facilitate the delivery of the desired service.</w:t>
            </w:r>
          </w:p>
        </w:tc>
      </w:tr>
      <w:tr w:rsidR="00185C17" w:rsidRPr="00A71549" w14:paraId="18C1A3F7" w14:textId="77777777" w:rsidTr="007838F4">
        <w:tc>
          <w:tcPr>
            <w:tcW w:w="742" w:type="pct"/>
          </w:tcPr>
          <w:p w14:paraId="177A18F1" w14:textId="77777777" w:rsidR="00185C17" w:rsidRPr="00A71549" w:rsidRDefault="00185C17" w:rsidP="007838F4">
            <w:r w:rsidRPr="006B0791">
              <w:t>Capital</w:t>
            </w:r>
          </w:p>
        </w:tc>
        <w:tc>
          <w:tcPr>
            <w:tcW w:w="1133" w:type="pct"/>
          </w:tcPr>
          <w:p w14:paraId="421B844E" w14:textId="77777777" w:rsidR="00185C17" w:rsidRPr="00A71549" w:rsidRDefault="00185C17" w:rsidP="007838F4">
            <w:r w:rsidRPr="00A71549">
              <w:t>Discretionary</w:t>
            </w:r>
          </w:p>
        </w:tc>
        <w:tc>
          <w:tcPr>
            <w:tcW w:w="691" w:type="pct"/>
          </w:tcPr>
          <w:p w14:paraId="34AF8B5D" w14:textId="77777777" w:rsidR="00185C17" w:rsidRPr="00A71549" w:rsidRDefault="00185C17" w:rsidP="007838F4">
            <w:r w:rsidRPr="00A71549">
              <w:t>Upgrade</w:t>
            </w:r>
          </w:p>
        </w:tc>
        <w:tc>
          <w:tcPr>
            <w:tcW w:w="2433" w:type="pct"/>
          </w:tcPr>
          <w:p w14:paraId="4D823F42" w14:textId="77777777" w:rsidR="00185C17" w:rsidRPr="00A71549" w:rsidRDefault="00185C17" w:rsidP="007838F4">
            <w:r w:rsidRPr="00A71549">
              <w:t>Works that increase the quality of the existing service that can be delivered through an existing asset.</w:t>
            </w:r>
          </w:p>
        </w:tc>
      </w:tr>
      <w:tr w:rsidR="00185C17" w:rsidRPr="00A71549" w14:paraId="3A8C4CA4" w14:textId="77777777" w:rsidTr="007838F4">
        <w:tc>
          <w:tcPr>
            <w:tcW w:w="742" w:type="pct"/>
          </w:tcPr>
          <w:p w14:paraId="57BBFE2A" w14:textId="77777777" w:rsidR="00185C17" w:rsidRPr="00A71549" w:rsidRDefault="00185C17" w:rsidP="007838F4">
            <w:r w:rsidRPr="006B0791">
              <w:t>Capital</w:t>
            </w:r>
          </w:p>
        </w:tc>
        <w:tc>
          <w:tcPr>
            <w:tcW w:w="1133" w:type="pct"/>
          </w:tcPr>
          <w:p w14:paraId="62127D61" w14:textId="77777777" w:rsidR="00185C17" w:rsidRPr="00A71549" w:rsidRDefault="00185C17" w:rsidP="007838F4">
            <w:r w:rsidRPr="00A71549">
              <w:t>Discretionary</w:t>
            </w:r>
          </w:p>
        </w:tc>
        <w:tc>
          <w:tcPr>
            <w:tcW w:w="691" w:type="pct"/>
          </w:tcPr>
          <w:p w14:paraId="7A60D032" w14:textId="77777777" w:rsidR="00185C17" w:rsidRPr="00A71549" w:rsidRDefault="00185C17" w:rsidP="007838F4">
            <w:r w:rsidRPr="00A71549">
              <w:t>Expansion</w:t>
            </w:r>
          </w:p>
        </w:tc>
        <w:tc>
          <w:tcPr>
            <w:tcW w:w="2433" w:type="pct"/>
          </w:tcPr>
          <w:p w14:paraId="6F2005D2" w14:textId="77777777" w:rsidR="00185C17" w:rsidRPr="00A71549" w:rsidRDefault="00185C17" w:rsidP="007838F4">
            <w:r w:rsidRPr="00A71549">
              <w:t>Works that increase the quantity of the same services that can be delivered through an existing asset.</w:t>
            </w:r>
          </w:p>
        </w:tc>
      </w:tr>
      <w:tr w:rsidR="00185C17" w:rsidRPr="00A71549" w14:paraId="70405817" w14:textId="77777777" w:rsidTr="007838F4">
        <w:tc>
          <w:tcPr>
            <w:tcW w:w="742" w:type="pct"/>
          </w:tcPr>
          <w:p w14:paraId="3364F317" w14:textId="77777777" w:rsidR="00185C17" w:rsidRPr="00A71549" w:rsidRDefault="00185C17" w:rsidP="007838F4">
            <w:r w:rsidRPr="006B0791">
              <w:t>Capital</w:t>
            </w:r>
          </w:p>
        </w:tc>
        <w:tc>
          <w:tcPr>
            <w:tcW w:w="1133" w:type="pct"/>
          </w:tcPr>
          <w:p w14:paraId="42CE8615" w14:textId="77777777" w:rsidR="00185C17" w:rsidRPr="00A71549" w:rsidRDefault="00185C17" w:rsidP="007838F4">
            <w:r w:rsidRPr="00A71549">
              <w:t>Discretionary</w:t>
            </w:r>
          </w:p>
        </w:tc>
        <w:tc>
          <w:tcPr>
            <w:tcW w:w="691" w:type="pct"/>
          </w:tcPr>
          <w:p w14:paraId="07FAAD79" w14:textId="77777777" w:rsidR="00185C17" w:rsidRPr="00A71549" w:rsidRDefault="00185C17" w:rsidP="007838F4">
            <w:r w:rsidRPr="00A71549">
              <w:t>New</w:t>
            </w:r>
          </w:p>
        </w:tc>
        <w:tc>
          <w:tcPr>
            <w:tcW w:w="2433" w:type="pct"/>
          </w:tcPr>
          <w:p w14:paraId="36DDA644" w14:textId="77777777" w:rsidR="00185C17" w:rsidRPr="00A71549" w:rsidRDefault="00185C17" w:rsidP="007838F4">
            <w:r w:rsidRPr="00A71549">
              <w:t>Works that generate an asset that can provide a service that does not currently exist.</w:t>
            </w:r>
          </w:p>
        </w:tc>
      </w:tr>
      <w:tr w:rsidR="00185C17" w:rsidRPr="00A71549" w14:paraId="3F4EDA24" w14:textId="77777777" w:rsidTr="007838F4">
        <w:tc>
          <w:tcPr>
            <w:tcW w:w="742" w:type="pct"/>
          </w:tcPr>
          <w:p w14:paraId="6F805EF1" w14:textId="77777777" w:rsidR="00185C17" w:rsidRPr="00A71549" w:rsidRDefault="00185C17" w:rsidP="007838F4">
            <w:r w:rsidRPr="00A71549">
              <w:t>Acquisition</w:t>
            </w:r>
          </w:p>
        </w:tc>
        <w:tc>
          <w:tcPr>
            <w:tcW w:w="1133" w:type="pct"/>
          </w:tcPr>
          <w:p w14:paraId="2AC735AB" w14:textId="77777777" w:rsidR="00185C17" w:rsidRPr="00A71549" w:rsidRDefault="00185C17" w:rsidP="007838F4">
            <w:r w:rsidRPr="00A71549">
              <w:t>Discretionary</w:t>
            </w:r>
          </w:p>
        </w:tc>
        <w:tc>
          <w:tcPr>
            <w:tcW w:w="691" w:type="pct"/>
          </w:tcPr>
          <w:p w14:paraId="3762AD2D" w14:textId="77777777" w:rsidR="00185C17" w:rsidRPr="00A71549" w:rsidRDefault="00185C17" w:rsidP="007838F4">
            <w:r w:rsidRPr="00A71549">
              <w:t>Gifted or contribution</w:t>
            </w:r>
          </w:p>
        </w:tc>
        <w:tc>
          <w:tcPr>
            <w:tcW w:w="2433" w:type="pct"/>
          </w:tcPr>
          <w:p w14:paraId="5F9A58D5" w14:textId="77777777" w:rsidR="00185C17" w:rsidRPr="00A71549" w:rsidRDefault="00185C17" w:rsidP="007838F4">
            <w:r w:rsidRPr="00A71549">
              <w:t>Assets handed over to Council’s possession as part of sub-development and growth.</w:t>
            </w:r>
          </w:p>
        </w:tc>
      </w:tr>
    </w:tbl>
    <w:p w14:paraId="2D8B6883" w14:textId="77777777" w:rsidR="00D21407" w:rsidRPr="00D21407" w:rsidRDefault="00D21407" w:rsidP="00D21407"/>
    <w:p w14:paraId="096C5E0F" w14:textId="77777777" w:rsidR="00D21407" w:rsidRDefault="00D21407">
      <w:pPr>
        <w:spacing w:before="0" w:after="0"/>
        <w:rPr>
          <w:rFonts w:ascii="Arial Bold" w:eastAsia="MS Gothic" w:hAnsi="Arial Bold" w:hint="eastAsia"/>
          <w:sz w:val="22"/>
          <w:szCs w:val="26"/>
          <w:lang w:val="en-US"/>
        </w:rPr>
      </w:pPr>
      <w:r>
        <w:rPr>
          <w:rFonts w:hint="eastAsia"/>
        </w:rPr>
        <w:br w:type="page"/>
      </w:r>
    </w:p>
    <w:p w14:paraId="4F136D18" w14:textId="58352229" w:rsidR="00185C17" w:rsidRPr="000B59DA" w:rsidRDefault="00185C17" w:rsidP="00185C17">
      <w:pPr>
        <w:pStyle w:val="Heading3"/>
        <w:rPr>
          <w:rFonts w:hint="eastAsia"/>
        </w:rPr>
      </w:pPr>
      <w:bookmarkStart w:id="72" w:name="_Toc206576641"/>
      <w:proofErr w:type="spellStart"/>
      <w:r>
        <w:lastRenderedPageBreak/>
        <w:t>Prioritisation</w:t>
      </w:r>
      <w:proofErr w:type="spellEnd"/>
      <w:r>
        <w:t xml:space="preserve"> and resource allocation framework</w:t>
      </w:r>
      <w:bookmarkEnd w:id="72"/>
    </w:p>
    <w:tbl>
      <w:tblPr>
        <w:tblStyle w:val="TableGrid"/>
        <w:tblW w:w="5000" w:type="pct"/>
        <w:tblLook w:val="0420" w:firstRow="1" w:lastRow="0" w:firstColumn="0" w:lastColumn="0" w:noHBand="0" w:noVBand="1"/>
      </w:tblPr>
      <w:tblGrid>
        <w:gridCol w:w="1828"/>
        <w:gridCol w:w="1603"/>
        <w:gridCol w:w="1384"/>
        <w:gridCol w:w="4807"/>
      </w:tblGrid>
      <w:tr w:rsidR="00185C17" w:rsidRPr="005625F4" w14:paraId="57A2BE55" w14:textId="77777777" w:rsidTr="007838F4">
        <w:trPr>
          <w:cnfStyle w:val="100000000000" w:firstRow="1" w:lastRow="0" w:firstColumn="0" w:lastColumn="0" w:oddVBand="0" w:evenVBand="0" w:oddHBand="0" w:evenHBand="0" w:firstRowFirstColumn="0" w:firstRowLastColumn="0" w:lastRowFirstColumn="0" w:lastRowLastColumn="0"/>
        </w:trPr>
        <w:tc>
          <w:tcPr>
            <w:tcW w:w="950" w:type="pct"/>
            <w:hideMark/>
          </w:tcPr>
          <w:p w14:paraId="374D1FA4" w14:textId="77777777" w:rsidR="00185C17" w:rsidRPr="005625F4" w:rsidRDefault="00185C17" w:rsidP="007838F4">
            <w:r w:rsidRPr="005625F4">
              <w:t>Capital category</w:t>
            </w:r>
          </w:p>
        </w:tc>
        <w:tc>
          <w:tcPr>
            <w:tcW w:w="833" w:type="pct"/>
            <w:hideMark/>
          </w:tcPr>
          <w:p w14:paraId="24C39BF7" w14:textId="77777777" w:rsidR="00185C17" w:rsidRPr="005625F4" w:rsidRDefault="00185C17" w:rsidP="007838F4">
            <w:r w:rsidRPr="005625F4">
              <w:t>Expenditure type</w:t>
            </w:r>
          </w:p>
        </w:tc>
        <w:tc>
          <w:tcPr>
            <w:tcW w:w="719" w:type="pct"/>
          </w:tcPr>
          <w:p w14:paraId="7F430DD8" w14:textId="77777777" w:rsidR="00185C17" w:rsidRPr="005625F4" w:rsidRDefault="00185C17" w:rsidP="007838F4">
            <w:r w:rsidRPr="005625F4">
              <w:t>Target percentage range</w:t>
            </w:r>
          </w:p>
        </w:tc>
        <w:tc>
          <w:tcPr>
            <w:tcW w:w="2498" w:type="pct"/>
            <w:hideMark/>
          </w:tcPr>
          <w:p w14:paraId="4A7723BC" w14:textId="77777777" w:rsidR="00185C17" w:rsidRPr="005625F4" w:rsidRDefault="00185C17" w:rsidP="007838F4">
            <w:r w:rsidRPr="005625F4">
              <w:t>Proposed optimised target (Percentage of total capital investment)</w:t>
            </w:r>
          </w:p>
        </w:tc>
      </w:tr>
      <w:tr w:rsidR="00185C17" w:rsidRPr="00C05B2B" w14:paraId="7918F0FB" w14:textId="77777777" w:rsidTr="007838F4">
        <w:tc>
          <w:tcPr>
            <w:tcW w:w="950" w:type="pct"/>
          </w:tcPr>
          <w:p w14:paraId="196CB752" w14:textId="77777777" w:rsidR="00185C17" w:rsidRPr="000E39D5" w:rsidRDefault="00185C17" w:rsidP="007838F4">
            <w:r w:rsidRPr="000E39D5">
              <w:t>Maintenance (asset upkeep)</w:t>
            </w:r>
          </w:p>
        </w:tc>
        <w:tc>
          <w:tcPr>
            <w:tcW w:w="833" w:type="pct"/>
          </w:tcPr>
          <w:p w14:paraId="7AC1829A" w14:textId="77777777" w:rsidR="00185C17" w:rsidRPr="000E39D5" w:rsidRDefault="00185C17" w:rsidP="007838F4">
            <w:r w:rsidRPr="000E39D5">
              <w:t>(non-discretionary)</w:t>
            </w:r>
          </w:p>
        </w:tc>
        <w:tc>
          <w:tcPr>
            <w:tcW w:w="719" w:type="pct"/>
          </w:tcPr>
          <w:p w14:paraId="6CBC4887" w14:textId="77777777" w:rsidR="00185C17" w:rsidRPr="000E39D5" w:rsidRDefault="00185C17" w:rsidP="007838F4">
            <w:r w:rsidRPr="000E39D5">
              <w:t>50–70%</w:t>
            </w:r>
          </w:p>
        </w:tc>
        <w:tc>
          <w:tcPr>
            <w:tcW w:w="2498" w:type="pct"/>
          </w:tcPr>
          <w:p w14:paraId="0E37432E" w14:textId="77777777" w:rsidR="00185C17" w:rsidRPr="0023571A" w:rsidRDefault="00185C17" w:rsidP="007838F4">
            <w:r w:rsidRPr="0023571A">
              <w:t>~10–15% of total budget for ongoing maintenance (planned and reactive).</w:t>
            </w:r>
          </w:p>
        </w:tc>
      </w:tr>
      <w:tr w:rsidR="00185C17" w:rsidRPr="00C05B2B" w14:paraId="5BE78A9A" w14:textId="77777777" w:rsidTr="007838F4">
        <w:tc>
          <w:tcPr>
            <w:tcW w:w="950" w:type="pct"/>
          </w:tcPr>
          <w:p w14:paraId="4CE1D301" w14:textId="77777777" w:rsidR="00185C17" w:rsidRPr="000E39D5" w:rsidRDefault="00185C17" w:rsidP="007838F4">
            <w:r w:rsidRPr="000E39D5">
              <w:t>Renewal (replacing / refurbishing existing assets)</w:t>
            </w:r>
          </w:p>
        </w:tc>
        <w:tc>
          <w:tcPr>
            <w:tcW w:w="833" w:type="pct"/>
          </w:tcPr>
          <w:p w14:paraId="0E68B717" w14:textId="77777777" w:rsidR="00185C17" w:rsidRPr="000E39D5" w:rsidRDefault="00185C17" w:rsidP="007838F4">
            <w:r w:rsidRPr="000E39D5">
              <w:t>(non-discretionary)</w:t>
            </w:r>
          </w:p>
        </w:tc>
        <w:tc>
          <w:tcPr>
            <w:tcW w:w="719" w:type="pct"/>
          </w:tcPr>
          <w:p w14:paraId="6244AC25" w14:textId="77777777" w:rsidR="00185C17" w:rsidRPr="000E39D5" w:rsidRDefault="00185C17" w:rsidP="007838F4">
            <w:r w:rsidRPr="000E39D5">
              <w:t>50–70%</w:t>
            </w:r>
          </w:p>
        </w:tc>
        <w:tc>
          <w:tcPr>
            <w:tcW w:w="2498" w:type="pct"/>
          </w:tcPr>
          <w:p w14:paraId="7F8CE985" w14:textId="77777777" w:rsidR="00185C17" w:rsidRPr="0023571A" w:rsidRDefault="00185C17" w:rsidP="007838F4">
            <w:r w:rsidRPr="0023571A">
              <w:t>~40–55% of total (exclusive of maintenance) for capital renewals of assets at end-of-life.</w:t>
            </w:r>
          </w:p>
        </w:tc>
      </w:tr>
      <w:tr w:rsidR="00185C17" w:rsidRPr="00C05B2B" w14:paraId="36C02DEE" w14:textId="77777777" w:rsidTr="007838F4">
        <w:tc>
          <w:tcPr>
            <w:tcW w:w="950" w:type="pct"/>
          </w:tcPr>
          <w:p w14:paraId="5CBD1660" w14:textId="77777777" w:rsidR="00185C17" w:rsidRPr="000E39D5" w:rsidRDefault="00185C17" w:rsidP="007838F4">
            <w:r w:rsidRPr="000E39D5">
              <w:t>Upgrade</w:t>
            </w:r>
          </w:p>
          <w:p w14:paraId="5D10584F" w14:textId="77777777" w:rsidR="00185C17" w:rsidRPr="000E39D5" w:rsidRDefault="00185C17" w:rsidP="007838F4">
            <w:r w:rsidRPr="000E39D5">
              <w:t>(enhancing service level of existing asset)</w:t>
            </w:r>
          </w:p>
        </w:tc>
        <w:tc>
          <w:tcPr>
            <w:tcW w:w="833" w:type="pct"/>
          </w:tcPr>
          <w:p w14:paraId="5718BD11" w14:textId="77777777" w:rsidR="00185C17" w:rsidRPr="000E39D5" w:rsidRDefault="00185C17" w:rsidP="007838F4">
            <w:r w:rsidRPr="000E39D5">
              <w:t>(discretionary)</w:t>
            </w:r>
          </w:p>
        </w:tc>
        <w:tc>
          <w:tcPr>
            <w:tcW w:w="719" w:type="pct"/>
          </w:tcPr>
          <w:p w14:paraId="6B1A245E" w14:textId="77777777" w:rsidR="00185C17" w:rsidRPr="000E39D5" w:rsidRDefault="00185C17" w:rsidP="007838F4">
            <w:r w:rsidRPr="000E39D5">
              <w:t>30–50 %</w:t>
            </w:r>
          </w:p>
        </w:tc>
        <w:tc>
          <w:tcPr>
            <w:tcW w:w="2498" w:type="pct"/>
          </w:tcPr>
          <w:p w14:paraId="64F21944" w14:textId="77777777" w:rsidR="00185C17" w:rsidRPr="0023571A" w:rsidRDefault="00185C17" w:rsidP="007838F4">
            <w:r w:rsidRPr="0023571A">
              <w:t>~20–30% of total for upgrades and improvements of existing facilities.</w:t>
            </w:r>
          </w:p>
        </w:tc>
      </w:tr>
      <w:tr w:rsidR="00185C17" w:rsidRPr="00C05B2B" w14:paraId="15010A59" w14:textId="77777777" w:rsidTr="007838F4">
        <w:tc>
          <w:tcPr>
            <w:tcW w:w="950" w:type="pct"/>
          </w:tcPr>
          <w:p w14:paraId="05AED057" w14:textId="77777777" w:rsidR="00185C17" w:rsidRDefault="00185C17" w:rsidP="007838F4">
            <w:r w:rsidRPr="000E39D5">
              <w:t>Expansion</w:t>
            </w:r>
          </w:p>
          <w:p w14:paraId="1E7B5B05" w14:textId="77777777" w:rsidR="00185C17" w:rsidRPr="000E39D5" w:rsidRDefault="00185C17" w:rsidP="007838F4">
            <w:r w:rsidRPr="000E39D5">
              <w:t>(increasing capacity of existing asset)</w:t>
            </w:r>
          </w:p>
        </w:tc>
        <w:tc>
          <w:tcPr>
            <w:tcW w:w="833" w:type="pct"/>
          </w:tcPr>
          <w:p w14:paraId="7D5F983E" w14:textId="77777777" w:rsidR="00185C17" w:rsidRPr="000E39D5" w:rsidRDefault="00185C17" w:rsidP="007838F4">
            <w:r w:rsidRPr="000E39D5">
              <w:t>(discretionary)</w:t>
            </w:r>
          </w:p>
        </w:tc>
        <w:tc>
          <w:tcPr>
            <w:tcW w:w="719" w:type="pct"/>
          </w:tcPr>
          <w:p w14:paraId="57608306" w14:textId="77777777" w:rsidR="00185C17" w:rsidRPr="000E39D5" w:rsidRDefault="00185C17" w:rsidP="007838F4">
            <w:r w:rsidRPr="000E39D5">
              <w:t>30–50 %</w:t>
            </w:r>
          </w:p>
        </w:tc>
        <w:tc>
          <w:tcPr>
            <w:tcW w:w="2498" w:type="pct"/>
          </w:tcPr>
          <w:p w14:paraId="2C8F6ACD" w14:textId="77777777" w:rsidR="00185C17" w:rsidRPr="0023571A" w:rsidRDefault="00185C17" w:rsidP="007838F4">
            <w:r w:rsidRPr="0023571A">
              <w:t>Consolidated into upgrades percentage allocation.</w:t>
            </w:r>
          </w:p>
        </w:tc>
      </w:tr>
      <w:tr w:rsidR="00185C17" w:rsidRPr="00C05B2B" w14:paraId="75372F96" w14:textId="77777777" w:rsidTr="007838F4">
        <w:tc>
          <w:tcPr>
            <w:tcW w:w="950" w:type="pct"/>
          </w:tcPr>
          <w:p w14:paraId="63F6C3EF" w14:textId="77777777" w:rsidR="00185C17" w:rsidRDefault="00185C17" w:rsidP="007838F4">
            <w:r w:rsidRPr="000E39D5">
              <w:t>New assets</w:t>
            </w:r>
          </w:p>
          <w:p w14:paraId="0CC78C3B" w14:textId="77777777" w:rsidR="00185C17" w:rsidRPr="000E39D5" w:rsidRDefault="00185C17" w:rsidP="007838F4">
            <w:r w:rsidRPr="000E39D5">
              <w:t>(brand new facilities / services)</w:t>
            </w:r>
          </w:p>
        </w:tc>
        <w:tc>
          <w:tcPr>
            <w:tcW w:w="833" w:type="pct"/>
          </w:tcPr>
          <w:p w14:paraId="5E5B7631" w14:textId="77777777" w:rsidR="00185C17" w:rsidRPr="000E39D5" w:rsidRDefault="00185C17" w:rsidP="007838F4">
            <w:r w:rsidRPr="000E39D5">
              <w:t>(discretionary)</w:t>
            </w:r>
          </w:p>
        </w:tc>
        <w:tc>
          <w:tcPr>
            <w:tcW w:w="719" w:type="pct"/>
          </w:tcPr>
          <w:p w14:paraId="75D22FEE" w14:textId="77777777" w:rsidR="00185C17" w:rsidRPr="000E39D5" w:rsidRDefault="00185C17" w:rsidP="007838F4">
            <w:r w:rsidRPr="000E39D5">
              <w:t>30–50 %</w:t>
            </w:r>
          </w:p>
        </w:tc>
        <w:tc>
          <w:tcPr>
            <w:tcW w:w="2498" w:type="pct"/>
          </w:tcPr>
          <w:p w14:paraId="1B85C083" w14:textId="77777777" w:rsidR="00185C17" w:rsidRPr="0023571A" w:rsidRDefault="00185C17" w:rsidP="007838F4">
            <w:r w:rsidRPr="0023571A">
              <w:t>~10–20% of total for new assets providing new services (this can fluctuate based on growth needs).</w:t>
            </w:r>
          </w:p>
        </w:tc>
      </w:tr>
    </w:tbl>
    <w:p w14:paraId="61299111" w14:textId="77777777" w:rsidR="00185C17" w:rsidRDefault="00185C17" w:rsidP="00185C17">
      <w:pPr>
        <w:rPr>
          <w:noProof/>
        </w:rPr>
      </w:pPr>
    </w:p>
    <w:p w14:paraId="12AF1185" w14:textId="77777777" w:rsidR="00185C17" w:rsidRDefault="00185C17" w:rsidP="00185C17">
      <w:pPr>
        <w:rPr>
          <w:noProof/>
        </w:rPr>
      </w:pPr>
      <w:r>
        <w:rPr>
          <w:noProof/>
        </w:rPr>
        <w:br w:type="page"/>
      </w:r>
    </w:p>
    <w:p w14:paraId="613FD4B6" w14:textId="77777777" w:rsidR="00185C17" w:rsidRPr="00B47369" w:rsidRDefault="00185C17" w:rsidP="00185C17">
      <w:pPr>
        <w:pStyle w:val="Heading1"/>
        <w:rPr>
          <w:rFonts w:hint="eastAsia"/>
        </w:rPr>
      </w:pPr>
      <w:bookmarkStart w:id="73" w:name="_Toc206576642"/>
      <w:r w:rsidRPr="00B47369">
        <w:lastRenderedPageBreak/>
        <w:t>Our 10-year expenditure projections</w:t>
      </w:r>
      <w:bookmarkEnd w:id="73"/>
    </w:p>
    <w:p w14:paraId="68D02933" w14:textId="77777777" w:rsidR="00185C17" w:rsidRDefault="00185C17" w:rsidP="00185C17">
      <w:pPr>
        <w:rPr>
          <w:lang w:val="en-US" w:eastAsia="ja-JP"/>
        </w:rPr>
      </w:pPr>
      <w:r w:rsidRPr="66FEC352">
        <w:rPr>
          <w:lang w:val="en-US" w:eastAsia="ja-JP"/>
        </w:rPr>
        <w:t xml:space="preserve">The following chart </w:t>
      </w:r>
      <w:proofErr w:type="spellStart"/>
      <w:r w:rsidRPr="66FEC352">
        <w:rPr>
          <w:lang w:val="en-US" w:eastAsia="ja-JP"/>
        </w:rPr>
        <w:t>summarises</w:t>
      </w:r>
      <w:proofErr w:type="spellEnd"/>
      <w:r w:rsidRPr="66FEC352">
        <w:rPr>
          <w:lang w:val="en-US" w:eastAsia="ja-JP"/>
        </w:rPr>
        <w:t xml:space="preserve"> the total forecasted and budgeted lifecycle costs for all existing assets over 11 years.</w:t>
      </w:r>
    </w:p>
    <w:p w14:paraId="14C976A0" w14:textId="030A62C9" w:rsidR="00185C17" w:rsidRDefault="003F5DCD" w:rsidP="003F5DCD">
      <w:pPr>
        <w:pStyle w:val="Caption"/>
        <w:rPr>
          <w:rFonts w:hint="eastAsia"/>
          <w:lang w:eastAsia="ja-JP"/>
        </w:rPr>
      </w:pPr>
      <w:r>
        <w:rPr>
          <w:rFonts w:hint="eastAsia"/>
        </w:rPr>
        <w:t xml:space="preserve">Figure </w:t>
      </w:r>
      <w:r>
        <w:rPr>
          <w:rFonts w:hint="eastAsia"/>
        </w:rPr>
        <w:fldChar w:fldCharType="begin"/>
      </w:r>
      <w:r>
        <w:rPr>
          <w:rFonts w:hint="eastAsia"/>
        </w:rPr>
        <w:instrText xml:space="preserve"> SEQ Figure \* ARABIC </w:instrText>
      </w:r>
      <w:r>
        <w:rPr>
          <w:rFonts w:hint="eastAsia"/>
        </w:rPr>
        <w:fldChar w:fldCharType="separate"/>
      </w:r>
      <w:r w:rsidR="00C92FE2">
        <w:rPr>
          <w:rFonts w:hint="eastAsia"/>
          <w:noProof/>
        </w:rPr>
        <w:t>3</w:t>
      </w:r>
      <w:r>
        <w:rPr>
          <w:rFonts w:hint="eastAsia"/>
        </w:rPr>
        <w:fldChar w:fldCharType="end"/>
      </w:r>
      <w:r>
        <w:t xml:space="preserve">: </w:t>
      </w:r>
      <w:r w:rsidR="00185C17" w:rsidRPr="00955E0D">
        <w:rPr>
          <w:lang w:eastAsia="ja-JP"/>
        </w:rPr>
        <w:t>Eleven-Year Forecast for Current Assets</w:t>
      </w:r>
    </w:p>
    <w:p w14:paraId="0FD89D96" w14:textId="77777777" w:rsidR="00185C17" w:rsidRPr="00955E0D" w:rsidRDefault="00185C17" w:rsidP="00185C17">
      <w:pPr>
        <w:rPr>
          <w:lang w:val="en-US" w:eastAsia="ja-JP"/>
        </w:rPr>
      </w:pPr>
      <w:r>
        <w:rPr>
          <w:noProof/>
          <w:lang w:val="en-US" w:eastAsia="ja-JP"/>
        </w:rPr>
        <w:drawing>
          <wp:inline distT="0" distB="0" distL="0" distR="0" wp14:anchorId="54E3467A" wp14:editId="1423A96F">
            <wp:extent cx="6389370" cy="2767965"/>
            <wp:effectExtent l="0" t="0" r="0" b="0"/>
            <wp:docPr id="1147578228" name="Picture 6" descr="Forecast chart of asset costs (maintenance, renewal, upgrade) from 2024–25 to 2034–35.&#10;Costs peak near $250 million in 2025–26 and 2028–29, dip below $200 million in 2030–31, then rise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78228" name="Picture 6" descr="Forecast chart of asset costs (maintenance, renewal, upgrade) from 2024–25 to 2034–35.&#10;Costs peak near $250 million in 2025–26 and 2028–29, dip below $200 million in 2030–31, then rise aga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9370" cy="2767965"/>
                    </a:xfrm>
                    <a:prstGeom prst="rect">
                      <a:avLst/>
                    </a:prstGeom>
                    <a:noFill/>
                  </pic:spPr>
                </pic:pic>
              </a:graphicData>
            </a:graphic>
          </wp:inline>
        </w:drawing>
      </w:r>
    </w:p>
    <w:p w14:paraId="04224595" w14:textId="77777777" w:rsidR="00185C17" w:rsidRDefault="00185C17" w:rsidP="00185C17">
      <w:pPr>
        <w:pStyle w:val="Heading3"/>
        <w:rPr>
          <w:rFonts w:hint="eastAsia"/>
        </w:rPr>
      </w:pPr>
      <w:bookmarkStart w:id="74" w:name="_Toc206576643"/>
      <w:r>
        <w:t>Eleven</w:t>
      </w:r>
      <w:r w:rsidRPr="581D7A6A">
        <w:t>-year budget</w:t>
      </w:r>
      <w:bookmarkEnd w:id="74"/>
    </w:p>
    <w:p w14:paraId="31D4208C" w14:textId="77777777" w:rsidR="00185C17" w:rsidRDefault="00185C17" w:rsidP="00185C17">
      <w:r>
        <w:t xml:space="preserve">The 11-year consolidated expenditure allocations are presented in the table below based on the current financial model and assumptions. The finalisation of the expenditure allocations will be completed following the community engagement process, and the determination of the most appropriate financial model and assumptions for the 11-year term will be applied. </w:t>
      </w:r>
    </w:p>
    <w:tbl>
      <w:tblPr>
        <w:tblStyle w:val="TableGrid"/>
        <w:tblW w:w="5000" w:type="pct"/>
        <w:tblLook w:val="0420" w:firstRow="1" w:lastRow="0" w:firstColumn="0" w:lastColumn="0" w:noHBand="0" w:noVBand="1"/>
      </w:tblPr>
      <w:tblGrid>
        <w:gridCol w:w="1109"/>
        <w:gridCol w:w="1803"/>
        <w:gridCol w:w="1803"/>
        <w:gridCol w:w="1803"/>
        <w:gridCol w:w="1568"/>
        <w:gridCol w:w="1536"/>
      </w:tblGrid>
      <w:tr w:rsidR="00185C17" w14:paraId="07320ADD" w14:textId="77777777" w:rsidTr="007838F4">
        <w:trPr>
          <w:cnfStyle w:val="100000000000" w:firstRow="1" w:lastRow="0" w:firstColumn="0" w:lastColumn="0" w:oddVBand="0" w:evenVBand="0" w:oddHBand="0" w:evenHBand="0" w:firstRowFirstColumn="0" w:firstRowLastColumn="0" w:lastRowFirstColumn="0" w:lastRowLastColumn="0"/>
        </w:trPr>
        <w:tc>
          <w:tcPr>
            <w:tcW w:w="576" w:type="pct"/>
          </w:tcPr>
          <w:p w14:paraId="31F17646" w14:textId="77777777" w:rsidR="00185C17" w:rsidRPr="005F5695" w:rsidRDefault="00185C17" w:rsidP="007838F4">
            <w:pPr>
              <w:rPr>
                <w:lang w:eastAsia="en-AU"/>
              </w:rPr>
            </w:pPr>
            <w:r w:rsidRPr="005F5695">
              <w:rPr>
                <w:lang w:eastAsia="en-AU"/>
              </w:rPr>
              <w:t>Year</w:t>
            </w:r>
          </w:p>
        </w:tc>
        <w:tc>
          <w:tcPr>
            <w:tcW w:w="937" w:type="pct"/>
          </w:tcPr>
          <w:p w14:paraId="175325FC" w14:textId="77777777" w:rsidR="00185C17" w:rsidRPr="005F5695" w:rsidRDefault="00185C17" w:rsidP="007838F4">
            <w:pPr>
              <w:rPr>
                <w:lang w:eastAsia="en-AU"/>
              </w:rPr>
            </w:pPr>
            <w:r w:rsidRPr="005F5695">
              <w:rPr>
                <w:lang w:eastAsia="en-AU"/>
              </w:rPr>
              <w:t>Maintenance</w:t>
            </w:r>
          </w:p>
        </w:tc>
        <w:tc>
          <w:tcPr>
            <w:tcW w:w="937" w:type="pct"/>
          </w:tcPr>
          <w:p w14:paraId="6BE5041E" w14:textId="77777777" w:rsidR="00185C17" w:rsidRPr="005F5695" w:rsidRDefault="00185C17" w:rsidP="007838F4">
            <w:pPr>
              <w:rPr>
                <w:lang w:eastAsia="en-AU"/>
              </w:rPr>
            </w:pPr>
            <w:r w:rsidRPr="005F5695">
              <w:rPr>
                <w:lang w:eastAsia="en-AU"/>
              </w:rPr>
              <w:t>Renewal</w:t>
            </w:r>
          </w:p>
        </w:tc>
        <w:tc>
          <w:tcPr>
            <w:tcW w:w="937" w:type="pct"/>
          </w:tcPr>
          <w:p w14:paraId="4BDBEF5B" w14:textId="77777777" w:rsidR="00185C17" w:rsidRPr="005F5695" w:rsidRDefault="00185C17" w:rsidP="007838F4">
            <w:pPr>
              <w:rPr>
                <w:lang w:eastAsia="en-AU"/>
              </w:rPr>
            </w:pPr>
            <w:r w:rsidRPr="005F5695">
              <w:rPr>
                <w:lang w:eastAsia="en-AU"/>
              </w:rPr>
              <w:t>Upgrade</w:t>
            </w:r>
          </w:p>
        </w:tc>
        <w:tc>
          <w:tcPr>
            <w:tcW w:w="815" w:type="pct"/>
          </w:tcPr>
          <w:p w14:paraId="4F7A44A8" w14:textId="77777777" w:rsidR="00185C17" w:rsidRPr="005F5695" w:rsidRDefault="00185C17" w:rsidP="007838F4">
            <w:pPr>
              <w:rPr>
                <w:lang w:eastAsia="en-AU"/>
              </w:rPr>
            </w:pPr>
            <w:r w:rsidRPr="005F5695">
              <w:rPr>
                <w:lang w:eastAsia="en-AU"/>
              </w:rPr>
              <w:t>Expansion</w:t>
            </w:r>
          </w:p>
        </w:tc>
        <w:tc>
          <w:tcPr>
            <w:tcW w:w="799" w:type="pct"/>
          </w:tcPr>
          <w:p w14:paraId="20A8CFA1" w14:textId="77777777" w:rsidR="00185C17" w:rsidRPr="005F5695" w:rsidRDefault="00185C17" w:rsidP="007838F4">
            <w:pPr>
              <w:rPr>
                <w:lang w:eastAsia="en-AU"/>
              </w:rPr>
            </w:pPr>
            <w:r w:rsidRPr="005F5695">
              <w:rPr>
                <w:lang w:eastAsia="en-AU"/>
              </w:rPr>
              <w:t>New</w:t>
            </w:r>
          </w:p>
        </w:tc>
      </w:tr>
      <w:tr w:rsidR="00185C17" w14:paraId="2AE5D87D" w14:textId="77777777" w:rsidTr="007838F4">
        <w:tc>
          <w:tcPr>
            <w:tcW w:w="576" w:type="pct"/>
          </w:tcPr>
          <w:p w14:paraId="25D77CAE" w14:textId="77777777" w:rsidR="00185C17" w:rsidRPr="005F5695" w:rsidRDefault="00185C17" w:rsidP="007838F4">
            <w:pPr>
              <w:rPr>
                <w:lang w:eastAsia="en-AU"/>
              </w:rPr>
            </w:pPr>
            <w:r w:rsidRPr="005F5695">
              <w:rPr>
                <w:lang w:eastAsia="en-AU"/>
              </w:rPr>
              <w:t>2024–25</w:t>
            </w:r>
          </w:p>
        </w:tc>
        <w:tc>
          <w:tcPr>
            <w:tcW w:w="937" w:type="pct"/>
          </w:tcPr>
          <w:p w14:paraId="56D6E21F" w14:textId="77777777" w:rsidR="00185C17" w:rsidRPr="005F5695" w:rsidRDefault="00185C17" w:rsidP="007838F4">
            <w:pPr>
              <w:rPr>
                <w:lang w:eastAsia="en-AU"/>
              </w:rPr>
            </w:pPr>
            <w:r w:rsidRPr="005F5695">
              <w:rPr>
                <w:lang w:eastAsia="en-AU"/>
              </w:rPr>
              <w:t>$19,847,769</w:t>
            </w:r>
          </w:p>
        </w:tc>
        <w:tc>
          <w:tcPr>
            <w:tcW w:w="937" w:type="pct"/>
          </w:tcPr>
          <w:p w14:paraId="0CADA0F9" w14:textId="77777777" w:rsidR="00185C17" w:rsidRPr="005F5695" w:rsidRDefault="00185C17" w:rsidP="007838F4">
            <w:pPr>
              <w:rPr>
                <w:lang w:eastAsia="en-AU"/>
              </w:rPr>
            </w:pPr>
            <w:r w:rsidRPr="005F5695">
              <w:rPr>
                <w:lang w:eastAsia="en-AU"/>
              </w:rPr>
              <w:t>$51,604,000</w:t>
            </w:r>
          </w:p>
        </w:tc>
        <w:tc>
          <w:tcPr>
            <w:tcW w:w="937" w:type="pct"/>
          </w:tcPr>
          <w:p w14:paraId="7C051E89" w14:textId="77777777" w:rsidR="00185C17" w:rsidRPr="005F5695" w:rsidRDefault="00185C17" w:rsidP="007838F4">
            <w:pPr>
              <w:rPr>
                <w:lang w:eastAsia="en-AU"/>
              </w:rPr>
            </w:pPr>
            <w:r w:rsidRPr="005F5695">
              <w:rPr>
                <w:lang w:eastAsia="en-AU"/>
              </w:rPr>
              <w:t>$39,231,000</w:t>
            </w:r>
          </w:p>
        </w:tc>
        <w:tc>
          <w:tcPr>
            <w:tcW w:w="815" w:type="pct"/>
          </w:tcPr>
          <w:p w14:paraId="6B7162CE" w14:textId="77777777" w:rsidR="00185C17" w:rsidRPr="005F5695" w:rsidRDefault="00185C17" w:rsidP="007838F4">
            <w:pPr>
              <w:rPr>
                <w:lang w:eastAsia="en-AU"/>
              </w:rPr>
            </w:pPr>
            <w:r w:rsidRPr="005F5695">
              <w:rPr>
                <w:lang w:eastAsia="en-AU"/>
              </w:rPr>
              <w:t>$111,000</w:t>
            </w:r>
          </w:p>
        </w:tc>
        <w:tc>
          <w:tcPr>
            <w:tcW w:w="799" w:type="pct"/>
          </w:tcPr>
          <w:p w14:paraId="77E86E8C" w14:textId="77777777" w:rsidR="00185C17" w:rsidRPr="005F5695" w:rsidRDefault="00185C17" w:rsidP="007838F4">
            <w:pPr>
              <w:rPr>
                <w:lang w:eastAsia="en-AU"/>
              </w:rPr>
            </w:pPr>
            <w:r w:rsidRPr="005F5695">
              <w:rPr>
                <w:lang w:eastAsia="en-AU"/>
              </w:rPr>
              <w:t>$67,372,000</w:t>
            </w:r>
          </w:p>
        </w:tc>
      </w:tr>
      <w:tr w:rsidR="00185C17" w14:paraId="3B301518" w14:textId="77777777" w:rsidTr="007838F4">
        <w:tc>
          <w:tcPr>
            <w:tcW w:w="576" w:type="pct"/>
          </w:tcPr>
          <w:p w14:paraId="4EAEEEFA" w14:textId="77777777" w:rsidR="00185C17" w:rsidRPr="005F5695" w:rsidRDefault="00185C17" w:rsidP="007838F4">
            <w:pPr>
              <w:rPr>
                <w:lang w:eastAsia="en-AU"/>
              </w:rPr>
            </w:pPr>
            <w:r w:rsidRPr="005F5695">
              <w:rPr>
                <w:lang w:eastAsia="en-AU"/>
              </w:rPr>
              <w:t>2025</w:t>
            </w:r>
            <w:r w:rsidRPr="005F5695">
              <w:rPr>
                <w:rFonts w:eastAsia="Aptos Narrow"/>
              </w:rPr>
              <w:t>–</w:t>
            </w:r>
            <w:r w:rsidRPr="005F5695">
              <w:rPr>
                <w:lang w:eastAsia="en-AU"/>
              </w:rPr>
              <w:t>26</w:t>
            </w:r>
          </w:p>
        </w:tc>
        <w:tc>
          <w:tcPr>
            <w:tcW w:w="937" w:type="pct"/>
          </w:tcPr>
          <w:p w14:paraId="2812D62C" w14:textId="77777777" w:rsidR="00185C17" w:rsidRPr="005F5695" w:rsidRDefault="00185C17" w:rsidP="007838F4">
            <w:pPr>
              <w:rPr>
                <w:lang w:eastAsia="en-AU"/>
              </w:rPr>
            </w:pPr>
            <w:r w:rsidRPr="005F5695">
              <w:rPr>
                <w:lang w:eastAsia="en-AU"/>
              </w:rPr>
              <w:t>$20,103,277</w:t>
            </w:r>
          </w:p>
        </w:tc>
        <w:tc>
          <w:tcPr>
            <w:tcW w:w="937" w:type="pct"/>
          </w:tcPr>
          <w:p w14:paraId="75AF184B" w14:textId="77777777" w:rsidR="00185C17" w:rsidRPr="005F5695" w:rsidRDefault="00185C17" w:rsidP="007838F4">
            <w:pPr>
              <w:rPr>
                <w:lang w:eastAsia="en-AU"/>
              </w:rPr>
            </w:pPr>
            <w:r w:rsidRPr="008402A9">
              <w:rPr>
                <w:lang w:eastAsia="en-AU"/>
              </w:rPr>
              <w:t>$56,072,000</w:t>
            </w:r>
          </w:p>
        </w:tc>
        <w:tc>
          <w:tcPr>
            <w:tcW w:w="937" w:type="pct"/>
          </w:tcPr>
          <w:p w14:paraId="5943EBEE" w14:textId="77777777" w:rsidR="00185C17" w:rsidRPr="005F5695" w:rsidRDefault="00185C17" w:rsidP="007838F4">
            <w:pPr>
              <w:rPr>
                <w:lang w:eastAsia="en-AU"/>
              </w:rPr>
            </w:pPr>
            <w:r w:rsidRPr="002365AB">
              <w:rPr>
                <w:lang w:eastAsia="en-AU"/>
              </w:rPr>
              <w:t>$53,686,000</w:t>
            </w:r>
          </w:p>
        </w:tc>
        <w:tc>
          <w:tcPr>
            <w:tcW w:w="815" w:type="pct"/>
          </w:tcPr>
          <w:p w14:paraId="1DBEFEE0" w14:textId="77777777" w:rsidR="00185C17" w:rsidRPr="005F5695" w:rsidRDefault="00185C17" w:rsidP="007838F4">
            <w:pPr>
              <w:rPr>
                <w:lang w:eastAsia="en-AU"/>
              </w:rPr>
            </w:pPr>
            <w:r w:rsidRPr="005F5695">
              <w:rPr>
                <w:lang w:eastAsia="en-AU"/>
              </w:rPr>
              <w:t>$540,000</w:t>
            </w:r>
          </w:p>
        </w:tc>
        <w:tc>
          <w:tcPr>
            <w:tcW w:w="799" w:type="pct"/>
          </w:tcPr>
          <w:p w14:paraId="4344A30D" w14:textId="77777777" w:rsidR="00185C17" w:rsidRPr="005F5695" w:rsidRDefault="00185C17" w:rsidP="007838F4">
            <w:pPr>
              <w:rPr>
                <w:lang w:eastAsia="en-AU"/>
              </w:rPr>
            </w:pPr>
            <w:r w:rsidRPr="00D97B8C">
              <w:rPr>
                <w:lang w:eastAsia="en-AU"/>
              </w:rPr>
              <w:t>$44,306,000</w:t>
            </w:r>
          </w:p>
        </w:tc>
      </w:tr>
      <w:tr w:rsidR="00185C17" w14:paraId="7A4DF839" w14:textId="77777777" w:rsidTr="007838F4">
        <w:tc>
          <w:tcPr>
            <w:tcW w:w="576" w:type="pct"/>
          </w:tcPr>
          <w:p w14:paraId="3EA61EB9" w14:textId="77777777" w:rsidR="00185C17" w:rsidRPr="005F5695" w:rsidRDefault="00185C17" w:rsidP="007838F4">
            <w:pPr>
              <w:rPr>
                <w:lang w:eastAsia="en-AU"/>
              </w:rPr>
            </w:pPr>
            <w:r w:rsidRPr="005F5695">
              <w:rPr>
                <w:lang w:eastAsia="en-AU"/>
              </w:rPr>
              <w:t>2026</w:t>
            </w:r>
            <w:r w:rsidRPr="005F5695">
              <w:rPr>
                <w:rFonts w:eastAsia="Aptos Narrow"/>
              </w:rPr>
              <w:t>–</w:t>
            </w:r>
            <w:r w:rsidRPr="005F5695">
              <w:rPr>
                <w:lang w:eastAsia="en-AU"/>
              </w:rPr>
              <w:t>27</w:t>
            </w:r>
          </w:p>
        </w:tc>
        <w:tc>
          <w:tcPr>
            <w:tcW w:w="937" w:type="pct"/>
          </w:tcPr>
          <w:p w14:paraId="05F5735B" w14:textId="77777777" w:rsidR="00185C17" w:rsidRPr="005F5695" w:rsidRDefault="00185C17" w:rsidP="007838F4">
            <w:pPr>
              <w:rPr>
                <w:lang w:eastAsia="en-AU"/>
              </w:rPr>
            </w:pPr>
            <w:r w:rsidRPr="005F5695">
              <w:rPr>
                <w:lang w:eastAsia="en-AU"/>
              </w:rPr>
              <w:t>$19,199,911</w:t>
            </w:r>
          </w:p>
        </w:tc>
        <w:tc>
          <w:tcPr>
            <w:tcW w:w="937" w:type="pct"/>
          </w:tcPr>
          <w:p w14:paraId="34571CDC" w14:textId="77777777" w:rsidR="00185C17" w:rsidRPr="005F5695" w:rsidRDefault="00185C17" w:rsidP="007838F4">
            <w:pPr>
              <w:rPr>
                <w:lang w:eastAsia="en-AU"/>
              </w:rPr>
            </w:pPr>
            <w:r w:rsidRPr="005F5819">
              <w:rPr>
                <w:lang w:eastAsia="en-AU"/>
              </w:rPr>
              <w:t>$96,305,000</w:t>
            </w:r>
          </w:p>
        </w:tc>
        <w:tc>
          <w:tcPr>
            <w:tcW w:w="937" w:type="pct"/>
          </w:tcPr>
          <w:p w14:paraId="0CFB039C" w14:textId="77777777" w:rsidR="00185C17" w:rsidRPr="005F5695" w:rsidRDefault="00185C17" w:rsidP="007838F4">
            <w:pPr>
              <w:rPr>
                <w:lang w:eastAsia="en-AU"/>
              </w:rPr>
            </w:pPr>
            <w:r w:rsidRPr="00E76836">
              <w:rPr>
                <w:lang w:eastAsia="en-AU"/>
              </w:rPr>
              <w:t>$52,530,000</w:t>
            </w:r>
          </w:p>
        </w:tc>
        <w:tc>
          <w:tcPr>
            <w:tcW w:w="815" w:type="pct"/>
          </w:tcPr>
          <w:p w14:paraId="14C6296D" w14:textId="77777777" w:rsidR="00185C17" w:rsidRPr="005F5695" w:rsidRDefault="00185C17" w:rsidP="007838F4">
            <w:pPr>
              <w:rPr>
                <w:rFonts w:cstheme="minorHAnsi"/>
                <w:lang w:eastAsia="en-AU"/>
              </w:rPr>
            </w:pPr>
            <w:r w:rsidRPr="144E6B1F">
              <w:rPr>
                <w:lang w:eastAsia="en-AU"/>
              </w:rPr>
              <w:t>$</w:t>
            </w:r>
            <w:r w:rsidRPr="0F4025C6">
              <w:rPr>
                <w:lang w:eastAsia="en-AU"/>
              </w:rPr>
              <w:t>0</w:t>
            </w:r>
          </w:p>
        </w:tc>
        <w:tc>
          <w:tcPr>
            <w:tcW w:w="799" w:type="pct"/>
          </w:tcPr>
          <w:p w14:paraId="11300574" w14:textId="77777777" w:rsidR="00185C17" w:rsidRPr="005F5695" w:rsidRDefault="00185C17" w:rsidP="007838F4">
            <w:pPr>
              <w:rPr>
                <w:lang w:eastAsia="en-AU"/>
              </w:rPr>
            </w:pPr>
            <w:r w:rsidRPr="00225521">
              <w:rPr>
                <w:lang w:eastAsia="en-AU"/>
              </w:rPr>
              <w:t>$26,265,000</w:t>
            </w:r>
          </w:p>
        </w:tc>
      </w:tr>
      <w:tr w:rsidR="00185C17" w14:paraId="3948DA34" w14:textId="77777777" w:rsidTr="007838F4">
        <w:tc>
          <w:tcPr>
            <w:tcW w:w="576" w:type="pct"/>
          </w:tcPr>
          <w:p w14:paraId="1C388EAE" w14:textId="77777777" w:rsidR="00185C17" w:rsidRPr="005F5695" w:rsidRDefault="00185C17" w:rsidP="007838F4">
            <w:pPr>
              <w:rPr>
                <w:lang w:eastAsia="en-AU"/>
              </w:rPr>
            </w:pPr>
            <w:r w:rsidRPr="005F5695">
              <w:rPr>
                <w:lang w:eastAsia="en-AU"/>
              </w:rPr>
              <w:t>2027</w:t>
            </w:r>
            <w:r w:rsidRPr="005F5695">
              <w:rPr>
                <w:rFonts w:eastAsia="Aptos Narrow"/>
              </w:rPr>
              <w:t>–</w:t>
            </w:r>
            <w:r w:rsidRPr="005F5695">
              <w:rPr>
                <w:lang w:eastAsia="en-AU"/>
              </w:rPr>
              <w:t>28</w:t>
            </w:r>
          </w:p>
        </w:tc>
        <w:tc>
          <w:tcPr>
            <w:tcW w:w="937" w:type="pct"/>
          </w:tcPr>
          <w:p w14:paraId="40C6794F" w14:textId="77777777" w:rsidR="00185C17" w:rsidRPr="005F5695" w:rsidRDefault="00185C17" w:rsidP="007838F4">
            <w:pPr>
              <w:rPr>
                <w:lang w:eastAsia="en-AU"/>
              </w:rPr>
            </w:pPr>
            <w:r w:rsidRPr="005F5695">
              <w:rPr>
                <w:lang w:eastAsia="en-AU"/>
              </w:rPr>
              <w:t>$22,339,264</w:t>
            </w:r>
          </w:p>
        </w:tc>
        <w:tc>
          <w:tcPr>
            <w:tcW w:w="937" w:type="pct"/>
          </w:tcPr>
          <w:p w14:paraId="1928AC36" w14:textId="77777777" w:rsidR="00185C17" w:rsidRPr="005F5695" w:rsidRDefault="00185C17" w:rsidP="007838F4">
            <w:pPr>
              <w:rPr>
                <w:lang w:eastAsia="en-AU"/>
              </w:rPr>
            </w:pPr>
            <w:r w:rsidRPr="005F5819">
              <w:rPr>
                <w:lang w:eastAsia="en-AU"/>
              </w:rPr>
              <w:t>$88,540,000</w:t>
            </w:r>
          </w:p>
        </w:tc>
        <w:tc>
          <w:tcPr>
            <w:tcW w:w="937" w:type="pct"/>
          </w:tcPr>
          <w:p w14:paraId="4863454B" w14:textId="77777777" w:rsidR="00185C17" w:rsidRPr="005F5695" w:rsidRDefault="00185C17" w:rsidP="007838F4">
            <w:pPr>
              <w:rPr>
                <w:lang w:eastAsia="en-AU"/>
              </w:rPr>
            </w:pPr>
            <w:r w:rsidRPr="00E76836">
              <w:rPr>
                <w:lang w:eastAsia="en-AU"/>
              </w:rPr>
              <w:t>$48,294,000</w:t>
            </w:r>
          </w:p>
        </w:tc>
        <w:tc>
          <w:tcPr>
            <w:tcW w:w="815" w:type="pct"/>
          </w:tcPr>
          <w:p w14:paraId="2366387F" w14:textId="77777777" w:rsidR="00185C17" w:rsidRPr="005F5695" w:rsidRDefault="00185C17" w:rsidP="007838F4">
            <w:pPr>
              <w:rPr>
                <w:rFonts w:cstheme="minorHAnsi"/>
                <w:lang w:eastAsia="en-AU"/>
              </w:rPr>
            </w:pPr>
            <w:r w:rsidRPr="0F4025C6">
              <w:rPr>
                <w:lang w:eastAsia="en-AU"/>
              </w:rPr>
              <w:t>$0</w:t>
            </w:r>
          </w:p>
        </w:tc>
        <w:tc>
          <w:tcPr>
            <w:tcW w:w="799" w:type="pct"/>
          </w:tcPr>
          <w:p w14:paraId="23922958" w14:textId="77777777" w:rsidR="00185C17" w:rsidRPr="005F5695" w:rsidRDefault="00185C17" w:rsidP="007838F4">
            <w:pPr>
              <w:rPr>
                <w:lang w:eastAsia="en-AU"/>
              </w:rPr>
            </w:pPr>
            <w:r w:rsidRPr="00225521">
              <w:rPr>
                <w:lang w:eastAsia="en-AU"/>
              </w:rPr>
              <w:t>$24,147,000</w:t>
            </w:r>
          </w:p>
        </w:tc>
      </w:tr>
      <w:tr w:rsidR="00185C17" w14:paraId="7B46E388" w14:textId="77777777" w:rsidTr="007838F4">
        <w:tc>
          <w:tcPr>
            <w:tcW w:w="576" w:type="pct"/>
          </w:tcPr>
          <w:p w14:paraId="3AE7D070" w14:textId="77777777" w:rsidR="00185C17" w:rsidRPr="005F5695" w:rsidRDefault="00185C17" w:rsidP="007838F4">
            <w:pPr>
              <w:rPr>
                <w:lang w:eastAsia="en-AU"/>
              </w:rPr>
            </w:pPr>
            <w:r w:rsidRPr="005F5695">
              <w:rPr>
                <w:lang w:eastAsia="en-AU"/>
              </w:rPr>
              <w:t>2028</w:t>
            </w:r>
            <w:r w:rsidRPr="005F5695">
              <w:rPr>
                <w:rFonts w:eastAsia="Aptos Narrow"/>
              </w:rPr>
              <w:t>–</w:t>
            </w:r>
            <w:r w:rsidRPr="005F5695">
              <w:rPr>
                <w:lang w:eastAsia="en-AU"/>
              </w:rPr>
              <w:t>29</w:t>
            </w:r>
          </w:p>
        </w:tc>
        <w:tc>
          <w:tcPr>
            <w:tcW w:w="937" w:type="pct"/>
          </w:tcPr>
          <w:p w14:paraId="6A342077" w14:textId="77777777" w:rsidR="00185C17" w:rsidRPr="005F5695" w:rsidRDefault="00185C17" w:rsidP="007838F4">
            <w:pPr>
              <w:rPr>
                <w:lang w:eastAsia="en-AU"/>
              </w:rPr>
            </w:pPr>
            <w:r w:rsidRPr="005F5695">
              <w:rPr>
                <w:lang w:eastAsia="en-AU"/>
              </w:rPr>
              <w:t>$20,424,030</w:t>
            </w:r>
          </w:p>
        </w:tc>
        <w:tc>
          <w:tcPr>
            <w:tcW w:w="937" w:type="pct"/>
          </w:tcPr>
          <w:p w14:paraId="6CCE75E1" w14:textId="77777777" w:rsidR="00185C17" w:rsidRPr="005F5695" w:rsidRDefault="00185C17" w:rsidP="007838F4">
            <w:pPr>
              <w:rPr>
                <w:lang w:eastAsia="en-AU"/>
              </w:rPr>
            </w:pPr>
            <w:r w:rsidRPr="005F5819">
              <w:rPr>
                <w:lang w:eastAsia="en-AU"/>
              </w:rPr>
              <w:t>$80,096,000</w:t>
            </w:r>
          </w:p>
        </w:tc>
        <w:tc>
          <w:tcPr>
            <w:tcW w:w="937" w:type="pct"/>
          </w:tcPr>
          <w:p w14:paraId="478D3438" w14:textId="77777777" w:rsidR="00185C17" w:rsidRPr="005F5695" w:rsidRDefault="00185C17" w:rsidP="007838F4">
            <w:pPr>
              <w:rPr>
                <w:lang w:eastAsia="en-AU"/>
              </w:rPr>
            </w:pPr>
            <w:r w:rsidRPr="00E76836">
              <w:rPr>
                <w:lang w:eastAsia="en-AU"/>
              </w:rPr>
              <w:t>$43,689,000</w:t>
            </w:r>
          </w:p>
        </w:tc>
        <w:tc>
          <w:tcPr>
            <w:tcW w:w="815" w:type="pct"/>
          </w:tcPr>
          <w:p w14:paraId="0F192F60" w14:textId="77777777" w:rsidR="00185C17" w:rsidRPr="005F5695" w:rsidRDefault="00185C17" w:rsidP="007838F4">
            <w:pPr>
              <w:rPr>
                <w:lang w:eastAsia="en-AU"/>
              </w:rPr>
            </w:pPr>
            <w:r>
              <w:rPr>
                <w:lang w:eastAsia="en-AU"/>
              </w:rPr>
              <w:t>$0</w:t>
            </w:r>
          </w:p>
        </w:tc>
        <w:tc>
          <w:tcPr>
            <w:tcW w:w="799" w:type="pct"/>
          </w:tcPr>
          <w:p w14:paraId="543B1FFC" w14:textId="77777777" w:rsidR="00185C17" w:rsidRPr="005F5695" w:rsidRDefault="00185C17" w:rsidP="007838F4">
            <w:pPr>
              <w:rPr>
                <w:lang w:eastAsia="en-AU"/>
              </w:rPr>
            </w:pPr>
            <w:r w:rsidRPr="00225521">
              <w:rPr>
                <w:lang w:eastAsia="en-AU"/>
              </w:rPr>
              <w:t>$21,844,000</w:t>
            </w:r>
          </w:p>
        </w:tc>
      </w:tr>
      <w:tr w:rsidR="00185C17" w14:paraId="3311814C" w14:textId="77777777" w:rsidTr="007838F4">
        <w:tc>
          <w:tcPr>
            <w:tcW w:w="576" w:type="pct"/>
          </w:tcPr>
          <w:p w14:paraId="6993C234" w14:textId="77777777" w:rsidR="00185C17" w:rsidRPr="005F5695" w:rsidRDefault="00185C17" w:rsidP="007838F4">
            <w:pPr>
              <w:rPr>
                <w:lang w:eastAsia="en-AU"/>
              </w:rPr>
            </w:pPr>
            <w:r w:rsidRPr="005F5695">
              <w:rPr>
                <w:lang w:eastAsia="en-AU"/>
              </w:rPr>
              <w:t>2029</w:t>
            </w:r>
            <w:r w:rsidRPr="005F5695">
              <w:rPr>
                <w:rFonts w:eastAsia="Aptos Narrow"/>
              </w:rPr>
              <w:t>–</w:t>
            </w:r>
            <w:r w:rsidRPr="005F5695">
              <w:rPr>
                <w:lang w:eastAsia="en-AU"/>
              </w:rPr>
              <w:t>30</w:t>
            </w:r>
          </w:p>
        </w:tc>
        <w:tc>
          <w:tcPr>
            <w:tcW w:w="937" w:type="pct"/>
          </w:tcPr>
          <w:p w14:paraId="648E3103" w14:textId="77777777" w:rsidR="00185C17" w:rsidRPr="005F5695" w:rsidRDefault="00185C17" w:rsidP="007838F4">
            <w:pPr>
              <w:rPr>
                <w:lang w:eastAsia="en-AU"/>
              </w:rPr>
            </w:pPr>
            <w:r w:rsidRPr="005F5695">
              <w:rPr>
                <w:lang w:eastAsia="en-AU"/>
              </w:rPr>
              <w:t>$20,869,618</w:t>
            </w:r>
          </w:p>
        </w:tc>
        <w:tc>
          <w:tcPr>
            <w:tcW w:w="937" w:type="pct"/>
          </w:tcPr>
          <w:p w14:paraId="3DFB1E0D" w14:textId="77777777" w:rsidR="00185C17" w:rsidRPr="005F5695" w:rsidRDefault="00185C17" w:rsidP="007838F4">
            <w:pPr>
              <w:rPr>
                <w:lang w:eastAsia="en-AU"/>
              </w:rPr>
            </w:pPr>
            <w:r w:rsidRPr="00E54B75">
              <w:rPr>
                <w:lang w:eastAsia="en-AU"/>
              </w:rPr>
              <w:t>$74,410,000</w:t>
            </w:r>
          </w:p>
        </w:tc>
        <w:tc>
          <w:tcPr>
            <w:tcW w:w="937" w:type="pct"/>
          </w:tcPr>
          <w:p w14:paraId="65BCAA05" w14:textId="77777777" w:rsidR="00185C17" w:rsidRPr="005F5695" w:rsidRDefault="00185C17" w:rsidP="007838F4">
            <w:pPr>
              <w:rPr>
                <w:lang w:eastAsia="en-AU"/>
              </w:rPr>
            </w:pPr>
            <w:r w:rsidRPr="00347D29">
              <w:rPr>
                <w:lang w:eastAsia="en-AU"/>
              </w:rPr>
              <w:t>$40,587,000</w:t>
            </w:r>
          </w:p>
        </w:tc>
        <w:tc>
          <w:tcPr>
            <w:tcW w:w="815" w:type="pct"/>
          </w:tcPr>
          <w:p w14:paraId="11D35EBB" w14:textId="77777777" w:rsidR="00185C17" w:rsidRPr="005F5695" w:rsidRDefault="00185C17" w:rsidP="007838F4">
            <w:pPr>
              <w:rPr>
                <w:lang w:eastAsia="en-AU"/>
              </w:rPr>
            </w:pPr>
            <w:r>
              <w:rPr>
                <w:lang w:eastAsia="en-AU"/>
              </w:rPr>
              <w:t>$0</w:t>
            </w:r>
          </w:p>
        </w:tc>
        <w:tc>
          <w:tcPr>
            <w:tcW w:w="799" w:type="pct"/>
          </w:tcPr>
          <w:p w14:paraId="74E5E866" w14:textId="77777777" w:rsidR="00185C17" w:rsidRPr="005F5695" w:rsidRDefault="00185C17" w:rsidP="007838F4">
            <w:pPr>
              <w:rPr>
                <w:lang w:eastAsia="en-AU"/>
              </w:rPr>
            </w:pPr>
            <w:r w:rsidRPr="00E16F29">
              <w:rPr>
                <w:lang w:eastAsia="en-AU"/>
              </w:rPr>
              <w:t>$20,294,000</w:t>
            </w:r>
          </w:p>
        </w:tc>
      </w:tr>
      <w:tr w:rsidR="00185C17" w14:paraId="2B531582" w14:textId="77777777" w:rsidTr="007838F4">
        <w:tc>
          <w:tcPr>
            <w:tcW w:w="576" w:type="pct"/>
          </w:tcPr>
          <w:p w14:paraId="419A1E58" w14:textId="77777777" w:rsidR="00185C17" w:rsidRPr="005F5695" w:rsidRDefault="00185C17" w:rsidP="007838F4">
            <w:pPr>
              <w:rPr>
                <w:lang w:eastAsia="en-AU"/>
              </w:rPr>
            </w:pPr>
            <w:r w:rsidRPr="005F5695">
              <w:rPr>
                <w:lang w:eastAsia="en-AU"/>
              </w:rPr>
              <w:t>2030</w:t>
            </w:r>
            <w:r w:rsidRPr="005F5695">
              <w:rPr>
                <w:rFonts w:eastAsia="Aptos Narrow"/>
              </w:rPr>
              <w:t>–</w:t>
            </w:r>
            <w:r w:rsidRPr="005F5695">
              <w:rPr>
                <w:lang w:eastAsia="en-AU"/>
              </w:rPr>
              <w:t>31</w:t>
            </w:r>
          </w:p>
        </w:tc>
        <w:tc>
          <w:tcPr>
            <w:tcW w:w="937" w:type="pct"/>
          </w:tcPr>
          <w:p w14:paraId="508AF8B9" w14:textId="77777777" w:rsidR="00185C17" w:rsidRPr="005F5695" w:rsidRDefault="00185C17" w:rsidP="007838F4">
            <w:pPr>
              <w:rPr>
                <w:lang w:eastAsia="en-AU"/>
              </w:rPr>
            </w:pPr>
            <w:r w:rsidRPr="005F5695">
              <w:rPr>
                <w:lang w:eastAsia="en-AU"/>
              </w:rPr>
              <w:t>$21,060,246</w:t>
            </w:r>
          </w:p>
        </w:tc>
        <w:tc>
          <w:tcPr>
            <w:tcW w:w="937" w:type="pct"/>
          </w:tcPr>
          <w:p w14:paraId="7E74BA7A" w14:textId="77777777" w:rsidR="00185C17" w:rsidRPr="005F5695" w:rsidRDefault="00185C17" w:rsidP="007838F4">
            <w:pPr>
              <w:rPr>
                <w:lang w:eastAsia="en-AU"/>
              </w:rPr>
            </w:pPr>
            <w:r w:rsidRPr="00E54B75">
              <w:rPr>
                <w:lang w:eastAsia="en-AU"/>
              </w:rPr>
              <w:t>$74,715,000</w:t>
            </w:r>
          </w:p>
        </w:tc>
        <w:tc>
          <w:tcPr>
            <w:tcW w:w="937" w:type="pct"/>
          </w:tcPr>
          <w:p w14:paraId="5F22E263" w14:textId="77777777" w:rsidR="00185C17" w:rsidRPr="005F5695" w:rsidRDefault="00185C17" w:rsidP="007838F4">
            <w:pPr>
              <w:rPr>
                <w:lang w:eastAsia="en-AU"/>
              </w:rPr>
            </w:pPr>
            <w:r w:rsidRPr="00347D29">
              <w:rPr>
                <w:lang w:eastAsia="en-AU"/>
              </w:rPr>
              <w:t>$40,754,000</w:t>
            </w:r>
          </w:p>
        </w:tc>
        <w:tc>
          <w:tcPr>
            <w:tcW w:w="815" w:type="pct"/>
          </w:tcPr>
          <w:p w14:paraId="5853EAC5" w14:textId="77777777" w:rsidR="00185C17" w:rsidRPr="005F5695" w:rsidRDefault="00185C17" w:rsidP="007838F4">
            <w:pPr>
              <w:rPr>
                <w:lang w:eastAsia="en-AU"/>
              </w:rPr>
            </w:pPr>
            <w:r>
              <w:rPr>
                <w:lang w:eastAsia="en-AU"/>
              </w:rPr>
              <w:t>$0</w:t>
            </w:r>
          </w:p>
        </w:tc>
        <w:tc>
          <w:tcPr>
            <w:tcW w:w="799" w:type="pct"/>
          </w:tcPr>
          <w:p w14:paraId="26627C9B" w14:textId="77777777" w:rsidR="00185C17" w:rsidRPr="005F5695" w:rsidRDefault="00185C17" w:rsidP="007838F4">
            <w:pPr>
              <w:rPr>
                <w:lang w:eastAsia="en-AU"/>
              </w:rPr>
            </w:pPr>
            <w:r w:rsidRPr="00E16F29">
              <w:rPr>
                <w:lang w:eastAsia="en-AU"/>
              </w:rPr>
              <w:t>$20,377,000</w:t>
            </w:r>
          </w:p>
        </w:tc>
      </w:tr>
      <w:tr w:rsidR="00185C17" w14:paraId="14FB9F72" w14:textId="77777777" w:rsidTr="007838F4">
        <w:tc>
          <w:tcPr>
            <w:tcW w:w="576" w:type="pct"/>
          </w:tcPr>
          <w:p w14:paraId="2D6CF5D8" w14:textId="77777777" w:rsidR="00185C17" w:rsidRPr="005F5695" w:rsidRDefault="00185C17" w:rsidP="007838F4">
            <w:pPr>
              <w:rPr>
                <w:lang w:eastAsia="en-AU"/>
              </w:rPr>
            </w:pPr>
            <w:r w:rsidRPr="005F5695">
              <w:rPr>
                <w:lang w:eastAsia="en-AU"/>
              </w:rPr>
              <w:t>2031</w:t>
            </w:r>
            <w:r w:rsidRPr="005F5695">
              <w:rPr>
                <w:rFonts w:eastAsia="Aptos Narrow"/>
              </w:rPr>
              <w:t>–</w:t>
            </w:r>
            <w:r w:rsidRPr="005F5695">
              <w:rPr>
                <w:lang w:eastAsia="en-AU"/>
              </w:rPr>
              <w:t>32</w:t>
            </w:r>
          </w:p>
        </w:tc>
        <w:tc>
          <w:tcPr>
            <w:tcW w:w="937" w:type="pct"/>
          </w:tcPr>
          <w:p w14:paraId="48201C3C" w14:textId="77777777" w:rsidR="00185C17" w:rsidRPr="005F5695" w:rsidRDefault="00185C17" w:rsidP="007838F4">
            <w:pPr>
              <w:rPr>
                <w:lang w:eastAsia="en-AU"/>
              </w:rPr>
            </w:pPr>
            <w:r w:rsidRPr="005F5695">
              <w:rPr>
                <w:lang w:eastAsia="en-AU"/>
              </w:rPr>
              <w:t>$21,370,837</w:t>
            </w:r>
          </w:p>
        </w:tc>
        <w:tc>
          <w:tcPr>
            <w:tcW w:w="937" w:type="pct"/>
          </w:tcPr>
          <w:p w14:paraId="12E80F8D" w14:textId="77777777" w:rsidR="00185C17" w:rsidRPr="005F5695" w:rsidRDefault="00185C17" w:rsidP="007838F4">
            <w:pPr>
              <w:rPr>
                <w:lang w:eastAsia="en-AU"/>
              </w:rPr>
            </w:pPr>
            <w:r w:rsidRPr="00E54B75">
              <w:rPr>
                <w:lang w:eastAsia="en-AU"/>
              </w:rPr>
              <w:t>$72,262,000</w:t>
            </w:r>
          </w:p>
        </w:tc>
        <w:tc>
          <w:tcPr>
            <w:tcW w:w="937" w:type="pct"/>
          </w:tcPr>
          <w:p w14:paraId="6BA96152" w14:textId="77777777" w:rsidR="00185C17" w:rsidRPr="005F5695" w:rsidRDefault="00185C17" w:rsidP="007838F4">
            <w:pPr>
              <w:rPr>
                <w:lang w:eastAsia="en-AU"/>
              </w:rPr>
            </w:pPr>
            <w:r w:rsidRPr="00FB65A1">
              <w:rPr>
                <w:lang w:eastAsia="en-AU"/>
              </w:rPr>
              <w:t>$39,416,000</w:t>
            </w:r>
          </w:p>
        </w:tc>
        <w:tc>
          <w:tcPr>
            <w:tcW w:w="815" w:type="pct"/>
          </w:tcPr>
          <w:p w14:paraId="5C078378" w14:textId="77777777" w:rsidR="00185C17" w:rsidRPr="005F5695" w:rsidRDefault="00185C17" w:rsidP="007838F4">
            <w:pPr>
              <w:rPr>
                <w:rFonts w:cstheme="minorHAnsi"/>
                <w:lang w:eastAsia="en-AU"/>
              </w:rPr>
            </w:pPr>
            <w:r w:rsidRPr="0F4025C6">
              <w:rPr>
                <w:lang w:eastAsia="en-AU"/>
              </w:rPr>
              <w:t>$0</w:t>
            </w:r>
          </w:p>
        </w:tc>
        <w:tc>
          <w:tcPr>
            <w:tcW w:w="799" w:type="pct"/>
          </w:tcPr>
          <w:p w14:paraId="274B7607" w14:textId="77777777" w:rsidR="00185C17" w:rsidRPr="005F5695" w:rsidRDefault="00185C17" w:rsidP="007838F4">
            <w:pPr>
              <w:rPr>
                <w:lang w:eastAsia="en-AU"/>
              </w:rPr>
            </w:pPr>
            <w:r w:rsidRPr="00E16F29">
              <w:rPr>
                <w:lang w:eastAsia="en-AU"/>
              </w:rPr>
              <w:t>$19,708,000</w:t>
            </w:r>
          </w:p>
        </w:tc>
      </w:tr>
      <w:tr w:rsidR="00185C17" w14:paraId="1A01845C" w14:textId="77777777" w:rsidTr="007838F4">
        <w:tc>
          <w:tcPr>
            <w:tcW w:w="576" w:type="pct"/>
          </w:tcPr>
          <w:p w14:paraId="14209509" w14:textId="77777777" w:rsidR="00185C17" w:rsidRPr="005F5695" w:rsidRDefault="00185C17" w:rsidP="007838F4">
            <w:pPr>
              <w:rPr>
                <w:lang w:eastAsia="en-AU"/>
              </w:rPr>
            </w:pPr>
            <w:r w:rsidRPr="005F5695">
              <w:rPr>
                <w:lang w:eastAsia="en-AU"/>
              </w:rPr>
              <w:t>2032</w:t>
            </w:r>
            <w:r w:rsidRPr="005F5695">
              <w:rPr>
                <w:rFonts w:eastAsia="Aptos Narrow"/>
              </w:rPr>
              <w:t>–</w:t>
            </w:r>
            <w:r w:rsidRPr="005F5695">
              <w:rPr>
                <w:lang w:eastAsia="en-AU"/>
              </w:rPr>
              <w:t>33</w:t>
            </w:r>
          </w:p>
        </w:tc>
        <w:tc>
          <w:tcPr>
            <w:tcW w:w="937" w:type="pct"/>
          </w:tcPr>
          <w:p w14:paraId="41022BB9" w14:textId="77777777" w:rsidR="00185C17" w:rsidRPr="005F5695" w:rsidRDefault="00185C17" w:rsidP="007838F4">
            <w:pPr>
              <w:rPr>
                <w:lang w:eastAsia="en-AU"/>
              </w:rPr>
            </w:pPr>
            <w:r w:rsidRPr="005F5695">
              <w:rPr>
                <w:lang w:eastAsia="en-AU"/>
              </w:rPr>
              <w:t>$21,798,254</w:t>
            </w:r>
          </w:p>
        </w:tc>
        <w:tc>
          <w:tcPr>
            <w:tcW w:w="937" w:type="pct"/>
          </w:tcPr>
          <w:p w14:paraId="0B542D8E" w14:textId="77777777" w:rsidR="00185C17" w:rsidRPr="005F5695" w:rsidRDefault="00185C17" w:rsidP="007838F4">
            <w:pPr>
              <w:rPr>
                <w:lang w:eastAsia="en-AU"/>
              </w:rPr>
            </w:pPr>
            <w:r w:rsidRPr="0013704A">
              <w:rPr>
                <w:lang w:eastAsia="en-AU"/>
              </w:rPr>
              <w:t>$74,645,000</w:t>
            </w:r>
          </w:p>
        </w:tc>
        <w:tc>
          <w:tcPr>
            <w:tcW w:w="937" w:type="pct"/>
          </w:tcPr>
          <w:p w14:paraId="37644FCB" w14:textId="77777777" w:rsidR="00185C17" w:rsidRPr="005F5695" w:rsidRDefault="00185C17" w:rsidP="007838F4">
            <w:pPr>
              <w:rPr>
                <w:lang w:eastAsia="en-AU"/>
              </w:rPr>
            </w:pPr>
            <w:r w:rsidRPr="00FB65A1">
              <w:rPr>
                <w:lang w:eastAsia="en-AU"/>
              </w:rPr>
              <w:t>$40,715,000</w:t>
            </w:r>
          </w:p>
        </w:tc>
        <w:tc>
          <w:tcPr>
            <w:tcW w:w="815" w:type="pct"/>
          </w:tcPr>
          <w:p w14:paraId="1E55E2DC" w14:textId="77777777" w:rsidR="00185C17" w:rsidRPr="005F5695" w:rsidRDefault="00185C17" w:rsidP="007838F4">
            <w:pPr>
              <w:rPr>
                <w:rFonts w:cstheme="minorHAnsi"/>
                <w:lang w:eastAsia="en-AU"/>
              </w:rPr>
            </w:pPr>
            <w:r w:rsidRPr="0F4025C6">
              <w:rPr>
                <w:lang w:eastAsia="en-AU"/>
              </w:rPr>
              <w:t>$0</w:t>
            </w:r>
          </w:p>
        </w:tc>
        <w:tc>
          <w:tcPr>
            <w:tcW w:w="799" w:type="pct"/>
          </w:tcPr>
          <w:p w14:paraId="5FECC9AB" w14:textId="77777777" w:rsidR="00185C17" w:rsidRPr="005F5695" w:rsidRDefault="00185C17" w:rsidP="007838F4">
            <w:pPr>
              <w:rPr>
                <w:lang w:eastAsia="en-AU"/>
              </w:rPr>
            </w:pPr>
            <w:r w:rsidRPr="00BF09D9">
              <w:rPr>
                <w:lang w:eastAsia="en-AU"/>
              </w:rPr>
              <w:t>$20,358,000</w:t>
            </w:r>
          </w:p>
        </w:tc>
      </w:tr>
      <w:tr w:rsidR="00185C17" w14:paraId="6FA6240C" w14:textId="77777777" w:rsidTr="007838F4">
        <w:tc>
          <w:tcPr>
            <w:tcW w:w="576" w:type="pct"/>
          </w:tcPr>
          <w:p w14:paraId="473F6BBA" w14:textId="77777777" w:rsidR="00185C17" w:rsidRPr="005F5695" w:rsidRDefault="00185C17" w:rsidP="007838F4">
            <w:pPr>
              <w:rPr>
                <w:lang w:eastAsia="en-AU"/>
              </w:rPr>
            </w:pPr>
            <w:r w:rsidRPr="005F5695">
              <w:rPr>
                <w:lang w:eastAsia="en-AU"/>
              </w:rPr>
              <w:t>2033</w:t>
            </w:r>
            <w:r w:rsidRPr="005F5695">
              <w:rPr>
                <w:rFonts w:eastAsia="Aptos Narrow"/>
              </w:rPr>
              <w:t>–</w:t>
            </w:r>
            <w:r w:rsidRPr="005F5695">
              <w:rPr>
                <w:lang w:eastAsia="en-AU"/>
              </w:rPr>
              <w:t>34</w:t>
            </w:r>
          </w:p>
        </w:tc>
        <w:tc>
          <w:tcPr>
            <w:tcW w:w="937" w:type="pct"/>
          </w:tcPr>
          <w:p w14:paraId="6714A226" w14:textId="77777777" w:rsidR="00185C17" w:rsidRPr="005F5695" w:rsidRDefault="00185C17" w:rsidP="007838F4">
            <w:pPr>
              <w:rPr>
                <w:lang w:eastAsia="en-AU"/>
              </w:rPr>
            </w:pPr>
            <w:r w:rsidRPr="005F5695">
              <w:rPr>
                <w:lang w:eastAsia="en-AU"/>
              </w:rPr>
              <w:t>$22,234,219</w:t>
            </w:r>
          </w:p>
        </w:tc>
        <w:tc>
          <w:tcPr>
            <w:tcW w:w="937" w:type="pct"/>
          </w:tcPr>
          <w:p w14:paraId="1D9D7502" w14:textId="77777777" w:rsidR="00185C17" w:rsidRPr="005F5695" w:rsidRDefault="00185C17" w:rsidP="007838F4">
            <w:pPr>
              <w:rPr>
                <w:lang w:eastAsia="en-AU"/>
              </w:rPr>
            </w:pPr>
            <w:r w:rsidRPr="0013704A">
              <w:rPr>
                <w:lang w:eastAsia="en-AU"/>
              </w:rPr>
              <w:t>$76,304,000</w:t>
            </w:r>
          </w:p>
        </w:tc>
        <w:tc>
          <w:tcPr>
            <w:tcW w:w="937" w:type="pct"/>
          </w:tcPr>
          <w:p w14:paraId="3C9E821A" w14:textId="77777777" w:rsidR="00185C17" w:rsidRPr="005F5695" w:rsidRDefault="00185C17" w:rsidP="007838F4">
            <w:pPr>
              <w:rPr>
                <w:lang w:eastAsia="en-AU"/>
              </w:rPr>
            </w:pPr>
            <w:r w:rsidRPr="00FB65A1">
              <w:rPr>
                <w:lang w:eastAsia="en-AU"/>
              </w:rPr>
              <w:t>$41,620,000</w:t>
            </w:r>
          </w:p>
        </w:tc>
        <w:tc>
          <w:tcPr>
            <w:tcW w:w="815" w:type="pct"/>
          </w:tcPr>
          <w:p w14:paraId="27F1F803" w14:textId="77777777" w:rsidR="00185C17" w:rsidRPr="005F5695" w:rsidRDefault="00185C17" w:rsidP="007838F4">
            <w:pPr>
              <w:rPr>
                <w:rFonts w:cstheme="minorHAnsi"/>
                <w:lang w:eastAsia="en-AU"/>
              </w:rPr>
            </w:pPr>
            <w:r w:rsidRPr="0F4025C6">
              <w:rPr>
                <w:lang w:eastAsia="en-AU"/>
              </w:rPr>
              <w:t>$0</w:t>
            </w:r>
          </w:p>
        </w:tc>
        <w:tc>
          <w:tcPr>
            <w:tcW w:w="799" w:type="pct"/>
          </w:tcPr>
          <w:p w14:paraId="08C45965" w14:textId="77777777" w:rsidR="00185C17" w:rsidRPr="005F5695" w:rsidRDefault="00185C17" w:rsidP="007838F4">
            <w:pPr>
              <w:rPr>
                <w:lang w:eastAsia="en-AU"/>
              </w:rPr>
            </w:pPr>
            <w:r w:rsidRPr="00BF09D9">
              <w:rPr>
                <w:lang w:eastAsia="en-AU"/>
              </w:rPr>
              <w:t>$20,810,000</w:t>
            </w:r>
          </w:p>
        </w:tc>
      </w:tr>
      <w:tr w:rsidR="00185C17" w14:paraId="2FF91425" w14:textId="77777777" w:rsidTr="007838F4">
        <w:tc>
          <w:tcPr>
            <w:tcW w:w="576" w:type="pct"/>
          </w:tcPr>
          <w:p w14:paraId="53C1CE94" w14:textId="77777777" w:rsidR="00185C17" w:rsidRPr="005F5695" w:rsidRDefault="00185C17" w:rsidP="007838F4">
            <w:pPr>
              <w:rPr>
                <w:lang w:eastAsia="en-AU"/>
              </w:rPr>
            </w:pPr>
            <w:r w:rsidRPr="005F5695">
              <w:rPr>
                <w:lang w:eastAsia="en-AU"/>
              </w:rPr>
              <w:lastRenderedPageBreak/>
              <w:t>203</w:t>
            </w:r>
            <w:r>
              <w:rPr>
                <w:lang w:eastAsia="en-AU"/>
              </w:rPr>
              <w:t>4</w:t>
            </w:r>
            <w:r w:rsidRPr="005F5695">
              <w:rPr>
                <w:rFonts w:eastAsia="Aptos Narrow"/>
              </w:rPr>
              <w:t>–</w:t>
            </w:r>
            <w:r w:rsidRPr="005F5695">
              <w:rPr>
                <w:lang w:eastAsia="en-AU"/>
              </w:rPr>
              <w:t>3</w:t>
            </w:r>
            <w:r>
              <w:rPr>
                <w:lang w:eastAsia="en-AU"/>
              </w:rPr>
              <w:t>5</w:t>
            </w:r>
          </w:p>
        </w:tc>
        <w:tc>
          <w:tcPr>
            <w:tcW w:w="937" w:type="pct"/>
          </w:tcPr>
          <w:p w14:paraId="4D1EE519" w14:textId="77777777" w:rsidR="00185C17" w:rsidRPr="005F5695" w:rsidRDefault="00185C17" w:rsidP="007838F4">
            <w:pPr>
              <w:rPr>
                <w:lang w:eastAsia="en-AU"/>
              </w:rPr>
            </w:pPr>
            <w:r w:rsidRPr="005F5695">
              <w:rPr>
                <w:lang w:eastAsia="en-AU"/>
              </w:rPr>
              <w:t>$22,234,219</w:t>
            </w:r>
          </w:p>
        </w:tc>
        <w:tc>
          <w:tcPr>
            <w:tcW w:w="937" w:type="pct"/>
          </w:tcPr>
          <w:p w14:paraId="3547C80C" w14:textId="77777777" w:rsidR="00185C17" w:rsidRPr="0013704A" w:rsidRDefault="00185C17" w:rsidP="007838F4">
            <w:pPr>
              <w:rPr>
                <w:lang w:eastAsia="en-AU"/>
              </w:rPr>
            </w:pPr>
            <w:r w:rsidRPr="0013704A">
              <w:rPr>
                <w:lang w:eastAsia="en-AU"/>
              </w:rPr>
              <w:t>$76,304,000</w:t>
            </w:r>
          </w:p>
        </w:tc>
        <w:tc>
          <w:tcPr>
            <w:tcW w:w="937" w:type="pct"/>
          </w:tcPr>
          <w:p w14:paraId="1DD257A4" w14:textId="77777777" w:rsidR="00185C17" w:rsidRPr="00FB65A1" w:rsidRDefault="00185C17" w:rsidP="007838F4">
            <w:pPr>
              <w:rPr>
                <w:lang w:eastAsia="en-AU"/>
              </w:rPr>
            </w:pPr>
            <w:r w:rsidRPr="00FB65A1">
              <w:rPr>
                <w:lang w:eastAsia="en-AU"/>
              </w:rPr>
              <w:t>$41,620,000</w:t>
            </w:r>
          </w:p>
        </w:tc>
        <w:tc>
          <w:tcPr>
            <w:tcW w:w="815" w:type="pct"/>
          </w:tcPr>
          <w:p w14:paraId="2978FBE8" w14:textId="77777777" w:rsidR="00185C17" w:rsidRPr="0F4025C6" w:rsidRDefault="00185C17" w:rsidP="007838F4">
            <w:pPr>
              <w:rPr>
                <w:lang w:eastAsia="en-AU"/>
              </w:rPr>
            </w:pPr>
            <w:r w:rsidRPr="0F4025C6">
              <w:rPr>
                <w:lang w:eastAsia="en-AU"/>
              </w:rPr>
              <w:t>$0</w:t>
            </w:r>
          </w:p>
        </w:tc>
        <w:tc>
          <w:tcPr>
            <w:tcW w:w="799" w:type="pct"/>
          </w:tcPr>
          <w:p w14:paraId="2164B824" w14:textId="77777777" w:rsidR="00185C17" w:rsidRPr="00BF09D9" w:rsidRDefault="00185C17" w:rsidP="007838F4">
            <w:pPr>
              <w:rPr>
                <w:lang w:eastAsia="en-AU"/>
              </w:rPr>
            </w:pPr>
            <w:r w:rsidRPr="00BF09D9">
              <w:rPr>
                <w:lang w:eastAsia="en-AU"/>
              </w:rPr>
              <w:t>$20,810,000</w:t>
            </w:r>
          </w:p>
        </w:tc>
      </w:tr>
      <w:tr w:rsidR="00185C17" w14:paraId="69CC77C8" w14:textId="77777777" w:rsidTr="007838F4">
        <w:tc>
          <w:tcPr>
            <w:tcW w:w="576" w:type="pct"/>
          </w:tcPr>
          <w:p w14:paraId="0186ABD5" w14:textId="77777777" w:rsidR="00185C17" w:rsidRPr="005F5695" w:rsidRDefault="00185C17" w:rsidP="007838F4">
            <w:pPr>
              <w:rPr>
                <w:lang w:eastAsia="en-AU"/>
              </w:rPr>
            </w:pPr>
            <w:r w:rsidRPr="005F5695">
              <w:rPr>
                <w:lang w:eastAsia="en-AU"/>
              </w:rPr>
              <w:t>Total</w:t>
            </w:r>
          </w:p>
        </w:tc>
        <w:tc>
          <w:tcPr>
            <w:tcW w:w="937" w:type="pct"/>
          </w:tcPr>
          <w:p w14:paraId="267ABC6F" w14:textId="77777777" w:rsidR="00185C17" w:rsidRPr="005F5695" w:rsidRDefault="00185C17" w:rsidP="007838F4">
            <w:pPr>
              <w:rPr>
                <w:lang w:eastAsia="en-AU"/>
              </w:rPr>
            </w:pPr>
            <w:r w:rsidRPr="005F5695">
              <w:rPr>
                <w:lang w:eastAsia="en-AU"/>
              </w:rPr>
              <w:t>$2</w:t>
            </w:r>
            <w:r>
              <w:rPr>
                <w:lang w:eastAsia="en-AU"/>
              </w:rPr>
              <w:t>31,481,644</w:t>
            </w:r>
          </w:p>
        </w:tc>
        <w:tc>
          <w:tcPr>
            <w:tcW w:w="937" w:type="pct"/>
          </w:tcPr>
          <w:p w14:paraId="4D9BAEB0" w14:textId="77777777" w:rsidR="00185C17" w:rsidRPr="005F5695" w:rsidRDefault="00185C17" w:rsidP="007838F4">
            <w:pPr>
              <w:rPr>
                <w:lang w:eastAsia="en-AU"/>
              </w:rPr>
            </w:pPr>
            <w:r w:rsidRPr="002365AB">
              <w:rPr>
                <w:lang w:eastAsia="en-AU"/>
              </w:rPr>
              <w:t>$</w:t>
            </w:r>
            <w:r>
              <w:rPr>
                <w:lang w:eastAsia="en-AU"/>
              </w:rPr>
              <w:t>821,257,000</w:t>
            </w:r>
          </w:p>
        </w:tc>
        <w:tc>
          <w:tcPr>
            <w:tcW w:w="937" w:type="pct"/>
          </w:tcPr>
          <w:p w14:paraId="68897C66" w14:textId="77777777" w:rsidR="00185C17" w:rsidRPr="005F5695" w:rsidRDefault="00185C17" w:rsidP="007838F4">
            <w:pPr>
              <w:rPr>
                <w:lang w:eastAsia="en-AU"/>
              </w:rPr>
            </w:pPr>
            <w:r w:rsidRPr="00D97B8C">
              <w:rPr>
                <w:lang w:eastAsia="en-AU"/>
              </w:rPr>
              <w:t>$</w:t>
            </w:r>
            <w:r>
              <w:rPr>
                <w:lang w:eastAsia="en-AU"/>
              </w:rPr>
              <w:t>482,142,000</w:t>
            </w:r>
          </w:p>
        </w:tc>
        <w:tc>
          <w:tcPr>
            <w:tcW w:w="815" w:type="pct"/>
          </w:tcPr>
          <w:p w14:paraId="7D765122" w14:textId="77777777" w:rsidR="00185C17" w:rsidRPr="005F5695" w:rsidRDefault="00185C17" w:rsidP="007838F4">
            <w:pPr>
              <w:rPr>
                <w:lang w:eastAsia="en-AU"/>
              </w:rPr>
            </w:pPr>
            <w:r w:rsidRPr="005F5695">
              <w:rPr>
                <w:lang w:eastAsia="en-AU"/>
              </w:rPr>
              <w:t>$651,000</w:t>
            </w:r>
          </w:p>
        </w:tc>
        <w:tc>
          <w:tcPr>
            <w:tcW w:w="799" w:type="pct"/>
          </w:tcPr>
          <w:p w14:paraId="3F137DC3" w14:textId="77777777" w:rsidR="00185C17" w:rsidRPr="005F5695" w:rsidRDefault="00185C17" w:rsidP="007838F4">
            <w:pPr>
              <w:rPr>
                <w:lang w:eastAsia="en-AU"/>
              </w:rPr>
            </w:pPr>
            <w:r w:rsidRPr="00BF09D9">
              <w:rPr>
                <w:lang w:eastAsia="en-AU"/>
              </w:rPr>
              <w:t>$</w:t>
            </w:r>
            <w:r>
              <w:rPr>
                <w:lang w:eastAsia="en-AU"/>
              </w:rPr>
              <w:t>306,291</w:t>
            </w:r>
            <w:r w:rsidRPr="00BF09D9">
              <w:rPr>
                <w:lang w:eastAsia="en-AU"/>
              </w:rPr>
              <w:t>,000</w:t>
            </w:r>
          </w:p>
        </w:tc>
      </w:tr>
    </w:tbl>
    <w:p w14:paraId="25359C2E" w14:textId="77777777" w:rsidR="00185C17" w:rsidRDefault="00185C17" w:rsidP="00185C17">
      <w:pPr>
        <w:pStyle w:val="Heading1"/>
        <w:rPr>
          <w:rFonts w:hint="eastAsia"/>
        </w:rPr>
      </w:pPr>
      <w:bookmarkStart w:id="75" w:name="_Toc206075802"/>
      <w:bookmarkStart w:id="76" w:name="_Toc206576644"/>
      <w:r>
        <w:t>Asset management function</w:t>
      </w:r>
      <w:bookmarkEnd w:id="75"/>
      <w:bookmarkEnd w:id="76"/>
    </w:p>
    <w:p w14:paraId="14B54B75" w14:textId="77777777" w:rsidR="00185C17" w:rsidRDefault="00185C17" w:rsidP="00185C17">
      <w:r>
        <w:t>We must make sure our asset planning is a dynamic process which adapts as our customers and community grows and changes. This approach ensures our assets and the services they support will keep up with population growth, climate challenges, emerging trends and opportunities, so we can meet the needs of the community now and into the future.</w:t>
      </w:r>
    </w:p>
    <w:p w14:paraId="0A1C8A91" w14:textId="77777777" w:rsidR="00185C17" w:rsidRPr="00414AD5" w:rsidRDefault="00185C17" w:rsidP="00185C17">
      <w:r>
        <w:t>This flexible and proactive approach will help to keep our infrastructure fit for purpose, resilient and responsive to the long-term needs of our customers and community.</w:t>
      </w:r>
    </w:p>
    <w:p w14:paraId="03FCA5F6" w14:textId="77777777" w:rsidR="00185C17" w:rsidRDefault="00185C17" w:rsidP="00185C17">
      <w:pPr>
        <w:pStyle w:val="Heading2"/>
        <w:rPr>
          <w:rFonts w:hint="eastAsia"/>
        </w:rPr>
      </w:pPr>
      <w:bookmarkStart w:id="77" w:name="_Toc206075803"/>
      <w:bookmarkStart w:id="78" w:name="_Toc206576645"/>
      <w:r>
        <w:t>Asset Plan review</w:t>
      </w:r>
      <w:bookmarkEnd w:id="77"/>
      <w:bookmarkEnd w:id="78"/>
    </w:p>
    <w:p w14:paraId="0E777436" w14:textId="77777777" w:rsidR="00185C17" w:rsidRDefault="00185C17" w:rsidP="00185C17">
      <w:r>
        <w:t xml:space="preserve">In accordance with the </w:t>
      </w:r>
      <w:r w:rsidRPr="581D7A6A">
        <w:rPr>
          <w:i/>
          <w:iCs/>
        </w:rPr>
        <w:t>Local Government Act 2020</w:t>
      </w:r>
      <w:r>
        <w:t>, the Asset Plan will be formally reviewed and updated every 4 years, in line with the new Council term.</w:t>
      </w:r>
    </w:p>
    <w:p w14:paraId="17B1E4AE" w14:textId="77777777" w:rsidR="00185C17" w:rsidRDefault="00185C17" w:rsidP="00185C17">
      <w:r>
        <w:t>Intermediary reviews may provide the opportunity to consider and reflect improvements, major financial decisions, relevant external factors and changes to long-term capital works programs. This helps us stay responsive over time to our available financial resources.</w:t>
      </w:r>
    </w:p>
    <w:p w14:paraId="1E9EAF5F" w14:textId="77777777" w:rsidR="00185C17" w:rsidRDefault="00185C17" w:rsidP="00185C17">
      <w:pPr>
        <w:pStyle w:val="Heading2"/>
        <w:rPr>
          <w:rFonts w:hint="eastAsia"/>
        </w:rPr>
      </w:pPr>
      <w:bookmarkStart w:id="79" w:name="_Toc206075804"/>
      <w:bookmarkStart w:id="80" w:name="_Toc206576646"/>
      <w:r>
        <w:t>Reporting</w:t>
      </w:r>
      <w:bookmarkEnd w:id="79"/>
      <w:bookmarkEnd w:id="80"/>
    </w:p>
    <w:p w14:paraId="48BA7FEA" w14:textId="77777777" w:rsidR="00185C17" w:rsidRDefault="00185C17" w:rsidP="00185C17">
      <w:r>
        <w:t>We are committed to transparent reporting and continuous improvement in infrastructure management. Performance reporting is integrated into our annual budget process, where we consider material changes in service levels, available resources and strategic priorities.</w:t>
      </w:r>
    </w:p>
    <w:p w14:paraId="35CA1AE3" w14:textId="77777777" w:rsidR="00185C17" w:rsidRDefault="00185C17" w:rsidP="00185C17">
      <w:r>
        <w:t>We also track and report on asset condition, service levels and investment outcomes through established governance processes, including the Annual Report and financial reporting cycles. This ensures accountability in how infrastructure is managed, maintained and improved to meet community needs. Future enhancements in data tracking, performance benchmarking and reporting will support evidence-based decision-making and long-term sustainability.</w:t>
      </w:r>
    </w:p>
    <w:p w14:paraId="25763901" w14:textId="77777777" w:rsidR="00185C17" w:rsidRPr="00CD1B62" w:rsidRDefault="00185C17" w:rsidP="00185C17">
      <w:pPr>
        <w:pStyle w:val="Heading2"/>
        <w:rPr>
          <w:rFonts w:hint="eastAsia"/>
        </w:rPr>
      </w:pPr>
      <w:bookmarkStart w:id="81" w:name="_Toc206075805"/>
      <w:bookmarkStart w:id="82" w:name="_Toc206576647"/>
      <w:r>
        <w:t>Continuous improvement</w:t>
      </w:r>
      <w:bookmarkEnd w:id="81"/>
      <w:bookmarkEnd w:id="82"/>
    </w:p>
    <w:p w14:paraId="43759A3A" w14:textId="77777777" w:rsidR="00185C17" w:rsidRDefault="00185C17" w:rsidP="00185C17">
      <w:r>
        <w:t>We recognise that significant annual expenditure is required to manage and maintain our existing infrastructure. It is important to maintain high-level skills and practices to ensure services are delivered economically and sustainably. We are committed to continuously improving our knowledge, skills and operational practices in line with sector-wide asset management best practice.</w:t>
      </w:r>
    </w:p>
    <w:p w14:paraId="11AA8C1F" w14:textId="77777777" w:rsidR="00185C17" w:rsidRDefault="00185C17" w:rsidP="00185C17">
      <w:r>
        <w:t>The financial analysis and projections in this Asset Plan are based on existing data, processes, systems, processes and standards. We are committed to identifying ways to achieve more robust evidence and analysis, and to improving our practices to achieve this.</w:t>
      </w:r>
    </w:p>
    <w:p w14:paraId="56CE4E10" w14:textId="77777777" w:rsidR="00185C17" w:rsidRDefault="00185C17" w:rsidP="00185C17">
      <w:r>
        <w:t>A key focus area is the implementation of life-cycle models to enhance asset planning, ensuring that assets are maintained, renewed and replaced at the optimal time. This approach helps maximise asset longevity while minimising long-term costs.</w:t>
      </w:r>
    </w:p>
    <w:p w14:paraId="43959C9F" w14:textId="77777777" w:rsidR="00185C17" w:rsidRPr="00CD1B62" w:rsidRDefault="00185C17" w:rsidP="00185C17">
      <w:r>
        <w:t>To support this, Council has reviewed and renewed its Strategic Asset Management Policy in consideration of the deliberative engagement and in alignment with this Asset Plan. The adoption of the Asset Plan and renewed Strategic Asset Management Policy will provide a structured approach to asset planning, decision-making, and investment prioritisation. A Strategic Asset Management Steering Committee, as outlined in the Strategic Asset Management Policy, will play a key role in guiding asset-related governance, ensuring alignment with strategic priorities and fostering cross-organisational collaboration.</w:t>
      </w:r>
    </w:p>
    <w:p w14:paraId="5DA64D50" w14:textId="77777777" w:rsidR="00185C17" w:rsidRDefault="00185C17" w:rsidP="00185C17">
      <w:r>
        <w:br w:type="page"/>
      </w:r>
    </w:p>
    <w:p w14:paraId="4FF0CFD3" w14:textId="77777777" w:rsidR="00185C17" w:rsidRPr="00400FA8" w:rsidRDefault="00185C17" w:rsidP="00185C17">
      <w:pPr>
        <w:pStyle w:val="Heading1"/>
        <w:rPr>
          <w:rFonts w:hint="eastAsia"/>
        </w:rPr>
      </w:pPr>
      <w:bookmarkStart w:id="83" w:name="_Toc206075806"/>
      <w:bookmarkStart w:id="84" w:name="_Toc206576648"/>
      <w:r>
        <w:lastRenderedPageBreak/>
        <w:t>State of our assets</w:t>
      </w:r>
      <w:bookmarkEnd w:id="83"/>
      <w:bookmarkEnd w:id="84"/>
    </w:p>
    <w:p w14:paraId="6461C2B8" w14:textId="77777777" w:rsidR="00185C17" w:rsidRPr="00210BD4" w:rsidRDefault="00185C17" w:rsidP="00185C17">
      <w:pPr>
        <w:pStyle w:val="Heading2"/>
        <w:rPr>
          <w:rFonts w:hint="eastAsia"/>
          <w:lang w:eastAsia="ja-JP"/>
        </w:rPr>
      </w:pPr>
      <w:bookmarkStart w:id="85" w:name="_Toc206576649"/>
      <w:r w:rsidRPr="00210BD4">
        <w:rPr>
          <w:lang w:eastAsia="ja-JP"/>
        </w:rPr>
        <w:t>Buildings</w:t>
      </w:r>
      <w:bookmarkEnd w:id="85"/>
    </w:p>
    <w:p w14:paraId="1577EA5B" w14:textId="77777777" w:rsidR="00185C17" w:rsidRPr="005E0B70" w:rsidRDefault="00185C17" w:rsidP="003F5DCD">
      <w:pPr>
        <w:pStyle w:val="Heading3"/>
        <w:rPr>
          <w:rFonts w:hint="eastAsia"/>
        </w:rPr>
      </w:pPr>
      <w:bookmarkStart w:id="86" w:name="_Toc206576650"/>
      <w:r w:rsidRPr="005E0B70">
        <w:t>Our portfolio</w:t>
      </w:r>
      <w:bookmarkEnd w:id="86"/>
    </w:p>
    <w:p w14:paraId="346672E9" w14:textId="77777777" w:rsidR="00185C17" w:rsidRPr="0006064F" w:rsidRDefault="00185C17" w:rsidP="00185C17">
      <w:r w:rsidRPr="0006064F">
        <w:t>In essence, building assets are not just physical structures, they are fundamental to Council’s ability to operate, deliver essential services and strategically plan for the wellbeing and development of the community. The following Council services are delivered from building assets:</w:t>
      </w:r>
    </w:p>
    <w:p w14:paraId="595323EB" w14:textId="77777777" w:rsidR="00185C17" w:rsidRDefault="00185C17" w:rsidP="00185C17">
      <w:pPr>
        <w:pStyle w:val="ListBullet"/>
        <w:numPr>
          <w:ilvl w:val="0"/>
          <w:numId w:val="1"/>
        </w:numPr>
        <w:ind w:left="284" w:hanging="284"/>
      </w:pPr>
      <w:r w:rsidRPr="0006064F">
        <w:rPr>
          <w:b/>
          <w:bCs/>
        </w:rPr>
        <w:t xml:space="preserve">Education: </w:t>
      </w:r>
      <w:r w:rsidRPr="0006064F">
        <w:t>long day care, playgroup, toy library.</w:t>
      </w:r>
    </w:p>
    <w:p w14:paraId="6595CEF4" w14:textId="77777777" w:rsidR="00185C17" w:rsidRPr="00A71549" w:rsidRDefault="00185C17" w:rsidP="00185C17">
      <w:pPr>
        <w:pStyle w:val="ListBullet"/>
        <w:numPr>
          <w:ilvl w:val="0"/>
          <w:numId w:val="1"/>
        </w:numPr>
        <w:ind w:left="284" w:hanging="284"/>
      </w:pPr>
      <w:r w:rsidRPr="0006064F">
        <w:rPr>
          <w:b/>
          <w:bCs/>
        </w:rPr>
        <w:t>Health and wellbeing:</w:t>
      </w:r>
      <w:r w:rsidRPr="0006064F">
        <w:t xml:space="preserve"> maternal and child health, family support and counselling services, community health services, youth spaces, spaces for older people.</w:t>
      </w:r>
    </w:p>
    <w:p w14:paraId="3F3145A6" w14:textId="77777777" w:rsidR="00185C17" w:rsidRDefault="00185C17" w:rsidP="00185C17">
      <w:pPr>
        <w:pStyle w:val="ListBullet"/>
        <w:numPr>
          <w:ilvl w:val="0"/>
          <w:numId w:val="1"/>
        </w:numPr>
        <w:ind w:left="284" w:hanging="284"/>
      </w:pPr>
      <w:r w:rsidRPr="0006064F">
        <w:rPr>
          <w:b/>
          <w:bCs/>
        </w:rPr>
        <w:t>General community:</w:t>
      </w:r>
      <w:r w:rsidRPr="0006064F">
        <w:t xml:space="preserve"> community spaces, public toilets.</w:t>
      </w:r>
    </w:p>
    <w:p w14:paraId="6049D76E" w14:textId="77777777" w:rsidR="00185C17" w:rsidRDefault="00185C17" w:rsidP="00185C17">
      <w:pPr>
        <w:pStyle w:val="ListBullet"/>
        <w:numPr>
          <w:ilvl w:val="0"/>
          <w:numId w:val="1"/>
        </w:numPr>
        <w:ind w:left="284" w:hanging="284"/>
      </w:pPr>
      <w:r w:rsidRPr="0006064F">
        <w:rPr>
          <w:b/>
          <w:bCs/>
        </w:rPr>
        <w:t>Libraries and arts:</w:t>
      </w:r>
      <w:r w:rsidRPr="0006064F">
        <w:t xml:space="preserve"> libraries, arts and culture performance, production and presentation spaces.</w:t>
      </w:r>
    </w:p>
    <w:p w14:paraId="0BDA86E8" w14:textId="77777777" w:rsidR="00185C17" w:rsidRDefault="00185C17" w:rsidP="00185C17">
      <w:pPr>
        <w:pStyle w:val="ListBullet"/>
        <w:numPr>
          <w:ilvl w:val="0"/>
          <w:numId w:val="1"/>
        </w:numPr>
        <w:ind w:left="284" w:hanging="284"/>
      </w:pPr>
      <w:r w:rsidRPr="0006064F">
        <w:rPr>
          <w:b/>
          <w:bCs/>
        </w:rPr>
        <w:t xml:space="preserve">Sports and recreation: </w:t>
      </w:r>
      <w:r w:rsidRPr="0006064F">
        <w:t xml:space="preserve">sporting pavilions, recreation </w:t>
      </w:r>
      <w:proofErr w:type="spellStart"/>
      <w:r w:rsidRPr="0006064F">
        <w:t>centres</w:t>
      </w:r>
      <w:proofErr w:type="spellEnd"/>
      <w:r w:rsidRPr="0006064F">
        <w:t xml:space="preserve">, aquatic </w:t>
      </w:r>
      <w:proofErr w:type="spellStart"/>
      <w:r w:rsidRPr="0006064F">
        <w:t>centres</w:t>
      </w:r>
      <w:proofErr w:type="spellEnd"/>
      <w:r w:rsidRPr="0006064F">
        <w:t>.</w:t>
      </w:r>
    </w:p>
    <w:p w14:paraId="597633FE" w14:textId="77777777" w:rsidR="00185C17" w:rsidRDefault="00185C17" w:rsidP="00185C17">
      <w:pPr>
        <w:pStyle w:val="ListBullet"/>
        <w:numPr>
          <w:ilvl w:val="0"/>
          <w:numId w:val="1"/>
        </w:numPr>
        <w:ind w:left="284" w:hanging="284"/>
        <w:rPr>
          <w:b/>
          <w:bCs/>
        </w:rPr>
      </w:pPr>
      <w:r w:rsidRPr="0006064F">
        <w:rPr>
          <w:b/>
          <w:bCs/>
        </w:rPr>
        <w:t xml:space="preserve">Civic administration: </w:t>
      </w:r>
      <w:r w:rsidRPr="0006064F">
        <w:t>works depots, council offices and chambers.</w:t>
      </w:r>
    </w:p>
    <w:p w14:paraId="26B57C94" w14:textId="77777777" w:rsidR="00185C17" w:rsidRPr="00A71549" w:rsidRDefault="00185C17" w:rsidP="00185C17">
      <w:pPr>
        <w:pStyle w:val="ListBullet"/>
        <w:numPr>
          <w:ilvl w:val="0"/>
          <w:numId w:val="1"/>
        </w:numPr>
        <w:ind w:left="284" w:hanging="284"/>
      </w:pPr>
      <w:r w:rsidRPr="0006064F">
        <w:rPr>
          <w:b/>
          <w:bCs/>
        </w:rPr>
        <w:t xml:space="preserve">Economic Development: </w:t>
      </w:r>
      <w:r w:rsidRPr="0006064F">
        <w:t xml:space="preserve">retail spaces, markets, visitor </w:t>
      </w:r>
      <w:proofErr w:type="spellStart"/>
      <w:r w:rsidRPr="0006064F">
        <w:t>centres</w:t>
      </w:r>
      <w:proofErr w:type="spellEnd"/>
      <w:r w:rsidRPr="0006064F">
        <w:t>.</w:t>
      </w:r>
    </w:p>
    <w:p w14:paraId="1B79036C" w14:textId="77777777" w:rsidR="00185C17" w:rsidRPr="00DD7A03" w:rsidRDefault="00185C17" w:rsidP="00185C17">
      <w:r w:rsidRPr="0006064F">
        <w:t xml:space="preserve">By appropriately maintaining these assets we </w:t>
      </w:r>
      <w:proofErr w:type="gramStart"/>
      <w:r w:rsidRPr="0006064F">
        <w:t>are able to</w:t>
      </w:r>
      <w:proofErr w:type="gramEnd"/>
      <w:r w:rsidRPr="0006064F">
        <w:t xml:space="preserve"> support the safe and compliant integration of people and place.</w:t>
      </w:r>
    </w:p>
    <w:p w14:paraId="0C850EEB" w14:textId="77777777" w:rsidR="00185C17" w:rsidRDefault="00185C17" w:rsidP="00185C17">
      <w:pPr>
        <w:pStyle w:val="Heading3"/>
        <w:rPr>
          <w:rFonts w:hint="eastAsia"/>
        </w:rPr>
      </w:pPr>
      <w:bookmarkStart w:id="87" w:name="_Toc206576651"/>
      <w:r w:rsidRPr="581D7A6A">
        <w:t>What our work includes</w:t>
      </w:r>
      <w:bookmarkEnd w:id="87"/>
    </w:p>
    <w:tbl>
      <w:tblPr>
        <w:tblStyle w:val="TableGrid"/>
        <w:tblW w:w="5000" w:type="pct"/>
        <w:tblLook w:val="0420" w:firstRow="1" w:lastRow="0" w:firstColumn="0" w:lastColumn="0" w:noHBand="0" w:noVBand="1"/>
      </w:tblPr>
      <w:tblGrid>
        <w:gridCol w:w="3208"/>
        <w:gridCol w:w="3208"/>
        <w:gridCol w:w="3206"/>
      </w:tblGrid>
      <w:tr w:rsidR="00185C17" w14:paraId="4EEA7BB5" w14:textId="77777777" w:rsidTr="007838F4">
        <w:trPr>
          <w:cnfStyle w:val="100000000000" w:firstRow="1" w:lastRow="0" w:firstColumn="0" w:lastColumn="0" w:oddVBand="0" w:evenVBand="0" w:oddHBand="0" w:evenHBand="0" w:firstRowFirstColumn="0" w:firstRowLastColumn="0" w:lastRowFirstColumn="0" w:lastRowLastColumn="0"/>
        </w:trPr>
        <w:tc>
          <w:tcPr>
            <w:tcW w:w="1667" w:type="pct"/>
          </w:tcPr>
          <w:p w14:paraId="679A0830" w14:textId="77777777" w:rsidR="00185C17" w:rsidRPr="0046081A" w:rsidRDefault="00185C17" w:rsidP="007838F4">
            <w:r w:rsidRPr="0046081A">
              <w:t>Inspection and maintenance</w:t>
            </w:r>
          </w:p>
        </w:tc>
        <w:tc>
          <w:tcPr>
            <w:tcW w:w="1667" w:type="pct"/>
          </w:tcPr>
          <w:p w14:paraId="1B3909D5" w14:textId="77777777" w:rsidR="00185C17" w:rsidRPr="0046081A" w:rsidRDefault="00185C17" w:rsidP="007838F4">
            <w:r w:rsidRPr="0046081A">
              <w:t xml:space="preserve">Renewal </w:t>
            </w:r>
          </w:p>
        </w:tc>
        <w:tc>
          <w:tcPr>
            <w:tcW w:w="1667" w:type="pct"/>
          </w:tcPr>
          <w:p w14:paraId="763AF589" w14:textId="77777777" w:rsidR="00185C17" w:rsidRPr="0046081A" w:rsidRDefault="00185C17" w:rsidP="007838F4">
            <w:r w:rsidRPr="0046081A">
              <w:t>New and upgrade</w:t>
            </w:r>
          </w:p>
        </w:tc>
      </w:tr>
      <w:tr w:rsidR="00185C17" w:rsidRPr="005E0B70" w14:paraId="1DC3D85C" w14:textId="77777777" w:rsidTr="007838F4">
        <w:tc>
          <w:tcPr>
            <w:tcW w:w="1667" w:type="pct"/>
          </w:tcPr>
          <w:p w14:paraId="1498C12C" w14:textId="77777777" w:rsidR="00185C17" w:rsidRPr="005E0B70" w:rsidRDefault="00185C17" w:rsidP="00185C17">
            <w:pPr>
              <w:pStyle w:val="ListBullet"/>
              <w:numPr>
                <w:ilvl w:val="0"/>
                <w:numId w:val="1"/>
              </w:numPr>
              <w:ind w:left="284" w:hanging="284"/>
            </w:pPr>
            <w:r w:rsidRPr="005E0B70">
              <w:t>Statutory maintenance and Inspections</w:t>
            </w:r>
          </w:p>
          <w:p w14:paraId="43377679" w14:textId="77777777" w:rsidR="00185C17" w:rsidRPr="005E0B70" w:rsidRDefault="00185C17" w:rsidP="00185C17">
            <w:pPr>
              <w:pStyle w:val="ListBullet"/>
              <w:numPr>
                <w:ilvl w:val="0"/>
                <w:numId w:val="1"/>
              </w:numPr>
              <w:ind w:left="284" w:hanging="284"/>
            </w:pPr>
            <w:r w:rsidRPr="005E0B70">
              <w:t>Routine maintenance and minor repairs</w:t>
            </w:r>
          </w:p>
          <w:p w14:paraId="41C8D05B" w14:textId="77777777" w:rsidR="00185C17" w:rsidRPr="005E0B70" w:rsidRDefault="00185C17" w:rsidP="00185C17">
            <w:pPr>
              <w:pStyle w:val="ListBullet"/>
              <w:numPr>
                <w:ilvl w:val="0"/>
                <w:numId w:val="1"/>
              </w:numPr>
              <w:ind w:left="284" w:hanging="284"/>
            </w:pPr>
            <w:r w:rsidRPr="005E0B70">
              <w:t>Cleaning, security and pest control</w:t>
            </w:r>
          </w:p>
          <w:p w14:paraId="4FEE0913" w14:textId="77777777" w:rsidR="00185C17" w:rsidRPr="005E0B70" w:rsidRDefault="00185C17" w:rsidP="00185C17">
            <w:pPr>
              <w:pStyle w:val="ListBullet"/>
              <w:numPr>
                <w:ilvl w:val="0"/>
                <w:numId w:val="1"/>
              </w:numPr>
              <w:ind w:left="284" w:hanging="284"/>
            </w:pPr>
            <w:r w:rsidRPr="005E0B70">
              <w:t>Furniture removal and replacement</w:t>
            </w:r>
          </w:p>
          <w:p w14:paraId="79DF0BD2" w14:textId="77777777" w:rsidR="00185C17" w:rsidRPr="005E0B70" w:rsidRDefault="00185C17" w:rsidP="00185C17">
            <w:pPr>
              <w:pStyle w:val="ListBullet"/>
              <w:numPr>
                <w:ilvl w:val="0"/>
                <w:numId w:val="1"/>
              </w:numPr>
              <w:ind w:left="284" w:hanging="284"/>
            </w:pPr>
            <w:r w:rsidRPr="005E0B70">
              <w:t>Asset inspections and condition auditing</w:t>
            </w:r>
          </w:p>
        </w:tc>
        <w:tc>
          <w:tcPr>
            <w:tcW w:w="1667" w:type="pct"/>
          </w:tcPr>
          <w:p w14:paraId="7CD56308" w14:textId="77777777" w:rsidR="00185C17" w:rsidRPr="005E0B70" w:rsidRDefault="00185C17" w:rsidP="00185C17">
            <w:pPr>
              <w:pStyle w:val="ListBullet"/>
              <w:numPr>
                <w:ilvl w:val="0"/>
                <w:numId w:val="1"/>
              </w:numPr>
              <w:ind w:left="284" w:hanging="284"/>
            </w:pPr>
            <w:r w:rsidRPr="005E0B70">
              <w:t>Refurbishment of building interiors and finishes</w:t>
            </w:r>
          </w:p>
          <w:p w14:paraId="214531E7" w14:textId="77777777" w:rsidR="00185C17" w:rsidRPr="005E0B70" w:rsidRDefault="00185C17" w:rsidP="00185C17">
            <w:pPr>
              <w:pStyle w:val="ListBullet"/>
              <w:numPr>
                <w:ilvl w:val="0"/>
                <w:numId w:val="1"/>
              </w:numPr>
              <w:ind w:left="284" w:hanging="284"/>
            </w:pPr>
            <w:r w:rsidRPr="005E0B70">
              <w:t>Replacement of building plant and equipment</w:t>
            </w:r>
          </w:p>
          <w:p w14:paraId="76983877" w14:textId="77777777" w:rsidR="00185C17" w:rsidRPr="005E0B70" w:rsidRDefault="00185C17" w:rsidP="00185C17">
            <w:pPr>
              <w:pStyle w:val="ListBullet"/>
              <w:numPr>
                <w:ilvl w:val="0"/>
                <w:numId w:val="1"/>
              </w:numPr>
              <w:ind w:left="284" w:hanging="284"/>
            </w:pPr>
            <w:r w:rsidRPr="005E0B70">
              <w:t>External fabric and structural repairs to extend life</w:t>
            </w:r>
          </w:p>
          <w:p w14:paraId="48BB2D5C" w14:textId="77777777" w:rsidR="00185C17" w:rsidRPr="005E0B70" w:rsidRDefault="00185C17" w:rsidP="00185C17">
            <w:pPr>
              <w:pStyle w:val="ListBullet"/>
              <w:numPr>
                <w:ilvl w:val="0"/>
                <w:numId w:val="1"/>
              </w:numPr>
              <w:ind w:left="284" w:hanging="284"/>
            </w:pPr>
            <w:r w:rsidRPr="005E0B70">
              <w:t xml:space="preserve">Accessibility and compliance </w:t>
            </w:r>
            <w:proofErr w:type="gramStart"/>
            <w:r w:rsidRPr="005E0B70">
              <w:t>works</w:t>
            </w:r>
            <w:proofErr w:type="gramEnd"/>
          </w:p>
        </w:tc>
        <w:tc>
          <w:tcPr>
            <w:tcW w:w="1667" w:type="pct"/>
          </w:tcPr>
          <w:p w14:paraId="4FC7ED46" w14:textId="77777777" w:rsidR="00185C17" w:rsidRPr="005E0B70" w:rsidRDefault="00185C17" w:rsidP="00185C17">
            <w:pPr>
              <w:pStyle w:val="ListBullet"/>
              <w:numPr>
                <w:ilvl w:val="0"/>
                <w:numId w:val="1"/>
              </w:numPr>
              <w:ind w:left="284" w:hanging="284"/>
            </w:pPr>
            <w:r w:rsidRPr="005E0B70">
              <w:t>Construction of new facilities</w:t>
            </w:r>
          </w:p>
          <w:p w14:paraId="43E681E0" w14:textId="77777777" w:rsidR="00185C17" w:rsidRPr="005E0B70" w:rsidRDefault="00185C17" w:rsidP="00185C17">
            <w:pPr>
              <w:pStyle w:val="ListBullet"/>
              <w:numPr>
                <w:ilvl w:val="0"/>
                <w:numId w:val="1"/>
              </w:numPr>
              <w:ind w:left="284" w:hanging="284"/>
            </w:pPr>
            <w:r w:rsidRPr="005E0B70">
              <w:t>Expansion or major renewal / redevelopment of facilities</w:t>
            </w:r>
          </w:p>
          <w:p w14:paraId="7D115A58" w14:textId="77777777" w:rsidR="00185C17" w:rsidRPr="005E0B70" w:rsidRDefault="00185C17" w:rsidP="00185C17">
            <w:pPr>
              <w:pStyle w:val="ListBullet"/>
              <w:numPr>
                <w:ilvl w:val="0"/>
                <w:numId w:val="1"/>
              </w:numPr>
              <w:ind w:left="284" w:hanging="284"/>
            </w:pPr>
            <w:r w:rsidRPr="005E0B70">
              <w:t>Efficiency and climate resilience improvements</w:t>
            </w:r>
          </w:p>
        </w:tc>
      </w:tr>
    </w:tbl>
    <w:p w14:paraId="62A1203B" w14:textId="77777777" w:rsidR="00C92FE2" w:rsidRDefault="00C92FE2" w:rsidP="00C92FE2"/>
    <w:p w14:paraId="7027132D" w14:textId="77777777" w:rsidR="00C92FE2" w:rsidRDefault="00C92FE2">
      <w:pPr>
        <w:spacing w:before="0" w:after="0"/>
        <w:rPr>
          <w:rFonts w:ascii="Arial Bold" w:eastAsia="MS Gothic" w:hAnsi="Arial Bold" w:hint="eastAsia"/>
          <w:sz w:val="22"/>
          <w:szCs w:val="26"/>
          <w:lang w:val="en-US"/>
        </w:rPr>
      </w:pPr>
      <w:r>
        <w:rPr>
          <w:rFonts w:hint="eastAsia"/>
        </w:rPr>
        <w:br w:type="page"/>
      </w:r>
    </w:p>
    <w:p w14:paraId="7D4FF498" w14:textId="5A5E5671" w:rsidR="00185C17" w:rsidRPr="00A71549" w:rsidRDefault="00185C17" w:rsidP="00185C17">
      <w:pPr>
        <w:pStyle w:val="Heading3"/>
        <w:rPr>
          <w:rFonts w:hint="eastAsia"/>
        </w:rPr>
      </w:pPr>
      <w:bookmarkStart w:id="88" w:name="_Toc206576652"/>
      <w:r>
        <w:lastRenderedPageBreak/>
        <w:t>Asset performance</w:t>
      </w:r>
      <w:bookmarkEnd w:id="88"/>
    </w:p>
    <w:tbl>
      <w:tblPr>
        <w:tblStyle w:val="TableGrid"/>
        <w:tblW w:w="5000" w:type="pct"/>
        <w:tblLook w:val="0420" w:firstRow="1" w:lastRow="0" w:firstColumn="0" w:lastColumn="0" w:noHBand="0" w:noVBand="1"/>
      </w:tblPr>
      <w:tblGrid>
        <w:gridCol w:w="2727"/>
        <w:gridCol w:w="2386"/>
        <w:gridCol w:w="2386"/>
        <w:gridCol w:w="2123"/>
      </w:tblGrid>
      <w:tr w:rsidR="00185C17" w:rsidRPr="00955E0D" w14:paraId="45D4949B" w14:textId="77777777" w:rsidTr="007838F4">
        <w:trPr>
          <w:cnfStyle w:val="100000000000" w:firstRow="1" w:lastRow="0" w:firstColumn="0" w:lastColumn="0" w:oddVBand="0" w:evenVBand="0" w:oddHBand="0" w:evenHBand="0" w:firstRowFirstColumn="0" w:firstRowLastColumn="0" w:lastRowFirstColumn="0" w:lastRowLastColumn="0"/>
        </w:trPr>
        <w:tc>
          <w:tcPr>
            <w:tcW w:w="1417" w:type="pct"/>
            <w:hideMark/>
          </w:tcPr>
          <w:p w14:paraId="7F676DBE" w14:textId="77777777" w:rsidR="00185C17" w:rsidRPr="00955E0D" w:rsidRDefault="00185C17" w:rsidP="007838F4"/>
        </w:tc>
        <w:tc>
          <w:tcPr>
            <w:tcW w:w="1240" w:type="pct"/>
            <w:hideMark/>
          </w:tcPr>
          <w:p w14:paraId="3DE9FC0C" w14:textId="77777777" w:rsidR="00185C17" w:rsidRPr="00955E0D" w:rsidRDefault="00185C17" w:rsidP="007838F4">
            <w:r w:rsidRPr="00955E0D">
              <w:t>% of assets that do not require capital intervention.</w:t>
            </w:r>
          </w:p>
        </w:tc>
        <w:tc>
          <w:tcPr>
            <w:tcW w:w="1240" w:type="pct"/>
            <w:hideMark/>
          </w:tcPr>
          <w:p w14:paraId="54773319" w14:textId="77777777" w:rsidR="00185C17" w:rsidRPr="00955E0D" w:rsidRDefault="00185C17" w:rsidP="007838F4">
            <w:r w:rsidRPr="00955E0D">
              <w:t>% of assets that may require capital intervention.</w:t>
            </w:r>
          </w:p>
        </w:tc>
        <w:tc>
          <w:tcPr>
            <w:tcW w:w="1103" w:type="pct"/>
            <w:hideMark/>
          </w:tcPr>
          <w:p w14:paraId="7BF01EA5" w14:textId="77777777" w:rsidR="00185C17" w:rsidRPr="00955E0D" w:rsidRDefault="00185C17" w:rsidP="007838F4">
            <w:r w:rsidRPr="00955E0D">
              <w:t>Data confidence</w:t>
            </w:r>
          </w:p>
        </w:tc>
      </w:tr>
      <w:tr w:rsidR="00185C17" w:rsidRPr="00955E0D" w14:paraId="6012121D" w14:textId="77777777" w:rsidTr="007838F4">
        <w:tc>
          <w:tcPr>
            <w:tcW w:w="1417" w:type="pct"/>
            <w:hideMark/>
          </w:tcPr>
          <w:p w14:paraId="0755D11C" w14:textId="77777777" w:rsidR="00185C17" w:rsidRPr="00955E0D" w:rsidRDefault="00185C17" w:rsidP="007838F4">
            <w:r w:rsidRPr="00955E0D">
              <w:t>Condition</w:t>
            </w:r>
          </w:p>
        </w:tc>
        <w:tc>
          <w:tcPr>
            <w:tcW w:w="1240" w:type="pct"/>
            <w:hideMark/>
          </w:tcPr>
          <w:p w14:paraId="0243C7A3" w14:textId="77777777" w:rsidR="00185C17" w:rsidRPr="00955E0D" w:rsidRDefault="00185C17" w:rsidP="007838F4">
            <w:r w:rsidRPr="00955E0D">
              <w:t>91%   </w:t>
            </w:r>
          </w:p>
        </w:tc>
        <w:tc>
          <w:tcPr>
            <w:tcW w:w="1240" w:type="pct"/>
            <w:hideMark/>
          </w:tcPr>
          <w:p w14:paraId="7D4E6EFC" w14:textId="77777777" w:rsidR="00185C17" w:rsidRPr="00955E0D" w:rsidRDefault="00185C17" w:rsidP="007838F4">
            <w:r w:rsidRPr="00955E0D">
              <w:t>   9%</w:t>
            </w:r>
          </w:p>
        </w:tc>
        <w:tc>
          <w:tcPr>
            <w:tcW w:w="1103" w:type="pct"/>
            <w:hideMark/>
          </w:tcPr>
          <w:p w14:paraId="4504B149" w14:textId="77777777" w:rsidR="00185C17" w:rsidRPr="00955E0D" w:rsidRDefault="00185C17" w:rsidP="007838F4">
            <w:r w:rsidRPr="00955E0D">
              <w:t>High   </w:t>
            </w:r>
          </w:p>
        </w:tc>
      </w:tr>
      <w:tr w:rsidR="00185C17" w:rsidRPr="00955E0D" w14:paraId="07D4D9BB" w14:textId="77777777" w:rsidTr="007838F4">
        <w:tc>
          <w:tcPr>
            <w:tcW w:w="1417" w:type="pct"/>
            <w:hideMark/>
          </w:tcPr>
          <w:p w14:paraId="304DBF26" w14:textId="77777777" w:rsidR="00185C17" w:rsidRPr="00955E0D" w:rsidRDefault="00185C17" w:rsidP="007838F4">
            <w:r w:rsidRPr="00955E0D">
              <w:t>Functionality</w:t>
            </w:r>
          </w:p>
        </w:tc>
        <w:tc>
          <w:tcPr>
            <w:tcW w:w="1240" w:type="pct"/>
            <w:hideMark/>
          </w:tcPr>
          <w:p w14:paraId="31AADBC3" w14:textId="77777777" w:rsidR="00185C17" w:rsidRPr="00955E0D" w:rsidRDefault="00185C17" w:rsidP="007838F4">
            <w:r w:rsidRPr="00955E0D">
              <w:t>73%</w:t>
            </w:r>
          </w:p>
        </w:tc>
        <w:tc>
          <w:tcPr>
            <w:tcW w:w="1240" w:type="pct"/>
            <w:hideMark/>
          </w:tcPr>
          <w:p w14:paraId="02BDA235" w14:textId="77777777" w:rsidR="00185C17" w:rsidRPr="00955E0D" w:rsidRDefault="00185C17" w:rsidP="007838F4">
            <w:r w:rsidRPr="00955E0D">
              <w:t>   27%</w:t>
            </w:r>
          </w:p>
        </w:tc>
        <w:tc>
          <w:tcPr>
            <w:tcW w:w="1103" w:type="pct"/>
            <w:hideMark/>
          </w:tcPr>
          <w:p w14:paraId="400480FA" w14:textId="77777777" w:rsidR="00185C17" w:rsidRPr="00955E0D" w:rsidRDefault="00185C17" w:rsidP="007838F4">
            <w:r w:rsidRPr="00955E0D">
              <w:t>Low</w:t>
            </w:r>
          </w:p>
        </w:tc>
      </w:tr>
      <w:tr w:rsidR="00185C17" w:rsidRPr="00955E0D" w14:paraId="4DB3237F" w14:textId="77777777" w:rsidTr="007838F4">
        <w:tc>
          <w:tcPr>
            <w:tcW w:w="1417" w:type="pct"/>
            <w:hideMark/>
          </w:tcPr>
          <w:p w14:paraId="0BB19C6D" w14:textId="77777777" w:rsidR="00185C17" w:rsidRPr="00955E0D" w:rsidRDefault="00185C17" w:rsidP="007838F4">
            <w:r w:rsidRPr="00955E0D">
              <w:t>Capacity</w:t>
            </w:r>
          </w:p>
        </w:tc>
        <w:tc>
          <w:tcPr>
            <w:tcW w:w="1240" w:type="pct"/>
            <w:hideMark/>
          </w:tcPr>
          <w:p w14:paraId="37CAABA2" w14:textId="77777777" w:rsidR="00185C17" w:rsidRPr="00955E0D" w:rsidRDefault="00185C17" w:rsidP="007838F4">
            <w:r w:rsidRPr="00955E0D">
              <w:t>92%</w:t>
            </w:r>
          </w:p>
        </w:tc>
        <w:tc>
          <w:tcPr>
            <w:tcW w:w="1240" w:type="pct"/>
            <w:hideMark/>
          </w:tcPr>
          <w:p w14:paraId="75273BDE" w14:textId="77777777" w:rsidR="00185C17" w:rsidRPr="00955E0D" w:rsidRDefault="00185C17" w:rsidP="007838F4">
            <w:r w:rsidRPr="00955E0D">
              <w:t>8%</w:t>
            </w:r>
          </w:p>
        </w:tc>
        <w:tc>
          <w:tcPr>
            <w:tcW w:w="1103" w:type="pct"/>
            <w:hideMark/>
          </w:tcPr>
          <w:p w14:paraId="7D30A191" w14:textId="77777777" w:rsidR="00185C17" w:rsidRPr="00955E0D" w:rsidRDefault="00185C17" w:rsidP="007838F4">
            <w:r w:rsidRPr="00955E0D">
              <w:t>Low</w:t>
            </w:r>
          </w:p>
        </w:tc>
      </w:tr>
      <w:tr w:rsidR="00185C17" w:rsidRPr="00955E0D" w14:paraId="7BC480E7" w14:textId="77777777" w:rsidTr="007838F4">
        <w:tc>
          <w:tcPr>
            <w:tcW w:w="1417" w:type="pct"/>
            <w:hideMark/>
          </w:tcPr>
          <w:p w14:paraId="6C65A7A9" w14:textId="77777777" w:rsidR="00185C17" w:rsidRPr="00955E0D" w:rsidRDefault="00185C17" w:rsidP="007838F4">
            <w:r w:rsidRPr="00955E0D">
              <w:t>Environmental sustainability and resilience</w:t>
            </w:r>
          </w:p>
        </w:tc>
        <w:tc>
          <w:tcPr>
            <w:tcW w:w="1240" w:type="pct"/>
            <w:hideMark/>
          </w:tcPr>
          <w:p w14:paraId="12DDE726" w14:textId="77777777" w:rsidR="00185C17" w:rsidRPr="00955E0D" w:rsidRDefault="00185C17" w:rsidP="007838F4">
            <w:r w:rsidRPr="00955E0D">
              <w:t>50%   </w:t>
            </w:r>
          </w:p>
        </w:tc>
        <w:tc>
          <w:tcPr>
            <w:tcW w:w="1240" w:type="pct"/>
            <w:hideMark/>
          </w:tcPr>
          <w:p w14:paraId="65F94DE1" w14:textId="77777777" w:rsidR="00185C17" w:rsidRPr="00955E0D" w:rsidRDefault="00185C17" w:rsidP="007838F4">
            <w:r w:rsidRPr="00955E0D">
              <w:t>50%</w:t>
            </w:r>
          </w:p>
        </w:tc>
        <w:tc>
          <w:tcPr>
            <w:tcW w:w="1103" w:type="pct"/>
            <w:hideMark/>
          </w:tcPr>
          <w:p w14:paraId="282DAFF8" w14:textId="77777777" w:rsidR="00185C17" w:rsidRPr="00955E0D" w:rsidRDefault="00185C17" w:rsidP="007838F4">
            <w:r w:rsidRPr="00955E0D">
              <w:t>Low   </w:t>
            </w:r>
          </w:p>
        </w:tc>
      </w:tr>
    </w:tbl>
    <w:p w14:paraId="3C920685" w14:textId="66D6D7E4" w:rsidR="00185C17" w:rsidRPr="00A71549" w:rsidRDefault="00185C17" w:rsidP="00185C17">
      <w:pPr>
        <w:pStyle w:val="Heading3"/>
        <w:rPr>
          <w:rFonts w:hint="eastAsia"/>
        </w:rPr>
      </w:pPr>
      <w:bookmarkStart w:id="89" w:name="_Toc206576653"/>
      <w:r>
        <w:t>Future challenges and opportunities</w:t>
      </w:r>
      <w:bookmarkEnd w:id="89"/>
      <w:r w:rsidR="00B90DCA">
        <w:t xml:space="preserve"> </w:t>
      </w:r>
    </w:p>
    <w:tbl>
      <w:tblPr>
        <w:tblStyle w:val="TableGrid"/>
        <w:tblW w:w="5000" w:type="pct"/>
        <w:tblLook w:val="0420" w:firstRow="1" w:lastRow="0" w:firstColumn="0" w:lastColumn="0" w:noHBand="0" w:noVBand="1"/>
      </w:tblPr>
      <w:tblGrid>
        <w:gridCol w:w="3306"/>
        <w:gridCol w:w="3306"/>
        <w:gridCol w:w="3010"/>
      </w:tblGrid>
      <w:tr w:rsidR="00185C17" w:rsidRPr="005E0B70" w14:paraId="71345DC5" w14:textId="77777777" w:rsidTr="007838F4">
        <w:trPr>
          <w:cnfStyle w:val="100000000000" w:firstRow="1" w:lastRow="0" w:firstColumn="0" w:lastColumn="0" w:oddVBand="0" w:evenVBand="0" w:oddHBand="0" w:evenHBand="0" w:firstRowFirstColumn="0" w:firstRowLastColumn="0" w:lastRowFirstColumn="0" w:lastRowLastColumn="0"/>
        </w:trPr>
        <w:tc>
          <w:tcPr>
            <w:tcW w:w="1718" w:type="pct"/>
          </w:tcPr>
          <w:p w14:paraId="4910E5AC" w14:textId="77777777" w:rsidR="00185C17" w:rsidRPr="005E0B70" w:rsidRDefault="00185C17" w:rsidP="007838F4">
            <w:r w:rsidRPr="005E0B70">
              <w:t>Population growth</w:t>
            </w:r>
          </w:p>
        </w:tc>
        <w:tc>
          <w:tcPr>
            <w:tcW w:w="1718" w:type="pct"/>
          </w:tcPr>
          <w:p w14:paraId="2847CAA8" w14:textId="77777777" w:rsidR="00185C17" w:rsidRPr="005E0B70" w:rsidRDefault="00185C17" w:rsidP="007838F4">
            <w:r w:rsidRPr="005E0B70">
              <w:t>Asset deterioration</w:t>
            </w:r>
          </w:p>
        </w:tc>
        <w:tc>
          <w:tcPr>
            <w:tcW w:w="1565" w:type="pct"/>
          </w:tcPr>
          <w:p w14:paraId="65365A55" w14:textId="77777777" w:rsidR="00185C17" w:rsidRPr="005E0B70" w:rsidRDefault="00185C17" w:rsidP="007838F4">
            <w:r w:rsidRPr="005E0B70">
              <w:t xml:space="preserve">Climate change </w:t>
            </w:r>
          </w:p>
        </w:tc>
      </w:tr>
      <w:tr w:rsidR="00185C17" w:rsidRPr="00210BD4" w14:paraId="10A868B7" w14:textId="77777777" w:rsidTr="007838F4">
        <w:tc>
          <w:tcPr>
            <w:tcW w:w="1718" w:type="pct"/>
          </w:tcPr>
          <w:p w14:paraId="00FE482E" w14:textId="77777777" w:rsidR="00185C17" w:rsidRDefault="00185C17" w:rsidP="00185C17">
            <w:pPr>
              <w:pStyle w:val="ListBullet"/>
              <w:numPr>
                <w:ilvl w:val="0"/>
                <w:numId w:val="1"/>
              </w:numPr>
              <w:ind w:left="284" w:hanging="284"/>
            </w:pPr>
            <w:r w:rsidRPr="0046081A">
              <w:t>Residential and worker populations are forecasted to increase, leading to an increase demand for Council services delivered by buildings.</w:t>
            </w:r>
          </w:p>
          <w:p w14:paraId="3623B8B2" w14:textId="77777777" w:rsidR="00185C17" w:rsidRDefault="00185C17" w:rsidP="00185C17">
            <w:pPr>
              <w:pStyle w:val="ListBullet"/>
              <w:numPr>
                <w:ilvl w:val="0"/>
                <w:numId w:val="1"/>
              </w:numPr>
              <w:ind w:left="284" w:hanging="284"/>
            </w:pPr>
            <w:r w:rsidRPr="0046081A">
              <w:t>The portfolio is expected to have a need to grow.</w:t>
            </w:r>
          </w:p>
          <w:p w14:paraId="1371500C" w14:textId="77777777" w:rsidR="00185C17" w:rsidRPr="0046081A" w:rsidRDefault="00185C17" w:rsidP="00185C17">
            <w:pPr>
              <w:pStyle w:val="ListBullet"/>
              <w:numPr>
                <w:ilvl w:val="0"/>
                <w:numId w:val="1"/>
              </w:numPr>
              <w:ind w:left="284" w:hanging="284"/>
            </w:pPr>
            <w:r w:rsidRPr="0046081A">
              <w:t xml:space="preserve">Given the limited land available, council facilities and services will need to be adaptable to meet the needs of the community. </w:t>
            </w:r>
          </w:p>
        </w:tc>
        <w:tc>
          <w:tcPr>
            <w:tcW w:w="1718" w:type="pct"/>
          </w:tcPr>
          <w:p w14:paraId="7D1890F5" w14:textId="77777777" w:rsidR="00185C17" w:rsidRDefault="00185C17" w:rsidP="00185C17">
            <w:pPr>
              <w:pStyle w:val="ListBullet"/>
              <w:numPr>
                <w:ilvl w:val="0"/>
                <w:numId w:val="1"/>
              </w:numPr>
              <w:ind w:left="284" w:hanging="284"/>
            </w:pPr>
            <w:r w:rsidRPr="0046081A">
              <w:t>45% of building components are expected to deteriorate to poor / very poor condition due to under investment.</w:t>
            </w:r>
          </w:p>
          <w:p w14:paraId="327DF47A" w14:textId="77777777" w:rsidR="00185C17" w:rsidRDefault="00185C17" w:rsidP="00185C17">
            <w:pPr>
              <w:pStyle w:val="ListBullet"/>
              <w:numPr>
                <w:ilvl w:val="0"/>
                <w:numId w:val="1"/>
              </w:numPr>
              <w:ind w:left="284" w:hanging="284"/>
            </w:pPr>
            <w:r w:rsidRPr="0046081A">
              <w:t xml:space="preserve">Renewal funding is </w:t>
            </w:r>
            <w:proofErr w:type="spellStart"/>
            <w:r w:rsidRPr="0046081A">
              <w:t>prioritised</w:t>
            </w:r>
            <w:proofErr w:type="spellEnd"/>
            <w:r w:rsidRPr="0046081A">
              <w:t xml:space="preserve"> to cover the largest risks to service delivery, compliance and safety.</w:t>
            </w:r>
          </w:p>
          <w:p w14:paraId="2518AE56" w14:textId="77777777" w:rsidR="00185C17" w:rsidRDefault="00185C17" w:rsidP="00185C17">
            <w:pPr>
              <w:pStyle w:val="ListBullet"/>
              <w:numPr>
                <w:ilvl w:val="0"/>
                <w:numId w:val="1"/>
              </w:numPr>
              <w:ind w:left="284" w:hanging="284"/>
            </w:pPr>
            <w:r w:rsidRPr="0046081A">
              <w:t>User experience will be impacted by worn interiors and air conditioning issues.</w:t>
            </w:r>
          </w:p>
          <w:p w14:paraId="3EE4CDB1" w14:textId="77777777" w:rsidR="00185C17" w:rsidRPr="0046081A" w:rsidRDefault="00185C17" w:rsidP="00185C17">
            <w:pPr>
              <w:pStyle w:val="ListBullet"/>
              <w:numPr>
                <w:ilvl w:val="0"/>
                <w:numId w:val="1"/>
              </w:numPr>
              <w:ind w:left="284" w:hanging="284"/>
            </w:pPr>
            <w:r w:rsidRPr="0046081A">
              <w:t xml:space="preserve">Maintenance costs will increase to keep old equipment running. </w:t>
            </w:r>
          </w:p>
        </w:tc>
        <w:tc>
          <w:tcPr>
            <w:tcW w:w="1565" w:type="pct"/>
          </w:tcPr>
          <w:p w14:paraId="6AB3DED5" w14:textId="77777777" w:rsidR="00185C17" w:rsidRDefault="00185C17" w:rsidP="00185C17">
            <w:pPr>
              <w:pStyle w:val="ListBullet"/>
              <w:numPr>
                <w:ilvl w:val="0"/>
                <w:numId w:val="1"/>
              </w:numPr>
              <w:ind w:left="284" w:hanging="284"/>
            </w:pPr>
            <w:r w:rsidRPr="0046081A">
              <w:t>Extreme heat days, flooding and storm events will lead to rapid deterioration and damage to buildings, and impact thermal comfort.</w:t>
            </w:r>
          </w:p>
          <w:p w14:paraId="117881ED" w14:textId="77777777" w:rsidR="00185C17" w:rsidRDefault="00185C17" w:rsidP="00185C17">
            <w:pPr>
              <w:pStyle w:val="ListBullet"/>
              <w:numPr>
                <w:ilvl w:val="0"/>
                <w:numId w:val="1"/>
              </w:numPr>
              <w:ind w:left="284" w:hanging="284"/>
            </w:pPr>
            <w:r w:rsidRPr="0046081A">
              <w:t>Water insecurity and drought will lead to loss of water supply and structural failure vulnerabilities.</w:t>
            </w:r>
          </w:p>
          <w:p w14:paraId="571D0DD4" w14:textId="61E45E0B" w:rsidR="00185C17" w:rsidRPr="0046081A" w:rsidRDefault="00185C17" w:rsidP="00185C17">
            <w:pPr>
              <w:pStyle w:val="ListBullet"/>
              <w:numPr>
                <w:ilvl w:val="0"/>
                <w:numId w:val="1"/>
              </w:numPr>
              <w:ind w:left="284" w:hanging="284"/>
            </w:pPr>
            <w:r w:rsidRPr="0046081A">
              <w:t>Upgrades and new buildings can be more resilient to climate change.</w:t>
            </w:r>
            <w:r w:rsidR="00B90DCA">
              <w:t xml:space="preserve"> </w:t>
            </w:r>
          </w:p>
        </w:tc>
      </w:tr>
    </w:tbl>
    <w:p w14:paraId="27C60122" w14:textId="7F279F0B" w:rsidR="00C92FE2" w:rsidRDefault="00C92FE2" w:rsidP="00185C17">
      <w:pPr>
        <w:pStyle w:val="Heading3"/>
        <w:rPr>
          <w:rFonts w:hint="eastAsia"/>
        </w:rPr>
      </w:pPr>
    </w:p>
    <w:p w14:paraId="2E0D7749" w14:textId="77777777" w:rsidR="00C92FE2" w:rsidRDefault="00C92FE2">
      <w:pPr>
        <w:spacing w:before="0" w:after="0"/>
        <w:rPr>
          <w:rFonts w:ascii="Arial Bold" w:eastAsia="MS Gothic" w:hAnsi="Arial Bold" w:hint="eastAsia"/>
          <w:sz w:val="22"/>
          <w:szCs w:val="26"/>
          <w:lang w:val="en-US"/>
        </w:rPr>
      </w:pPr>
      <w:r>
        <w:rPr>
          <w:rFonts w:hint="eastAsia"/>
        </w:rPr>
        <w:br w:type="page"/>
      </w:r>
    </w:p>
    <w:p w14:paraId="72264838" w14:textId="77777777" w:rsidR="00185C17" w:rsidRDefault="00185C17" w:rsidP="00185C17">
      <w:pPr>
        <w:pStyle w:val="Heading3"/>
        <w:rPr>
          <w:rFonts w:hint="eastAsia"/>
        </w:rPr>
      </w:pPr>
      <w:bookmarkStart w:id="90" w:name="_Toc206576654"/>
      <w:r>
        <w:lastRenderedPageBreak/>
        <w:t>Strategic response to funding</w:t>
      </w:r>
      <w:bookmarkEnd w:id="90"/>
    </w:p>
    <w:p w14:paraId="41AD8880" w14:textId="77777777" w:rsidR="00185C17" w:rsidRPr="00B47369" w:rsidRDefault="00185C17" w:rsidP="00185C17">
      <w:r w:rsidRPr="0046081A">
        <w:t xml:space="preserve">We prioritise and manage maintenance and renewal activities by considering the importance of buildings and services, as well </w:t>
      </w:r>
      <w:r w:rsidRPr="581D7A6A">
        <w:t xml:space="preserve">how </w:t>
      </w:r>
      <w:r w:rsidRPr="0046081A">
        <w:t>critical</w:t>
      </w:r>
      <w:r w:rsidRPr="581D7A6A">
        <w:t xml:space="preserve"> each</w:t>
      </w:r>
      <w:r w:rsidRPr="0046081A">
        <w:t xml:space="preserve"> component </w:t>
      </w:r>
      <w:r w:rsidRPr="581D7A6A">
        <w:t xml:space="preserve">is </w:t>
      </w:r>
      <w:r w:rsidRPr="572218DC">
        <w:t xml:space="preserve">to </w:t>
      </w:r>
      <w:r w:rsidRPr="0046081A">
        <w:t>safety and service delivery. This approach</w:t>
      </w:r>
      <w:r w:rsidRPr="572218DC">
        <w:t xml:space="preserve"> is</w:t>
      </w:r>
      <w:r w:rsidRPr="0046081A">
        <w:t xml:space="preserve"> guided by strategic modelling, which predicts the deterioration of our building assets and assesses the impact of various renewal funding scenarios on asset conditions. This process is informed by a </w:t>
      </w:r>
      <w:r w:rsidRPr="581D7A6A">
        <w:t>4</w:t>
      </w:r>
      <w:r w:rsidRPr="0046081A">
        <w:t>-year asset condition audit and revaluation management plan.</w:t>
      </w:r>
    </w:p>
    <w:tbl>
      <w:tblPr>
        <w:tblStyle w:val="TableGrid"/>
        <w:tblW w:w="5000" w:type="pct"/>
        <w:tblLook w:val="0420" w:firstRow="1" w:lastRow="0" w:firstColumn="0" w:lastColumn="0" w:noHBand="0" w:noVBand="1"/>
      </w:tblPr>
      <w:tblGrid>
        <w:gridCol w:w="1404"/>
        <w:gridCol w:w="2053"/>
        <w:gridCol w:w="2055"/>
        <w:gridCol w:w="2055"/>
        <w:gridCol w:w="2055"/>
      </w:tblGrid>
      <w:tr w:rsidR="00185C17" w:rsidRPr="00955E0D" w14:paraId="7EB93C7B" w14:textId="77777777" w:rsidTr="007838F4">
        <w:trPr>
          <w:cnfStyle w:val="100000000000" w:firstRow="1" w:lastRow="0" w:firstColumn="0" w:lastColumn="0" w:oddVBand="0" w:evenVBand="0" w:oddHBand="0" w:evenHBand="0" w:firstRowFirstColumn="0" w:firstRowLastColumn="0" w:lastRowFirstColumn="0" w:lastRowLastColumn="0"/>
        </w:trPr>
        <w:tc>
          <w:tcPr>
            <w:tcW w:w="729" w:type="pct"/>
            <w:noWrap/>
            <w:hideMark/>
          </w:tcPr>
          <w:p w14:paraId="395A6F97" w14:textId="77777777" w:rsidR="00185C17" w:rsidRPr="00955E0D" w:rsidRDefault="00185C17" w:rsidP="007838F4">
            <w:r w:rsidRPr="00955E0D">
              <w:t>Year</w:t>
            </w:r>
          </w:p>
        </w:tc>
        <w:tc>
          <w:tcPr>
            <w:tcW w:w="1067" w:type="pct"/>
            <w:noWrap/>
            <w:hideMark/>
          </w:tcPr>
          <w:p w14:paraId="5D77CC92" w14:textId="77777777" w:rsidR="00185C17" w:rsidRPr="00955E0D" w:rsidRDefault="00185C17" w:rsidP="007838F4">
            <w:pPr>
              <w:jc w:val="right"/>
            </w:pPr>
            <w:r w:rsidRPr="00955E0D">
              <w:t>Maintenance</w:t>
            </w:r>
          </w:p>
        </w:tc>
        <w:tc>
          <w:tcPr>
            <w:tcW w:w="1068" w:type="pct"/>
            <w:noWrap/>
            <w:hideMark/>
          </w:tcPr>
          <w:p w14:paraId="57EFD946" w14:textId="77777777" w:rsidR="00185C17" w:rsidRPr="00955E0D" w:rsidRDefault="00185C17" w:rsidP="007838F4">
            <w:pPr>
              <w:jc w:val="right"/>
            </w:pPr>
            <w:r w:rsidRPr="00955E0D">
              <w:t>Renewal</w:t>
            </w:r>
          </w:p>
        </w:tc>
        <w:tc>
          <w:tcPr>
            <w:tcW w:w="1068" w:type="pct"/>
            <w:noWrap/>
            <w:hideMark/>
          </w:tcPr>
          <w:p w14:paraId="276F4346" w14:textId="77777777" w:rsidR="00185C17" w:rsidRPr="00955E0D" w:rsidRDefault="00185C17" w:rsidP="007838F4">
            <w:pPr>
              <w:jc w:val="right"/>
            </w:pPr>
            <w:r w:rsidRPr="00955E0D">
              <w:t>Upgrade</w:t>
            </w:r>
          </w:p>
        </w:tc>
        <w:tc>
          <w:tcPr>
            <w:tcW w:w="1068" w:type="pct"/>
            <w:noWrap/>
            <w:hideMark/>
          </w:tcPr>
          <w:p w14:paraId="72749D08" w14:textId="77777777" w:rsidR="00185C17" w:rsidRPr="00955E0D" w:rsidRDefault="00185C17" w:rsidP="007838F4">
            <w:pPr>
              <w:jc w:val="right"/>
            </w:pPr>
            <w:r w:rsidRPr="00955E0D">
              <w:t>New</w:t>
            </w:r>
          </w:p>
        </w:tc>
      </w:tr>
      <w:tr w:rsidR="00185C17" w:rsidRPr="00955E0D" w14:paraId="05581EFF" w14:textId="77777777" w:rsidTr="007838F4">
        <w:tc>
          <w:tcPr>
            <w:tcW w:w="729" w:type="pct"/>
            <w:noWrap/>
            <w:hideMark/>
          </w:tcPr>
          <w:p w14:paraId="23522F33" w14:textId="77777777" w:rsidR="00185C17" w:rsidRPr="00955E0D" w:rsidRDefault="00185C17" w:rsidP="007838F4">
            <w:r w:rsidRPr="00955E0D">
              <w:t>2024–25</w:t>
            </w:r>
          </w:p>
        </w:tc>
        <w:tc>
          <w:tcPr>
            <w:tcW w:w="1067" w:type="pct"/>
            <w:noWrap/>
            <w:hideMark/>
          </w:tcPr>
          <w:p w14:paraId="22E97C63" w14:textId="77777777" w:rsidR="00185C17" w:rsidRPr="00955E0D" w:rsidRDefault="00185C17" w:rsidP="007838F4">
            <w:pPr>
              <w:jc w:val="right"/>
            </w:pPr>
            <w:r w:rsidRPr="00955E0D">
              <w:t>$6,963,738</w:t>
            </w:r>
          </w:p>
        </w:tc>
        <w:tc>
          <w:tcPr>
            <w:tcW w:w="1068" w:type="pct"/>
            <w:noWrap/>
            <w:hideMark/>
          </w:tcPr>
          <w:p w14:paraId="7255B907" w14:textId="77777777" w:rsidR="00185C17" w:rsidRPr="00955E0D" w:rsidRDefault="00185C17" w:rsidP="007838F4">
            <w:pPr>
              <w:jc w:val="right"/>
            </w:pPr>
            <w:r w:rsidRPr="00955E0D">
              <w:t>$37,676,718</w:t>
            </w:r>
          </w:p>
        </w:tc>
        <w:tc>
          <w:tcPr>
            <w:tcW w:w="1068" w:type="pct"/>
            <w:noWrap/>
            <w:hideMark/>
          </w:tcPr>
          <w:p w14:paraId="5DA8444B" w14:textId="77777777" w:rsidR="00185C17" w:rsidRPr="00955E0D" w:rsidRDefault="00185C17" w:rsidP="007838F4">
            <w:pPr>
              <w:jc w:val="right"/>
            </w:pPr>
            <w:r w:rsidRPr="00955E0D">
              <w:t>$19,735,610</w:t>
            </w:r>
          </w:p>
        </w:tc>
        <w:tc>
          <w:tcPr>
            <w:tcW w:w="1068" w:type="pct"/>
            <w:noWrap/>
            <w:hideMark/>
          </w:tcPr>
          <w:p w14:paraId="1B50C9BD" w14:textId="77777777" w:rsidR="00185C17" w:rsidRPr="00955E0D" w:rsidRDefault="00185C17" w:rsidP="007838F4">
            <w:pPr>
              <w:jc w:val="right"/>
            </w:pPr>
            <w:r w:rsidRPr="00955E0D">
              <w:t>$22,006,672</w:t>
            </w:r>
          </w:p>
        </w:tc>
      </w:tr>
      <w:tr w:rsidR="00185C17" w:rsidRPr="00955E0D" w14:paraId="50227798" w14:textId="77777777" w:rsidTr="007838F4">
        <w:tc>
          <w:tcPr>
            <w:tcW w:w="729" w:type="pct"/>
            <w:noWrap/>
            <w:hideMark/>
          </w:tcPr>
          <w:p w14:paraId="20A9CD1E" w14:textId="77777777" w:rsidR="00185C17" w:rsidRPr="00955E0D" w:rsidRDefault="00185C17" w:rsidP="007838F4">
            <w:r w:rsidRPr="00955E0D">
              <w:t>2025–26</w:t>
            </w:r>
          </w:p>
        </w:tc>
        <w:tc>
          <w:tcPr>
            <w:tcW w:w="1067" w:type="pct"/>
            <w:noWrap/>
            <w:hideMark/>
          </w:tcPr>
          <w:p w14:paraId="2D2EBF62" w14:textId="77777777" w:rsidR="00185C17" w:rsidRPr="00955E0D" w:rsidRDefault="00185C17" w:rsidP="007838F4">
            <w:pPr>
              <w:jc w:val="right"/>
            </w:pPr>
            <w:r w:rsidRPr="00955E0D">
              <w:t>$7,438,304</w:t>
            </w:r>
          </w:p>
        </w:tc>
        <w:tc>
          <w:tcPr>
            <w:tcW w:w="1068" w:type="pct"/>
            <w:noWrap/>
            <w:hideMark/>
          </w:tcPr>
          <w:p w14:paraId="7570D104" w14:textId="77777777" w:rsidR="00185C17" w:rsidRPr="00955E0D" w:rsidRDefault="00185C17" w:rsidP="007838F4">
            <w:pPr>
              <w:jc w:val="right"/>
            </w:pPr>
            <w:r w:rsidRPr="00955E0D">
              <w:t>$40,348,780</w:t>
            </w:r>
          </w:p>
        </w:tc>
        <w:tc>
          <w:tcPr>
            <w:tcW w:w="1068" w:type="pct"/>
            <w:noWrap/>
            <w:hideMark/>
          </w:tcPr>
          <w:p w14:paraId="040F6C0F" w14:textId="77777777" w:rsidR="00185C17" w:rsidRPr="00955E0D" w:rsidRDefault="00185C17" w:rsidP="007838F4">
            <w:pPr>
              <w:jc w:val="right"/>
            </w:pPr>
            <w:r w:rsidRPr="00955E0D">
              <w:t>$32,548,210</w:t>
            </w:r>
          </w:p>
        </w:tc>
        <w:tc>
          <w:tcPr>
            <w:tcW w:w="1068" w:type="pct"/>
            <w:noWrap/>
            <w:hideMark/>
          </w:tcPr>
          <w:p w14:paraId="5EB13A9D" w14:textId="77777777" w:rsidR="00185C17" w:rsidRPr="00955E0D" w:rsidRDefault="00185C17" w:rsidP="007838F4">
            <w:pPr>
              <w:jc w:val="right"/>
            </w:pPr>
            <w:r w:rsidRPr="00955E0D">
              <w:t>$4,658,010</w:t>
            </w:r>
          </w:p>
        </w:tc>
      </w:tr>
      <w:tr w:rsidR="00185C17" w:rsidRPr="00955E0D" w14:paraId="750189D9" w14:textId="77777777" w:rsidTr="007838F4">
        <w:tc>
          <w:tcPr>
            <w:tcW w:w="729" w:type="pct"/>
            <w:noWrap/>
            <w:hideMark/>
          </w:tcPr>
          <w:p w14:paraId="5552E4E6" w14:textId="77777777" w:rsidR="00185C17" w:rsidRPr="00955E0D" w:rsidRDefault="00185C17" w:rsidP="007838F4">
            <w:r w:rsidRPr="00955E0D">
              <w:t>2026–27</w:t>
            </w:r>
          </w:p>
        </w:tc>
        <w:tc>
          <w:tcPr>
            <w:tcW w:w="1067" w:type="pct"/>
            <w:noWrap/>
            <w:hideMark/>
          </w:tcPr>
          <w:p w14:paraId="68242DDC" w14:textId="77777777" w:rsidR="00185C17" w:rsidRPr="00955E0D" w:rsidRDefault="00185C17" w:rsidP="007838F4">
            <w:pPr>
              <w:jc w:val="right"/>
            </w:pPr>
            <w:r w:rsidRPr="00955E0D">
              <w:t>$7,351,967</w:t>
            </w:r>
          </w:p>
        </w:tc>
        <w:tc>
          <w:tcPr>
            <w:tcW w:w="1068" w:type="pct"/>
            <w:noWrap/>
            <w:hideMark/>
          </w:tcPr>
          <w:p w14:paraId="4F0036C0" w14:textId="77777777" w:rsidR="00185C17" w:rsidRPr="00955E0D" w:rsidRDefault="00185C17" w:rsidP="007838F4">
            <w:pPr>
              <w:jc w:val="right"/>
            </w:pPr>
            <w:r w:rsidRPr="00955E0D">
              <w:t>$21,171,766</w:t>
            </w:r>
          </w:p>
        </w:tc>
        <w:tc>
          <w:tcPr>
            <w:tcW w:w="1068" w:type="pct"/>
            <w:noWrap/>
            <w:hideMark/>
          </w:tcPr>
          <w:p w14:paraId="564137D2" w14:textId="77777777" w:rsidR="00185C17" w:rsidRPr="00955E0D" w:rsidRDefault="00185C17" w:rsidP="007838F4">
            <w:pPr>
              <w:jc w:val="right"/>
            </w:pPr>
            <w:r w:rsidRPr="00955E0D">
              <w:t>$57,066,667</w:t>
            </w:r>
          </w:p>
        </w:tc>
        <w:tc>
          <w:tcPr>
            <w:tcW w:w="1068" w:type="pct"/>
            <w:noWrap/>
            <w:hideMark/>
          </w:tcPr>
          <w:p w14:paraId="1F07457D" w14:textId="77777777" w:rsidR="00185C17" w:rsidRPr="00955E0D" w:rsidRDefault="00185C17" w:rsidP="007838F4">
            <w:pPr>
              <w:jc w:val="right"/>
            </w:pPr>
            <w:r w:rsidRPr="00955E0D">
              <w:t>$9,598,567</w:t>
            </w:r>
          </w:p>
        </w:tc>
      </w:tr>
      <w:tr w:rsidR="00185C17" w:rsidRPr="00955E0D" w14:paraId="7AC5751A" w14:textId="77777777" w:rsidTr="007838F4">
        <w:tc>
          <w:tcPr>
            <w:tcW w:w="729" w:type="pct"/>
            <w:noWrap/>
            <w:hideMark/>
          </w:tcPr>
          <w:p w14:paraId="571247EF" w14:textId="77777777" w:rsidR="00185C17" w:rsidRPr="00955E0D" w:rsidRDefault="00185C17" w:rsidP="007838F4">
            <w:r w:rsidRPr="00955E0D">
              <w:t>2027–28</w:t>
            </w:r>
          </w:p>
        </w:tc>
        <w:tc>
          <w:tcPr>
            <w:tcW w:w="1067" w:type="pct"/>
            <w:noWrap/>
            <w:hideMark/>
          </w:tcPr>
          <w:p w14:paraId="735E90A2" w14:textId="77777777" w:rsidR="00185C17" w:rsidRPr="00955E0D" w:rsidRDefault="00185C17" w:rsidP="007838F4">
            <w:pPr>
              <w:jc w:val="right"/>
            </w:pPr>
            <w:r w:rsidRPr="00955E0D">
              <w:t>$10,136,083</w:t>
            </w:r>
          </w:p>
        </w:tc>
        <w:tc>
          <w:tcPr>
            <w:tcW w:w="1068" w:type="pct"/>
            <w:noWrap/>
            <w:hideMark/>
          </w:tcPr>
          <w:p w14:paraId="0DDF9DE0" w14:textId="77777777" w:rsidR="00185C17" w:rsidRPr="00955E0D" w:rsidRDefault="00185C17" w:rsidP="007838F4">
            <w:pPr>
              <w:jc w:val="right"/>
            </w:pPr>
            <w:r w:rsidRPr="00955E0D">
              <w:t>$21,541,735</w:t>
            </w:r>
          </w:p>
        </w:tc>
        <w:tc>
          <w:tcPr>
            <w:tcW w:w="1068" w:type="pct"/>
            <w:noWrap/>
            <w:hideMark/>
          </w:tcPr>
          <w:p w14:paraId="56B85A23" w14:textId="77777777" w:rsidR="00185C17" w:rsidRPr="00955E0D" w:rsidRDefault="00185C17" w:rsidP="007838F4">
            <w:pPr>
              <w:jc w:val="right"/>
            </w:pPr>
            <w:r w:rsidRPr="00955E0D">
              <w:t>$49,249,904</w:t>
            </w:r>
          </w:p>
        </w:tc>
        <w:tc>
          <w:tcPr>
            <w:tcW w:w="1068" w:type="pct"/>
            <w:noWrap/>
            <w:hideMark/>
          </w:tcPr>
          <w:p w14:paraId="7966E0A8" w14:textId="77777777" w:rsidR="00185C17" w:rsidRPr="00955E0D" w:rsidRDefault="00185C17" w:rsidP="007838F4">
            <w:pPr>
              <w:jc w:val="right"/>
            </w:pPr>
            <w:r w:rsidRPr="00955E0D">
              <w:t>$9,963,361</w:t>
            </w:r>
          </w:p>
        </w:tc>
      </w:tr>
      <w:tr w:rsidR="00185C17" w:rsidRPr="00955E0D" w14:paraId="5AF7FBA5" w14:textId="77777777" w:rsidTr="007838F4">
        <w:tc>
          <w:tcPr>
            <w:tcW w:w="729" w:type="pct"/>
            <w:noWrap/>
            <w:hideMark/>
          </w:tcPr>
          <w:p w14:paraId="042A7231" w14:textId="77777777" w:rsidR="00185C17" w:rsidRPr="00955E0D" w:rsidRDefault="00185C17" w:rsidP="007838F4">
            <w:r w:rsidRPr="00955E0D">
              <w:t>2028–29</w:t>
            </w:r>
          </w:p>
        </w:tc>
        <w:tc>
          <w:tcPr>
            <w:tcW w:w="1067" w:type="pct"/>
            <w:noWrap/>
            <w:hideMark/>
          </w:tcPr>
          <w:p w14:paraId="6B6B6C22" w14:textId="77777777" w:rsidR="00185C17" w:rsidRPr="00955E0D" w:rsidRDefault="00185C17" w:rsidP="007838F4">
            <w:pPr>
              <w:jc w:val="right"/>
            </w:pPr>
            <w:r w:rsidRPr="00955E0D">
              <w:t>$7,932,282</w:t>
            </w:r>
          </w:p>
        </w:tc>
        <w:tc>
          <w:tcPr>
            <w:tcW w:w="1068" w:type="pct"/>
            <w:noWrap/>
            <w:hideMark/>
          </w:tcPr>
          <w:p w14:paraId="1320463F" w14:textId="77777777" w:rsidR="00185C17" w:rsidRPr="00955E0D" w:rsidRDefault="00185C17" w:rsidP="007838F4">
            <w:pPr>
              <w:jc w:val="right"/>
            </w:pPr>
            <w:r w:rsidRPr="00955E0D">
              <w:t>$27,168,257</w:t>
            </w:r>
          </w:p>
        </w:tc>
        <w:tc>
          <w:tcPr>
            <w:tcW w:w="1068" w:type="pct"/>
            <w:noWrap/>
            <w:hideMark/>
          </w:tcPr>
          <w:p w14:paraId="583395F5" w14:textId="77777777" w:rsidR="00185C17" w:rsidRPr="00955E0D" w:rsidRDefault="00185C17" w:rsidP="007838F4">
            <w:pPr>
              <w:jc w:val="right"/>
            </w:pPr>
            <w:r w:rsidRPr="00955E0D">
              <w:t>$43,882,128</w:t>
            </w:r>
          </w:p>
        </w:tc>
        <w:tc>
          <w:tcPr>
            <w:tcW w:w="1068" w:type="pct"/>
            <w:noWrap/>
            <w:hideMark/>
          </w:tcPr>
          <w:p w14:paraId="4E0CC540" w14:textId="77777777" w:rsidR="00185C17" w:rsidRPr="00955E0D" w:rsidRDefault="00185C17" w:rsidP="007838F4">
            <w:pPr>
              <w:jc w:val="right"/>
            </w:pPr>
            <w:r w:rsidRPr="00955E0D">
              <w:t>$2,002,615</w:t>
            </w:r>
          </w:p>
        </w:tc>
      </w:tr>
      <w:tr w:rsidR="00185C17" w:rsidRPr="00955E0D" w14:paraId="2404AF6A" w14:textId="77777777" w:rsidTr="007838F4">
        <w:tc>
          <w:tcPr>
            <w:tcW w:w="729" w:type="pct"/>
            <w:noWrap/>
            <w:hideMark/>
          </w:tcPr>
          <w:p w14:paraId="767DC925" w14:textId="77777777" w:rsidR="00185C17" w:rsidRPr="00955E0D" w:rsidRDefault="00185C17" w:rsidP="007838F4">
            <w:r w:rsidRPr="00955E0D">
              <w:t>2029–30</w:t>
            </w:r>
          </w:p>
        </w:tc>
        <w:tc>
          <w:tcPr>
            <w:tcW w:w="1067" w:type="pct"/>
            <w:noWrap/>
            <w:hideMark/>
          </w:tcPr>
          <w:p w14:paraId="529A9956" w14:textId="77777777" w:rsidR="00185C17" w:rsidRPr="00955E0D" w:rsidRDefault="00185C17" w:rsidP="007838F4">
            <w:pPr>
              <w:jc w:val="right"/>
            </w:pPr>
            <w:r w:rsidRPr="00955E0D">
              <w:t>$8,235,409</w:t>
            </w:r>
          </w:p>
        </w:tc>
        <w:tc>
          <w:tcPr>
            <w:tcW w:w="1068" w:type="pct"/>
            <w:noWrap/>
            <w:hideMark/>
          </w:tcPr>
          <w:p w14:paraId="0FF94CB1" w14:textId="77777777" w:rsidR="00185C17" w:rsidRPr="00955E0D" w:rsidRDefault="00185C17" w:rsidP="007838F4">
            <w:pPr>
              <w:jc w:val="right"/>
            </w:pPr>
            <w:r w:rsidRPr="00955E0D">
              <w:t>$22,050,260</w:t>
            </w:r>
          </w:p>
        </w:tc>
        <w:tc>
          <w:tcPr>
            <w:tcW w:w="1068" w:type="pct"/>
            <w:noWrap/>
            <w:hideMark/>
          </w:tcPr>
          <w:p w14:paraId="69FFCA9C" w14:textId="77777777" w:rsidR="00185C17" w:rsidRPr="00955E0D" w:rsidRDefault="00185C17" w:rsidP="007838F4">
            <w:pPr>
              <w:jc w:val="right"/>
            </w:pPr>
            <w:r w:rsidRPr="00955E0D">
              <w:t>$44,713,249</w:t>
            </w:r>
          </w:p>
        </w:tc>
        <w:tc>
          <w:tcPr>
            <w:tcW w:w="1068" w:type="pct"/>
            <w:noWrap/>
            <w:hideMark/>
          </w:tcPr>
          <w:p w14:paraId="150CB83D" w14:textId="77777777" w:rsidR="00185C17" w:rsidRPr="00955E0D" w:rsidRDefault="00185C17" w:rsidP="007838F4">
            <w:pPr>
              <w:jc w:val="right"/>
            </w:pPr>
            <w:r w:rsidRPr="00955E0D">
              <w:t>$1,104,491</w:t>
            </w:r>
          </w:p>
        </w:tc>
      </w:tr>
      <w:tr w:rsidR="00185C17" w:rsidRPr="00955E0D" w14:paraId="34DFD700" w14:textId="77777777" w:rsidTr="007838F4">
        <w:tc>
          <w:tcPr>
            <w:tcW w:w="729" w:type="pct"/>
            <w:noWrap/>
            <w:hideMark/>
          </w:tcPr>
          <w:p w14:paraId="62CA3246" w14:textId="77777777" w:rsidR="00185C17" w:rsidRPr="00955E0D" w:rsidRDefault="00185C17" w:rsidP="007838F4">
            <w:r w:rsidRPr="00955E0D">
              <w:t>2030–31</w:t>
            </w:r>
          </w:p>
        </w:tc>
        <w:tc>
          <w:tcPr>
            <w:tcW w:w="1067" w:type="pct"/>
            <w:noWrap/>
            <w:hideMark/>
          </w:tcPr>
          <w:p w14:paraId="01F78D30" w14:textId="77777777" w:rsidR="00185C17" w:rsidRPr="00955E0D" w:rsidRDefault="00185C17" w:rsidP="007838F4">
            <w:pPr>
              <w:jc w:val="right"/>
            </w:pPr>
            <w:r w:rsidRPr="00955E0D">
              <w:t>$8,179,061</w:t>
            </w:r>
          </w:p>
        </w:tc>
        <w:tc>
          <w:tcPr>
            <w:tcW w:w="1068" w:type="pct"/>
            <w:noWrap/>
            <w:hideMark/>
          </w:tcPr>
          <w:p w14:paraId="10F0112E" w14:textId="77777777" w:rsidR="00185C17" w:rsidRPr="00955E0D" w:rsidRDefault="00185C17" w:rsidP="007838F4">
            <w:pPr>
              <w:jc w:val="right"/>
            </w:pPr>
            <w:r w:rsidRPr="00955E0D">
              <w:t>$26,325,956</w:t>
            </w:r>
          </w:p>
        </w:tc>
        <w:tc>
          <w:tcPr>
            <w:tcW w:w="1068" w:type="pct"/>
            <w:noWrap/>
            <w:hideMark/>
          </w:tcPr>
          <w:p w14:paraId="64CFC1AA" w14:textId="77777777" w:rsidR="00185C17" w:rsidRPr="00955E0D" w:rsidRDefault="00185C17" w:rsidP="007838F4">
            <w:pPr>
              <w:jc w:val="right"/>
            </w:pPr>
            <w:r w:rsidRPr="00955E0D">
              <w:t>$39,431,020</w:t>
            </w:r>
          </w:p>
        </w:tc>
        <w:tc>
          <w:tcPr>
            <w:tcW w:w="1068" w:type="pct"/>
            <w:noWrap/>
            <w:hideMark/>
          </w:tcPr>
          <w:p w14:paraId="11459132" w14:textId="77777777" w:rsidR="00185C17" w:rsidRPr="00955E0D" w:rsidRDefault="00185C17" w:rsidP="007838F4">
            <w:pPr>
              <w:jc w:val="right"/>
            </w:pPr>
            <w:r w:rsidRPr="00955E0D">
              <w:t>$2,390,024</w:t>
            </w:r>
          </w:p>
        </w:tc>
      </w:tr>
      <w:tr w:rsidR="00185C17" w:rsidRPr="00955E0D" w14:paraId="0D3DB29F" w14:textId="77777777" w:rsidTr="007838F4">
        <w:tc>
          <w:tcPr>
            <w:tcW w:w="729" w:type="pct"/>
            <w:noWrap/>
            <w:hideMark/>
          </w:tcPr>
          <w:p w14:paraId="0A47D872" w14:textId="77777777" w:rsidR="00185C17" w:rsidRPr="00955E0D" w:rsidRDefault="00185C17" w:rsidP="007838F4">
            <w:r w:rsidRPr="00955E0D">
              <w:t>2031–32</w:t>
            </w:r>
          </w:p>
        </w:tc>
        <w:tc>
          <w:tcPr>
            <w:tcW w:w="1067" w:type="pct"/>
            <w:noWrap/>
            <w:hideMark/>
          </w:tcPr>
          <w:p w14:paraId="01473ECC" w14:textId="77777777" w:rsidR="00185C17" w:rsidRPr="00955E0D" w:rsidRDefault="00185C17" w:rsidP="007838F4">
            <w:pPr>
              <w:jc w:val="right"/>
            </w:pPr>
            <w:r w:rsidRPr="00955E0D">
              <w:t>$8,342,642</w:t>
            </w:r>
          </w:p>
        </w:tc>
        <w:tc>
          <w:tcPr>
            <w:tcW w:w="1068" w:type="pct"/>
            <w:noWrap/>
            <w:hideMark/>
          </w:tcPr>
          <w:p w14:paraId="2540C01F" w14:textId="77777777" w:rsidR="00185C17" w:rsidRPr="00955E0D" w:rsidRDefault="00185C17" w:rsidP="007838F4">
            <w:pPr>
              <w:jc w:val="right"/>
            </w:pPr>
            <w:r w:rsidRPr="00955E0D">
              <w:t>$16,871,370</w:t>
            </w:r>
          </w:p>
        </w:tc>
        <w:tc>
          <w:tcPr>
            <w:tcW w:w="1068" w:type="pct"/>
            <w:noWrap/>
            <w:hideMark/>
          </w:tcPr>
          <w:p w14:paraId="40173EF4" w14:textId="77777777" w:rsidR="00185C17" w:rsidRPr="00955E0D" w:rsidRDefault="00185C17" w:rsidP="007838F4">
            <w:pPr>
              <w:jc w:val="right"/>
            </w:pPr>
            <w:r w:rsidRPr="00955E0D">
              <w:t>$48,841,592</w:t>
            </w:r>
          </w:p>
        </w:tc>
        <w:tc>
          <w:tcPr>
            <w:tcW w:w="1068" w:type="pct"/>
            <w:noWrap/>
            <w:hideMark/>
          </w:tcPr>
          <w:p w14:paraId="56D6E5E0" w14:textId="77777777" w:rsidR="00185C17" w:rsidRPr="00955E0D" w:rsidRDefault="00185C17" w:rsidP="007838F4">
            <w:pPr>
              <w:jc w:val="right"/>
            </w:pPr>
            <w:r w:rsidRPr="00955E0D">
              <w:t>$195,038</w:t>
            </w:r>
          </w:p>
        </w:tc>
      </w:tr>
      <w:tr w:rsidR="00185C17" w:rsidRPr="00955E0D" w14:paraId="439367CD" w14:textId="77777777" w:rsidTr="007838F4">
        <w:tc>
          <w:tcPr>
            <w:tcW w:w="729" w:type="pct"/>
            <w:noWrap/>
            <w:hideMark/>
          </w:tcPr>
          <w:p w14:paraId="12FA34FD" w14:textId="77777777" w:rsidR="00185C17" w:rsidRPr="00955E0D" w:rsidRDefault="00185C17" w:rsidP="007838F4">
            <w:r w:rsidRPr="00955E0D">
              <w:t>2032–33</w:t>
            </w:r>
          </w:p>
        </w:tc>
        <w:tc>
          <w:tcPr>
            <w:tcW w:w="1067" w:type="pct"/>
            <w:noWrap/>
            <w:hideMark/>
          </w:tcPr>
          <w:p w14:paraId="23CF7C5E" w14:textId="77777777" w:rsidR="00185C17" w:rsidRPr="00955E0D" w:rsidRDefault="00185C17" w:rsidP="007838F4">
            <w:pPr>
              <w:jc w:val="right"/>
            </w:pPr>
            <w:r w:rsidRPr="00955E0D">
              <w:t>$8,509,495</w:t>
            </w:r>
          </w:p>
        </w:tc>
        <w:tc>
          <w:tcPr>
            <w:tcW w:w="1068" w:type="pct"/>
            <w:noWrap/>
            <w:hideMark/>
          </w:tcPr>
          <w:p w14:paraId="69E2ED4D" w14:textId="77777777" w:rsidR="00185C17" w:rsidRPr="00955E0D" w:rsidRDefault="00185C17" w:rsidP="007838F4">
            <w:pPr>
              <w:jc w:val="right"/>
            </w:pPr>
            <w:r w:rsidRPr="00955E0D">
              <w:t>$14,652,697</w:t>
            </w:r>
          </w:p>
        </w:tc>
        <w:tc>
          <w:tcPr>
            <w:tcW w:w="1068" w:type="pct"/>
            <w:noWrap/>
            <w:hideMark/>
          </w:tcPr>
          <w:p w14:paraId="41B683EE" w14:textId="77777777" w:rsidR="00185C17" w:rsidRPr="00955E0D" w:rsidRDefault="00185C17" w:rsidP="007838F4">
            <w:pPr>
              <w:jc w:val="right"/>
            </w:pPr>
            <w:r w:rsidRPr="00955E0D">
              <w:t>$53,221,600</w:t>
            </w:r>
          </w:p>
        </w:tc>
        <w:tc>
          <w:tcPr>
            <w:tcW w:w="1068" w:type="pct"/>
            <w:noWrap/>
            <w:hideMark/>
          </w:tcPr>
          <w:p w14:paraId="11F01CF4" w14:textId="77777777" w:rsidR="00185C17" w:rsidRPr="00955E0D" w:rsidRDefault="00185C17" w:rsidP="007838F4">
            <w:pPr>
              <w:jc w:val="right"/>
            </w:pPr>
            <w:r w:rsidRPr="00955E0D">
              <w:t>$206,703</w:t>
            </w:r>
          </w:p>
        </w:tc>
      </w:tr>
      <w:tr w:rsidR="00185C17" w:rsidRPr="00955E0D" w14:paraId="59E80A07" w14:textId="77777777" w:rsidTr="007838F4">
        <w:tc>
          <w:tcPr>
            <w:tcW w:w="729" w:type="pct"/>
            <w:noWrap/>
            <w:hideMark/>
          </w:tcPr>
          <w:p w14:paraId="0901EEEE" w14:textId="77777777" w:rsidR="00185C17" w:rsidRPr="00955E0D" w:rsidRDefault="00185C17" w:rsidP="007838F4">
            <w:bookmarkStart w:id="91" w:name="_Hlk206071733"/>
            <w:r w:rsidRPr="00955E0D">
              <w:t>2033–34</w:t>
            </w:r>
          </w:p>
        </w:tc>
        <w:tc>
          <w:tcPr>
            <w:tcW w:w="1067" w:type="pct"/>
            <w:noWrap/>
            <w:hideMark/>
          </w:tcPr>
          <w:p w14:paraId="2A37D091" w14:textId="77777777" w:rsidR="00185C17" w:rsidRPr="00955E0D" w:rsidRDefault="00185C17" w:rsidP="007838F4">
            <w:pPr>
              <w:jc w:val="right"/>
            </w:pPr>
            <w:r w:rsidRPr="00955E0D">
              <w:t>$8,679,684</w:t>
            </w:r>
          </w:p>
        </w:tc>
        <w:tc>
          <w:tcPr>
            <w:tcW w:w="1068" w:type="pct"/>
            <w:noWrap/>
            <w:hideMark/>
          </w:tcPr>
          <w:p w14:paraId="3A4915AE" w14:textId="77777777" w:rsidR="00185C17" w:rsidRPr="00955E0D" w:rsidRDefault="00185C17" w:rsidP="007838F4">
            <w:pPr>
              <w:jc w:val="right"/>
            </w:pPr>
            <w:r w:rsidRPr="00955E0D">
              <w:t>$15,753,851</w:t>
            </w:r>
          </w:p>
        </w:tc>
        <w:tc>
          <w:tcPr>
            <w:tcW w:w="1068" w:type="pct"/>
            <w:noWrap/>
            <w:hideMark/>
          </w:tcPr>
          <w:p w14:paraId="20D1873C" w14:textId="77777777" w:rsidR="00185C17" w:rsidRPr="00955E0D" w:rsidRDefault="00185C17" w:rsidP="007838F4">
            <w:pPr>
              <w:jc w:val="right"/>
            </w:pPr>
            <w:r w:rsidRPr="00955E0D">
              <w:t>$53,601,954</w:t>
            </w:r>
          </w:p>
        </w:tc>
        <w:tc>
          <w:tcPr>
            <w:tcW w:w="1068" w:type="pct"/>
            <w:noWrap/>
            <w:hideMark/>
          </w:tcPr>
          <w:p w14:paraId="213DC62A" w14:textId="77777777" w:rsidR="00185C17" w:rsidRPr="00955E0D" w:rsidRDefault="00185C17" w:rsidP="007838F4">
            <w:pPr>
              <w:jc w:val="right"/>
            </w:pPr>
            <w:r w:rsidRPr="00955E0D">
              <w:t>$240,195</w:t>
            </w:r>
          </w:p>
        </w:tc>
      </w:tr>
      <w:bookmarkEnd w:id="91"/>
      <w:tr w:rsidR="00185C17" w:rsidRPr="00955E0D" w14:paraId="2E2F6300" w14:textId="77777777" w:rsidTr="007838F4">
        <w:tc>
          <w:tcPr>
            <w:tcW w:w="729" w:type="pct"/>
            <w:noWrap/>
          </w:tcPr>
          <w:p w14:paraId="35D5A767" w14:textId="77777777" w:rsidR="00185C17" w:rsidRPr="00955E0D" w:rsidRDefault="00185C17" w:rsidP="007838F4">
            <w:r w:rsidRPr="00955E0D">
              <w:t>2034–35</w:t>
            </w:r>
          </w:p>
        </w:tc>
        <w:tc>
          <w:tcPr>
            <w:tcW w:w="1067" w:type="pct"/>
            <w:noWrap/>
          </w:tcPr>
          <w:p w14:paraId="6083F3BB" w14:textId="77777777" w:rsidR="00185C17" w:rsidRPr="00955E0D" w:rsidRDefault="00185C17" w:rsidP="007838F4">
            <w:pPr>
              <w:jc w:val="right"/>
            </w:pPr>
            <w:r w:rsidRPr="00955E0D">
              <w:t>$8,679,684</w:t>
            </w:r>
          </w:p>
        </w:tc>
        <w:tc>
          <w:tcPr>
            <w:tcW w:w="1068" w:type="pct"/>
            <w:noWrap/>
          </w:tcPr>
          <w:p w14:paraId="412A3A8E" w14:textId="77777777" w:rsidR="00185C17" w:rsidRPr="00955E0D" w:rsidRDefault="00185C17" w:rsidP="007838F4">
            <w:pPr>
              <w:jc w:val="right"/>
            </w:pPr>
            <w:r w:rsidRPr="00955E0D">
              <w:t>$15,753,851</w:t>
            </w:r>
          </w:p>
        </w:tc>
        <w:tc>
          <w:tcPr>
            <w:tcW w:w="1068" w:type="pct"/>
            <w:noWrap/>
          </w:tcPr>
          <w:p w14:paraId="0C152977" w14:textId="77777777" w:rsidR="00185C17" w:rsidRPr="00955E0D" w:rsidRDefault="00185C17" w:rsidP="007838F4">
            <w:pPr>
              <w:jc w:val="right"/>
            </w:pPr>
            <w:r w:rsidRPr="00955E0D">
              <w:t>$53,601,954</w:t>
            </w:r>
          </w:p>
        </w:tc>
        <w:tc>
          <w:tcPr>
            <w:tcW w:w="1068" w:type="pct"/>
            <w:noWrap/>
          </w:tcPr>
          <w:p w14:paraId="22E45F79" w14:textId="77777777" w:rsidR="00185C17" w:rsidRPr="00955E0D" w:rsidRDefault="00185C17" w:rsidP="007838F4">
            <w:pPr>
              <w:jc w:val="right"/>
            </w:pPr>
            <w:r w:rsidRPr="00955E0D">
              <w:t>$240,195</w:t>
            </w:r>
          </w:p>
        </w:tc>
      </w:tr>
      <w:tr w:rsidR="00185C17" w:rsidRPr="00955E0D" w14:paraId="4B44BB29" w14:textId="77777777" w:rsidTr="007838F4">
        <w:tc>
          <w:tcPr>
            <w:tcW w:w="729" w:type="pct"/>
            <w:noWrap/>
            <w:hideMark/>
          </w:tcPr>
          <w:p w14:paraId="6AF5B9C2" w14:textId="77777777" w:rsidR="00185C17" w:rsidRPr="00955E0D" w:rsidRDefault="00185C17" w:rsidP="007838F4">
            <w:r w:rsidRPr="00955E0D">
              <w:t>Total</w:t>
            </w:r>
          </w:p>
        </w:tc>
        <w:tc>
          <w:tcPr>
            <w:tcW w:w="1067" w:type="pct"/>
            <w:noWrap/>
            <w:hideMark/>
          </w:tcPr>
          <w:p w14:paraId="6FE4419B" w14:textId="77777777" w:rsidR="00185C17" w:rsidRPr="00955E0D" w:rsidRDefault="00185C17" w:rsidP="007838F4">
            <w:pPr>
              <w:jc w:val="right"/>
            </w:pPr>
            <w:r w:rsidRPr="00955E0D">
              <w:t>$90,448,349</w:t>
            </w:r>
          </w:p>
        </w:tc>
        <w:tc>
          <w:tcPr>
            <w:tcW w:w="1068" w:type="pct"/>
            <w:noWrap/>
            <w:hideMark/>
          </w:tcPr>
          <w:p w14:paraId="22B5DA83" w14:textId="77777777" w:rsidR="00185C17" w:rsidRPr="00955E0D" w:rsidRDefault="00185C17" w:rsidP="007838F4">
            <w:pPr>
              <w:jc w:val="right"/>
            </w:pPr>
            <w:r w:rsidRPr="00955E0D">
              <w:t>$259,315,241</w:t>
            </w:r>
          </w:p>
        </w:tc>
        <w:tc>
          <w:tcPr>
            <w:tcW w:w="1068" w:type="pct"/>
            <w:noWrap/>
            <w:hideMark/>
          </w:tcPr>
          <w:p w14:paraId="358C892A" w14:textId="77777777" w:rsidR="00185C17" w:rsidRPr="00955E0D" w:rsidRDefault="00185C17" w:rsidP="007838F4">
            <w:pPr>
              <w:jc w:val="right"/>
            </w:pPr>
            <w:r w:rsidRPr="00955E0D">
              <w:t>$495,893,888</w:t>
            </w:r>
          </w:p>
        </w:tc>
        <w:tc>
          <w:tcPr>
            <w:tcW w:w="1068" w:type="pct"/>
            <w:noWrap/>
            <w:hideMark/>
          </w:tcPr>
          <w:p w14:paraId="6B76E539" w14:textId="77777777" w:rsidR="00185C17" w:rsidRPr="00955E0D" w:rsidRDefault="00185C17" w:rsidP="007838F4">
            <w:pPr>
              <w:jc w:val="right"/>
            </w:pPr>
            <w:r w:rsidRPr="00955E0D">
              <w:t>$52,605,871</w:t>
            </w:r>
          </w:p>
        </w:tc>
      </w:tr>
    </w:tbl>
    <w:p w14:paraId="26CCECB0" w14:textId="2EC50AE2" w:rsidR="00185C17" w:rsidRPr="00A71549" w:rsidRDefault="00185C17" w:rsidP="003F5DCD">
      <w:pPr>
        <w:pStyle w:val="Heading3"/>
        <w:rPr>
          <w:rFonts w:hint="eastAsia"/>
        </w:rPr>
      </w:pPr>
      <w:bookmarkStart w:id="92" w:name="_Toc206576655"/>
      <w:r w:rsidRPr="581D7A6A">
        <w:t>Key projects and programs</w:t>
      </w:r>
      <w:bookmarkEnd w:id="92"/>
    </w:p>
    <w:p w14:paraId="1EA0D8C8" w14:textId="77777777" w:rsidR="00185C17" w:rsidRPr="0046081A" w:rsidRDefault="00185C17" w:rsidP="003F5DCD">
      <w:pPr>
        <w:pStyle w:val="Heading4"/>
        <w:rPr>
          <w:rFonts w:eastAsia="Aptos"/>
        </w:rPr>
      </w:pPr>
      <w:r w:rsidRPr="0046081A">
        <w:t xml:space="preserve">Annual </w:t>
      </w:r>
      <w:r w:rsidRPr="00A71549">
        <w:t>renewal programs</w:t>
      </w:r>
    </w:p>
    <w:p w14:paraId="1BA93704" w14:textId="77777777" w:rsidR="00185C17" w:rsidRDefault="00185C17" w:rsidP="00185C17">
      <w:pPr>
        <w:pStyle w:val="ListBullet"/>
        <w:numPr>
          <w:ilvl w:val="0"/>
          <w:numId w:val="1"/>
        </w:numPr>
        <w:ind w:left="284" w:hanging="284"/>
      </w:pPr>
      <w:r w:rsidRPr="0046081A">
        <w:t>Property services renewal works</w:t>
      </w:r>
    </w:p>
    <w:p w14:paraId="45B05D6F" w14:textId="77777777" w:rsidR="00185C17" w:rsidRPr="0046081A" w:rsidRDefault="00185C17" w:rsidP="00185C17">
      <w:pPr>
        <w:pStyle w:val="ListBullet"/>
        <w:numPr>
          <w:ilvl w:val="0"/>
          <w:numId w:val="1"/>
        </w:numPr>
        <w:ind w:left="284" w:hanging="284"/>
      </w:pPr>
      <w:r w:rsidRPr="0046081A">
        <w:t>Property services annual minor works program</w:t>
      </w:r>
    </w:p>
    <w:p w14:paraId="19FD4205" w14:textId="77777777" w:rsidR="00185C17" w:rsidRPr="0046081A" w:rsidRDefault="00185C17" w:rsidP="00185C17">
      <w:pPr>
        <w:pStyle w:val="ListBullet"/>
        <w:numPr>
          <w:ilvl w:val="0"/>
          <w:numId w:val="1"/>
        </w:numPr>
        <w:ind w:left="284" w:hanging="284"/>
      </w:pPr>
      <w:r w:rsidRPr="0046081A">
        <w:t>Property services DDA accessibility works</w:t>
      </w:r>
    </w:p>
    <w:p w14:paraId="23DA735D" w14:textId="77777777" w:rsidR="00185C17" w:rsidRPr="0046081A" w:rsidRDefault="00185C17" w:rsidP="00185C17">
      <w:pPr>
        <w:pStyle w:val="ListBullet"/>
        <w:numPr>
          <w:ilvl w:val="0"/>
          <w:numId w:val="1"/>
        </w:numPr>
        <w:ind w:left="284" w:hanging="284"/>
      </w:pPr>
      <w:r w:rsidRPr="0046081A">
        <w:t>Property services sustainability renewal works</w:t>
      </w:r>
    </w:p>
    <w:p w14:paraId="0E887D72" w14:textId="77777777" w:rsidR="00185C17" w:rsidRDefault="00185C17" w:rsidP="00185C17">
      <w:pPr>
        <w:pStyle w:val="ListBullet"/>
        <w:numPr>
          <w:ilvl w:val="0"/>
          <w:numId w:val="1"/>
        </w:numPr>
        <w:ind w:left="284" w:hanging="284"/>
      </w:pPr>
      <w:r w:rsidRPr="0046081A">
        <w:t>Council office accommodation building renewal and modifications</w:t>
      </w:r>
    </w:p>
    <w:p w14:paraId="25413CE8" w14:textId="77777777" w:rsidR="00185C17" w:rsidRPr="0046081A" w:rsidRDefault="00185C17" w:rsidP="00185C17">
      <w:pPr>
        <w:pStyle w:val="ListBullet"/>
        <w:numPr>
          <w:ilvl w:val="0"/>
          <w:numId w:val="1"/>
        </w:numPr>
        <w:ind w:left="284" w:hanging="284"/>
      </w:pPr>
      <w:r w:rsidRPr="0046081A">
        <w:t>Melbourne Town Hall renewal program</w:t>
      </w:r>
      <w:r w:rsidRPr="56371A00">
        <w:rPr>
          <w:rFonts w:cstheme="minorBidi"/>
        </w:rPr>
        <w:t>.</w:t>
      </w:r>
    </w:p>
    <w:p w14:paraId="52CA567D" w14:textId="77777777" w:rsidR="00185C17" w:rsidRPr="0046081A" w:rsidRDefault="00185C17" w:rsidP="003F5DCD">
      <w:pPr>
        <w:pStyle w:val="Heading4"/>
        <w:rPr>
          <w:rFonts w:hint="eastAsia"/>
        </w:rPr>
      </w:pPr>
      <w:r w:rsidRPr="00A71549">
        <w:t>Key projects</w:t>
      </w:r>
      <w:r w:rsidRPr="0046081A">
        <w:t xml:space="preserve"> in next 5 years</w:t>
      </w:r>
    </w:p>
    <w:p w14:paraId="3764DAD1" w14:textId="77777777" w:rsidR="00185C17" w:rsidRPr="0046081A" w:rsidRDefault="00185C17" w:rsidP="00185C17">
      <w:pPr>
        <w:pStyle w:val="ListBullet"/>
        <w:numPr>
          <w:ilvl w:val="0"/>
          <w:numId w:val="1"/>
        </w:numPr>
        <w:ind w:left="284" w:hanging="284"/>
      </w:pPr>
      <w:r w:rsidRPr="0046081A">
        <w:t>Queen Victoria Market precinct renewal</w:t>
      </w:r>
    </w:p>
    <w:p w14:paraId="332B62DC" w14:textId="77777777" w:rsidR="00185C17" w:rsidRPr="000E39D5" w:rsidRDefault="00185C17" w:rsidP="00185C17">
      <w:pPr>
        <w:pStyle w:val="ListBullet"/>
        <w:numPr>
          <w:ilvl w:val="0"/>
          <w:numId w:val="1"/>
        </w:numPr>
        <w:ind w:left="284" w:hanging="284"/>
      </w:pPr>
      <w:r w:rsidRPr="000E39D5">
        <w:t>North Melbourne Community Hub</w:t>
      </w:r>
    </w:p>
    <w:p w14:paraId="227C7115" w14:textId="77777777" w:rsidR="00185C17" w:rsidRPr="000E39D5" w:rsidRDefault="00185C17" w:rsidP="00185C17">
      <w:pPr>
        <w:pStyle w:val="ListBullet"/>
        <w:numPr>
          <w:ilvl w:val="0"/>
          <w:numId w:val="1"/>
        </w:numPr>
        <w:ind w:left="284" w:hanging="284"/>
      </w:pPr>
      <w:r w:rsidRPr="0046081A">
        <w:t>Kensington Community Aquatic and Recreation Centre</w:t>
      </w:r>
    </w:p>
    <w:p w14:paraId="1B0B0055" w14:textId="77777777" w:rsidR="00185C17" w:rsidRDefault="00185C17" w:rsidP="00185C17">
      <w:pPr>
        <w:pStyle w:val="ListBullet"/>
        <w:numPr>
          <w:ilvl w:val="0"/>
          <w:numId w:val="1"/>
        </w:numPr>
        <w:ind w:left="284" w:hanging="284"/>
      </w:pPr>
      <w:r w:rsidRPr="0046081A">
        <w:t>Electrification of buildings</w:t>
      </w:r>
    </w:p>
    <w:p w14:paraId="10187E38" w14:textId="77777777" w:rsidR="00185C17" w:rsidRDefault="00185C17" w:rsidP="00185C17">
      <w:pPr>
        <w:pStyle w:val="ListBullet"/>
        <w:numPr>
          <w:ilvl w:val="0"/>
          <w:numId w:val="1"/>
        </w:numPr>
        <w:ind w:left="284" w:hanging="284"/>
      </w:pPr>
      <w:proofErr w:type="spellStart"/>
      <w:r w:rsidRPr="0046081A">
        <w:lastRenderedPageBreak/>
        <w:t>Riverslide</w:t>
      </w:r>
      <w:proofErr w:type="spellEnd"/>
      <w:r w:rsidRPr="0046081A">
        <w:t xml:space="preserve"> Skate Park redevelopment</w:t>
      </w:r>
    </w:p>
    <w:p w14:paraId="16AEECCF" w14:textId="77777777" w:rsidR="00185C17" w:rsidRPr="0046081A" w:rsidRDefault="00185C17" w:rsidP="00185C17">
      <w:pPr>
        <w:pStyle w:val="ListBullet"/>
        <w:numPr>
          <w:ilvl w:val="0"/>
          <w:numId w:val="1"/>
        </w:numPr>
        <w:ind w:left="284" w:hanging="284"/>
      </w:pPr>
      <w:r w:rsidRPr="0046081A">
        <w:t xml:space="preserve">Boyd </w:t>
      </w:r>
      <w:proofErr w:type="gramStart"/>
      <w:r w:rsidRPr="0046081A">
        <w:t>fit-out</w:t>
      </w:r>
      <w:proofErr w:type="gramEnd"/>
      <w:r w:rsidRPr="0046081A">
        <w:t xml:space="preserve"> and refurbishment</w:t>
      </w:r>
      <w:r w:rsidRPr="627BBF41">
        <w:rPr>
          <w:rFonts w:cstheme="minorBidi"/>
        </w:rPr>
        <w:t>.</w:t>
      </w:r>
    </w:p>
    <w:p w14:paraId="4FBF7918" w14:textId="77777777" w:rsidR="00185C17" w:rsidRPr="0046081A" w:rsidRDefault="00185C17" w:rsidP="003F5DCD">
      <w:pPr>
        <w:pStyle w:val="Heading4"/>
        <w:rPr>
          <w:rFonts w:hint="eastAsia"/>
        </w:rPr>
      </w:pPr>
      <w:r w:rsidRPr="00A71549">
        <w:t>Key projects*</w:t>
      </w:r>
      <w:r w:rsidRPr="0046081A">
        <w:t xml:space="preserve"> in next 5 to 10 years</w:t>
      </w:r>
      <w:r>
        <w:t xml:space="preserve"> </w:t>
      </w:r>
      <w:r w:rsidRPr="0046081A">
        <w:t>(currently unfunded)</w:t>
      </w:r>
    </w:p>
    <w:p w14:paraId="7F957AE3" w14:textId="77777777" w:rsidR="00185C17" w:rsidRDefault="00185C17" w:rsidP="00185C17">
      <w:pPr>
        <w:pStyle w:val="ListBullet"/>
        <w:numPr>
          <w:ilvl w:val="0"/>
          <w:numId w:val="1"/>
        </w:numPr>
        <w:ind w:left="284" w:hanging="284"/>
      </w:pPr>
      <w:r w:rsidRPr="0046081A">
        <w:t>Queens Corner Building</w:t>
      </w:r>
    </w:p>
    <w:p w14:paraId="24984942" w14:textId="77777777" w:rsidR="00185C17" w:rsidRPr="0046081A" w:rsidRDefault="00185C17" w:rsidP="00185C17">
      <w:pPr>
        <w:pStyle w:val="ListBullet"/>
        <w:numPr>
          <w:ilvl w:val="0"/>
          <w:numId w:val="1"/>
        </w:numPr>
        <w:ind w:left="284" w:hanging="284"/>
      </w:pPr>
      <w:r w:rsidRPr="55261009">
        <w:t xml:space="preserve">Bourke Street precinct </w:t>
      </w:r>
      <w:r w:rsidRPr="07033AEE">
        <w:t>building</w:t>
      </w:r>
      <w:r w:rsidRPr="55261009">
        <w:t xml:space="preserve"> renewal</w:t>
      </w:r>
    </w:p>
    <w:p w14:paraId="013F26F2" w14:textId="77777777" w:rsidR="00185C17" w:rsidRPr="0046081A" w:rsidRDefault="00185C17" w:rsidP="00185C17">
      <w:pPr>
        <w:pStyle w:val="ListBullet"/>
        <w:numPr>
          <w:ilvl w:val="0"/>
          <w:numId w:val="1"/>
        </w:numPr>
        <w:ind w:left="284" w:hanging="284"/>
      </w:pPr>
      <w:r w:rsidRPr="0046081A">
        <w:t xml:space="preserve">Melbourne City Baths </w:t>
      </w:r>
      <w:r>
        <w:t>r</w:t>
      </w:r>
      <w:r w:rsidRPr="0046081A">
        <w:t>edevelopment</w:t>
      </w:r>
      <w:r w:rsidRPr="627BBF41">
        <w:t>.</w:t>
      </w:r>
    </w:p>
    <w:p w14:paraId="6EC5CDB4" w14:textId="77777777" w:rsidR="00185C17" w:rsidRPr="0046081A" w:rsidRDefault="00185C17" w:rsidP="00185C17">
      <w:pPr>
        <w:ind w:left="284"/>
      </w:pPr>
      <w:r w:rsidRPr="0046081A">
        <w:t xml:space="preserve">Note: </w:t>
      </w:r>
      <w:proofErr w:type="gramStart"/>
      <w:r w:rsidRPr="0046081A">
        <w:t>the</w:t>
      </w:r>
      <w:proofErr w:type="gramEnd"/>
      <w:r w:rsidRPr="0046081A">
        <w:t xml:space="preserve"> Community Infrastructure Plan provides further information on key priorities for community facilities</w:t>
      </w:r>
      <w:r w:rsidRPr="07A702EF">
        <w:rPr>
          <w:rFonts w:cstheme="minorBidi"/>
        </w:rPr>
        <w:t>.</w:t>
      </w:r>
    </w:p>
    <w:p w14:paraId="53808904" w14:textId="77777777" w:rsidR="00185C17" w:rsidRPr="00210BD4" w:rsidRDefault="00185C17" w:rsidP="00185C17">
      <w:pPr>
        <w:pStyle w:val="Heading2"/>
        <w:rPr>
          <w:rFonts w:hint="eastAsia"/>
          <w:lang w:eastAsia="ja-JP"/>
        </w:rPr>
      </w:pPr>
      <w:bookmarkStart w:id="93" w:name="_Toc206576656"/>
      <w:r w:rsidRPr="00210BD4">
        <w:rPr>
          <w:lang w:eastAsia="ja-JP"/>
        </w:rPr>
        <w:t>Bridges</w:t>
      </w:r>
      <w:bookmarkEnd w:id="93"/>
    </w:p>
    <w:p w14:paraId="0515305B" w14:textId="77777777" w:rsidR="00185C17" w:rsidRPr="00B47369" w:rsidRDefault="00185C17" w:rsidP="00185C17">
      <w:pPr>
        <w:pStyle w:val="Heading3"/>
        <w:rPr>
          <w:rFonts w:hint="eastAsia"/>
        </w:rPr>
      </w:pPr>
      <w:bookmarkStart w:id="94" w:name="_Toc206576657"/>
      <w:r w:rsidRPr="00B47369">
        <w:t>Our portfolio</w:t>
      </w:r>
      <w:bookmarkEnd w:id="94"/>
    </w:p>
    <w:p w14:paraId="18ECB4A1" w14:textId="77777777" w:rsidR="00185C17" w:rsidRPr="0046081A" w:rsidRDefault="00185C17" w:rsidP="00185C17">
      <w:r w:rsidRPr="0046081A">
        <w:t>Our bridges and boardwalks are essential for providing safe, reliable, and accessible connections across natural and built environments. The following Council services are delivered from bridge assets:</w:t>
      </w:r>
    </w:p>
    <w:p w14:paraId="4BDA465A" w14:textId="77777777" w:rsidR="00185C17" w:rsidRPr="00A71549" w:rsidRDefault="00185C17" w:rsidP="00185C17">
      <w:pPr>
        <w:pStyle w:val="ListBullet"/>
        <w:numPr>
          <w:ilvl w:val="0"/>
          <w:numId w:val="1"/>
        </w:numPr>
        <w:ind w:left="284" w:hanging="284"/>
      </w:pPr>
      <w:r w:rsidRPr="0046081A">
        <w:t>Keeping the city connected.</w:t>
      </w:r>
    </w:p>
    <w:p w14:paraId="0FC9B793" w14:textId="77777777" w:rsidR="00185C17" w:rsidRPr="00A71549" w:rsidRDefault="00185C17" w:rsidP="00185C17">
      <w:pPr>
        <w:pStyle w:val="ListBullet"/>
        <w:numPr>
          <w:ilvl w:val="0"/>
          <w:numId w:val="1"/>
        </w:numPr>
        <w:ind w:left="284" w:hanging="284"/>
      </w:pPr>
      <w:r w:rsidRPr="0046081A">
        <w:t>Supporting transport and movement for cars, cyclists and pedestrians</w:t>
      </w:r>
      <w:r w:rsidRPr="07A702EF">
        <w:rPr>
          <w:rFonts w:cstheme="minorBidi"/>
        </w:rPr>
        <w:t>.</w:t>
      </w:r>
    </w:p>
    <w:p w14:paraId="489443D1" w14:textId="77777777" w:rsidR="00185C17" w:rsidRPr="00A71549" w:rsidRDefault="00185C17" w:rsidP="00185C17">
      <w:pPr>
        <w:pStyle w:val="ListBullet"/>
        <w:numPr>
          <w:ilvl w:val="0"/>
          <w:numId w:val="1"/>
        </w:numPr>
        <w:ind w:left="284" w:hanging="284"/>
      </w:pPr>
      <w:r w:rsidRPr="0046081A">
        <w:t>Facilitating movement into, around and out of the municipality.</w:t>
      </w:r>
    </w:p>
    <w:p w14:paraId="7AFA725A" w14:textId="77777777" w:rsidR="00185C17" w:rsidRDefault="00185C17" w:rsidP="00185C17">
      <w:pPr>
        <w:pStyle w:val="Heading3"/>
        <w:rPr>
          <w:rFonts w:hint="eastAsia"/>
        </w:rPr>
      </w:pPr>
      <w:bookmarkStart w:id="95" w:name="_Toc206576658"/>
      <w:r w:rsidRPr="00081690">
        <w:t>What our work includes</w:t>
      </w:r>
      <w:bookmarkEnd w:id="95"/>
    </w:p>
    <w:tbl>
      <w:tblPr>
        <w:tblStyle w:val="TableGrid"/>
        <w:tblW w:w="5000" w:type="pct"/>
        <w:tblLook w:val="0420" w:firstRow="1" w:lastRow="0" w:firstColumn="0" w:lastColumn="0" w:noHBand="0" w:noVBand="1"/>
      </w:tblPr>
      <w:tblGrid>
        <w:gridCol w:w="2995"/>
        <w:gridCol w:w="2994"/>
        <w:gridCol w:w="3633"/>
      </w:tblGrid>
      <w:tr w:rsidR="00185C17" w:rsidRPr="00A71549" w14:paraId="2EA6F8AB" w14:textId="77777777" w:rsidTr="007838F4">
        <w:trPr>
          <w:cnfStyle w:val="100000000000" w:firstRow="1" w:lastRow="0" w:firstColumn="0" w:lastColumn="0" w:oddVBand="0" w:evenVBand="0" w:oddHBand="0" w:evenHBand="0" w:firstRowFirstColumn="0" w:firstRowLastColumn="0" w:lastRowFirstColumn="0" w:lastRowLastColumn="0"/>
        </w:trPr>
        <w:tc>
          <w:tcPr>
            <w:tcW w:w="1556" w:type="pct"/>
          </w:tcPr>
          <w:p w14:paraId="7501E732" w14:textId="77777777" w:rsidR="00185C17" w:rsidRPr="00A71549" w:rsidRDefault="00185C17" w:rsidP="007838F4">
            <w:r w:rsidRPr="00A71549">
              <w:t>Inspection and maintenance</w:t>
            </w:r>
          </w:p>
        </w:tc>
        <w:tc>
          <w:tcPr>
            <w:tcW w:w="1556" w:type="pct"/>
          </w:tcPr>
          <w:p w14:paraId="650F56C8" w14:textId="77777777" w:rsidR="00185C17" w:rsidRPr="00A71549" w:rsidRDefault="00185C17" w:rsidP="007838F4">
            <w:r w:rsidRPr="00A71549">
              <w:t xml:space="preserve">Renewal </w:t>
            </w:r>
          </w:p>
        </w:tc>
        <w:tc>
          <w:tcPr>
            <w:tcW w:w="1888" w:type="pct"/>
          </w:tcPr>
          <w:p w14:paraId="18812CF9" w14:textId="77777777" w:rsidR="00185C17" w:rsidRPr="00A71549" w:rsidRDefault="00185C17" w:rsidP="007838F4">
            <w:r w:rsidRPr="00A71549">
              <w:t>New and upgrade</w:t>
            </w:r>
          </w:p>
        </w:tc>
      </w:tr>
      <w:tr w:rsidR="00185C17" w:rsidRPr="00A71549" w14:paraId="30D78E1F" w14:textId="77777777" w:rsidTr="007838F4">
        <w:tc>
          <w:tcPr>
            <w:tcW w:w="1556" w:type="pct"/>
          </w:tcPr>
          <w:p w14:paraId="569E720A" w14:textId="77777777" w:rsidR="00185C17" w:rsidRPr="00A71549" w:rsidRDefault="00185C17" w:rsidP="00185C17">
            <w:pPr>
              <w:pStyle w:val="ListBullet"/>
              <w:numPr>
                <w:ilvl w:val="0"/>
                <w:numId w:val="1"/>
              </w:numPr>
              <w:ind w:left="284" w:hanging="284"/>
            </w:pPr>
            <w:r w:rsidRPr="00A71549">
              <w:t>Routine inspections and maintenance</w:t>
            </w:r>
          </w:p>
          <w:p w14:paraId="1789D322" w14:textId="77777777" w:rsidR="00185C17" w:rsidRDefault="00185C17" w:rsidP="00185C17">
            <w:pPr>
              <w:pStyle w:val="ListBullet"/>
              <w:numPr>
                <w:ilvl w:val="0"/>
                <w:numId w:val="1"/>
              </w:numPr>
              <w:ind w:left="284" w:hanging="284"/>
            </w:pPr>
            <w:r w:rsidRPr="00A71549">
              <w:t>Engineering inspections and assessments</w:t>
            </w:r>
          </w:p>
          <w:p w14:paraId="1D758F9A" w14:textId="77777777" w:rsidR="00185C17" w:rsidRPr="00A71549" w:rsidRDefault="00185C17" w:rsidP="00185C17">
            <w:pPr>
              <w:pStyle w:val="ListBullet"/>
              <w:numPr>
                <w:ilvl w:val="0"/>
                <w:numId w:val="1"/>
              </w:numPr>
              <w:ind w:left="284" w:hanging="284"/>
            </w:pPr>
            <w:r w:rsidRPr="00A71549">
              <w:t>Regular cleaning, painting and corrosion protection</w:t>
            </w:r>
          </w:p>
          <w:p w14:paraId="4212CF07" w14:textId="77777777" w:rsidR="00185C17" w:rsidRPr="00A71549" w:rsidRDefault="00185C17" w:rsidP="00185C17">
            <w:pPr>
              <w:pStyle w:val="ListBullet"/>
              <w:numPr>
                <w:ilvl w:val="0"/>
                <w:numId w:val="1"/>
              </w:numPr>
              <w:ind w:left="284" w:hanging="284"/>
            </w:pPr>
            <w:r w:rsidRPr="00A71549">
              <w:t>Graffiti removal</w:t>
            </w:r>
          </w:p>
        </w:tc>
        <w:tc>
          <w:tcPr>
            <w:tcW w:w="1556" w:type="pct"/>
          </w:tcPr>
          <w:p w14:paraId="669D0F57" w14:textId="77777777" w:rsidR="00185C17" w:rsidRPr="00A71549" w:rsidRDefault="00185C17" w:rsidP="00185C17">
            <w:pPr>
              <w:pStyle w:val="ListBullet"/>
              <w:numPr>
                <w:ilvl w:val="0"/>
                <w:numId w:val="1"/>
              </w:numPr>
              <w:ind w:left="284" w:hanging="284"/>
            </w:pPr>
            <w:r w:rsidRPr="00A71549">
              <w:t>Replacement of very poor condition components</w:t>
            </w:r>
          </w:p>
          <w:p w14:paraId="3262679B" w14:textId="77777777" w:rsidR="00185C17" w:rsidRPr="00A71549" w:rsidRDefault="00185C17" w:rsidP="00185C17">
            <w:pPr>
              <w:pStyle w:val="ListBullet"/>
              <w:numPr>
                <w:ilvl w:val="0"/>
                <w:numId w:val="1"/>
              </w:numPr>
              <w:ind w:left="284" w:hanging="284"/>
            </w:pPr>
            <w:r w:rsidRPr="00A71549">
              <w:t>Replacement of cathodic protection and waterproofing concrete decking</w:t>
            </w:r>
          </w:p>
          <w:p w14:paraId="042D6779" w14:textId="77777777" w:rsidR="00185C17" w:rsidRPr="00A71549" w:rsidRDefault="00185C17" w:rsidP="00185C17">
            <w:pPr>
              <w:pStyle w:val="ListBullet"/>
              <w:numPr>
                <w:ilvl w:val="0"/>
                <w:numId w:val="1"/>
              </w:numPr>
              <w:ind w:left="284" w:hanging="284"/>
            </w:pPr>
            <w:r w:rsidRPr="00A71549">
              <w:t>Timber decking renewal</w:t>
            </w:r>
          </w:p>
        </w:tc>
        <w:tc>
          <w:tcPr>
            <w:tcW w:w="1888" w:type="pct"/>
          </w:tcPr>
          <w:p w14:paraId="5CE74F58" w14:textId="77777777" w:rsidR="00185C17" w:rsidRPr="00A71549" w:rsidRDefault="00185C17" w:rsidP="00185C17">
            <w:pPr>
              <w:pStyle w:val="ListBullet"/>
              <w:numPr>
                <w:ilvl w:val="0"/>
                <w:numId w:val="1"/>
              </w:numPr>
              <w:ind w:left="284" w:hanging="284"/>
            </w:pPr>
            <w:r w:rsidRPr="00A71549">
              <w:t>Construction of new bridges</w:t>
            </w:r>
          </w:p>
          <w:p w14:paraId="30DBBA43" w14:textId="77777777" w:rsidR="00185C17" w:rsidRPr="00A71549" w:rsidRDefault="00185C17" w:rsidP="00185C17">
            <w:pPr>
              <w:pStyle w:val="ListBullet"/>
              <w:numPr>
                <w:ilvl w:val="0"/>
                <w:numId w:val="1"/>
              </w:numPr>
              <w:ind w:left="284" w:hanging="284"/>
            </w:pPr>
            <w:r w:rsidRPr="00A71549">
              <w:t>Structural strengthening and widening of existing bridges</w:t>
            </w:r>
          </w:p>
          <w:p w14:paraId="78856744" w14:textId="77777777" w:rsidR="00185C17" w:rsidRPr="00A71549" w:rsidRDefault="00185C17" w:rsidP="00185C17">
            <w:pPr>
              <w:pStyle w:val="ListBullet"/>
              <w:numPr>
                <w:ilvl w:val="0"/>
                <w:numId w:val="1"/>
              </w:numPr>
              <w:ind w:left="284" w:hanging="284"/>
            </w:pPr>
            <w:r w:rsidRPr="00A71549">
              <w:t>Install anti-throw screens</w:t>
            </w:r>
          </w:p>
        </w:tc>
      </w:tr>
    </w:tbl>
    <w:p w14:paraId="5873FCD3" w14:textId="2EA58CEA" w:rsidR="00185C17" w:rsidRPr="00A71549" w:rsidRDefault="00185C17" w:rsidP="00185C17">
      <w:pPr>
        <w:pStyle w:val="Heading3"/>
        <w:rPr>
          <w:rFonts w:hint="eastAsia"/>
        </w:rPr>
      </w:pPr>
      <w:bookmarkStart w:id="96" w:name="_Toc206576659"/>
      <w:r>
        <w:t>Future challenges and opportunities</w:t>
      </w:r>
      <w:bookmarkEnd w:id="96"/>
      <w:r w:rsidR="00B90DCA">
        <w:t xml:space="preserve"> </w:t>
      </w:r>
    </w:p>
    <w:tbl>
      <w:tblPr>
        <w:tblStyle w:val="TableGrid"/>
        <w:tblW w:w="5000" w:type="pct"/>
        <w:tblLook w:val="0420" w:firstRow="1" w:lastRow="0" w:firstColumn="0" w:lastColumn="0" w:noHBand="0" w:noVBand="1"/>
      </w:tblPr>
      <w:tblGrid>
        <w:gridCol w:w="3208"/>
        <w:gridCol w:w="3208"/>
        <w:gridCol w:w="3206"/>
      </w:tblGrid>
      <w:tr w:rsidR="00185C17" w:rsidRPr="00210BD4" w14:paraId="48494B3E" w14:textId="77777777" w:rsidTr="007838F4">
        <w:trPr>
          <w:cnfStyle w:val="100000000000" w:firstRow="1" w:lastRow="0" w:firstColumn="0" w:lastColumn="0" w:oddVBand="0" w:evenVBand="0" w:oddHBand="0" w:evenHBand="0" w:firstRowFirstColumn="0" w:firstRowLastColumn="0" w:lastRowFirstColumn="0" w:lastRowLastColumn="0"/>
        </w:trPr>
        <w:tc>
          <w:tcPr>
            <w:tcW w:w="1667" w:type="pct"/>
          </w:tcPr>
          <w:p w14:paraId="74B70204" w14:textId="77777777" w:rsidR="00185C17" w:rsidRPr="0046081A" w:rsidRDefault="00185C17" w:rsidP="007838F4">
            <w:r w:rsidRPr="0046081A">
              <w:t>Urban density and network efficiency</w:t>
            </w:r>
          </w:p>
        </w:tc>
        <w:tc>
          <w:tcPr>
            <w:tcW w:w="1667" w:type="pct"/>
          </w:tcPr>
          <w:p w14:paraId="2BD54BB7" w14:textId="77777777" w:rsidR="00185C17" w:rsidRPr="0046081A" w:rsidRDefault="00185C17" w:rsidP="007838F4">
            <w:r w:rsidRPr="0046081A">
              <w:t>Changing expectations and service demand</w:t>
            </w:r>
          </w:p>
        </w:tc>
        <w:tc>
          <w:tcPr>
            <w:tcW w:w="1667" w:type="pct"/>
          </w:tcPr>
          <w:p w14:paraId="30C6737D" w14:textId="77777777" w:rsidR="00185C17" w:rsidRPr="0046081A" w:rsidRDefault="00185C17" w:rsidP="007838F4">
            <w:r w:rsidRPr="0046081A">
              <w:t>Financial constraints and sustainability</w:t>
            </w:r>
          </w:p>
        </w:tc>
      </w:tr>
      <w:tr w:rsidR="00185C17" w:rsidRPr="00210BD4" w14:paraId="69D8087E" w14:textId="77777777" w:rsidTr="007838F4">
        <w:tc>
          <w:tcPr>
            <w:tcW w:w="1667" w:type="pct"/>
          </w:tcPr>
          <w:p w14:paraId="3ED85247" w14:textId="77777777" w:rsidR="00185C17" w:rsidRPr="0046081A" w:rsidRDefault="00185C17" w:rsidP="00185C17">
            <w:pPr>
              <w:pStyle w:val="ListBullet"/>
              <w:numPr>
                <w:ilvl w:val="0"/>
                <w:numId w:val="1"/>
              </w:numPr>
              <w:ind w:left="284" w:hanging="284"/>
            </w:pPr>
            <w:r w:rsidRPr="0046081A">
              <w:t>As population density increases, bridges face added pressure from rising traffic volumes, including vehicles, cyclists, and pedestrians. While most bridges currently have sufficient load capacity, targeted upgrades will help support future demand and enhance resilience.</w:t>
            </w:r>
          </w:p>
        </w:tc>
        <w:tc>
          <w:tcPr>
            <w:tcW w:w="1667" w:type="pct"/>
          </w:tcPr>
          <w:p w14:paraId="0BD955F2" w14:textId="77777777" w:rsidR="00185C17" w:rsidRPr="0046081A" w:rsidRDefault="00185C17" w:rsidP="00185C17">
            <w:pPr>
              <w:pStyle w:val="ListBullet"/>
              <w:numPr>
                <w:ilvl w:val="0"/>
                <w:numId w:val="1"/>
              </w:numPr>
              <w:ind w:left="284" w:hanging="284"/>
              <w:rPr>
                <w:rFonts w:eastAsia="Calibri" w:cstheme="minorHAnsi"/>
                <w:color w:val="000000"/>
              </w:rPr>
            </w:pPr>
            <w:r w:rsidRPr="0046081A">
              <w:t>The bridges play an important role in keeping the city connected, helping cars, cyclists, and pedestrians get around easily. With more people choosing to walk and cycle, there’s a growing need for safe and accessible bridges.</w:t>
            </w:r>
          </w:p>
        </w:tc>
        <w:tc>
          <w:tcPr>
            <w:tcW w:w="1667" w:type="pct"/>
          </w:tcPr>
          <w:p w14:paraId="2BC2EAD3" w14:textId="77777777" w:rsidR="00185C17" w:rsidRPr="0046081A" w:rsidRDefault="00185C17" w:rsidP="00185C17">
            <w:pPr>
              <w:pStyle w:val="ListBullet"/>
              <w:numPr>
                <w:ilvl w:val="0"/>
                <w:numId w:val="1"/>
              </w:numPr>
              <w:ind w:left="284" w:hanging="284"/>
            </w:pPr>
            <w:r w:rsidRPr="0046081A">
              <w:t>Maintaining and upgrading aging bridges within budget limitations requires careful planning.</w:t>
            </w:r>
          </w:p>
          <w:p w14:paraId="6FB7662F" w14:textId="77777777" w:rsidR="00185C17" w:rsidRPr="0046081A" w:rsidRDefault="00185C17" w:rsidP="00185C17">
            <w:pPr>
              <w:pStyle w:val="ListBullet"/>
              <w:numPr>
                <w:ilvl w:val="0"/>
                <w:numId w:val="1"/>
              </w:numPr>
              <w:ind w:left="284" w:hanging="284"/>
              <w:rPr>
                <w:rFonts w:eastAsia="Times New Roman" w:cstheme="minorHAnsi"/>
              </w:rPr>
            </w:pPr>
            <w:r w:rsidRPr="0046081A">
              <w:t>Incorporating sustainable materials and designs can help extend bridge lifespans, allowing for necessary improvements while managing long-term costs effectively.</w:t>
            </w:r>
          </w:p>
        </w:tc>
      </w:tr>
    </w:tbl>
    <w:p w14:paraId="1FCAA783" w14:textId="77777777" w:rsidR="00185C17" w:rsidRPr="00A71549" w:rsidRDefault="00185C17" w:rsidP="00185C17">
      <w:pPr>
        <w:pStyle w:val="Heading3"/>
        <w:rPr>
          <w:rFonts w:hint="eastAsia"/>
        </w:rPr>
      </w:pPr>
      <w:bookmarkStart w:id="97" w:name="_Toc206576660"/>
      <w:r>
        <w:lastRenderedPageBreak/>
        <w:t>Asset performance</w:t>
      </w:r>
      <w:bookmarkEnd w:id="97"/>
    </w:p>
    <w:tbl>
      <w:tblPr>
        <w:tblStyle w:val="TableGrid"/>
        <w:tblW w:w="5000" w:type="pct"/>
        <w:tblLook w:val="0420" w:firstRow="1" w:lastRow="0" w:firstColumn="0" w:lastColumn="0" w:noHBand="0" w:noVBand="1"/>
      </w:tblPr>
      <w:tblGrid>
        <w:gridCol w:w="2759"/>
        <w:gridCol w:w="2375"/>
        <w:gridCol w:w="2375"/>
        <w:gridCol w:w="2113"/>
      </w:tblGrid>
      <w:tr w:rsidR="00185C17" w:rsidRPr="00955E0D" w14:paraId="6298507C" w14:textId="77777777" w:rsidTr="007838F4">
        <w:trPr>
          <w:cnfStyle w:val="100000000000" w:firstRow="1" w:lastRow="0" w:firstColumn="0" w:lastColumn="0" w:oddVBand="0" w:evenVBand="0" w:oddHBand="0" w:evenHBand="0" w:firstRowFirstColumn="0" w:firstRowLastColumn="0" w:lastRowFirstColumn="0" w:lastRowLastColumn="0"/>
        </w:trPr>
        <w:tc>
          <w:tcPr>
            <w:tcW w:w="1433" w:type="pct"/>
            <w:hideMark/>
          </w:tcPr>
          <w:p w14:paraId="3C8908FC" w14:textId="77777777" w:rsidR="00185C17" w:rsidRPr="00955E0D" w:rsidRDefault="00185C17" w:rsidP="007838F4"/>
        </w:tc>
        <w:tc>
          <w:tcPr>
            <w:tcW w:w="1234" w:type="pct"/>
            <w:hideMark/>
          </w:tcPr>
          <w:p w14:paraId="702A6E75" w14:textId="77777777" w:rsidR="00185C17" w:rsidRPr="00955E0D" w:rsidRDefault="00185C17" w:rsidP="007838F4">
            <w:r w:rsidRPr="00955E0D">
              <w:t>% of assets that do not require capital intervention.</w:t>
            </w:r>
          </w:p>
        </w:tc>
        <w:tc>
          <w:tcPr>
            <w:tcW w:w="1234" w:type="pct"/>
            <w:hideMark/>
          </w:tcPr>
          <w:p w14:paraId="26DC6036" w14:textId="77777777" w:rsidR="00185C17" w:rsidRPr="00955E0D" w:rsidRDefault="00185C17" w:rsidP="007838F4">
            <w:r w:rsidRPr="00955E0D">
              <w:t>% of assets that may require capital intervention.</w:t>
            </w:r>
          </w:p>
        </w:tc>
        <w:tc>
          <w:tcPr>
            <w:tcW w:w="1098" w:type="pct"/>
            <w:hideMark/>
          </w:tcPr>
          <w:p w14:paraId="6F63CC0F" w14:textId="77777777" w:rsidR="00185C17" w:rsidRPr="00955E0D" w:rsidRDefault="00185C17" w:rsidP="007838F4">
            <w:r w:rsidRPr="00955E0D">
              <w:t>Data confidence</w:t>
            </w:r>
          </w:p>
        </w:tc>
      </w:tr>
      <w:tr w:rsidR="00185C17" w:rsidRPr="00955E0D" w14:paraId="23F6304A" w14:textId="77777777" w:rsidTr="007838F4">
        <w:tc>
          <w:tcPr>
            <w:tcW w:w="1433" w:type="pct"/>
            <w:hideMark/>
          </w:tcPr>
          <w:p w14:paraId="08549AC3" w14:textId="77777777" w:rsidR="00185C17" w:rsidRPr="00955E0D" w:rsidRDefault="00185C17" w:rsidP="007838F4">
            <w:r w:rsidRPr="00955E0D">
              <w:t>Condition</w:t>
            </w:r>
          </w:p>
        </w:tc>
        <w:tc>
          <w:tcPr>
            <w:tcW w:w="1234" w:type="pct"/>
            <w:hideMark/>
          </w:tcPr>
          <w:p w14:paraId="30C1EC07" w14:textId="77777777" w:rsidR="00185C17" w:rsidRPr="00955E0D" w:rsidRDefault="00185C17" w:rsidP="007838F4">
            <w:r w:rsidRPr="00955E0D">
              <w:t>80%   </w:t>
            </w:r>
          </w:p>
        </w:tc>
        <w:tc>
          <w:tcPr>
            <w:tcW w:w="1234" w:type="pct"/>
          </w:tcPr>
          <w:p w14:paraId="1A88A36F" w14:textId="77777777" w:rsidR="00185C17" w:rsidRPr="00955E0D" w:rsidRDefault="00185C17" w:rsidP="007838F4">
            <w:r w:rsidRPr="00955E0D">
              <w:t>20%</w:t>
            </w:r>
          </w:p>
        </w:tc>
        <w:tc>
          <w:tcPr>
            <w:tcW w:w="1098" w:type="pct"/>
            <w:hideMark/>
          </w:tcPr>
          <w:p w14:paraId="06F29977" w14:textId="77777777" w:rsidR="00185C17" w:rsidRPr="00955E0D" w:rsidRDefault="00185C17" w:rsidP="007838F4">
            <w:r w:rsidRPr="00955E0D">
              <w:t xml:space="preserve">High    </w:t>
            </w:r>
          </w:p>
        </w:tc>
      </w:tr>
      <w:tr w:rsidR="00185C17" w:rsidRPr="00955E0D" w14:paraId="2F1D3272" w14:textId="77777777" w:rsidTr="007838F4">
        <w:tc>
          <w:tcPr>
            <w:tcW w:w="1433" w:type="pct"/>
            <w:hideMark/>
          </w:tcPr>
          <w:p w14:paraId="36A75A5B" w14:textId="77777777" w:rsidR="00185C17" w:rsidRPr="00955E0D" w:rsidRDefault="00185C17" w:rsidP="007838F4">
            <w:r w:rsidRPr="00955E0D">
              <w:t>Functionality</w:t>
            </w:r>
          </w:p>
        </w:tc>
        <w:tc>
          <w:tcPr>
            <w:tcW w:w="1234" w:type="pct"/>
            <w:hideMark/>
          </w:tcPr>
          <w:p w14:paraId="4D4215DF" w14:textId="77777777" w:rsidR="00185C17" w:rsidRPr="00955E0D" w:rsidRDefault="00185C17" w:rsidP="007838F4">
            <w:r w:rsidRPr="00955E0D">
              <w:t>85%</w:t>
            </w:r>
          </w:p>
        </w:tc>
        <w:tc>
          <w:tcPr>
            <w:tcW w:w="1234" w:type="pct"/>
          </w:tcPr>
          <w:p w14:paraId="7B4DEA6B" w14:textId="77777777" w:rsidR="00185C17" w:rsidRPr="00955E0D" w:rsidRDefault="00185C17" w:rsidP="007838F4">
            <w:r w:rsidRPr="00955E0D">
              <w:t>15%</w:t>
            </w:r>
          </w:p>
        </w:tc>
        <w:tc>
          <w:tcPr>
            <w:tcW w:w="1098" w:type="pct"/>
            <w:hideMark/>
          </w:tcPr>
          <w:p w14:paraId="772705FA" w14:textId="77777777" w:rsidR="00185C17" w:rsidRPr="00955E0D" w:rsidRDefault="00185C17" w:rsidP="007838F4">
            <w:r w:rsidRPr="00955E0D">
              <w:t>Medium</w:t>
            </w:r>
          </w:p>
        </w:tc>
      </w:tr>
      <w:tr w:rsidR="00185C17" w:rsidRPr="00955E0D" w14:paraId="0A059CE1" w14:textId="77777777" w:rsidTr="007838F4">
        <w:tc>
          <w:tcPr>
            <w:tcW w:w="1433" w:type="pct"/>
            <w:hideMark/>
          </w:tcPr>
          <w:p w14:paraId="0E25052D" w14:textId="77777777" w:rsidR="00185C17" w:rsidRPr="00955E0D" w:rsidRDefault="00185C17" w:rsidP="007838F4">
            <w:r w:rsidRPr="00955E0D">
              <w:t>Capacity</w:t>
            </w:r>
          </w:p>
        </w:tc>
        <w:tc>
          <w:tcPr>
            <w:tcW w:w="1234" w:type="pct"/>
            <w:hideMark/>
          </w:tcPr>
          <w:p w14:paraId="3D4446F2" w14:textId="77777777" w:rsidR="00185C17" w:rsidRPr="00955E0D" w:rsidRDefault="00185C17" w:rsidP="007838F4">
            <w:r w:rsidRPr="00955E0D">
              <w:t>80%</w:t>
            </w:r>
          </w:p>
        </w:tc>
        <w:tc>
          <w:tcPr>
            <w:tcW w:w="1234" w:type="pct"/>
          </w:tcPr>
          <w:p w14:paraId="7F628335" w14:textId="77777777" w:rsidR="00185C17" w:rsidRPr="00955E0D" w:rsidRDefault="00185C17" w:rsidP="007838F4">
            <w:r w:rsidRPr="00955E0D">
              <w:t>20%</w:t>
            </w:r>
          </w:p>
        </w:tc>
        <w:tc>
          <w:tcPr>
            <w:tcW w:w="1098" w:type="pct"/>
            <w:hideMark/>
          </w:tcPr>
          <w:p w14:paraId="01508B88" w14:textId="77777777" w:rsidR="00185C17" w:rsidRPr="00955E0D" w:rsidRDefault="00185C17" w:rsidP="007838F4">
            <w:r w:rsidRPr="00955E0D">
              <w:t>Medium</w:t>
            </w:r>
          </w:p>
        </w:tc>
      </w:tr>
      <w:tr w:rsidR="00185C17" w:rsidRPr="00955E0D" w14:paraId="4CEBD931" w14:textId="77777777" w:rsidTr="007838F4">
        <w:tc>
          <w:tcPr>
            <w:tcW w:w="1433" w:type="pct"/>
            <w:hideMark/>
          </w:tcPr>
          <w:p w14:paraId="14600742" w14:textId="77777777" w:rsidR="00185C17" w:rsidRPr="00955E0D" w:rsidRDefault="00185C17" w:rsidP="007838F4">
            <w:r w:rsidRPr="00955E0D">
              <w:t>Environmental sustainability and resilience</w:t>
            </w:r>
          </w:p>
        </w:tc>
        <w:tc>
          <w:tcPr>
            <w:tcW w:w="1234" w:type="pct"/>
            <w:hideMark/>
          </w:tcPr>
          <w:p w14:paraId="430331B3" w14:textId="77777777" w:rsidR="00185C17" w:rsidRPr="00955E0D" w:rsidRDefault="00185C17" w:rsidP="007838F4">
            <w:r w:rsidRPr="00955E0D">
              <w:t>96%   </w:t>
            </w:r>
          </w:p>
        </w:tc>
        <w:tc>
          <w:tcPr>
            <w:tcW w:w="1234" w:type="pct"/>
          </w:tcPr>
          <w:p w14:paraId="6C96837E" w14:textId="77777777" w:rsidR="00185C17" w:rsidRPr="00955E0D" w:rsidRDefault="00185C17" w:rsidP="007838F4">
            <w:r w:rsidRPr="00955E0D">
              <w:t>4%</w:t>
            </w:r>
          </w:p>
        </w:tc>
        <w:tc>
          <w:tcPr>
            <w:tcW w:w="1098" w:type="pct"/>
            <w:hideMark/>
          </w:tcPr>
          <w:p w14:paraId="653F6AAA" w14:textId="77777777" w:rsidR="00185C17" w:rsidRPr="00955E0D" w:rsidRDefault="00185C17" w:rsidP="007838F4">
            <w:r w:rsidRPr="00955E0D">
              <w:t xml:space="preserve">Low    </w:t>
            </w:r>
          </w:p>
        </w:tc>
      </w:tr>
    </w:tbl>
    <w:p w14:paraId="0EF81A0D" w14:textId="4E53ACEB" w:rsidR="00185C17" w:rsidRDefault="00185C17" w:rsidP="00185C17">
      <w:pPr>
        <w:pStyle w:val="Heading3"/>
        <w:rPr>
          <w:rFonts w:hint="eastAsia"/>
        </w:rPr>
      </w:pPr>
      <w:bookmarkStart w:id="98" w:name="_Toc206576661"/>
      <w:r>
        <w:t>Strategic response to funding</w:t>
      </w:r>
      <w:bookmarkEnd w:id="98"/>
    </w:p>
    <w:p w14:paraId="5F0C11C1" w14:textId="77777777" w:rsidR="00185C17" w:rsidRDefault="00185C17" w:rsidP="00185C17">
      <w:r w:rsidRPr="57F6B767">
        <w:t>A well-structured 10-year asset plan helps us to continue to meet the level of service expected by the community. Our priority will be addressing urgent repairs and safety improvements, ensuring that the most critical issues are resolved first. Some less urgent projects may be delayed so that we can focus on bridges with the greatest need. This approach will allow us to maintain the high standards of Melbourne’s bridges while planning for future growth and ensuring long-term sustainability. By managing our resources wisely, focusing on essential upgrades and investing strategically, the City of Melbourne will continue to maintain a safe and efficient bridge network that supports the needs of our growing city.</w:t>
      </w:r>
    </w:p>
    <w:tbl>
      <w:tblPr>
        <w:tblStyle w:val="TableGrid"/>
        <w:tblW w:w="5000" w:type="pct"/>
        <w:tblLook w:val="0420" w:firstRow="1" w:lastRow="0" w:firstColumn="0" w:lastColumn="0" w:noHBand="0" w:noVBand="1"/>
      </w:tblPr>
      <w:tblGrid>
        <w:gridCol w:w="1332"/>
        <w:gridCol w:w="2073"/>
        <w:gridCol w:w="2071"/>
        <w:gridCol w:w="2073"/>
        <w:gridCol w:w="2073"/>
      </w:tblGrid>
      <w:tr w:rsidR="00185C17" w:rsidRPr="00955E0D" w14:paraId="287D9826" w14:textId="77777777" w:rsidTr="007838F4">
        <w:trPr>
          <w:cnfStyle w:val="100000000000" w:firstRow="1" w:lastRow="0" w:firstColumn="0" w:lastColumn="0" w:oddVBand="0" w:evenVBand="0" w:oddHBand="0" w:evenHBand="0" w:firstRowFirstColumn="0" w:firstRowLastColumn="0" w:lastRowFirstColumn="0" w:lastRowLastColumn="0"/>
        </w:trPr>
        <w:tc>
          <w:tcPr>
            <w:tcW w:w="692" w:type="pct"/>
            <w:noWrap/>
            <w:hideMark/>
          </w:tcPr>
          <w:p w14:paraId="6D11F952" w14:textId="77777777" w:rsidR="00185C17" w:rsidRPr="00955E0D" w:rsidRDefault="00185C17" w:rsidP="007838F4">
            <w:r w:rsidRPr="00955E0D">
              <w:t>Year</w:t>
            </w:r>
          </w:p>
        </w:tc>
        <w:tc>
          <w:tcPr>
            <w:tcW w:w="1077" w:type="pct"/>
            <w:noWrap/>
            <w:hideMark/>
          </w:tcPr>
          <w:p w14:paraId="6596A151" w14:textId="77777777" w:rsidR="00185C17" w:rsidRPr="00955E0D" w:rsidRDefault="00185C17" w:rsidP="007838F4">
            <w:pPr>
              <w:jc w:val="right"/>
            </w:pPr>
            <w:r w:rsidRPr="00955E0D">
              <w:t>Maintenance</w:t>
            </w:r>
          </w:p>
        </w:tc>
        <w:tc>
          <w:tcPr>
            <w:tcW w:w="1076" w:type="pct"/>
            <w:noWrap/>
            <w:hideMark/>
          </w:tcPr>
          <w:p w14:paraId="5EB79B3B" w14:textId="77777777" w:rsidR="00185C17" w:rsidRPr="00955E0D" w:rsidRDefault="00185C17" w:rsidP="007838F4">
            <w:pPr>
              <w:jc w:val="right"/>
            </w:pPr>
            <w:r w:rsidRPr="00955E0D">
              <w:t>Renewal</w:t>
            </w:r>
          </w:p>
        </w:tc>
        <w:tc>
          <w:tcPr>
            <w:tcW w:w="1077" w:type="pct"/>
            <w:noWrap/>
            <w:hideMark/>
          </w:tcPr>
          <w:p w14:paraId="44CB1B79" w14:textId="77777777" w:rsidR="00185C17" w:rsidRPr="00955E0D" w:rsidRDefault="00185C17" w:rsidP="007838F4">
            <w:pPr>
              <w:jc w:val="right"/>
            </w:pPr>
            <w:r w:rsidRPr="00955E0D">
              <w:t>Upgrade</w:t>
            </w:r>
          </w:p>
        </w:tc>
        <w:tc>
          <w:tcPr>
            <w:tcW w:w="1077" w:type="pct"/>
            <w:noWrap/>
            <w:hideMark/>
          </w:tcPr>
          <w:p w14:paraId="3EE9C028" w14:textId="77777777" w:rsidR="00185C17" w:rsidRPr="00955E0D" w:rsidRDefault="00185C17" w:rsidP="007838F4">
            <w:pPr>
              <w:jc w:val="right"/>
            </w:pPr>
            <w:r w:rsidRPr="00955E0D">
              <w:t>New</w:t>
            </w:r>
          </w:p>
        </w:tc>
      </w:tr>
      <w:tr w:rsidR="00185C17" w:rsidRPr="00955E0D" w14:paraId="1E997978" w14:textId="77777777" w:rsidTr="007838F4">
        <w:tc>
          <w:tcPr>
            <w:tcW w:w="692" w:type="pct"/>
            <w:noWrap/>
            <w:hideMark/>
          </w:tcPr>
          <w:p w14:paraId="7542A692" w14:textId="77777777" w:rsidR="00185C17" w:rsidRPr="00955E0D" w:rsidRDefault="00185C17" w:rsidP="007838F4">
            <w:r w:rsidRPr="00955E0D">
              <w:t>2024–25</w:t>
            </w:r>
          </w:p>
        </w:tc>
        <w:tc>
          <w:tcPr>
            <w:tcW w:w="1077" w:type="pct"/>
            <w:noWrap/>
          </w:tcPr>
          <w:p w14:paraId="18FD14CB" w14:textId="77777777" w:rsidR="00185C17" w:rsidRPr="00955E0D" w:rsidRDefault="00185C17" w:rsidP="007838F4">
            <w:pPr>
              <w:jc w:val="right"/>
            </w:pPr>
            <w:r w:rsidRPr="00955E0D">
              <w:t xml:space="preserve">$370,000 </w:t>
            </w:r>
          </w:p>
        </w:tc>
        <w:tc>
          <w:tcPr>
            <w:tcW w:w="1076" w:type="pct"/>
            <w:noWrap/>
          </w:tcPr>
          <w:p w14:paraId="40137CFF" w14:textId="77777777" w:rsidR="00185C17" w:rsidRPr="00955E0D" w:rsidRDefault="00185C17" w:rsidP="007838F4">
            <w:pPr>
              <w:jc w:val="right"/>
            </w:pPr>
            <w:r w:rsidRPr="00955E0D">
              <w:t>$2,381,000</w:t>
            </w:r>
          </w:p>
        </w:tc>
        <w:tc>
          <w:tcPr>
            <w:tcW w:w="1077" w:type="pct"/>
            <w:noWrap/>
          </w:tcPr>
          <w:p w14:paraId="46AF26E4" w14:textId="77777777" w:rsidR="00185C17" w:rsidRPr="00955E0D" w:rsidRDefault="00185C17" w:rsidP="007838F4">
            <w:pPr>
              <w:jc w:val="right"/>
            </w:pPr>
            <w:r w:rsidRPr="00955E0D">
              <w:t xml:space="preserve">$0 </w:t>
            </w:r>
          </w:p>
        </w:tc>
        <w:tc>
          <w:tcPr>
            <w:tcW w:w="1077" w:type="pct"/>
            <w:noWrap/>
          </w:tcPr>
          <w:p w14:paraId="4873D404" w14:textId="77777777" w:rsidR="00185C17" w:rsidRPr="00955E0D" w:rsidRDefault="00185C17" w:rsidP="007838F4">
            <w:pPr>
              <w:jc w:val="right"/>
            </w:pPr>
            <w:r w:rsidRPr="00955E0D">
              <w:t xml:space="preserve">$0 </w:t>
            </w:r>
          </w:p>
        </w:tc>
      </w:tr>
      <w:tr w:rsidR="00185C17" w:rsidRPr="00955E0D" w14:paraId="2845E145" w14:textId="77777777" w:rsidTr="007838F4">
        <w:tc>
          <w:tcPr>
            <w:tcW w:w="692" w:type="pct"/>
            <w:noWrap/>
            <w:hideMark/>
          </w:tcPr>
          <w:p w14:paraId="00D5A62C" w14:textId="77777777" w:rsidR="00185C17" w:rsidRPr="00955E0D" w:rsidRDefault="00185C17" w:rsidP="007838F4">
            <w:r w:rsidRPr="00955E0D">
              <w:t>2025–26</w:t>
            </w:r>
          </w:p>
        </w:tc>
        <w:tc>
          <w:tcPr>
            <w:tcW w:w="1077" w:type="pct"/>
            <w:noWrap/>
          </w:tcPr>
          <w:p w14:paraId="1F549498" w14:textId="77777777" w:rsidR="00185C17" w:rsidRPr="00955E0D" w:rsidRDefault="00185C17" w:rsidP="007838F4">
            <w:pPr>
              <w:jc w:val="right"/>
            </w:pPr>
            <w:r w:rsidRPr="00955E0D">
              <w:t xml:space="preserve">$381,100 </w:t>
            </w:r>
          </w:p>
        </w:tc>
        <w:tc>
          <w:tcPr>
            <w:tcW w:w="1076" w:type="pct"/>
            <w:noWrap/>
          </w:tcPr>
          <w:p w14:paraId="0AD53DF3" w14:textId="77777777" w:rsidR="00185C17" w:rsidRPr="00955E0D" w:rsidRDefault="00185C17" w:rsidP="007838F4">
            <w:pPr>
              <w:jc w:val="right"/>
            </w:pPr>
            <w:r w:rsidRPr="00955E0D">
              <w:t>$2,305,900</w:t>
            </w:r>
          </w:p>
        </w:tc>
        <w:tc>
          <w:tcPr>
            <w:tcW w:w="1077" w:type="pct"/>
            <w:noWrap/>
          </w:tcPr>
          <w:p w14:paraId="31B65122" w14:textId="77777777" w:rsidR="00185C17" w:rsidRPr="00955E0D" w:rsidRDefault="00185C17" w:rsidP="007838F4">
            <w:pPr>
              <w:jc w:val="right"/>
            </w:pPr>
            <w:r w:rsidRPr="00955E0D">
              <w:t xml:space="preserve">$0 </w:t>
            </w:r>
          </w:p>
        </w:tc>
        <w:tc>
          <w:tcPr>
            <w:tcW w:w="1077" w:type="pct"/>
            <w:noWrap/>
          </w:tcPr>
          <w:p w14:paraId="3A5349E0" w14:textId="77777777" w:rsidR="00185C17" w:rsidRPr="00955E0D" w:rsidRDefault="00185C17" w:rsidP="007838F4">
            <w:pPr>
              <w:jc w:val="right"/>
            </w:pPr>
            <w:r w:rsidRPr="00955E0D">
              <w:t xml:space="preserve">$0 </w:t>
            </w:r>
          </w:p>
        </w:tc>
      </w:tr>
      <w:tr w:rsidR="00185C17" w:rsidRPr="00955E0D" w14:paraId="5C152121" w14:textId="77777777" w:rsidTr="007838F4">
        <w:tc>
          <w:tcPr>
            <w:tcW w:w="692" w:type="pct"/>
            <w:noWrap/>
            <w:hideMark/>
          </w:tcPr>
          <w:p w14:paraId="1BDFC96B" w14:textId="77777777" w:rsidR="00185C17" w:rsidRPr="00955E0D" w:rsidRDefault="00185C17" w:rsidP="007838F4">
            <w:r w:rsidRPr="00955E0D">
              <w:t>2026–27</w:t>
            </w:r>
          </w:p>
        </w:tc>
        <w:tc>
          <w:tcPr>
            <w:tcW w:w="1077" w:type="pct"/>
            <w:noWrap/>
          </w:tcPr>
          <w:p w14:paraId="733ECDEF" w14:textId="77777777" w:rsidR="00185C17" w:rsidRPr="00955E0D" w:rsidRDefault="00185C17" w:rsidP="007838F4">
            <w:pPr>
              <w:jc w:val="right"/>
            </w:pPr>
            <w:r w:rsidRPr="00955E0D">
              <w:t xml:space="preserve">$390,628 </w:t>
            </w:r>
          </w:p>
        </w:tc>
        <w:tc>
          <w:tcPr>
            <w:tcW w:w="1076" w:type="pct"/>
            <w:noWrap/>
          </w:tcPr>
          <w:p w14:paraId="4B6F2F47" w14:textId="77777777" w:rsidR="00185C17" w:rsidRPr="00955E0D" w:rsidRDefault="00185C17" w:rsidP="007838F4">
            <w:pPr>
              <w:jc w:val="right"/>
            </w:pPr>
            <w:r w:rsidRPr="00955E0D">
              <w:t>$2,652,372</w:t>
            </w:r>
          </w:p>
        </w:tc>
        <w:tc>
          <w:tcPr>
            <w:tcW w:w="1077" w:type="pct"/>
            <w:noWrap/>
          </w:tcPr>
          <w:p w14:paraId="03758E8A" w14:textId="77777777" w:rsidR="00185C17" w:rsidRPr="00955E0D" w:rsidRDefault="00185C17" w:rsidP="007838F4">
            <w:pPr>
              <w:jc w:val="right"/>
            </w:pPr>
            <w:r w:rsidRPr="00955E0D">
              <w:t xml:space="preserve">$0 </w:t>
            </w:r>
          </w:p>
        </w:tc>
        <w:tc>
          <w:tcPr>
            <w:tcW w:w="1077" w:type="pct"/>
            <w:noWrap/>
          </w:tcPr>
          <w:p w14:paraId="4FE9EC25" w14:textId="77777777" w:rsidR="00185C17" w:rsidRPr="00955E0D" w:rsidRDefault="00185C17" w:rsidP="007838F4">
            <w:pPr>
              <w:jc w:val="right"/>
            </w:pPr>
            <w:r w:rsidRPr="00955E0D">
              <w:t xml:space="preserve">$0 </w:t>
            </w:r>
          </w:p>
        </w:tc>
      </w:tr>
      <w:tr w:rsidR="00185C17" w:rsidRPr="00955E0D" w14:paraId="092F27D8" w14:textId="77777777" w:rsidTr="007838F4">
        <w:tc>
          <w:tcPr>
            <w:tcW w:w="692" w:type="pct"/>
            <w:noWrap/>
            <w:hideMark/>
          </w:tcPr>
          <w:p w14:paraId="31A4D917" w14:textId="77777777" w:rsidR="00185C17" w:rsidRPr="00955E0D" w:rsidRDefault="00185C17" w:rsidP="007838F4">
            <w:r w:rsidRPr="00955E0D">
              <w:t>2027–28</w:t>
            </w:r>
          </w:p>
        </w:tc>
        <w:tc>
          <w:tcPr>
            <w:tcW w:w="1077" w:type="pct"/>
            <w:noWrap/>
          </w:tcPr>
          <w:p w14:paraId="1C2902A0" w14:textId="77777777" w:rsidR="00185C17" w:rsidRPr="00955E0D" w:rsidRDefault="00185C17" w:rsidP="007838F4">
            <w:pPr>
              <w:jc w:val="right"/>
            </w:pPr>
            <w:r w:rsidRPr="00955E0D">
              <w:t xml:space="preserve">$398,440 </w:t>
            </w:r>
          </w:p>
        </w:tc>
        <w:tc>
          <w:tcPr>
            <w:tcW w:w="1076" w:type="pct"/>
            <w:noWrap/>
          </w:tcPr>
          <w:p w14:paraId="6C568199" w14:textId="77777777" w:rsidR="00185C17" w:rsidRPr="00955E0D" w:rsidRDefault="00185C17" w:rsidP="007838F4">
            <w:pPr>
              <w:jc w:val="right"/>
            </w:pPr>
            <w:r w:rsidRPr="00955E0D">
              <w:t>$2,398,560</w:t>
            </w:r>
          </w:p>
        </w:tc>
        <w:tc>
          <w:tcPr>
            <w:tcW w:w="1077" w:type="pct"/>
            <w:noWrap/>
          </w:tcPr>
          <w:p w14:paraId="4DB6C3BE" w14:textId="77777777" w:rsidR="00185C17" w:rsidRPr="00955E0D" w:rsidRDefault="00185C17" w:rsidP="007838F4">
            <w:pPr>
              <w:jc w:val="right"/>
            </w:pPr>
            <w:r w:rsidRPr="00955E0D">
              <w:t xml:space="preserve">$0 </w:t>
            </w:r>
          </w:p>
        </w:tc>
        <w:tc>
          <w:tcPr>
            <w:tcW w:w="1077" w:type="pct"/>
            <w:noWrap/>
          </w:tcPr>
          <w:p w14:paraId="77801EEB" w14:textId="77777777" w:rsidR="00185C17" w:rsidRPr="00955E0D" w:rsidRDefault="00185C17" w:rsidP="007838F4">
            <w:pPr>
              <w:jc w:val="right"/>
            </w:pPr>
            <w:r w:rsidRPr="00955E0D">
              <w:t xml:space="preserve">$0 </w:t>
            </w:r>
          </w:p>
        </w:tc>
      </w:tr>
      <w:tr w:rsidR="00185C17" w:rsidRPr="00955E0D" w14:paraId="3F86D12B" w14:textId="77777777" w:rsidTr="007838F4">
        <w:tc>
          <w:tcPr>
            <w:tcW w:w="692" w:type="pct"/>
            <w:noWrap/>
            <w:hideMark/>
          </w:tcPr>
          <w:p w14:paraId="7118305B" w14:textId="77777777" w:rsidR="00185C17" w:rsidRPr="00955E0D" w:rsidRDefault="00185C17" w:rsidP="007838F4">
            <w:r w:rsidRPr="00955E0D">
              <w:t>2028–29</w:t>
            </w:r>
          </w:p>
        </w:tc>
        <w:tc>
          <w:tcPr>
            <w:tcW w:w="1077" w:type="pct"/>
            <w:noWrap/>
          </w:tcPr>
          <w:p w14:paraId="4803F750" w14:textId="77777777" w:rsidR="00185C17" w:rsidRPr="00955E0D" w:rsidRDefault="00185C17" w:rsidP="007838F4">
            <w:pPr>
              <w:jc w:val="right"/>
            </w:pPr>
            <w:r w:rsidRPr="00955E0D">
              <w:t xml:space="preserve">$406,409 </w:t>
            </w:r>
          </w:p>
        </w:tc>
        <w:tc>
          <w:tcPr>
            <w:tcW w:w="1076" w:type="pct"/>
            <w:noWrap/>
          </w:tcPr>
          <w:p w14:paraId="5B339366" w14:textId="77777777" w:rsidR="00185C17" w:rsidRPr="00955E0D" w:rsidRDefault="00185C17" w:rsidP="007838F4">
            <w:pPr>
              <w:jc w:val="right"/>
            </w:pPr>
            <w:r w:rsidRPr="00955E0D">
              <w:t>$2,124,591</w:t>
            </w:r>
          </w:p>
        </w:tc>
        <w:tc>
          <w:tcPr>
            <w:tcW w:w="1077" w:type="pct"/>
            <w:noWrap/>
          </w:tcPr>
          <w:p w14:paraId="64AA9A00" w14:textId="77777777" w:rsidR="00185C17" w:rsidRPr="00955E0D" w:rsidRDefault="00185C17" w:rsidP="007838F4">
            <w:pPr>
              <w:jc w:val="right"/>
            </w:pPr>
            <w:r w:rsidRPr="00955E0D">
              <w:t xml:space="preserve">$0 </w:t>
            </w:r>
          </w:p>
        </w:tc>
        <w:tc>
          <w:tcPr>
            <w:tcW w:w="1077" w:type="pct"/>
            <w:noWrap/>
          </w:tcPr>
          <w:p w14:paraId="7FE2EC0E" w14:textId="77777777" w:rsidR="00185C17" w:rsidRPr="00955E0D" w:rsidRDefault="00185C17" w:rsidP="007838F4">
            <w:pPr>
              <w:jc w:val="right"/>
            </w:pPr>
            <w:r w:rsidRPr="00955E0D">
              <w:t xml:space="preserve">$0 </w:t>
            </w:r>
          </w:p>
        </w:tc>
      </w:tr>
      <w:tr w:rsidR="00185C17" w:rsidRPr="00955E0D" w14:paraId="4346B3FA" w14:textId="77777777" w:rsidTr="007838F4">
        <w:tc>
          <w:tcPr>
            <w:tcW w:w="692" w:type="pct"/>
            <w:noWrap/>
            <w:hideMark/>
          </w:tcPr>
          <w:p w14:paraId="321330AB" w14:textId="77777777" w:rsidR="00185C17" w:rsidRPr="00955E0D" w:rsidRDefault="00185C17" w:rsidP="007838F4">
            <w:r w:rsidRPr="00955E0D">
              <w:t>2029–30</w:t>
            </w:r>
          </w:p>
        </w:tc>
        <w:tc>
          <w:tcPr>
            <w:tcW w:w="1077" w:type="pct"/>
            <w:noWrap/>
          </w:tcPr>
          <w:p w14:paraId="253EE5FE" w14:textId="77777777" w:rsidR="00185C17" w:rsidRPr="00955E0D" w:rsidRDefault="00185C17" w:rsidP="007838F4">
            <w:pPr>
              <w:jc w:val="right"/>
            </w:pPr>
            <w:r w:rsidRPr="00955E0D">
              <w:t xml:space="preserve">$414,537 </w:t>
            </w:r>
          </w:p>
        </w:tc>
        <w:tc>
          <w:tcPr>
            <w:tcW w:w="1076" w:type="pct"/>
            <w:noWrap/>
          </w:tcPr>
          <w:p w14:paraId="7909FAE4" w14:textId="77777777" w:rsidR="00185C17" w:rsidRPr="00955E0D" w:rsidRDefault="00185C17" w:rsidP="007838F4">
            <w:pPr>
              <w:jc w:val="right"/>
            </w:pPr>
            <w:r w:rsidRPr="00955E0D">
              <w:t>$2,116,463</w:t>
            </w:r>
          </w:p>
        </w:tc>
        <w:tc>
          <w:tcPr>
            <w:tcW w:w="1077" w:type="pct"/>
            <w:noWrap/>
          </w:tcPr>
          <w:p w14:paraId="0EEAF0D2" w14:textId="77777777" w:rsidR="00185C17" w:rsidRPr="00955E0D" w:rsidRDefault="00185C17" w:rsidP="007838F4">
            <w:pPr>
              <w:jc w:val="right"/>
            </w:pPr>
            <w:r w:rsidRPr="00955E0D">
              <w:t xml:space="preserve">$0 </w:t>
            </w:r>
          </w:p>
        </w:tc>
        <w:tc>
          <w:tcPr>
            <w:tcW w:w="1077" w:type="pct"/>
            <w:noWrap/>
          </w:tcPr>
          <w:p w14:paraId="662562A8" w14:textId="77777777" w:rsidR="00185C17" w:rsidRPr="00955E0D" w:rsidRDefault="00185C17" w:rsidP="007838F4">
            <w:pPr>
              <w:jc w:val="right"/>
            </w:pPr>
            <w:r w:rsidRPr="00955E0D">
              <w:t xml:space="preserve">$0 </w:t>
            </w:r>
          </w:p>
        </w:tc>
      </w:tr>
      <w:tr w:rsidR="00185C17" w:rsidRPr="00955E0D" w14:paraId="01F4556A" w14:textId="77777777" w:rsidTr="007838F4">
        <w:tc>
          <w:tcPr>
            <w:tcW w:w="692" w:type="pct"/>
            <w:noWrap/>
            <w:hideMark/>
          </w:tcPr>
          <w:p w14:paraId="0A735BB6" w14:textId="77777777" w:rsidR="00185C17" w:rsidRPr="00955E0D" w:rsidRDefault="00185C17" w:rsidP="007838F4">
            <w:r w:rsidRPr="00955E0D">
              <w:t>2030–31</w:t>
            </w:r>
          </w:p>
        </w:tc>
        <w:tc>
          <w:tcPr>
            <w:tcW w:w="1077" w:type="pct"/>
            <w:noWrap/>
          </w:tcPr>
          <w:p w14:paraId="0691F916" w14:textId="77777777" w:rsidR="00185C17" w:rsidRPr="00955E0D" w:rsidRDefault="00185C17" w:rsidP="007838F4">
            <w:pPr>
              <w:jc w:val="right"/>
            </w:pPr>
            <w:r w:rsidRPr="00955E0D">
              <w:t xml:space="preserve">$422,828 </w:t>
            </w:r>
          </w:p>
        </w:tc>
        <w:tc>
          <w:tcPr>
            <w:tcW w:w="1076" w:type="pct"/>
            <w:noWrap/>
          </w:tcPr>
          <w:p w14:paraId="290D7BAA" w14:textId="77777777" w:rsidR="00185C17" w:rsidRPr="00955E0D" w:rsidRDefault="00185C17" w:rsidP="007838F4">
            <w:pPr>
              <w:jc w:val="right"/>
            </w:pPr>
            <w:r w:rsidRPr="00955E0D">
              <w:t>$1,938,172</w:t>
            </w:r>
          </w:p>
        </w:tc>
        <w:tc>
          <w:tcPr>
            <w:tcW w:w="1077" w:type="pct"/>
            <w:noWrap/>
          </w:tcPr>
          <w:p w14:paraId="054DE4DB" w14:textId="77777777" w:rsidR="00185C17" w:rsidRPr="00955E0D" w:rsidRDefault="00185C17" w:rsidP="007838F4">
            <w:pPr>
              <w:jc w:val="right"/>
            </w:pPr>
            <w:r w:rsidRPr="00955E0D">
              <w:t xml:space="preserve">$0 </w:t>
            </w:r>
          </w:p>
        </w:tc>
        <w:tc>
          <w:tcPr>
            <w:tcW w:w="1077" w:type="pct"/>
            <w:noWrap/>
          </w:tcPr>
          <w:p w14:paraId="18514C99" w14:textId="77777777" w:rsidR="00185C17" w:rsidRPr="00955E0D" w:rsidRDefault="00185C17" w:rsidP="007838F4">
            <w:pPr>
              <w:jc w:val="right"/>
            </w:pPr>
            <w:r w:rsidRPr="00955E0D">
              <w:t xml:space="preserve">$0 </w:t>
            </w:r>
          </w:p>
        </w:tc>
      </w:tr>
      <w:tr w:rsidR="00185C17" w:rsidRPr="00955E0D" w14:paraId="30F04F4F" w14:textId="77777777" w:rsidTr="007838F4">
        <w:tc>
          <w:tcPr>
            <w:tcW w:w="692" w:type="pct"/>
            <w:noWrap/>
            <w:hideMark/>
          </w:tcPr>
          <w:p w14:paraId="157D7018" w14:textId="77777777" w:rsidR="00185C17" w:rsidRPr="00955E0D" w:rsidRDefault="00185C17" w:rsidP="007838F4">
            <w:r w:rsidRPr="00955E0D">
              <w:t>2031–32</w:t>
            </w:r>
          </w:p>
        </w:tc>
        <w:tc>
          <w:tcPr>
            <w:tcW w:w="1077" w:type="pct"/>
            <w:noWrap/>
          </w:tcPr>
          <w:p w14:paraId="0841FF1F" w14:textId="77777777" w:rsidR="00185C17" w:rsidRPr="00955E0D" w:rsidRDefault="00185C17" w:rsidP="007838F4">
            <w:pPr>
              <w:jc w:val="right"/>
            </w:pPr>
            <w:r w:rsidRPr="00955E0D">
              <w:t xml:space="preserve">$431,284 </w:t>
            </w:r>
          </w:p>
        </w:tc>
        <w:tc>
          <w:tcPr>
            <w:tcW w:w="1076" w:type="pct"/>
            <w:noWrap/>
          </w:tcPr>
          <w:p w14:paraId="66E50DCB" w14:textId="77777777" w:rsidR="00185C17" w:rsidRPr="00955E0D" w:rsidRDefault="00185C17" w:rsidP="007838F4">
            <w:pPr>
              <w:jc w:val="right"/>
            </w:pPr>
            <w:r w:rsidRPr="00955E0D">
              <w:t>$1,851,716</w:t>
            </w:r>
          </w:p>
        </w:tc>
        <w:tc>
          <w:tcPr>
            <w:tcW w:w="1077" w:type="pct"/>
            <w:noWrap/>
          </w:tcPr>
          <w:p w14:paraId="7C4F1429" w14:textId="77777777" w:rsidR="00185C17" w:rsidRPr="00955E0D" w:rsidRDefault="00185C17" w:rsidP="007838F4">
            <w:pPr>
              <w:jc w:val="right"/>
            </w:pPr>
            <w:r w:rsidRPr="00955E0D">
              <w:t xml:space="preserve">$0 </w:t>
            </w:r>
          </w:p>
        </w:tc>
        <w:tc>
          <w:tcPr>
            <w:tcW w:w="1077" w:type="pct"/>
            <w:noWrap/>
          </w:tcPr>
          <w:p w14:paraId="00C56CEC" w14:textId="77777777" w:rsidR="00185C17" w:rsidRPr="00955E0D" w:rsidRDefault="00185C17" w:rsidP="007838F4">
            <w:pPr>
              <w:jc w:val="right"/>
            </w:pPr>
            <w:r w:rsidRPr="00955E0D">
              <w:t xml:space="preserve">$0 </w:t>
            </w:r>
          </w:p>
        </w:tc>
      </w:tr>
      <w:tr w:rsidR="00185C17" w:rsidRPr="00955E0D" w14:paraId="0FA7651E" w14:textId="77777777" w:rsidTr="007838F4">
        <w:tc>
          <w:tcPr>
            <w:tcW w:w="692" w:type="pct"/>
            <w:noWrap/>
            <w:hideMark/>
          </w:tcPr>
          <w:p w14:paraId="0E1F5EAC" w14:textId="77777777" w:rsidR="00185C17" w:rsidRPr="00955E0D" w:rsidRDefault="00185C17" w:rsidP="007838F4">
            <w:r w:rsidRPr="00955E0D">
              <w:t>2032–33</w:t>
            </w:r>
          </w:p>
        </w:tc>
        <w:tc>
          <w:tcPr>
            <w:tcW w:w="1077" w:type="pct"/>
            <w:noWrap/>
          </w:tcPr>
          <w:p w14:paraId="647FAAB6" w14:textId="77777777" w:rsidR="00185C17" w:rsidRPr="00955E0D" w:rsidRDefault="00185C17" w:rsidP="007838F4">
            <w:pPr>
              <w:jc w:val="right"/>
            </w:pPr>
            <w:r w:rsidRPr="00955E0D">
              <w:t xml:space="preserve">$439,910 </w:t>
            </w:r>
          </w:p>
        </w:tc>
        <w:tc>
          <w:tcPr>
            <w:tcW w:w="1076" w:type="pct"/>
            <w:noWrap/>
          </w:tcPr>
          <w:p w14:paraId="10C4EF7C" w14:textId="77777777" w:rsidR="00185C17" w:rsidRPr="00955E0D" w:rsidRDefault="00185C17" w:rsidP="007838F4">
            <w:pPr>
              <w:jc w:val="right"/>
            </w:pPr>
            <w:r w:rsidRPr="00955E0D">
              <w:t>$1,918,090</w:t>
            </w:r>
          </w:p>
        </w:tc>
        <w:tc>
          <w:tcPr>
            <w:tcW w:w="1077" w:type="pct"/>
            <w:noWrap/>
          </w:tcPr>
          <w:p w14:paraId="6E241E4B" w14:textId="77777777" w:rsidR="00185C17" w:rsidRPr="00955E0D" w:rsidRDefault="00185C17" w:rsidP="007838F4">
            <w:pPr>
              <w:jc w:val="right"/>
            </w:pPr>
            <w:r w:rsidRPr="00955E0D">
              <w:t xml:space="preserve">$0 </w:t>
            </w:r>
          </w:p>
        </w:tc>
        <w:tc>
          <w:tcPr>
            <w:tcW w:w="1077" w:type="pct"/>
            <w:noWrap/>
          </w:tcPr>
          <w:p w14:paraId="7AAB1090" w14:textId="77777777" w:rsidR="00185C17" w:rsidRPr="00955E0D" w:rsidRDefault="00185C17" w:rsidP="007838F4">
            <w:pPr>
              <w:jc w:val="right"/>
            </w:pPr>
            <w:r w:rsidRPr="00955E0D">
              <w:t xml:space="preserve">$0 </w:t>
            </w:r>
          </w:p>
        </w:tc>
      </w:tr>
      <w:tr w:rsidR="00185C17" w:rsidRPr="00955E0D" w14:paraId="3E775D47" w14:textId="77777777" w:rsidTr="007838F4">
        <w:tc>
          <w:tcPr>
            <w:tcW w:w="692" w:type="pct"/>
            <w:noWrap/>
            <w:hideMark/>
          </w:tcPr>
          <w:p w14:paraId="23DEECAB" w14:textId="77777777" w:rsidR="00185C17" w:rsidRPr="00955E0D" w:rsidRDefault="00185C17" w:rsidP="007838F4">
            <w:r w:rsidRPr="00955E0D">
              <w:t>2033–34</w:t>
            </w:r>
          </w:p>
        </w:tc>
        <w:tc>
          <w:tcPr>
            <w:tcW w:w="1077" w:type="pct"/>
            <w:noWrap/>
          </w:tcPr>
          <w:p w14:paraId="3A2A1B83" w14:textId="77777777" w:rsidR="00185C17" w:rsidRPr="00955E0D" w:rsidRDefault="00185C17" w:rsidP="007838F4">
            <w:pPr>
              <w:jc w:val="right"/>
            </w:pPr>
            <w:r w:rsidRPr="00955E0D">
              <w:t>$448,708</w:t>
            </w:r>
          </w:p>
        </w:tc>
        <w:tc>
          <w:tcPr>
            <w:tcW w:w="1076" w:type="pct"/>
            <w:noWrap/>
          </w:tcPr>
          <w:p w14:paraId="7C6E3DB0" w14:textId="77777777" w:rsidR="00185C17" w:rsidRPr="00955E0D" w:rsidRDefault="00185C17" w:rsidP="007838F4">
            <w:pPr>
              <w:jc w:val="right"/>
            </w:pPr>
            <w:r w:rsidRPr="00955E0D">
              <w:t>$1,962,292</w:t>
            </w:r>
          </w:p>
        </w:tc>
        <w:tc>
          <w:tcPr>
            <w:tcW w:w="1077" w:type="pct"/>
            <w:noWrap/>
          </w:tcPr>
          <w:p w14:paraId="2C41859F" w14:textId="77777777" w:rsidR="00185C17" w:rsidRPr="00955E0D" w:rsidRDefault="00185C17" w:rsidP="007838F4">
            <w:pPr>
              <w:jc w:val="right"/>
            </w:pPr>
            <w:r w:rsidRPr="00955E0D">
              <w:t xml:space="preserve">$0 </w:t>
            </w:r>
          </w:p>
        </w:tc>
        <w:tc>
          <w:tcPr>
            <w:tcW w:w="1077" w:type="pct"/>
            <w:noWrap/>
          </w:tcPr>
          <w:p w14:paraId="68AFE1D3" w14:textId="77777777" w:rsidR="00185C17" w:rsidRPr="00955E0D" w:rsidRDefault="00185C17" w:rsidP="007838F4">
            <w:pPr>
              <w:jc w:val="right"/>
            </w:pPr>
            <w:r w:rsidRPr="00955E0D">
              <w:t xml:space="preserve">$0 </w:t>
            </w:r>
          </w:p>
        </w:tc>
      </w:tr>
      <w:tr w:rsidR="00185C17" w:rsidRPr="00955E0D" w14:paraId="0DB49D76" w14:textId="77777777" w:rsidTr="007838F4">
        <w:tc>
          <w:tcPr>
            <w:tcW w:w="692" w:type="pct"/>
            <w:noWrap/>
          </w:tcPr>
          <w:p w14:paraId="04424FC7" w14:textId="77777777" w:rsidR="00185C17" w:rsidRPr="00955E0D" w:rsidRDefault="00185C17" w:rsidP="007838F4">
            <w:r w:rsidRPr="00955E0D">
              <w:t>2034–35</w:t>
            </w:r>
          </w:p>
        </w:tc>
        <w:tc>
          <w:tcPr>
            <w:tcW w:w="1077" w:type="pct"/>
            <w:noWrap/>
          </w:tcPr>
          <w:p w14:paraId="7EFB36BE" w14:textId="77777777" w:rsidR="00185C17" w:rsidRPr="00955E0D" w:rsidRDefault="00185C17" w:rsidP="007838F4">
            <w:pPr>
              <w:jc w:val="right"/>
            </w:pPr>
            <w:r w:rsidRPr="00955E0D">
              <w:t>$448,708</w:t>
            </w:r>
          </w:p>
        </w:tc>
        <w:tc>
          <w:tcPr>
            <w:tcW w:w="1076" w:type="pct"/>
            <w:noWrap/>
          </w:tcPr>
          <w:p w14:paraId="067012BC" w14:textId="77777777" w:rsidR="00185C17" w:rsidRPr="00955E0D" w:rsidRDefault="00185C17" w:rsidP="007838F4">
            <w:pPr>
              <w:jc w:val="right"/>
            </w:pPr>
            <w:r w:rsidRPr="00955E0D">
              <w:t>$1,962,292</w:t>
            </w:r>
          </w:p>
        </w:tc>
        <w:tc>
          <w:tcPr>
            <w:tcW w:w="1077" w:type="pct"/>
            <w:noWrap/>
          </w:tcPr>
          <w:p w14:paraId="148B6594" w14:textId="77777777" w:rsidR="00185C17" w:rsidRPr="00955E0D" w:rsidRDefault="00185C17" w:rsidP="007838F4">
            <w:pPr>
              <w:jc w:val="right"/>
            </w:pPr>
          </w:p>
        </w:tc>
        <w:tc>
          <w:tcPr>
            <w:tcW w:w="1077" w:type="pct"/>
            <w:noWrap/>
          </w:tcPr>
          <w:p w14:paraId="42C4A9D8" w14:textId="77777777" w:rsidR="00185C17" w:rsidRPr="00955E0D" w:rsidRDefault="00185C17" w:rsidP="007838F4">
            <w:pPr>
              <w:jc w:val="right"/>
            </w:pPr>
          </w:p>
        </w:tc>
      </w:tr>
      <w:tr w:rsidR="00185C17" w:rsidRPr="00955E0D" w14:paraId="667B1544" w14:textId="77777777" w:rsidTr="007838F4">
        <w:tc>
          <w:tcPr>
            <w:tcW w:w="692" w:type="pct"/>
            <w:noWrap/>
            <w:hideMark/>
          </w:tcPr>
          <w:p w14:paraId="6509711C" w14:textId="77777777" w:rsidR="00185C17" w:rsidRPr="00955E0D" w:rsidRDefault="00185C17" w:rsidP="007838F4">
            <w:r w:rsidRPr="00955E0D">
              <w:t>Total</w:t>
            </w:r>
          </w:p>
        </w:tc>
        <w:tc>
          <w:tcPr>
            <w:tcW w:w="1077" w:type="pct"/>
            <w:noWrap/>
          </w:tcPr>
          <w:p w14:paraId="364536AF" w14:textId="77777777" w:rsidR="00185C17" w:rsidRPr="00955E0D" w:rsidRDefault="00185C17" w:rsidP="007838F4">
            <w:pPr>
              <w:jc w:val="right"/>
            </w:pPr>
            <w:r w:rsidRPr="00955E0D">
              <w:t>$4,552,552</w:t>
            </w:r>
          </w:p>
        </w:tc>
        <w:tc>
          <w:tcPr>
            <w:tcW w:w="1076" w:type="pct"/>
            <w:noWrap/>
          </w:tcPr>
          <w:p w14:paraId="184FA68D" w14:textId="77777777" w:rsidR="00185C17" w:rsidRPr="00955E0D" w:rsidRDefault="00185C17" w:rsidP="007838F4">
            <w:pPr>
              <w:jc w:val="right"/>
            </w:pPr>
            <w:r w:rsidRPr="00955E0D">
              <w:t>$23,611,448</w:t>
            </w:r>
          </w:p>
        </w:tc>
        <w:tc>
          <w:tcPr>
            <w:tcW w:w="1077" w:type="pct"/>
            <w:noWrap/>
          </w:tcPr>
          <w:p w14:paraId="42B533EF" w14:textId="77777777" w:rsidR="00185C17" w:rsidRPr="00955E0D" w:rsidRDefault="00185C17" w:rsidP="007838F4">
            <w:pPr>
              <w:jc w:val="right"/>
            </w:pPr>
            <w:r w:rsidRPr="00955E0D">
              <w:t>$0</w:t>
            </w:r>
          </w:p>
        </w:tc>
        <w:tc>
          <w:tcPr>
            <w:tcW w:w="1077" w:type="pct"/>
            <w:noWrap/>
          </w:tcPr>
          <w:p w14:paraId="3C9620F4" w14:textId="77777777" w:rsidR="00185C17" w:rsidRPr="00955E0D" w:rsidRDefault="00185C17" w:rsidP="007838F4">
            <w:pPr>
              <w:jc w:val="right"/>
            </w:pPr>
            <w:r w:rsidRPr="00955E0D">
              <w:t>$0</w:t>
            </w:r>
          </w:p>
        </w:tc>
      </w:tr>
    </w:tbl>
    <w:p w14:paraId="1AEBCFBC" w14:textId="77777777" w:rsidR="00185C17" w:rsidRPr="00A71549" w:rsidRDefault="00185C17" w:rsidP="003F5DCD">
      <w:pPr>
        <w:pStyle w:val="Heading3"/>
        <w:rPr>
          <w:rFonts w:hint="eastAsia"/>
        </w:rPr>
      </w:pPr>
      <w:bookmarkStart w:id="99" w:name="_Toc206576662"/>
      <w:r w:rsidRPr="581D7A6A">
        <w:lastRenderedPageBreak/>
        <w:t>Key projects and programs</w:t>
      </w:r>
      <w:bookmarkEnd w:id="99"/>
    </w:p>
    <w:p w14:paraId="638D26B4" w14:textId="77777777" w:rsidR="00185C17" w:rsidRPr="0046081A" w:rsidRDefault="00185C17" w:rsidP="003F5DCD">
      <w:pPr>
        <w:pStyle w:val="Heading4"/>
        <w:rPr>
          <w:rFonts w:hint="eastAsia"/>
        </w:rPr>
      </w:pPr>
      <w:r w:rsidRPr="0046081A">
        <w:t>Annual renewal programs</w:t>
      </w:r>
    </w:p>
    <w:p w14:paraId="3912A534" w14:textId="77777777" w:rsidR="00185C17" w:rsidRPr="000E39D5" w:rsidRDefault="00185C17" w:rsidP="00185C17">
      <w:pPr>
        <w:pStyle w:val="ListBullet"/>
        <w:numPr>
          <w:ilvl w:val="0"/>
          <w:numId w:val="1"/>
        </w:numPr>
        <w:ind w:left="284" w:hanging="284"/>
      </w:pPr>
      <w:r w:rsidRPr="0046081A">
        <w:t>Annual funding for ongoing inspections and monitoring of bridge protection systems.</w:t>
      </w:r>
    </w:p>
    <w:p w14:paraId="1B587F41" w14:textId="77777777" w:rsidR="00185C17" w:rsidRPr="0046081A" w:rsidRDefault="00185C17" w:rsidP="003F5DCD">
      <w:pPr>
        <w:pStyle w:val="Heading4"/>
        <w:rPr>
          <w:rFonts w:hint="eastAsia"/>
        </w:rPr>
      </w:pPr>
      <w:r w:rsidRPr="0046081A">
        <w:t>Key projects in next 5 years</w:t>
      </w:r>
    </w:p>
    <w:p w14:paraId="2D169F68" w14:textId="77777777" w:rsidR="00185C17" w:rsidRPr="000E39D5" w:rsidRDefault="00185C17" w:rsidP="00185C17">
      <w:pPr>
        <w:pStyle w:val="ListBullet"/>
        <w:numPr>
          <w:ilvl w:val="0"/>
          <w:numId w:val="1"/>
        </w:numPr>
        <w:ind w:left="284" w:hanging="284"/>
      </w:pPr>
      <w:r w:rsidRPr="0046081A">
        <w:t>Heritage conservation works on Princes Bridge.</w:t>
      </w:r>
    </w:p>
    <w:p w14:paraId="57EE147F" w14:textId="77777777" w:rsidR="00185C17" w:rsidRPr="000E39D5" w:rsidRDefault="00185C17" w:rsidP="00185C17">
      <w:pPr>
        <w:pStyle w:val="ListBullet"/>
        <w:numPr>
          <w:ilvl w:val="0"/>
          <w:numId w:val="1"/>
        </w:numPr>
        <w:ind w:left="284" w:hanging="284"/>
      </w:pPr>
      <w:r w:rsidRPr="581D7A6A">
        <w:rPr>
          <w:rFonts w:cs="Calibri"/>
          <w:lang w:val="en-NZ"/>
        </w:rPr>
        <w:t>Restoration works including painting and fixing bluestone on bridge abutments on Queens Bridge.</w:t>
      </w:r>
    </w:p>
    <w:p w14:paraId="6395436C" w14:textId="77777777" w:rsidR="00185C17" w:rsidRPr="0046081A" w:rsidRDefault="00185C17" w:rsidP="003F5DCD">
      <w:pPr>
        <w:pStyle w:val="Heading4"/>
        <w:rPr>
          <w:rFonts w:hint="eastAsia"/>
        </w:rPr>
      </w:pPr>
      <w:r w:rsidRPr="0046081A">
        <w:t>Key Projects in next 5 to 10 years</w:t>
      </w:r>
      <w:r>
        <w:t xml:space="preserve"> </w:t>
      </w:r>
      <w:r w:rsidRPr="0046081A">
        <w:t>(currently unfunded)</w:t>
      </w:r>
    </w:p>
    <w:p w14:paraId="704866AA" w14:textId="77777777" w:rsidR="00185C17" w:rsidRDefault="00185C17" w:rsidP="00185C17">
      <w:pPr>
        <w:pStyle w:val="ListBullet"/>
        <w:numPr>
          <w:ilvl w:val="0"/>
          <w:numId w:val="1"/>
        </w:numPr>
        <w:ind w:left="284" w:hanging="284"/>
        <w:rPr>
          <w:rFonts w:eastAsia="Calibri" w:cstheme="minorBidi"/>
        </w:rPr>
      </w:pPr>
      <w:r w:rsidRPr="2B9E796B">
        <w:rPr>
          <w:rFonts w:eastAsia="Calibri" w:cstheme="minorBidi"/>
        </w:rPr>
        <w:t>Sandridge Bridge repairs</w:t>
      </w:r>
    </w:p>
    <w:p w14:paraId="24977F32" w14:textId="77777777" w:rsidR="00185C17" w:rsidRPr="000E39D5" w:rsidRDefault="00185C17" w:rsidP="00185C17">
      <w:pPr>
        <w:pStyle w:val="ListBullet"/>
        <w:numPr>
          <w:ilvl w:val="0"/>
          <w:numId w:val="1"/>
        </w:numPr>
        <w:ind w:left="284" w:hanging="284"/>
      </w:pPr>
      <w:r w:rsidRPr="2B9E796B">
        <w:rPr>
          <w:rFonts w:eastAsia="Calibri" w:cstheme="minorBidi"/>
        </w:rPr>
        <w:t>Stock Subway Bridge repairs</w:t>
      </w:r>
    </w:p>
    <w:p w14:paraId="62F76951" w14:textId="77777777" w:rsidR="00185C17" w:rsidRPr="000E39D5" w:rsidRDefault="00185C17" w:rsidP="00185C17">
      <w:pPr>
        <w:pStyle w:val="ListBullet"/>
        <w:numPr>
          <w:ilvl w:val="0"/>
          <w:numId w:val="1"/>
        </w:numPr>
        <w:ind w:left="284" w:hanging="284"/>
      </w:pPr>
      <w:r w:rsidRPr="393CE3D6">
        <w:rPr>
          <w:rFonts w:eastAsia="Calibri" w:cstheme="minorBidi"/>
        </w:rPr>
        <w:t>Webb Bridge renewal (currently unfunded)</w:t>
      </w:r>
    </w:p>
    <w:p w14:paraId="4890458E" w14:textId="77777777" w:rsidR="00185C17" w:rsidRPr="000E39D5" w:rsidRDefault="00185C17" w:rsidP="00185C17">
      <w:pPr>
        <w:pStyle w:val="ListBullet"/>
        <w:numPr>
          <w:ilvl w:val="0"/>
          <w:numId w:val="1"/>
        </w:numPr>
        <w:ind w:left="284" w:hanging="284"/>
      </w:pPr>
      <w:r w:rsidRPr="2B9E796B">
        <w:rPr>
          <w:rFonts w:eastAsia="Calibri" w:cstheme="minorBidi"/>
        </w:rPr>
        <w:t>Evan Walker Bridge deck replacement</w:t>
      </w:r>
    </w:p>
    <w:p w14:paraId="61C93F76" w14:textId="77777777" w:rsidR="00185C17" w:rsidRPr="0046081A" w:rsidRDefault="00185C17" w:rsidP="00185C17">
      <w:pPr>
        <w:pStyle w:val="ListBullet"/>
        <w:numPr>
          <w:ilvl w:val="0"/>
          <w:numId w:val="1"/>
        </w:numPr>
        <w:ind w:left="284" w:hanging="284"/>
        <w:rPr>
          <w:rFonts w:eastAsia="Aptos"/>
        </w:rPr>
      </w:pPr>
      <w:r w:rsidRPr="23ED62E6">
        <w:rPr>
          <w:rFonts w:eastAsia="Calibri" w:cstheme="minorBidi"/>
        </w:rPr>
        <w:t>Seafarers Bridge repairs</w:t>
      </w:r>
    </w:p>
    <w:p w14:paraId="00947AC5" w14:textId="77777777" w:rsidR="00185C17" w:rsidRPr="00210BD4" w:rsidRDefault="00185C17" w:rsidP="00185C17">
      <w:pPr>
        <w:pStyle w:val="Heading2"/>
        <w:rPr>
          <w:rFonts w:hint="eastAsia"/>
          <w:lang w:eastAsia="ja-JP"/>
        </w:rPr>
      </w:pPr>
      <w:bookmarkStart w:id="100" w:name="_Toc206576663"/>
      <w:r w:rsidRPr="581D7A6A">
        <w:rPr>
          <w:lang w:eastAsia="ja-JP"/>
        </w:rPr>
        <w:t>Marine structures</w:t>
      </w:r>
      <w:bookmarkEnd w:id="100"/>
    </w:p>
    <w:p w14:paraId="5B36966E" w14:textId="77777777" w:rsidR="00185C17" w:rsidRPr="00A639E9" w:rsidRDefault="00185C17" w:rsidP="00185C17">
      <w:pPr>
        <w:pStyle w:val="Heading3"/>
        <w:rPr>
          <w:rFonts w:hint="eastAsia"/>
        </w:rPr>
      </w:pPr>
      <w:bookmarkStart w:id="101" w:name="_Toc206576664"/>
      <w:r w:rsidRPr="00A639E9">
        <w:t>Our portfolio</w:t>
      </w:r>
      <w:bookmarkEnd w:id="101"/>
    </w:p>
    <w:p w14:paraId="5835E303" w14:textId="77777777" w:rsidR="00185C17" w:rsidRDefault="00185C17" w:rsidP="00185C17">
      <w:r w:rsidRPr="0046081A">
        <w:t>The following Council services are delivered from marine structure assets:</w:t>
      </w:r>
    </w:p>
    <w:p w14:paraId="2652C25B" w14:textId="77777777" w:rsidR="00185C17" w:rsidRDefault="00185C17" w:rsidP="00185C17">
      <w:pPr>
        <w:pStyle w:val="ListBullet"/>
        <w:numPr>
          <w:ilvl w:val="0"/>
          <w:numId w:val="1"/>
        </w:numPr>
        <w:ind w:left="284" w:hanging="284"/>
      </w:pPr>
      <w:r w:rsidRPr="0046081A">
        <w:t xml:space="preserve">Marine structures, such as wharves, floating pontoons and waterfront structures are </w:t>
      </w:r>
      <w:r w:rsidRPr="00A639E9">
        <w:rPr>
          <w:rFonts w:cstheme="minorBidi"/>
        </w:rPr>
        <w:t>essential</w:t>
      </w:r>
      <w:r w:rsidRPr="00A639E9">
        <w:t xml:space="preserve"> for facilitating </w:t>
      </w:r>
      <w:r w:rsidRPr="00A639E9">
        <w:rPr>
          <w:rFonts w:cstheme="minorBidi"/>
        </w:rPr>
        <w:t xml:space="preserve">the </w:t>
      </w:r>
      <w:r w:rsidRPr="00A639E9">
        <w:t xml:space="preserve">movement of river vessels such as boats along </w:t>
      </w:r>
      <w:r w:rsidRPr="00A639E9">
        <w:rPr>
          <w:rFonts w:cstheme="minorBidi"/>
        </w:rPr>
        <w:t xml:space="preserve">the </w:t>
      </w:r>
      <w:proofErr w:type="spellStart"/>
      <w:r w:rsidRPr="00A639E9">
        <w:t>Yarra</w:t>
      </w:r>
      <w:proofErr w:type="spellEnd"/>
      <w:r w:rsidRPr="00A639E9">
        <w:t xml:space="preserve"> River – Birrarung and Victoria </w:t>
      </w:r>
      <w:proofErr w:type="spellStart"/>
      <w:r w:rsidRPr="00A639E9">
        <w:t>Harbour</w:t>
      </w:r>
      <w:proofErr w:type="spellEnd"/>
      <w:r w:rsidRPr="00A639E9">
        <w:t>.</w:t>
      </w:r>
    </w:p>
    <w:p w14:paraId="4FF6F5D9" w14:textId="77777777" w:rsidR="00185C17" w:rsidRPr="00A71549" w:rsidRDefault="00185C17" w:rsidP="00185C17">
      <w:pPr>
        <w:pStyle w:val="ListBullet"/>
        <w:numPr>
          <w:ilvl w:val="0"/>
          <w:numId w:val="1"/>
        </w:numPr>
        <w:ind w:left="284" w:hanging="284"/>
      </w:pPr>
      <w:r w:rsidRPr="0046081A">
        <w:t>Wharves facilitate movement of pedestrians, bicycles and vehicles along the waterfront, ensuring seamless connectivity with other areas.</w:t>
      </w:r>
    </w:p>
    <w:p w14:paraId="50426909" w14:textId="77777777" w:rsidR="00185C17" w:rsidRPr="00A71549" w:rsidRDefault="00185C17" w:rsidP="00185C17">
      <w:pPr>
        <w:pStyle w:val="Heading3"/>
        <w:rPr>
          <w:rFonts w:hint="eastAsia"/>
        </w:rPr>
      </w:pPr>
      <w:bookmarkStart w:id="102" w:name="_Toc206576665"/>
      <w:r w:rsidRPr="0046081A">
        <w:t>What our work includes</w:t>
      </w:r>
      <w:bookmarkEnd w:id="102"/>
    </w:p>
    <w:tbl>
      <w:tblPr>
        <w:tblStyle w:val="TableGrid"/>
        <w:tblW w:w="5000" w:type="pct"/>
        <w:tblLook w:val="0420" w:firstRow="1" w:lastRow="0" w:firstColumn="0" w:lastColumn="0" w:noHBand="0" w:noVBand="1"/>
      </w:tblPr>
      <w:tblGrid>
        <w:gridCol w:w="3207"/>
        <w:gridCol w:w="3207"/>
        <w:gridCol w:w="3208"/>
      </w:tblGrid>
      <w:tr w:rsidR="00185C17" w:rsidRPr="00A71549" w14:paraId="030BC753" w14:textId="77777777" w:rsidTr="003F5DCD">
        <w:trPr>
          <w:cnfStyle w:val="100000000000" w:firstRow="1" w:lastRow="0" w:firstColumn="0" w:lastColumn="0" w:oddVBand="0" w:evenVBand="0" w:oddHBand="0" w:evenHBand="0" w:firstRowFirstColumn="0" w:firstRowLastColumn="0" w:lastRowFirstColumn="0" w:lastRowLastColumn="0"/>
        </w:trPr>
        <w:tc>
          <w:tcPr>
            <w:tcW w:w="1666" w:type="pct"/>
          </w:tcPr>
          <w:p w14:paraId="1EC46AFE" w14:textId="77777777" w:rsidR="00185C17" w:rsidRPr="00A71549" w:rsidRDefault="00185C17" w:rsidP="007838F4">
            <w:r w:rsidRPr="00A71549">
              <w:t>Inspection and maintenance</w:t>
            </w:r>
          </w:p>
        </w:tc>
        <w:tc>
          <w:tcPr>
            <w:tcW w:w="1666" w:type="pct"/>
          </w:tcPr>
          <w:p w14:paraId="70495B40" w14:textId="77777777" w:rsidR="00185C17" w:rsidRPr="00A71549" w:rsidRDefault="00185C17" w:rsidP="007838F4">
            <w:r w:rsidRPr="00A71549">
              <w:t xml:space="preserve">Renewal </w:t>
            </w:r>
          </w:p>
        </w:tc>
        <w:tc>
          <w:tcPr>
            <w:tcW w:w="1667" w:type="pct"/>
          </w:tcPr>
          <w:p w14:paraId="493EA34E" w14:textId="77777777" w:rsidR="00185C17" w:rsidRPr="00A71549" w:rsidRDefault="00185C17" w:rsidP="007838F4">
            <w:r w:rsidRPr="00A71549">
              <w:t>New and upgrade</w:t>
            </w:r>
          </w:p>
        </w:tc>
      </w:tr>
      <w:tr w:rsidR="00185C17" w:rsidRPr="00A71549" w14:paraId="3AD70C92" w14:textId="77777777" w:rsidTr="003F5DCD">
        <w:tc>
          <w:tcPr>
            <w:tcW w:w="1666" w:type="pct"/>
          </w:tcPr>
          <w:p w14:paraId="75EA6269" w14:textId="77777777" w:rsidR="00185C17" w:rsidRPr="00A71549" w:rsidRDefault="00185C17" w:rsidP="00185C17">
            <w:pPr>
              <w:pStyle w:val="ListBullet"/>
              <w:numPr>
                <w:ilvl w:val="0"/>
                <w:numId w:val="1"/>
              </w:numPr>
              <w:ind w:left="284" w:hanging="284"/>
            </w:pPr>
            <w:r w:rsidRPr="00A71549">
              <w:t>Routine inspections and maintenance</w:t>
            </w:r>
          </w:p>
          <w:p w14:paraId="3BCE5D3E" w14:textId="77777777" w:rsidR="00185C17" w:rsidRPr="00A71549" w:rsidRDefault="00185C17" w:rsidP="00185C17">
            <w:pPr>
              <w:pStyle w:val="ListBullet"/>
              <w:numPr>
                <w:ilvl w:val="0"/>
                <w:numId w:val="1"/>
              </w:numPr>
              <w:ind w:left="284" w:hanging="284"/>
            </w:pPr>
            <w:r w:rsidRPr="00A71549">
              <w:t>Regular cleaning, painting and corrosion inspections</w:t>
            </w:r>
          </w:p>
          <w:p w14:paraId="76DBF11B" w14:textId="77777777" w:rsidR="00185C17" w:rsidRPr="00A71549" w:rsidRDefault="00185C17" w:rsidP="00185C17">
            <w:pPr>
              <w:pStyle w:val="ListBullet"/>
              <w:numPr>
                <w:ilvl w:val="0"/>
                <w:numId w:val="1"/>
              </w:numPr>
              <w:ind w:left="284" w:hanging="284"/>
            </w:pPr>
            <w:r w:rsidRPr="00A71549">
              <w:t>Engineering inspections and assessments</w:t>
            </w:r>
          </w:p>
          <w:p w14:paraId="6EBD93FD" w14:textId="77777777" w:rsidR="00185C17" w:rsidRPr="00A71549" w:rsidRDefault="00185C17" w:rsidP="00185C17">
            <w:pPr>
              <w:pStyle w:val="ListBullet"/>
              <w:numPr>
                <w:ilvl w:val="0"/>
                <w:numId w:val="1"/>
              </w:numPr>
              <w:ind w:left="284" w:hanging="284"/>
            </w:pPr>
            <w:r w:rsidRPr="00A71549">
              <w:t>Timber decking inspections and maintenance</w:t>
            </w:r>
          </w:p>
        </w:tc>
        <w:tc>
          <w:tcPr>
            <w:tcW w:w="1666" w:type="pct"/>
          </w:tcPr>
          <w:p w14:paraId="79E3426C" w14:textId="77777777" w:rsidR="00185C17" w:rsidRPr="00A71549" w:rsidRDefault="00185C17" w:rsidP="00185C17">
            <w:pPr>
              <w:pStyle w:val="ListBullet"/>
              <w:numPr>
                <w:ilvl w:val="0"/>
                <w:numId w:val="1"/>
              </w:numPr>
              <w:ind w:left="284" w:hanging="284"/>
            </w:pPr>
            <w:r w:rsidRPr="00A71549">
              <w:t>Decking and piles repairs</w:t>
            </w:r>
          </w:p>
          <w:p w14:paraId="1E7830A2" w14:textId="77777777" w:rsidR="00185C17" w:rsidRPr="00A71549" w:rsidRDefault="00185C17" w:rsidP="00185C17">
            <w:pPr>
              <w:pStyle w:val="ListBullet"/>
              <w:numPr>
                <w:ilvl w:val="0"/>
                <w:numId w:val="1"/>
              </w:numPr>
              <w:ind w:left="284" w:hanging="284"/>
            </w:pPr>
            <w:r w:rsidRPr="00A71549">
              <w:t>CCTV system and equipment</w:t>
            </w:r>
          </w:p>
          <w:p w14:paraId="03EE7306" w14:textId="77777777" w:rsidR="00185C17" w:rsidRPr="00A71549" w:rsidRDefault="00185C17" w:rsidP="00185C17">
            <w:pPr>
              <w:pStyle w:val="ListBullet"/>
              <w:numPr>
                <w:ilvl w:val="0"/>
                <w:numId w:val="1"/>
              </w:numPr>
              <w:ind w:left="284" w:hanging="284"/>
            </w:pPr>
            <w:r w:rsidRPr="00A71549">
              <w:t xml:space="preserve">Safety </w:t>
            </w:r>
            <w:proofErr w:type="spellStart"/>
            <w:r w:rsidRPr="00A71549">
              <w:t>safety</w:t>
            </w:r>
            <w:proofErr w:type="spellEnd"/>
            <w:r w:rsidRPr="00A71549">
              <w:t xml:space="preserve"> equipment including wayfinding signage, ladders, lighting, grab holds, safety rings and other works</w:t>
            </w:r>
          </w:p>
          <w:p w14:paraId="6DBF5B2F" w14:textId="77777777" w:rsidR="00185C17" w:rsidRPr="00A71549" w:rsidRDefault="00185C17" w:rsidP="00185C17">
            <w:pPr>
              <w:pStyle w:val="ListBullet"/>
              <w:numPr>
                <w:ilvl w:val="0"/>
                <w:numId w:val="1"/>
              </w:numPr>
              <w:ind w:left="284" w:hanging="284"/>
            </w:pPr>
            <w:r w:rsidRPr="00A71549">
              <w:t>Replacement of aged or very poor condition components</w:t>
            </w:r>
          </w:p>
          <w:p w14:paraId="611A0824" w14:textId="77777777" w:rsidR="00185C17" w:rsidRPr="00A71549" w:rsidRDefault="00185C17" w:rsidP="00185C17">
            <w:pPr>
              <w:pStyle w:val="ListBullet"/>
              <w:numPr>
                <w:ilvl w:val="0"/>
                <w:numId w:val="1"/>
              </w:numPr>
              <w:ind w:left="284" w:hanging="284"/>
            </w:pPr>
            <w:r w:rsidRPr="00A71549">
              <w:t>Structural and gangway strengthening and refurbishment works</w:t>
            </w:r>
          </w:p>
        </w:tc>
        <w:tc>
          <w:tcPr>
            <w:tcW w:w="1667" w:type="pct"/>
          </w:tcPr>
          <w:p w14:paraId="3EB746D6" w14:textId="77777777" w:rsidR="00185C17" w:rsidRPr="00A71549" w:rsidRDefault="00185C17" w:rsidP="00185C17">
            <w:pPr>
              <w:pStyle w:val="ListBullet"/>
              <w:numPr>
                <w:ilvl w:val="0"/>
                <w:numId w:val="1"/>
              </w:numPr>
              <w:ind w:left="284" w:hanging="284"/>
            </w:pPr>
            <w:r w:rsidRPr="00A71549">
              <w:t>Construction of new boardwalk and marine infrastructure</w:t>
            </w:r>
          </w:p>
          <w:p w14:paraId="18255FF4" w14:textId="77777777" w:rsidR="00185C17" w:rsidRPr="00A71549" w:rsidRDefault="00185C17" w:rsidP="00185C17">
            <w:pPr>
              <w:pStyle w:val="ListBullet"/>
              <w:numPr>
                <w:ilvl w:val="0"/>
                <w:numId w:val="1"/>
              </w:numPr>
              <w:ind w:left="284" w:hanging="284"/>
            </w:pPr>
            <w:r w:rsidRPr="00A71549">
              <w:t>Upgrade and expansion of marine structures</w:t>
            </w:r>
          </w:p>
          <w:p w14:paraId="6CDECFCE" w14:textId="77777777" w:rsidR="00185C17" w:rsidRPr="00A71549" w:rsidRDefault="00185C17" w:rsidP="00185C17">
            <w:pPr>
              <w:pStyle w:val="ListBullet"/>
              <w:numPr>
                <w:ilvl w:val="0"/>
                <w:numId w:val="1"/>
              </w:numPr>
              <w:ind w:left="284" w:hanging="284"/>
            </w:pPr>
            <w:r w:rsidRPr="00A71549">
              <w:t>Upgrade to meet accessible compliant</w:t>
            </w:r>
          </w:p>
        </w:tc>
      </w:tr>
    </w:tbl>
    <w:p w14:paraId="670A04E5" w14:textId="77777777" w:rsidR="00185C17" w:rsidRPr="00B47369" w:rsidRDefault="00185C17" w:rsidP="00185C17"/>
    <w:p w14:paraId="066AA674" w14:textId="6343D48A" w:rsidR="00185C17" w:rsidRPr="00A71549" w:rsidRDefault="00185C17" w:rsidP="00185C17">
      <w:pPr>
        <w:pStyle w:val="Heading3"/>
        <w:rPr>
          <w:rFonts w:hint="eastAsia"/>
        </w:rPr>
      </w:pPr>
      <w:bookmarkStart w:id="103" w:name="_Toc206576666"/>
      <w:r>
        <w:lastRenderedPageBreak/>
        <w:t>Future challenges and opportunities</w:t>
      </w:r>
      <w:bookmarkEnd w:id="103"/>
      <w:r w:rsidR="00B90DCA">
        <w:t xml:space="preserve"> </w:t>
      </w:r>
    </w:p>
    <w:tbl>
      <w:tblPr>
        <w:tblStyle w:val="TableGrid"/>
        <w:tblW w:w="5000" w:type="pct"/>
        <w:tblLook w:val="0420" w:firstRow="1" w:lastRow="0" w:firstColumn="0" w:lastColumn="0" w:noHBand="0" w:noVBand="1"/>
      </w:tblPr>
      <w:tblGrid>
        <w:gridCol w:w="3207"/>
        <w:gridCol w:w="3207"/>
        <w:gridCol w:w="3208"/>
      </w:tblGrid>
      <w:tr w:rsidR="00185C17" w:rsidRPr="00210BD4" w14:paraId="788FA5C2" w14:textId="77777777" w:rsidTr="003F5DCD">
        <w:trPr>
          <w:cnfStyle w:val="100000000000" w:firstRow="1" w:lastRow="0" w:firstColumn="0" w:lastColumn="0" w:oddVBand="0" w:evenVBand="0" w:oddHBand="0" w:evenHBand="0" w:firstRowFirstColumn="0" w:firstRowLastColumn="0" w:lastRowFirstColumn="0" w:lastRowLastColumn="0"/>
        </w:trPr>
        <w:tc>
          <w:tcPr>
            <w:tcW w:w="1666" w:type="pct"/>
          </w:tcPr>
          <w:p w14:paraId="44805AC6" w14:textId="77777777" w:rsidR="00185C17" w:rsidRPr="0025758F" w:rsidRDefault="00185C17" w:rsidP="007838F4">
            <w:r w:rsidRPr="00246408">
              <w:t>Urban density and network efficiency</w:t>
            </w:r>
          </w:p>
        </w:tc>
        <w:tc>
          <w:tcPr>
            <w:tcW w:w="1666" w:type="pct"/>
          </w:tcPr>
          <w:p w14:paraId="0B274556" w14:textId="77777777" w:rsidR="00185C17" w:rsidRPr="0025758F" w:rsidRDefault="00185C17" w:rsidP="007838F4">
            <w:r w:rsidRPr="00246408">
              <w:t>Changing expectations and service demand</w:t>
            </w:r>
          </w:p>
        </w:tc>
        <w:tc>
          <w:tcPr>
            <w:tcW w:w="1667" w:type="pct"/>
          </w:tcPr>
          <w:p w14:paraId="7C9B9AD4" w14:textId="77777777" w:rsidR="00185C17" w:rsidRPr="0025758F" w:rsidRDefault="00185C17" w:rsidP="007838F4">
            <w:pPr>
              <w:rPr>
                <w:b w:val="0"/>
              </w:rPr>
            </w:pPr>
            <w:r w:rsidRPr="00246408">
              <w:t>Financial constraints and sustainability</w:t>
            </w:r>
          </w:p>
        </w:tc>
      </w:tr>
      <w:tr w:rsidR="00185C17" w:rsidRPr="00A639E9" w14:paraId="7080CDA9" w14:textId="77777777" w:rsidTr="003F5DCD">
        <w:tc>
          <w:tcPr>
            <w:tcW w:w="1666" w:type="pct"/>
          </w:tcPr>
          <w:p w14:paraId="39D6EF4D" w14:textId="77777777" w:rsidR="00185C17" w:rsidRPr="00A639E9" w:rsidRDefault="00185C17" w:rsidP="00185C17">
            <w:pPr>
              <w:pStyle w:val="ListBullet"/>
              <w:numPr>
                <w:ilvl w:val="0"/>
                <w:numId w:val="1"/>
              </w:numPr>
              <w:ind w:left="284" w:hanging="284"/>
            </w:pPr>
            <w:r w:rsidRPr="00A639E9">
              <w:t>As Melbourne's population grows, demand for marine facilities by pedestrians and vessels will grow. Timely renewal and upgrading of marine structures to meet rise in river and pedestrian traffic will ensure the safety and smooth operation of marinas and waterfront.</w:t>
            </w:r>
          </w:p>
        </w:tc>
        <w:tc>
          <w:tcPr>
            <w:tcW w:w="1666" w:type="pct"/>
          </w:tcPr>
          <w:p w14:paraId="05A71F23" w14:textId="77777777" w:rsidR="00185C17" w:rsidRDefault="00185C17" w:rsidP="00185C17">
            <w:pPr>
              <w:pStyle w:val="ListBullet"/>
              <w:numPr>
                <w:ilvl w:val="0"/>
                <w:numId w:val="1"/>
              </w:numPr>
              <w:ind w:left="284" w:hanging="284"/>
            </w:pPr>
            <w:r w:rsidRPr="00A639E9">
              <w:t>As more Melbourne residents choose walking and cycling, there's a growing need for safe and accessible waterfront paths.</w:t>
            </w:r>
          </w:p>
          <w:p w14:paraId="77624419" w14:textId="77777777" w:rsidR="00185C17" w:rsidRPr="00A639E9" w:rsidRDefault="00185C17" w:rsidP="00185C17">
            <w:pPr>
              <w:pStyle w:val="ListBullet"/>
              <w:numPr>
                <w:ilvl w:val="0"/>
                <w:numId w:val="1"/>
              </w:numPr>
              <w:ind w:left="284" w:hanging="284"/>
            </w:pPr>
            <w:r w:rsidRPr="00A639E9">
              <w:t>City of Melbourne is set to take over the remaining marine infrastructure in Docklands, currently managed by the Victorian Government. This will require additional funding and maintenance to keep these assets in good condition.</w:t>
            </w:r>
          </w:p>
        </w:tc>
        <w:tc>
          <w:tcPr>
            <w:tcW w:w="1667" w:type="pct"/>
          </w:tcPr>
          <w:p w14:paraId="0FDB70BD" w14:textId="77777777" w:rsidR="00185C17" w:rsidRPr="00A639E9" w:rsidRDefault="00185C17" w:rsidP="00185C17">
            <w:pPr>
              <w:pStyle w:val="ListBullet"/>
              <w:numPr>
                <w:ilvl w:val="0"/>
                <w:numId w:val="1"/>
              </w:numPr>
              <w:ind w:left="284" w:hanging="284"/>
            </w:pPr>
            <w:r w:rsidRPr="00A639E9">
              <w:t xml:space="preserve">Maintaining marine infrastructure requires careful budgeting to ensure safety and functionality. Investing in durable, eco-friendly materials can extend the lifespan of these structures and reduce long-term costs. </w:t>
            </w:r>
          </w:p>
        </w:tc>
      </w:tr>
    </w:tbl>
    <w:p w14:paraId="185EC5C8" w14:textId="77777777" w:rsidR="00185C17" w:rsidRPr="00A71549" w:rsidRDefault="00185C17" w:rsidP="00185C17">
      <w:pPr>
        <w:pStyle w:val="Heading3"/>
        <w:rPr>
          <w:rFonts w:hint="eastAsia"/>
        </w:rPr>
      </w:pPr>
      <w:bookmarkStart w:id="104" w:name="_Toc206576667"/>
      <w:r>
        <w:t>Asset performance</w:t>
      </w:r>
      <w:bookmarkEnd w:id="104"/>
    </w:p>
    <w:tbl>
      <w:tblPr>
        <w:tblStyle w:val="TableGrid"/>
        <w:tblW w:w="5000" w:type="pct"/>
        <w:tblLook w:val="0420" w:firstRow="1" w:lastRow="0" w:firstColumn="0" w:lastColumn="0" w:noHBand="0" w:noVBand="1"/>
      </w:tblPr>
      <w:tblGrid>
        <w:gridCol w:w="2727"/>
        <w:gridCol w:w="2386"/>
        <w:gridCol w:w="2386"/>
        <w:gridCol w:w="2123"/>
      </w:tblGrid>
      <w:tr w:rsidR="00185C17" w:rsidRPr="00955E0D" w14:paraId="3803F22B" w14:textId="77777777" w:rsidTr="007838F4">
        <w:trPr>
          <w:cnfStyle w:val="100000000000" w:firstRow="1" w:lastRow="0" w:firstColumn="0" w:lastColumn="0" w:oddVBand="0" w:evenVBand="0" w:oddHBand="0" w:evenHBand="0" w:firstRowFirstColumn="0" w:firstRowLastColumn="0" w:lastRowFirstColumn="0" w:lastRowLastColumn="0"/>
        </w:trPr>
        <w:tc>
          <w:tcPr>
            <w:tcW w:w="1417" w:type="pct"/>
            <w:hideMark/>
          </w:tcPr>
          <w:p w14:paraId="06D64707" w14:textId="77777777" w:rsidR="00185C17" w:rsidRPr="00955E0D" w:rsidRDefault="00185C17" w:rsidP="007838F4"/>
        </w:tc>
        <w:tc>
          <w:tcPr>
            <w:tcW w:w="1240" w:type="pct"/>
            <w:hideMark/>
          </w:tcPr>
          <w:p w14:paraId="656F81F3" w14:textId="77777777" w:rsidR="00185C17" w:rsidRPr="00955E0D" w:rsidRDefault="00185C17" w:rsidP="007838F4">
            <w:r w:rsidRPr="00955E0D">
              <w:t>% of assets that do not require capital intervention.</w:t>
            </w:r>
          </w:p>
        </w:tc>
        <w:tc>
          <w:tcPr>
            <w:tcW w:w="1240" w:type="pct"/>
            <w:hideMark/>
          </w:tcPr>
          <w:p w14:paraId="01D94024" w14:textId="77777777" w:rsidR="00185C17" w:rsidRPr="00955E0D" w:rsidRDefault="00185C17" w:rsidP="007838F4">
            <w:r w:rsidRPr="00955E0D">
              <w:t>% of assets that may require capital intervention.</w:t>
            </w:r>
          </w:p>
        </w:tc>
        <w:tc>
          <w:tcPr>
            <w:tcW w:w="1103" w:type="pct"/>
            <w:hideMark/>
          </w:tcPr>
          <w:p w14:paraId="067E5809" w14:textId="77777777" w:rsidR="00185C17" w:rsidRPr="00955E0D" w:rsidRDefault="00185C17" w:rsidP="007838F4">
            <w:r w:rsidRPr="00955E0D">
              <w:t>Data confidence</w:t>
            </w:r>
          </w:p>
        </w:tc>
      </w:tr>
      <w:tr w:rsidR="00185C17" w:rsidRPr="00955E0D" w14:paraId="63235A77" w14:textId="77777777" w:rsidTr="007838F4">
        <w:tc>
          <w:tcPr>
            <w:tcW w:w="1417" w:type="pct"/>
            <w:hideMark/>
          </w:tcPr>
          <w:p w14:paraId="0A6E1C21" w14:textId="77777777" w:rsidR="00185C17" w:rsidRPr="00955E0D" w:rsidRDefault="00185C17" w:rsidP="007838F4">
            <w:r w:rsidRPr="00955E0D">
              <w:t>Condition</w:t>
            </w:r>
          </w:p>
        </w:tc>
        <w:tc>
          <w:tcPr>
            <w:tcW w:w="1240" w:type="pct"/>
            <w:hideMark/>
          </w:tcPr>
          <w:p w14:paraId="3D39D13D" w14:textId="77777777" w:rsidR="00185C17" w:rsidRPr="00955E0D" w:rsidRDefault="00185C17" w:rsidP="007838F4">
            <w:r w:rsidRPr="00955E0D">
              <w:t>90%   </w:t>
            </w:r>
          </w:p>
        </w:tc>
        <w:tc>
          <w:tcPr>
            <w:tcW w:w="1240" w:type="pct"/>
          </w:tcPr>
          <w:p w14:paraId="6E1CF44A" w14:textId="77777777" w:rsidR="00185C17" w:rsidRPr="00955E0D" w:rsidRDefault="00185C17" w:rsidP="007838F4">
            <w:r>
              <w:t>10%</w:t>
            </w:r>
          </w:p>
        </w:tc>
        <w:tc>
          <w:tcPr>
            <w:tcW w:w="1103" w:type="pct"/>
            <w:hideMark/>
          </w:tcPr>
          <w:p w14:paraId="67D4A0A2" w14:textId="77777777" w:rsidR="00185C17" w:rsidRPr="00955E0D" w:rsidRDefault="00185C17" w:rsidP="007838F4">
            <w:r w:rsidRPr="00955E0D">
              <w:t>High</w:t>
            </w:r>
          </w:p>
        </w:tc>
      </w:tr>
      <w:tr w:rsidR="00185C17" w:rsidRPr="00955E0D" w14:paraId="3B38BCAF" w14:textId="77777777" w:rsidTr="007838F4">
        <w:tc>
          <w:tcPr>
            <w:tcW w:w="1417" w:type="pct"/>
            <w:hideMark/>
          </w:tcPr>
          <w:p w14:paraId="5E526B7C" w14:textId="77777777" w:rsidR="00185C17" w:rsidRPr="00955E0D" w:rsidRDefault="00185C17" w:rsidP="007838F4">
            <w:r w:rsidRPr="00955E0D">
              <w:t>Functionality</w:t>
            </w:r>
          </w:p>
        </w:tc>
        <w:tc>
          <w:tcPr>
            <w:tcW w:w="1240" w:type="pct"/>
            <w:hideMark/>
          </w:tcPr>
          <w:p w14:paraId="1AF24F3D" w14:textId="77777777" w:rsidR="00185C17" w:rsidRPr="00955E0D" w:rsidRDefault="00185C17" w:rsidP="007838F4">
            <w:r w:rsidRPr="00955E0D">
              <w:t>95%</w:t>
            </w:r>
          </w:p>
        </w:tc>
        <w:tc>
          <w:tcPr>
            <w:tcW w:w="1240" w:type="pct"/>
          </w:tcPr>
          <w:p w14:paraId="5CD68CCF" w14:textId="77777777" w:rsidR="00185C17" w:rsidRPr="00955E0D" w:rsidRDefault="00185C17" w:rsidP="007838F4">
            <w:r>
              <w:t>5%</w:t>
            </w:r>
          </w:p>
        </w:tc>
        <w:tc>
          <w:tcPr>
            <w:tcW w:w="1103" w:type="pct"/>
            <w:hideMark/>
          </w:tcPr>
          <w:p w14:paraId="2DE4BD23" w14:textId="77777777" w:rsidR="00185C17" w:rsidRPr="00955E0D" w:rsidRDefault="00185C17" w:rsidP="007838F4">
            <w:r w:rsidRPr="00955E0D">
              <w:t>Medium</w:t>
            </w:r>
          </w:p>
        </w:tc>
      </w:tr>
      <w:tr w:rsidR="00185C17" w:rsidRPr="00955E0D" w14:paraId="199B506C" w14:textId="77777777" w:rsidTr="007838F4">
        <w:tc>
          <w:tcPr>
            <w:tcW w:w="1417" w:type="pct"/>
            <w:hideMark/>
          </w:tcPr>
          <w:p w14:paraId="0AAB5EAB" w14:textId="77777777" w:rsidR="00185C17" w:rsidRPr="00955E0D" w:rsidRDefault="00185C17" w:rsidP="007838F4">
            <w:r w:rsidRPr="00955E0D">
              <w:t>Capacity</w:t>
            </w:r>
          </w:p>
        </w:tc>
        <w:tc>
          <w:tcPr>
            <w:tcW w:w="1240" w:type="pct"/>
            <w:hideMark/>
          </w:tcPr>
          <w:p w14:paraId="6B5B7878" w14:textId="77777777" w:rsidR="00185C17" w:rsidRPr="00955E0D" w:rsidRDefault="00185C17" w:rsidP="007838F4">
            <w:r w:rsidRPr="00955E0D">
              <w:t>95%</w:t>
            </w:r>
          </w:p>
        </w:tc>
        <w:tc>
          <w:tcPr>
            <w:tcW w:w="1240" w:type="pct"/>
          </w:tcPr>
          <w:p w14:paraId="2F299632" w14:textId="77777777" w:rsidR="00185C17" w:rsidRPr="00955E0D" w:rsidRDefault="00185C17" w:rsidP="007838F4">
            <w:r>
              <w:t>5%</w:t>
            </w:r>
          </w:p>
        </w:tc>
        <w:tc>
          <w:tcPr>
            <w:tcW w:w="1103" w:type="pct"/>
            <w:hideMark/>
          </w:tcPr>
          <w:p w14:paraId="6973C6B7" w14:textId="77777777" w:rsidR="00185C17" w:rsidRPr="00955E0D" w:rsidRDefault="00185C17" w:rsidP="007838F4">
            <w:r w:rsidRPr="00955E0D">
              <w:t>Mediu</w:t>
            </w:r>
            <w:r>
              <w:t>m</w:t>
            </w:r>
          </w:p>
        </w:tc>
      </w:tr>
      <w:tr w:rsidR="00185C17" w:rsidRPr="00955E0D" w14:paraId="7BFF9ED5" w14:textId="77777777" w:rsidTr="007838F4">
        <w:tc>
          <w:tcPr>
            <w:tcW w:w="1417" w:type="pct"/>
            <w:hideMark/>
          </w:tcPr>
          <w:p w14:paraId="7668EEF6" w14:textId="77777777" w:rsidR="00185C17" w:rsidRPr="00955E0D" w:rsidRDefault="00185C17" w:rsidP="007838F4">
            <w:r w:rsidRPr="00955E0D">
              <w:t>Environmental sustainability and resilience</w:t>
            </w:r>
          </w:p>
        </w:tc>
        <w:tc>
          <w:tcPr>
            <w:tcW w:w="1240" w:type="pct"/>
            <w:hideMark/>
          </w:tcPr>
          <w:p w14:paraId="32A44842" w14:textId="77777777" w:rsidR="00185C17" w:rsidRPr="00955E0D" w:rsidRDefault="00185C17" w:rsidP="007838F4">
            <w:r w:rsidRPr="00955E0D">
              <w:t>90%   </w:t>
            </w:r>
          </w:p>
        </w:tc>
        <w:tc>
          <w:tcPr>
            <w:tcW w:w="1240" w:type="pct"/>
          </w:tcPr>
          <w:p w14:paraId="6374CD3D" w14:textId="77777777" w:rsidR="00185C17" w:rsidRPr="00955E0D" w:rsidRDefault="00185C17" w:rsidP="007838F4">
            <w:r>
              <w:t>10%</w:t>
            </w:r>
          </w:p>
        </w:tc>
        <w:tc>
          <w:tcPr>
            <w:tcW w:w="1103" w:type="pct"/>
            <w:hideMark/>
          </w:tcPr>
          <w:p w14:paraId="12F27F05" w14:textId="77777777" w:rsidR="00185C17" w:rsidRPr="00955E0D" w:rsidRDefault="00185C17" w:rsidP="007838F4">
            <w:r w:rsidRPr="00955E0D">
              <w:t>Low</w:t>
            </w:r>
          </w:p>
        </w:tc>
      </w:tr>
    </w:tbl>
    <w:p w14:paraId="5CCC703B" w14:textId="77777777" w:rsidR="00C92FE2" w:rsidRDefault="00C92FE2" w:rsidP="00185C17">
      <w:pPr>
        <w:pStyle w:val="Heading3"/>
        <w:rPr>
          <w:rFonts w:hint="eastAsia"/>
        </w:rPr>
      </w:pPr>
    </w:p>
    <w:p w14:paraId="07E52FEA" w14:textId="77777777" w:rsidR="00C92FE2" w:rsidRDefault="00C92FE2">
      <w:pPr>
        <w:spacing w:before="0" w:after="0"/>
        <w:rPr>
          <w:rFonts w:ascii="Arial Bold" w:eastAsia="MS Gothic" w:hAnsi="Arial Bold" w:hint="eastAsia"/>
          <w:sz w:val="22"/>
          <w:szCs w:val="26"/>
          <w:lang w:val="en-US"/>
        </w:rPr>
      </w:pPr>
      <w:r>
        <w:rPr>
          <w:rFonts w:hint="eastAsia"/>
        </w:rPr>
        <w:br w:type="page"/>
      </w:r>
    </w:p>
    <w:p w14:paraId="187D3E2D" w14:textId="29FA719C" w:rsidR="00185C17" w:rsidRDefault="00185C17" w:rsidP="00185C17">
      <w:pPr>
        <w:pStyle w:val="Heading3"/>
        <w:rPr>
          <w:rFonts w:hint="eastAsia"/>
        </w:rPr>
      </w:pPr>
      <w:bookmarkStart w:id="105" w:name="_Toc206576668"/>
      <w:r>
        <w:lastRenderedPageBreak/>
        <w:t>Strategic response to funding</w:t>
      </w:r>
      <w:bookmarkEnd w:id="105"/>
    </w:p>
    <w:p w14:paraId="17C7144D" w14:textId="77777777" w:rsidR="00185C17" w:rsidRDefault="00185C17" w:rsidP="00185C17">
      <w:r w:rsidRPr="57F6B767">
        <w:t>We will seek additional investment from developers and the government to support the Greenline Project, which aims to revitalise Melbourne's waterfront. We will focus on renewing key structures, such as wharves and pontoons, to handle increased use, ensuring they remain safe and functional. We will collaborate closely with Development Victoria to ensure that the marine infrastructure handed over to the Council is in good condition and has a suitable remaining life span.</w:t>
      </w:r>
    </w:p>
    <w:tbl>
      <w:tblPr>
        <w:tblStyle w:val="TableGrid"/>
        <w:tblW w:w="5000" w:type="pct"/>
        <w:tblLook w:val="0420" w:firstRow="1" w:lastRow="0" w:firstColumn="0" w:lastColumn="0" w:noHBand="0" w:noVBand="1"/>
      </w:tblPr>
      <w:tblGrid>
        <w:gridCol w:w="1333"/>
        <w:gridCol w:w="2072"/>
        <w:gridCol w:w="2071"/>
        <w:gridCol w:w="2073"/>
        <w:gridCol w:w="2073"/>
      </w:tblGrid>
      <w:tr w:rsidR="00185C17" w:rsidRPr="00955E0D" w14:paraId="3F08E68C" w14:textId="77777777" w:rsidTr="007838F4">
        <w:trPr>
          <w:cnfStyle w:val="100000000000" w:firstRow="1" w:lastRow="0" w:firstColumn="0" w:lastColumn="0" w:oddVBand="0" w:evenVBand="0" w:oddHBand="0" w:evenHBand="0" w:firstRowFirstColumn="0" w:firstRowLastColumn="0" w:lastRowFirstColumn="0" w:lastRowLastColumn="0"/>
        </w:trPr>
        <w:tc>
          <w:tcPr>
            <w:tcW w:w="693" w:type="pct"/>
            <w:noWrap/>
            <w:hideMark/>
          </w:tcPr>
          <w:p w14:paraId="4B627A2E" w14:textId="77777777" w:rsidR="00185C17" w:rsidRPr="00955E0D" w:rsidRDefault="00185C17" w:rsidP="007838F4">
            <w:r w:rsidRPr="00955E0D">
              <w:t>Year</w:t>
            </w:r>
          </w:p>
        </w:tc>
        <w:tc>
          <w:tcPr>
            <w:tcW w:w="1077" w:type="pct"/>
            <w:noWrap/>
            <w:hideMark/>
          </w:tcPr>
          <w:p w14:paraId="1BF616FF" w14:textId="77777777" w:rsidR="00185C17" w:rsidRPr="00955E0D" w:rsidRDefault="00185C17" w:rsidP="007838F4">
            <w:pPr>
              <w:jc w:val="right"/>
            </w:pPr>
            <w:r w:rsidRPr="00955E0D">
              <w:t>Maintenance</w:t>
            </w:r>
          </w:p>
        </w:tc>
        <w:tc>
          <w:tcPr>
            <w:tcW w:w="1076" w:type="pct"/>
            <w:noWrap/>
            <w:hideMark/>
          </w:tcPr>
          <w:p w14:paraId="4ADCF7C6" w14:textId="77777777" w:rsidR="00185C17" w:rsidRPr="00955E0D" w:rsidRDefault="00185C17" w:rsidP="007838F4">
            <w:pPr>
              <w:jc w:val="right"/>
            </w:pPr>
            <w:r w:rsidRPr="00955E0D">
              <w:t>Renewal</w:t>
            </w:r>
          </w:p>
        </w:tc>
        <w:tc>
          <w:tcPr>
            <w:tcW w:w="1077" w:type="pct"/>
            <w:noWrap/>
            <w:hideMark/>
          </w:tcPr>
          <w:p w14:paraId="1A1A372E" w14:textId="77777777" w:rsidR="00185C17" w:rsidRPr="00955E0D" w:rsidRDefault="00185C17" w:rsidP="007838F4">
            <w:pPr>
              <w:jc w:val="right"/>
            </w:pPr>
            <w:r w:rsidRPr="00955E0D">
              <w:t>Upgrade</w:t>
            </w:r>
          </w:p>
        </w:tc>
        <w:tc>
          <w:tcPr>
            <w:tcW w:w="1077" w:type="pct"/>
            <w:noWrap/>
            <w:hideMark/>
          </w:tcPr>
          <w:p w14:paraId="7AC3A7CA" w14:textId="77777777" w:rsidR="00185C17" w:rsidRPr="00955E0D" w:rsidRDefault="00185C17" w:rsidP="007838F4">
            <w:pPr>
              <w:jc w:val="right"/>
            </w:pPr>
            <w:r w:rsidRPr="00955E0D">
              <w:t>New</w:t>
            </w:r>
          </w:p>
        </w:tc>
      </w:tr>
      <w:tr w:rsidR="00185C17" w:rsidRPr="00955E0D" w14:paraId="78A4151A" w14:textId="77777777" w:rsidTr="007838F4">
        <w:tc>
          <w:tcPr>
            <w:tcW w:w="693" w:type="pct"/>
            <w:noWrap/>
            <w:hideMark/>
          </w:tcPr>
          <w:p w14:paraId="53814D91" w14:textId="77777777" w:rsidR="00185C17" w:rsidRPr="00955E0D" w:rsidRDefault="00185C17" w:rsidP="007838F4">
            <w:r w:rsidRPr="00955E0D">
              <w:t>2024–25</w:t>
            </w:r>
          </w:p>
        </w:tc>
        <w:tc>
          <w:tcPr>
            <w:tcW w:w="1077" w:type="pct"/>
            <w:noWrap/>
          </w:tcPr>
          <w:p w14:paraId="2289A32C" w14:textId="77777777" w:rsidR="00185C17" w:rsidRPr="00955E0D" w:rsidRDefault="00185C17" w:rsidP="007838F4">
            <w:pPr>
              <w:jc w:val="right"/>
            </w:pPr>
            <w:r w:rsidRPr="00955E0D">
              <w:t xml:space="preserve">$180,000 </w:t>
            </w:r>
          </w:p>
        </w:tc>
        <w:tc>
          <w:tcPr>
            <w:tcW w:w="1076" w:type="pct"/>
            <w:noWrap/>
          </w:tcPr>
          <w:p w14:paraId="15458D41" w14:textId="77777777" w:rsidR="00185C17" w:rsidRPr="00955E0D" w:rsidRDefault="00185C17" w:rsidP="007838F4">
            <w:pPr>
              <w:jc w:val="right"/>
            </w:pPr>
            <w:r w:rsidRPr="00955E0D">
              <w:t>$2,304,000</w:t>
            </w:r>
          </w:p>
        </w:tc>
        <w:tc>
          <w:tcPr>
            <w:tcW w:w="1077" w:type="pct"/>
            <w:noWrap/>
          </w:tcPr>
          <w:p w14:paraId="2848A7EB" w14:textId="77777777" w:rsidR="00185C17" w:rsidRPr="00955E0D" w:rsidRDefault="00185C17" w:rsidP="007838F4">
            <w:pPr>
              <w:jc w:val="right"/>
            </w:pPr>
            <w:r w:rsidRPr="00955E0D">
              <w:t>$0</w:t>
            </w:r>
          </w:p>
        </w:tc>
        <w:tc>
          <w:tcPr>
            <w:tcW w:w="1077" w:type="pct"/>
            <w:noWrap/>
          </w:tcPr>
          <w:p w14:paraId="065EA9C8" w14:textId="77777777" w:rsidR="00185C17" w:rsidRPr="00955E0D" w:rsidRDefault="00185C17" w:rsidP="007838F4">
            <w:pPr>
              <w:jc w:val="right"/>
            </w:pPr>
            <w:r w:rsidRPr="00955E0D">
              <w:t>$0</w:t>
            </w:r>
          </w:p>
        </w:tc>
      </w:tr>
      <w:tr w:rsidR="00185C17" w:rsidRPr="00955E0D" w14:paraId="1EE7C7E8" w14:textId="77777777" w:rsidTr="007838F4">
        <w:tc>
          <w:tcPr>
            <w:tcW w:w="693" w:type="pct"/>
            <w:noWrap/>
            <w:hideMark/>
          </w:tcPr>
          <w:p w14:paraId="49CA702B" w14:textId="77777777" w:rsidR="00185C17" w:rsidRPr="00955E0D" w:rsidRDefault="00185C17" w:rsidP="007838F4">
            <w:r w:rsidRPr="00955E0D">
              <w:t>2025–26</w:t>
            </w:r>
          </w:p>
        </w:tc>
        <w:tc>
          <w:tcPr>
            <w:tcW w:w="1077" w:type="pct"/>
            <w:noWrap/>
          </w:tcPr>
          <w:p w14:paraId="763E06D9" w14:textId="77777777" w:rsidR="00185C17" w:rsidRPr="00955E0D" w:rsidRDefault="00185C17" w:rsidP="007838F4">
            <w:pPr>
              <w:jc w:val="right"/>
            </w:pPr>
            <w:r w:rsidRPr="00955E0D">
              <w:t xml:space="preserve">$185,400 </w:t>
            </w:r>
          </w:p>
        </w:tc>
        <w:tc>
          <w:tcPr>
            <w:tcW w:w="1076" w:type="pct"/>
            <w:noWrap/>
          </w:tcPr>
          <w:p w14:paraId="44999BE2" w14:textId="77777777" w:rsidR="00185C17" w:rsidRPr="00955E0D" w:rsidRDefault="00185C17" w:rsidP="007838F4">
            <w:pPr>
              <w:jc w:val="right"/>
            </w:pPr>
            <w:r w:rsidRPr="00955E0D">
              <w:t>$2,021,000</w:t>
            </w:r>
          </w:p>
        </w:tc>
        <w:tc>
          <w:tcPr>
            <w:tcW w:w="1077" w:type="pct"/>
            <w:noWrap/>
          </w:tcPr>
          <w:p w14:paraId="53FDFA0D" w14:textId="77777777" w:rsidR="00185C17" w:rsidRPr="00955E0D" w:rsidRDefault="00185C17" w:rsidP="007838F4">
            <w:pPr>
              <w:jc w:val="right"/>
            </w:pPr>
            <w:r w:rsidRPr="00955E0D">
              <w:t>$0</w:t>
            </w:r>
          </w:p>
        </w:tc>
        <w:tc>
          <w:tcPr>
            <w:tcW w:w="1077" w:type="pct"/>
            <w:noWrap/>
          </w:tcPr>
          <w:p w14:paraId="516EB377" w14:textId="77777777" w:rsidR="00185C17" w:rsidRPr="00955E0D" w:rsidRDefault="00185C17" w:rsidP="007838F4">
            <w:pPr>
              <w:jc w:val="right"/>
            </w:pPr>
            <w:r w:rsidRPr="00955E0D">
              <w:t>$0</w:t>
            </w:r>
          </w:p>
        </w:tc>
      </w:tr>
      <w:tr w:rsidR="00185C17" w:rsidRPr="00955E0D" w14:paraId="5109F4A2" w14:textId="77777777" w:rsidTr="007838F4">
        <w:tc>
          <w:tcPr>
            <w:tcW w:w="693" w:type="pct"/>
            <w:noWrap/>
            <w:hideMark/>
          </w:tcPr>
          <w:p w14:paraId="3CECC36F" w14:textId="77777777" w:rsidR="00185C17" w:rsidRPr="00955E0D" w:rsidRDefault="00185C17" w:rsidP="007838F4">
            <w:r w:rsidRPr="00955E0D">
              <w:t>2026–27</w:t>
            </w:r>
          </w:p>
        </w:tc>
        <w:tc>
          <w:tcPr>
            <w:tcW w:w="1077" w:type="pct"/>
            <w:noWrap/>
          </w:tcPr>
          <w:p w14:paraId="62123CFC" w14:textId="77777777" w:rsidR="00185C17" w:rsidRPr="00955E0D" w:rsidRDefault="00185C17" w:rsidP="007838F4">
            <w:pPr>
              <w:jc w:val="right"/>
            </w:pPr>
            <w:r w:rsidRPr="00955E0D">
              <w:t xml:space="preserve">$190,035 </w:t>
            </w:r>
          </w:p>
        </w:tc>
        <w:tc>
          <w:tcPr>
            <w:tcW w:w="1076" w:type="pct"/>
            <w:noWrap/>
          </w:tcPr>
          <w:p w14:paraId="70BA6A35" w14:textId="77777777" w:rsidR="00185C17" w:rsidRPr="00955E0D" w:rsidRDefault="00185C17" w:rsidP="007838F4">
            <w:pPr>
              <w:jc w:val="right"/>
            </w:pPr>
            <w:r w:rsidRPr="00955E0D">
              <w:t>$1,000,000</w:t>
            </w:r>
          </w:p>
        </w:tc>
        <w:tc>
          <w:tcPr>
            <w:tcW w:w="1077" w:type="pct"/>
            <w:noWrap/>
          </w:tcPr>
          <w:p w14:paraId="3A896B37" w14:textId="77777777" w:rsidR="00185C17" w:rsidRPr="00955E0D" w:rsidRDefault="00185C17" w:rsidP="007838F4">
            <w:pPr>
              <w:jc w:val="right"/>
            </w:pPr>
            <w:r w:rsidRPr="00955E0D">
              <w:t>$0</w:t>
            </w:r>
          </w:p>
        </w:tc>
        <w:tc>
          <w:tcPr>
            <w:tcW w:w="1077" w:type="pct"/>
            <w:noWrap/>
          </w:tcPr>
          <w:p w14:paraId="44E2EF7A" w14:textId="77777777" w:rsidR="00185C17" w:rsidRPr="00955E0D" w:rsidRDefault="00185C17" w:rsidP="007838F4">
            <w:pPr>
              <w:jc w:val="right"/>
            </w:pPr>
            <w:r w:rsidRPr="00955E0D">
              <w:t>$0</w:t>
            </w:r>
          </w:p>
        </w:tc>
      </w:tr>
      <w:tr w:rsidR="00185C17" w:rsidRPr="00955E0D" w14:paraId="5D2B8077" w14:textId="77777777" w:rsidTr="007838F4">
        <w:tc>
          <w:tcPr>
            <w:tcW w:w="693" w:type="pct"/>
            <w:noWrap/>
            <w:hideMark/>
          </w:tcPr>
          <w:p w14:paraId="05FAD87A" w14:textId="77777777" w:rsidR="00185C17" w:rsidRPr="00955E0D" w:rsidRDefault="00185C17" w:rsidP="007838F4">
            <w:r w:rsidRPr="00955E0D">
              <w:t>2027–28</w:t>
            </w:r>
          </w:p>
        </w:tc>
        <w:tc>
          <w:tcPr>
            <w:tcW w:w="1077" w:type="pct"/>
            <w:noWrap/>
          </w:tcPr>
          <w:p w14:paraId="034F69D6" w14:textId="77777777" w:rsidR="00185C17" w:rsidRPr="00955E0D" w:rsidRDefault="00185C17" w:rsidP="007838F4">
            <w:pPr>
              <w:jc w:val="right"/>
            </w:pPr>
            <w:r w:rsidRPr="00955E0D">
              <w:t xml:space="preserve">$193,836 </w:t>
            </w:r>
          </w:p>
        </w:tc>
        <w:tc>
          <w:tcPr>
            <w:tcW w:w="1076" w:type="pct"/>
            <w:noWrap/>
          </w:tcPr>
          <w:p w14:paraId="189BDBFC" w14:textId="77777777" w:rsidR="00185C17" w:rsidRPr="00955E0D" w:rsidRDefault="00185C17" w:rsidP="007838F4">
            <w:pPr>
              <w:jc w:val="right"/>
            </w:pPr>
            <w:r w:rsidRPr="00955E0D">
              <w:t>$500,000</w:t>
            </w:r>
          </w:p>
        </w:tc>
        <w:tc>
          <w:tcPr>
            <w:tcW w:w="1077" w:type="pct"/>
            <w:noWrap/>
          </w:tcPr>
          <w:p w14:paraId="2E531097" w14:textId="77777777" w:rsidR="00185C17" w:rsidRPr="00955E0D" w:rsidRDefault="00185C17" w:rsidP="007838F4">
            <w:pPr>
              <w:jc w:val="right"/>
            </w:pPr>
            <w:r w:rsidRPr="00955E0D">
              <w:t>$0</w:t>
            </w:r>
          </w:p>
        </w:tc>
        <w:tc>
          <w:tcPr>
            <w:tcW w:w="1077" w:type="pct"/>
            <w:noWrap/>
          </w:tcPr>
          <w:p w14:paraId="43B04A9F" w14:textId="77777777" w:rsidR="00185C17" w:rsidRPr="00955E0D" w:rsidRDefault="00185C17" w:rsidP="007838F4">
            <w:pPr>
              <w:jc w:val="right"/>
            </w:pPr>
            <w:r w:rsidRPr="00955E0D">
              <w:t>$0</w:t>
            </w:r>
          </w:p>
        </w:tc>
      </w:tr>
      <w:tr w:rsidR="00185C17" w:rsidRPr="00955E0D" w14:paraId="5E638F15" w14:textId="77777777" w:rsidTr="007838F4">
        <w:tc>
          <w:tcPr>
            <w:tcW w:w="693" w:type="pct"/>
            <w:noWrap/>
            <w:hideMark/>
          </w:tcPr>
          <w:p w14:paraId="68EC32BD" w14:textId="77777777" w:rsidR="00185C17" w:rsidRPr="00955E0D" w:rsidRDefault="00185C17" w:rsidP="007838F4">
            <w:r w:rsidRPr="00955E0D">
              <w:t>2028–29</w:t>
            </w:r>
          </w:p>
        </w:tc>
        <w:tc>
          <w:tcPr>
            <w:tcW w:w="1077" w:type="pct"/>
            <w:noWrap/>
          </w:tcPr>
          <w:p w14:paraId="486370E0" w14:textId="77777777" w:rsidR="00185C17" w:rsidRPr="00955E0D" w:rsidRDefault="00185C17" w:rsidP="007838F4">
            <w:pPr>
              <w:jc w:val="right"/>
            </w:pPr>
            <w:r w:rsidRPr="00955E0D">
              <w:t xml:space="preserve">$197,712 </w:t>
            </w:r>
          </w:p>
        </w:tc>
        <w:tc>
          <w:tcPr>
            <w:tcW w:w="1076" w:type="pct"/>
            <w:noWrap/>
          </w:tcPr>
          <w:p w14:paraId="29EE10A7" w14:textId="77777777" w:rsidR="00185C17" w:rsidRPr="00955E0D" w:rsidRDefault="00185C17" w:rsidP="007838F4">
            <w:pPr>
              <w:jc w:val="right"/>
            </w:pPr>
            <w:r w:rsidRPr="00955E0D">
              <w:t>$3,000,000</w:t>
            </w:r>
          </w:p>
        </w:tc>
        <w:tc>
          <w:tcPr>
            <w:tcW w:w="1077" w:type="pct"/>
            <w:noWrap/>
          </w:tcPr>
          <w:p w14:paraId="2D0190E4" w14:textId="77777777" w:rsidR="00185C17" w:rsidRPr="00955E0D" w:rsidRDefault="00185C17" w:rsidP="007838F4">
            <w:pPr>
              <w:jc w:val="right"/>
            </w:pPr>
            <w:r w:rsidRPr="00955E0D">
              <w:t>$0</w:t>
            </w:r>
          </w:p>
        </w:tc>
        <w:tc>
          <w:tcPr>
            <w:tcW w:w="1077" w:type="pct"/>
            <w:noWrap/>
          </w:tcPr>
          <w:p w14:paraId="3020337A" w14:textId="77777777" w:rsidR="00185C17" w:rsidRPr="00955E0D" w:rsidRDefault="00185C17" w:rsidP="007838F4">
            <w:pPr>
              <w:jc w:val="right"/>
            </w:pPr>
            <w:r w:rsidRPr="00955E0D">
              <w:t>$4,102,000</w:t>
            </w:r>
          </w:p>
        </w:tc>
      </w:tr>
      <w:tr w:rsidR="00185C17" w:rsidRPr="00955E0D" w14:paraId="1B17A780" w14:textId="77777777" w:rsidTr="007838F4">
        <w:tc>
          <w:tcPr>
            <w:tcW w:w="693" w:type="pct"/>
            <w:noWrap/>
            <w:hideMark/>
          </w:tcPr>
          <w:p w14:paraId="2C750893" w14:textId="77777777" w:rsidR="00185C17" w:rsidRPr="00955E0D" w:rsidRDefault="00185C17" w:rsidP="007838F4">
            <w:r w:rsidRPr="00955E0D">
              <w:t>2029–30</w:t>
            </w:r>
          </w:p>
        </w:tc>
        <w:tc>
          <w:tcPr>
            <w:tcW w:w="1077" w:type="pct"/>
            <w:noWrap/>
          </w:tcPr>
          <w:p w14:paraId="20D6B11E" w14:textId="77777777" w:rsidR="00185C17" w:rsidRPr="00955E0D" w:rsidRDefault="00185C17" w:rsidP="007838F4">
            <w:pPr>
              <w:jc w:val="right"/>
            </w:pPr>
            <w:r w:rsidRPr="00955E0D">
              <w:t xml:space="preserve">$201,667 </w:t>
            </w:r>
          </w:p>
        </w:tc>
        <w:tc>
          <w:tcPr>
            <w:tcW w:w="1076" w:type="pct"/>
            <w:noWrap/>
          </w:tcPr>
          <w:p w14:paraId="67558AD6" w14:textId="77777777" w:rsidR="00185C17" w:rsidRPr="00955E0D" w:rsidRDefault="00185C17" w:rsidP="007838F4">
            <w:pPr>
              <w:jc w:val="right"/>
            </w:pPr>
            <w:r w:rsidRPr="00955E0D">
              <w:t>$0</w:t>
            </w:r>
          </w:p>
        </w:tc>
        <w:tc>
          <w:tcPr>
            <w:tcW w:w="1077" w:type="pct"/>
            <w:noWrap/>
          </w:tcPr>
          <w:p w14:paraId="57BC23C2" w14:textId="77777777" w:rsidR="00185C17" w:rsidRPr="00955E0D" w:rsidRDefault="00185C17" w:rsidP="007838F4">
            <w:pPr>
              <w:jc w:val="right"/>
            </w:pPr>
            <w:r w:rsidRPr="00955E0D">
              <w:t>$5,000,000</w:t>
            </w:r>
          </w:p>
        </w:tc>
        <w:tc>
          <w:tcPr>
            <w:tcW w:w="1077" w:type="pct"/>
            <w:noWrap/>
          </w:tcPr>
          <w:p w14:paraId="67B4B885" w14:textId="77777777" w:rsidR="00185C17" w:rsidRPr="00955E0D" w:rsidRDefault="00185C17" w:rsidP="007838F4">
            <w:pPr>
              <w:jc w:val="right"/>
            </w:pPr>
            <w:r w:rsidRPr="00955E0D">
              <w:t>$731,000</w:t>
            </w:r>
          </w:p>
        </w:tc>
      </w:tr>
      <w:tr w:rsidR="00185C17" w:rsidRPr="00955E0D" w14:paraId="394DCB3C" w14:textId="77777777" w:rsidTr="007838F4">
        <w:tc>
          <w:tcPr>
            <w:tcW w:w="693" w:type="pct"/>
            <w:noWrap/>
            <w:hideMark/>
          </w:tcPr>
          <w:p w14:paraId="7581A387" w14:textId="77777777" w:rsidR="00185C17" w:rsidRPr="00955E0D" w:rsidRDefault="00185C17" w:rsidP="007838F4">
            <w:r w:rsidRPr="00955E0D">
              <w:t>2030–31</w:t>
            </w:r>
          </w:p>
        </w:tc>
        <w:tc>
          <w:tcPr>
            <w:tcW w:w="1077" w:type="pct"/>
            <w:noWrap/>
          </w:tcPr>
          <w:p w14:paraId="096B5D92" w14:textId="77777777" w:rsidR="00185C17" w:rsidRPr="00955E0D" w:rsidRDefault="00185C17" w:rsidP="007838F4">
            <w:pPr>
              <w:jc w:val="right"/>
            </w:pPr>
            <w:r w:rsidRPr="00955E0D">
              <w:t xml:space="preserve">$205,700 </w:t>
            </w:r>
          </w:p>
        </w:tc>
        <w:tc>
          <w:tcPr>
            <w:tcW w:w="1076" w:type="pct"/>
            <w:noWrap/>
          </w:tcPr>
          <w:p w14:paraId="76F15053" w14:textId="77777777" w:rsidR="00185C17" w:rsidRPr="00955E0D" w:rsidRDefault="00185C17" w:rsidP="007838F4">
            <w:pPr>
              <w:jc w:val="right"/>
            </w:pPr>
            <w:r w:rsidRPr="00955E0D">
              <w:t>$1,000,000</w:t>
            </w:r>
          </w:p>
        </w:tc>
        <w:tc>
          <w:tcPr>
            <w:tcW w:w="1077" w:type="pct"/>
            <w:noWrap/>
          </w:tcPr>
          <w:p w14:paraId="22A37963" w14:textId="77777777" w:rsidR="00185C17" w:rsidRPr="00955E0D" w:rsidRDefault="00185C17" w:rsidP="007838F4">
            <w:pPr>
              <w:jc w:val="right"/>
            </w:pPr>
            <w:r w:rsidRPr="00955E0D">
              <w:t>$0</w:t>
            </w:r>
          </w:p>
        </w:tc>
        <w:tc>
          <w:tcPr>
            <w:tcW w:w="1077" w:type="pct"/>
            <w:noWrap/>
          </w:tcPr>
          <w:p w14:paraId="7474A0E8" w14:textId="77777777" w:rsidR="00185C17" w:rsidRPr="00955E0D" w:rsidRDefault="00185C17" w:rsidP="007838F4">
            <w:pPr>
              <w:jc w:val="right"/>
            </w:pPr>
            <w:r w:rsidRPr="00955E0D">
              <w:t>$0</w:t>
            </w:r>
          </w:p>
        </w:tc>
      </w:tr>
      <w:tr w:rsidR="00185C17" w:rsidRPr="00955E0D" w14:paraId="23990A57" w14:textId="77777777" w:rsidTr="007838F4">
        <w:tc>
          <w:tcPr>
            <w:tcW w:w="693" w:type="pct"/>
            <w:noWrap/>
            <w:hideMark/>
          </w:tcPr>
          <w:p w14:paraId="787A8673" w14:textId="77777777" w:rsidR="00185C17" w:rsidRPr="00955E0D" w:rsidRDefault="00185C17" w:rsidP="007838F4">
            <w:r w:rsidRPr="00955E0D">
              <w:t>2031–32</w:t>
            </w:r>
          </w:p>
        </w:tc>
        <w:tc>
          <w:tcPr>
            <w:tcW w:w="1077" w:type="pct"/>
            <w:noWrap/>
          </w:tcPr>
          <w:p w14:paraId="0F84D8D3" w14:textId="77777777" w:rsidR="00185C17" w:rsidRPr="00955E0D" w:rsidRDefault="00185C17" w:rsidP="007838F4">
            <w:pPr>
              <w:jc w:val="right"/>
            </w:pPr>
            <w:r w:rsidRPr="00955E0D">
              <w:t xml:space="preserve">$209,814 </w:t>
            </w:r>
          </w:p>
        </w:tc>
        <w:tc>
          <w:tcPr>
            <w:tcW w:w="1076" w:type="pct"/>
            <w:noWrap/>
          </w:tcPr>
          <w:p w14:paraId="767ED19E" w14:textId="77777777" w:rsidR="00185C17" w:rsidRPr="00955E0D" w:rsidRDefault="00185C17" w:rsidP="007838F4">
            <w:pPr>
              <w:jc w:val="right"/>
            </w:pPr>
            <w:r w:rsidRPr="00955E0D">
              <w:t>$500,000</w:t>
            </w:r>
          </w:p>
        </w:tc>
        <w:tc>
          <w:tcPr>
            <w:tcW w:w="1077" w:type="pct"/>
            <w:noWrap/>
          </w:tcPr>
          <w:p w14:paraId="7A3C98B9" w14:textId="77777777" w:rsidR="00185C17" w:rsidRPr="00955E0D" w:rsidRDefault="00185C17" w:rsidP="007838F4">
            <w:pPr>
              <w:jc w:val="right"/>
            </w:pPr>
            <w:r w:rsidRPr="00955E0D">
              <w:t>$0</w:t>
            </w:r>
          </w:p>
        </w:tc>
        <w:tc>
          <w:tcPr>
            <w:tcW w:w="1077" w:type="pct"/>
            <w:noWrap/>
          </w:tcPr>
          <w:p w14:paraId="01BBFB01" w14:textId="77777777" w:rsidR="00185C17" w:rsidRPr="00955E0D" w:rsidRDefault="00185C17" w:rsidP="007838F4">
            <w:pPr>
              <w:jc w:val="right"/>
            </w:pPr>
            <w:r w:rsidRPr="00955E0D">
              <w:t>$0</w:t>
            </w:r>
          </w:p>
        </w:tc>
      </w:tr>
      <w:tr w:rsidR="00185C17" w:rsidRPr="00955E0D" w14:paraId="7927DE9C" w14:textId="77777777" w:rsidTr="007838F4">
        <w:tc>
          <w:tcPr>
            <w:tcW w:w="693" w:type="pct"/>
            <w:noWrap/>
            <w:hideMark/>
          </w:tcPr>
          <w:p w14:paraId="412E6F32" w14:textId="77777777" w:rsidR="00185C17" w:rsidRPr="00955E0D" w:rsidRDefault="00185C17" w:rsidP="007838F4">
            <w:r w:rsidRPr="00955E0D">
              <w:t>2032–33</w:t>
            </w:r>
          </w:p>
        </w:tc>
        <w:tc>
          <w:tcPr>
            <w:tcW w:w="1077" w:type="pct"/>
            <w:noWrap/>
          </w:tcPr>
          <w:p w14:paraId="2D6C9580" w14:textId="77777777" w:rsidR="00185C17" w:rsidRPr="00955E0D" w:rsidRDefault="00185C17" w:rsidP="007838F4">
            <w:pPr>
              <w:jc w:val="right"/>
            </w:pPr>
            <w:r w:rsidRPr="00955E0D">
              <w:t xml:space="preserve">$214,010 </w:t>
            </w:r>
          </w:p>
        </w:tc>
        <w:tc>
          <w:tcPr>
            <w:tcW w:w="1076" w:type="pct"/>
            <w:noWrap/>
          </w:tcPr>
          <w:p w14:paraId="39B01C27" w14:textId="77777777" w:rsidR="00185C17" w:rsidRPr="00955E0D" w:rsidRDefault="00185C17" w:rsidP="007838F4">
            <w:pPr>
              <w:jc w:val="right"/>
            </w:pPr>
            <w:r w:rsidRPr="00955E0D">
              <w:t>$500,000</w:t>
            </w:r>
          </w:p>
        </w:tc>
        <w:tc>
          <w:tcPr>
            <w:tcW w:w="1077" w:type="pct"/>
            <w:noWrap/>
          </w:tcPr>
          <w:p w14:paraId="3434D70A" w14:textId="77777777" w:rsidR="00185C17" w:rsidRPr="00955E0D" w:rsidRDefault="00185C17" w:rsidP="007838F4">
            <w:pPr>
              <w:jc w:val="right"/>
            </w:pPr>
            <w:r w:rsidRPr="00955E0D">
              <w:t>$0</w:t>
            </w:r>
          </w:p>
        </w:tc>
        <w:tc>
          <w:tcPr>
            <w:tcW w:w="1077" w:type="pct"/>
            <w:noWrap/>
          </w:tcPr>
          <w:p w14:paraId="6A2A706C" w14:textId="77777777" w:rsidR="00185C17" w:rsidRPr="00955E0D" w:rsidRDefault="00185C17" w:rsidP="007838F4">
            <w:pPr>
              <w:jc w:val="right"/>
            </w:pPr>
            <w:r w:rsidRPr="00955E0D">
              <w:t>$0</w:t>
            </w:r>
          </w:p>
        </w:tc>
      </w:tr>
      <w:tr w:rsidR="00185C17" w:rsidRPr="00955E0D" w14:paraId="782F6FDA" w14:textId="77777777" w:rsidTr="007838F4">
        <w:tc>
          <w:tcPr>
            <w:tcW w:w="693" w:type="pct"/>
            <w:noWrap/>
            <w:hideMark/>
          </w:tcPr>
          <w:p w14:paraId="0993FEC9" w14:textId="77777777" w:rsidR="00185C17" w:rsidRPr="00955E0D" w:rsidRDefault="00185C17" w:rsidP="007838F4">
            <w:r w:rsidRPr="00955E0D">
              <w:t>2033–34</w:t>
            </w:r>
          </w:p>
        </w:tc>
        <w:tc>
          <w:tcPr>
            <w:tcW w:w="1077" w:type="pct"/>
            <w:noWrap/>
          </w:tcPr>
          <w:p w14:paraId="0DA21F18" w14:textId="77777777" w:rsidR="00185C17" w:rsidRPr="00955E0D" w:rsidRDefault="00185C17" w:rsidP="007838F4">
            <w:pPr>
              <w:jc w:val="right"/>
            </w:pPr>
            <w:r w:rsidRPr="00955E0D">
              <w:t xml:space="preserve">$218,290 </w:t>
            </w:r>
          </w:p>
        </w:tc>
        <w:tc>
          <w:tcPr>
            <w:tcW w:w="1076" w:type="pct"/>
            <w:noWrap/>
          </w:tcPr>
          <w:p w14:paraId="1F8F866E" w14:textId="77777777" w:rsidR="00185C17" w:rsidRPr="00955E0D" w:rsidRDefault="00185C17" w:rsidP="007838F4">
            <w:pPr>
              <w:jc w:val="right"/>
            </w:pPr>
            <w:r w:rsidRPr="00955E0D">
              <w:t>$500,000</w:t>
            </w:r>
          </w:p>
        </w:tc>
        <w:tc>
          <w:tcPr>
            <w:tcW w:w="1077" w:type="pct"/>
            <w:noWrap/>
          </w:tcPr>
          <w:p w14:paraId="6024F1F7" w14:textId="77777777" w:rsidR="00185C17" w:rsidRPr="00955E0D" w:rsidRDefault="00185C17" w:rsidP="007838F4">
            <w:pPr>
              <w:jc w:val="right"/>
            </w:pPr>
            <w:r w:rsidRPr="00955E0D">
              <w:t>$0</w:t>
            </w:r>
          </w:p>
        </w:tc>
        <w:tc>
          <w:tcPr>
            <w:tcW w:w="1077" w:type="pct"/>
            <w:noWrap/>
          </w:tcPr>
          <w:p w14:paraId="04637FEE" w14:textId="77777777" w:rsidR="00185C17" w:rsidRPr="00955E0D" w:rsidRDefault="00185C17" w:rsidP="007838F4">
            <w:pPr>
              <w:jc w:val="right"/>
            </w:pPr>
            <w:r w:rsidRPr="00955E0D">
              <w:t>$0</w:t>
            </w:r>
          </w:p>
        </w:tc>
      </w:tr>
      <w:tr w:rsidR="00185C17" w:rsidRPr="00955E0D" w14:paraId="093CFEFD" w14:textId="77777777" w:rsidTr="007838F4">
        <w:tc>
          <w:tcPr>
            <w:tcW w:w="693" w:type="pct"/>
            <w:noWrap/>
          </w:tcPr>
          <w:p w14:paraId="4EE2E658" w14:textId="77777777" w:rsidR="00185C17" w:rsidRPr="00955E0D" w:rsidRDefault="00185C17" w:rsidP="007838F4">
            <w:r w:rsidRPr="00955E0D">
              <w:t>2034–35</w:t>
            </w:r>
          </w:p>
        </w:tc>
        <w:tc>
          <w:tcPr>
            <w:tcW w:w="1077" w:type="pct"/>
            <w:noWrap/>
          </w:tcPr>
          <w:p w14:paraId="71ABAA63" w14:textId="77777777" w:rsidR="00185C17" w:rsidRPr="00955E0D" w:rsidRDefault="00185C17" w:rsidP="007838F4">
            <w:pPr>
              <w:jc w:val="right"/>
            </w:pPr>
            <w:r w:rsidRPr="00955E0D">
              <w:t>$218,290</w:t>
            </w:r>
          </w:p>
        </w:tc>
        <w:tc>
          <w:tcPr>
            <w:tcW w:w="1076" w:type="pct"/>
            <w:noWrap/>
          </w:tcPr>
          <w:p w14:paraId="61B491CC" w14:textId="77777777" w:rsidR="00185C17" w:rsidRPr="00955E0D" w:rsidRDefault="00185C17" w:rsidP="007838F4">
            <w:pPr>
              <w:jc w:val="right"/>
            </w:pPr>
            <w:r w:rsidRPr="00955E0D">
              <w:t>$500,000</w:t>
            </w:r>
          </w:p>
        </w:tc>
        <w:tc>
          <w:tcPr>
            <w:tcW w:w="1077" w:type="pct"/>
            <w:noWrap/>
          </w:tcPr>
          <w:p w14:paraId="674A266F" w14:textId="77777777" w:rsidR="00185C17" w:rsidRPr="00955E0D" w:rsidRDefault="00185C17" w:rsidP="007838F4">
            <w:pPr>
              <w:jc w:val="right"/>
            </w:pPr>
            <w:r w:rsidRPr="00955E0D">
              <w:t>$0</w:t>
            </w:r>
          </w:p>
        </w:tc>
        <w:tc>
          <w:tcPr>
            <w:tcW w:w="1077" w:type="pct"/>
            <w:noWrap/>
          </w:tcPr>
          <w:p w14:paraId="22B15CAC" w14:textId="77777777" w:rsidR="00185C17" w:rsidRPr="00955E0D" w:rsidRDefault="00185C17" w:rsidP="007838F4">
            <w:pPr>
              <w:jc w:val="right"/>
            </w:pPr>
            <w:r w:rsidRPr="00955E0D">
              <w:t>$0</w:t>
            </w:r>
          </w:p>
        </w:tc>
      </w:tr>
      <w:tr w:rsidR="00185C17" w:rsidRPr="00955E0D" w14:paraId="2380F0BB" w14:textId="77777777" w:rsidTr="007838F4">
        <w:tc>
          <w:tcPr>
            <w:tcW w:w="693" w:type="pct"/>
            <w:noWrap/>
            <w:hideMark/>
          </w:tcPr>
          <w:p w14:paraId="040EF4D9" w14:textId="77777777" w:rsidR="00185C17" w:rsidRPr="00955E0D" w:rsidRDefault="00185C17" w:rsidP="007838F4">
            <w:r w:rsidRPr="00955E0D">
              <w:t>Total</w:t>
            </w:r>
          </w:p>
        </w:tc>
        <w:tc>
          <w:tcPr>
            <w:tcW w:w="1077" w:type="pct"/>
            <w:noWrap/>
          </w:tcPr>
          <w:p w14:paraId="4CD3E081" w14:textId="77777777" w:rsidR="00185C17" w:rsidRPr="00955E0D" w:rsidRDefault="00185C17" w:rsidP="007838F4">
            <w:pPr>
              <w:jc w:val="right"/>
            </w:pPr>
            <w:r w:rsidRPr="00955E0D">
              <w:t>$2,214,754</w:t>
            </w:r>
          </w:p>
        </w:tc>
        <w:tc>
          <w:tcPr>
            <w:tcW w:w="1076" w:type="pct"/>
            <w:noWrap/>
          </w:tcPr>
          <w:p w14:paraId="77588D20" w14:textId="77777777" w:rsidR="00185C17" w:rsidRPr="00955E0D" w:rsidRDefault="00185C17" w:rsidP="007838F4">
            <w:pPr>
              <w:jc w:val="right"/>
            </w:pPr>
            <w:r w:rsidRPr="00955E0D">
              <w:t>$11,825,000</w:t>
            </w:r>
          </w:p>
        </w:tc>
        <w:tc>
          <w:tcPr>
            <w:tcW w:w="1077" w:type="pct"/>
            <w:noWrap/>
          </w:tcPr>
          <w:p w14:paraId="1B2B03C8" w14:textId="77777777" w:rsidR="00185C17" w:rsidRPr="00955E0D" w:rsidRDefault="00185C17" w:rsidP="007838F4">
            <w:pPr>
              <w:jc w:val="right"/>
            </w:pPr>
            <w:r w:rsidRPr="00955E0D">
              <w:t>$5,000,000</w:t>
            </w:r>
          </w:p>
        </w:tc>
        <w:tc>
          <w:tcPr>
            <w:tcW w:w="1077" w:type="pct"/>
            <w:noWrap/>
          </w:tcPr>
          <w:p w14:paraId="5C3CCC92" w14:textId="77777777" w:rsidR="00185C17" w:rsidRPr="00955E0D" w:rsidRDefault="00185C17" w:rsidP="007838F4">
            <w:pPr>
              <w:jc w:val="right"/>
            </w:pPr>
            <w:r w:rsidRPr="00955E0D">
              <w:t>$4,833,000</w:t>
            </w:r>
          </w:p>
        </w:tc>
      </w:tr>
    </w:tbl>
    <w:p w14:paraId="249FFACB" w14:textId="77777777" w:rsidR="00185C17" w:rsidRPr="00A71549" w:rsidRDefault="00185C17" w:rsidP="00C92FE2">
      <w:pPr>
        <w:pStyle w:val="Heading3"/>
        <w:rPr>
          <w:rFonts w:hint="eastAsia"/>
        </w:rPr>
      </w:pPr>
      <w:bookmarkStart w:id="106" w:name="_Toc206576669"/>
      <w:r w:rsidRPr="581D7A6A">
        <w:t>Key projects and programs</w:t>
      </w:r>
      <w:bookmarkEnd w:id="106"/>
    </w:p>
    <w:p w14:paraId="286514D1" w14:textId="77777777" w:rsidR="00185C17" w:rsidRPr="001F06D2" w:rsidRDefault="00185C17" w:rsidP="00C92FE2">
      <w:pPr>
        <w:pStyle w:val="Heading4"/>
        <w:rPr>
          <w:rFonts w:eastAsia="Aptos"/>
        </w:rPr>
      </w:pPr>
      <w:r w:rsidRPr="00A71549">
        <w:t xml:space="preserve">Annual </w:t>
      </w:r>
      <w:r w:rsidRPr="001F06D2">
        <w:t>renewal programs</w:t>
      </w:r>
    </w:p>
    <w:p w14:paraId="48DC4BF3" w14:textId="77777777" w:rsidR="00185C17" w:rsidRPr="001F06D2" w:rsidRDefault="00185C17" w:rsidP="00185C17">
      <w:pPr>
        <w:pStyle w:val="ListBullet"/>
        <w:numPr>
          <w:ilvl w:val="0"/>
          <w:numId w:val="1"/>
        </w:numPr>
        <w:ind w:left="284" w:hanging="284"/>
      </w:pPr>
      <w:r w:rsidRPr="001F06D2">
        <w:t>Annual Marine Structures Repair Designs Program, enabling ongoing inspections and development of repair designs.</w:t>
      </w:r>
    </w:p>
    <w:p w14:paraId="465A81B1" w14:textId="77777777" w:rsidR="00185C17" w:rsidRPr="001F06D2" w:rsidRDefault="00185C17" w:rsidP="00C92FE2">
      <w:pPr>
        <w:pStyle w:val="Heading4"/>
        <w:rPr>
          <w:rFonts w:hint="eastAsia"/>
        </w:rPr>
      </w:pPr>
      <w:r w:rsidRPr="001F06D2">
        <w:t>Key projects</w:t>
      </w:r>
      <w:r>
        <w:t xml:space="preserve"> </w:t>
      </w:r>
      <w:r w:rsidRPr="00A71549">
        <w:t>in next 5 years</w:t>
      </w:r>
    </w:p>
    <w:p w14:paraId="192E4A08" w14:textId="77777777" w:rsidR="00185C17" w:rsidRPr="000E39D5" w:rsidRDefault="00185C17" w:rsidP="00185C17">
      <w:pPr>
        <w:pStyle w:val="ListBullet"/>
        <w:numPr>
          <w:ilvl w:val="0"/>
          <w:numId w:val="1"/>
        </w:numPr>
        <w:ind w:left="284" w:hanging="284"/>
      </w:pPr>
      <w:r w:rsidRPr="000E39D5">
        <w:t>Nil</w:t>
      </w:r>
    </w:p>
    <w:p w14:paraId="1FDAC982" w14:textId="77777777" w:rsidR="00185C17" w:rsidRPr="001F06D2" w:rsidRDefault="00185C17" w:rsidP="00C92FE2">
      <w:pPr>
        <w:pStyle w:val="Heading4"/>
        <w:rPr>
          <w:rFonts w:hint="eastAsia"/>
        </w:rPr>
      </w:pPr>
      <w:r w:rsidRPr="001F06D2">
        <w:t>Key projects</w:t>
      </w:r>
      <w:r>
        <w:t xml:space="preserve"> </w:t>
      </w:r>
      <w:r w:rsidRPr="001F06D2">
        <w:t>in next 5 to 10 years</w:t>
      </w:r>
      <w:r>
        <w:t xml:space="preserve"> </w:t>
      </w:r>
      <w:r w:rsidRPr="001F06D2">
        <w:t>(currently unfunded)</w:t>
      </w:r>
    </w:p>
    <w:p w14:paraId="27714756" w14:textId="77777777" w:rsidR="00185C17" w:rsidRPr="000E39D5" w:rsidRDefault="00185C17" w:rsidP="00C92FE2">
      <w:pPr>
        <w:pStyle w:val="ListBullet"/>
        <w:numPr>
          <w:ilvl w:val="0"/>
          <w:numId w:val="1"/>
        </w:numPr>
        <w:spacing w:before="80" w:after="80" w:line="216" w:lineRule="auto"/>
        <w:ind w:left="284" w:hanging="284"/>
      </w:pPr>
      <w:r w:rsidRPr="001F06D2">
        <w:t>Major Marine Structures Renewal Works Program</w:t>
      </w:r>
    </w:p>
    <w:p w14:paraId="3FCA702E" w14:textId="77777777" w:rsidR="00185C17" w:rsidRDefault="00185C17" w:rsidP="00C92FE2">
      <w:pPr>
        <w:pStyle w:val="ListBullet"/>
        <w:numPr>
          <w:ilvl w:val="0"/>
          <w:numId w:val="1"/>
        </w:numPr>
        <w:spacing w:before="80" w:after="80" w:line="216" w:lineRule="auto"/>
        <w:ind w:left="284" w:hanging="284"/>
      </w:pPr>
      <w:proofErr w:type="spellStart"/>
      <w:r w:rsidRPr="001F06D2">
        <w:t>Yanonung</w:t>
      </w:r>
      <w:proofErr w:type="spellEnd"/>
      <w:r w:rsidRPr="001F06D2">
        <w:t xml:space="preserve"> Quay pontoon upgrade</w:t>
      </w:r>
    </w:p>
    <w:p w14:paraId="543E688E" w14:textId="77777777" w:rsidR="00185C17" w:rsidRDefault="00185C17" w:rsidP="00C92FE2">
      <w:pPr>
        <w:pStyle w:val="ListBullet"/>
        <w:numPr>
          <w:ilvl w:val="0"/>
          <w:numId w:val="1"/>
        </w:numPr>
        <w:spacing w:before="80" w:after="80" w:line="216" w:lineRule="auto"/>
        <w:ind w:left="284" w:hanging="284"/>
      </w:pPr>
      <w:proofErr w:type="spellStart"/>
      <w:r w:rsidRPr="001F06D2">
        <w:t>Yarra’s</w:t>
      </w:r>
      <w:proofErr w:type="spellEnd"/>
      <w:r w:rsidRPr="001F06D2">
        <w:t xml:space="preserve"> Edge Marina upgrade</w:t>
      </w:r>
    </w:p>
    <w:p w14:paraId="793DF33D" w14:textId="77777777" w:rsidR="00185C17" w:rsidRDefault="00185C17" w:rsidP="00C92FE2">
      <w:pPr>
        <w:pStyle w:val="ListBullet"/>
        <w:numPr>
          <w:ilvl w:val="0"/>
          <w:numId w:val="1"/>
        </w:numPr>
        <w:spacing w:before="80" w:after="80" w:line="216" w:lineRule="auto"/>
        <w:ind w:left="284" w:hanging="284"/>
      </w:pPr>
      <w:r w:rsidRPr="001F06D2">
        <w:t>River Homes Marina upgrade</w:t>
      </w:r>
    </w:p>
    <w:p w14:paraId="58A95B54" w14:textId="77777777" w:rsidR="00185C17" w:rsidRDefault="00185C17" w:rsidP="00C92FE2">
      <w:pPr>
        <w:pStyle w:val="ListBullet"/>
        <w:numPr>
          <w:ilvl w:val="0"/>
          <w:numId w:val="1"/>
        </w:numPr>
        <w:spacing w:before="80" w:after="80" w:line="216" w:lineRule="auto"/>
        <w:ind w:left="284" w:hanging="284"/>
      </w:pPr>
      <w:r w:rsidRPr="001F06D2">
        <w:t>Docklands Boating and Family Hub</w:t>
      </w:r>
    </w:p>
    <w:p w14:paraId="74217C34" w14:textId="77777777" w:rsidR="00185C17" w:rsidRDefault="00185C17" w:rsidP="00C92FE2">
      <w:pPr>
        <w:pStyle w:val="ListBullet"/>
        <w:numPr>
          <w:ilvl w:val="0"/>
          <w:numId w:val="1"/>
        </w:numPr>
        <w:spacing w:before="80" w:after="80" w:line="216" w:lineRule="auto"/>
        <w:ind w:left="284" w:hanging="284"/>
      </w:pPr>
      <w:r w:rsidRPr="001F06D2">
        <w:t>Construction of South Wharf in the Bolte Precinct, Docklands</w:t>
      </w:r>
    </w:p>
    <w:p w14:paraId="43A6DD2A" w14:textId="77777777" w:rsidR="00185C17" w:rsidRDefault="00185C17" w:rsidP="00C92FE2">
      <w:pPr>
        <w:pStyle w:val="ListBullet"/>
        <w:numPr>
          <w:ilvl w:val="0"/>
          <w:numId w:val="1"/>
        </w:numPr>
        <w:spacing w:before="80" w:after="80" w:line="216" w:lineRule="auto"/>
        <w:ind w:left="284" w:hanging="284"/>
      </w:pPr>
      <w:r w:rsidRPr="001F06D2">
        <w:t>Newquay Promenade pile repairs</w:t>
      </w:r>
    </w:p>
    <w:p w14:paraId="737F5AEA" w14:textId="77777777" w:rsidR="00185C17" w:rsidRPr="000E39D5" w:rsidRDefault="00185C17" w:rsidP="00C92FE2">
      <w:pPr>
        <w:pStyle w:val="ListBullet"/>
        <w:numPr>
          <w:ilvl w:val="0"/>
          <w:numId w:val="1"/>
        </w:numPr>
        <w:spacing w:before="80" w:after="80" w:line="216" w:lineRule="auto"/>
        <w:ind w:left="284" w:hanging="284"/>
      </w:pPr>
      <w:r w:rsidRPr="001F06D2">
        <w:t>NAB Promenade renewal</w:t>
      </w:r>
      <w:r w:rsidRPr="23ED62E6">
        <w:rPr>
          <w:rFonts w:cstheme="minorBidi"/>
        </w:rPr>
        <w:t>.</w:t>
      </w:r>
    </w:p>
    <w:p w14:paraId="74678FA4" w14:textId="77777777" w:rsidR="00185C17" w:rsidRPr="00210BD4" w:rsidRDefault="00185C17" w:rsidP="00185C17">
      <w:pPr>
        <w:pStyle w:val="Heading2"/>
        <w:rPr>
          <w:rFonts w:hint="eastAsia"/>
          <w:lang w:eastAsia="ja-JP"/>
        </w:rPr>
      </w:pPr>
      <w:bookmarkStart w:id="107" w:name="_Toc206576670"/>
      <w:r w:rsidRPr="581D7A6A">
        <w:rPr>
          <w:lang w:eastAsia="ja-JP"/>
        </w:rPr>
        <w:lastRenderedPageBreak/>
        <w:t>Parks and outdoor recreation</w:t>
      </w:r>
      <w:bookmarkEnd w:id="107"/>
    </w:p>
    <w:p w14:paraId="43FE75FF" w14:textId="77777777" w:rsidR="00185C17" w:rsidRPr="00A639E9" w:rsidRDefault="00185C17" w:rsidP="00185C17">
      <w:pPr>
        <w:pStyle w:val="Heading3"/>
        <w:rPr>
          <w:rFonts w:hint="eastAsia"/>
        </w:rPr>
      </w:pPr>
      <w:bookmarkStart w:id="108" w:name="_Toc206576671"/>
      <w:r w:rsidRPr="00A639E9">
        <w:t>Our portfolio</w:t>
      </w:r>
      <w:bookmarkEnd w:id="108"/>
    </w:p>
    <w:p w14:paraId="14019560" w14:textId="77777777" w:rsidR="00185C17" w:rsidRDefault="00185C17" w:rsidP="00185C17">
      <w:r w:rsidRPr="001F06D2">
        <w:t xml:space="preserve">Parks and outdoor </w:t>
      </w:r>
      <w:r>
        <w:t>r</w:t>
      </w:r>
      <w:r w:rsidRPr="001F06D2">
        <w:t>ecreation assets facilitate a range of benefits as identified in the City of Melbourne Open Space Strategy, Urban Forest Strategy, Nature in the City Strategy and Recreation policies.</w:t>
      </w:r>
    </w:p>
    <w:p w14:paraId="1BCC4045" w14:textId="77777777" w:rsidR="00185C17" w:rsidRPr="0023571A" w:rsidRDefault="00185C17" w:rsidP="00185C17">
      <w:r w:rsidRPr="001F06D2">
        <w:t>Benefits include social connectedness, mental health and wellbeing, physical health and wellbeing,</w:t>
      </w:r>
      <w:r w:rsidRPr="001F06D2" w:rsidDel="785819D0">
        <w:t xml:space="preserve"> </w:t>
      </w:r>
      <w:r w:rsidRPr="001F06D2">
        <w:t>mitigation of urban heat,</w:t>
      </w:r>
      <w:r w:rsidRPr="001F06D2" w:rsidDel="785819D0">
        <w:t xml:space="preserve"> </w:t>
      </w:r>
      <w:r w:rsidRPr="001F06D2">
        <w:t>biodiversity,</w:t>
      </w:r>
      <w:r w:rsidRPr="001F06D2" w:rsidDel="785819D0">
        <w:t xml:space="preserve"> </w:t>
      </w:r>
      <w:r w:rsidRPr="001F06D2">
        <w:t>cultural heritage and character,</w:t>
      </w:r>
      <w:r w:rsidRPr="001F06D2" w:rsidDel="785819D0">
        <w:t xml:space="preserve"> </w:t>
      </w:r>
      <w:r w:rsidRPr="001F06D2">
        <w:t>economics and tourism,</w:t>
      </w:r>
      <w:r w:rsidRPr="001F06D2" w:rsidDel="785819D0">
        <w:t xml:space="preserve"> and </w:t>
      </w:r>
      <w:r w:rsidRPr="001F06D2">
        <w:t>events and arts.</w:t>
      </w:r>
    </w:p>
    <w:p w14:paraId="05CA59FB" w14:textId="77777777" w:rsidR="00185C17" w:rsidRPr="00A71549" w:rsidRDefault="00185C17" w:rsidP="00185C17">
      <w:pPr>
        <w:pStyle w:val="Heading3"/>
        <w:rPr>
          <w:rFonts w:hint="eastAsia"/>
        </w:rPr>
      </w:pPr>
      <w:bookmarkStart w:id="109" w:name="_Toc206576672"/>
      <w:r w:rsidRPr="001F06D2">
        <w:t>What our work includes</w:t>
      </w:r>
      <w:bookmarkEnd w:id="109"/>
    </w:p>
    <w:tbl>
      <w:tblPr>
        <w:tblStyle w:val="TableGrid"/>
        <w:tblW w:w="5000" w:type="pct"/>
        <w:tblLook w:val="0420" w:firstRow="1" w:lastRow="0" w:firstColumn="0" w:lastColumn="0" w:noHBand="0" w:noVBand="1"/>
      </w:tblPr>
      <w:tblGrid>
        <w:gridCol w:w="2995"/>
        <w:gridCol w:w="2994"/>
        <w:gridCol w:w="3633"/>
      </w:tblGrid>
      <w:tr w:rsidR="00185C17" w14:paraId="32C66531" w14:textId="77777777" w:rsidTr="007838F4">
        <w:trPr>
          <w:cnfStyle w:val="100000000000" w:firstRow="1" w:lastRow="0" w:firstColumn="0" w:lastColumn="0" w:oddVBand="0" w:evenVBand="0" w:oddHBand="0" w:evenHBand="0" w:firstRowFirstColumn="0" w:firstRowLastColumn="0" w:lastRowFirstColumn="0" w:lastRowLastColumn="0"/>
        </w:trPr>
        <w:tc>
          <w:tcPr>
            <w:tcW w:w="1556" w:type="pct"/>
          </w:tcPr>
          <w:p w14:paraId="3EEAAD87" w14:textId="77777777" w:rsidR="00185C17" w:rsidRPr="00A71549" w:rsidRDefault="00185C17" w:rsidP="007838F4">
            <w:r w:rsidRPr="00A71549">
              <w:t>Inspection and maintenance</w:t>
            </w:r>
          </w:p>
        </w:tc>
        <w:tc>
          <w:tcPr>
            <w:tcW w:w="1556" w:type="pct"/>
          </w:tcPr>
          <w:p w14:paraId="4C0FE87D" w14:textId="77777777" w:rsidR="00185C17" w:rsidRPr="00A71549" w:rsidRDefault="00185C17" w:rsidP="007838F4">
            <w:r w:rsidRPr="00A71549">
              <w:t xml:space="preserve">Renewal </w:t>
            </w:r>
          </w:p>
        </w:tc>
        <w:tc>
          <w:tcPr>
            <w:tcW w:w="1888" w:type="pct"/>
          </w:tcPr>
          <w:p w14:paraId="1956D216" w14:textId="77777777" w:rsidR="00185C17" w:rsidRPr="00A71549" w:rsidRDefault="00185C17" w:rsidP="007838F4">
            <w:r w:rsidRPr="00A71549">
              <w:t>New and upgrade</w:t>
            </w:r>
          </w:p>
        </w:tc>
      </w:tr>
      <w:tr w:rsidR="00185C17" w14:paraId="783097D5" w14:textId="77777777" w:rsidTr="007838F4">
        <w:tc>
          <w:tcPr>
            <w:tcW w:w="1556" w:type="pct"/>
          </w:tcPr>
          <w:p w14:paraId="0024E26B" w14:textId="77777777" w:rsidR="00185C17" w:rsidRPr="00A71549" w:rsidRDefault="00185C17" w:rsidP="00185C17">
            <w:pPr>
              <w:pStyle w:val="ListBullet"/>
              <w:numPr>
                <w:ilvl w:val="0"/>
                <w:numId w:val="1"/>
              </w:numPr>
              <w:ind w:left="284" w:hanging="284"/>
            </w:pPr>
            <w:r w:rsidRPr="001F06D2">
              <w:t>Hazard and defect inspections</w:t>
            </w:r>
          </w:p>
          <w:p w14:paraId="220EDFA4" w14:textId="77777777" w:rsidR="00185C17" w:rsidRPr="001F06D2" w:rsidRDefault="00185C17" w:rsidP="00185C17">
            <w:pPr>
              <w:pStyle w:val="ListBullet"/>
              <w:numPr>
                <w:ilvl w:val="0"/>
                <w:numId w:val="1"/>
              </w:numPr>
              <w:ind w:left="284" w:hanging="284"/>
              <w:rPr>
                <w:b/>
                <w:bCs/>
              </w:rPr>
            </w:pPr>
            <w:r w:rsidRPr="001F06D2">
              <w:t>Mowing and vegetation control</w:t>
            </w:r>
          </w:p>
          <w:p w14:paraId="2FA655F8" w14:textId="77777777" w:rsidR="00185C17" w:rsidRPr="001F06D2" w:rsidRDefault="00185C17" w:rsidP="00185C17">
            <w:pPr>
              <w:pStyle w:val="ListBullet"/>
              <w:numPr>
                <w:ilvl w:val="0"/>
                <w:numId w:val="1"/>
              </w:numPr>
              <w:ind w:left="284" w:hanging="284"/>
              <w:rPr>
                <w:b/>
                <w:bCs/>
              </w:rPr>
            </w:pPr>
            <w:r w:rsidRPr="001F06D2">
              <w:t>Garden bed maintenance and litter collection</w:t>
            </w:r>
          </w:p>
          <w:p w14:paraId="1B3CE695" w14:textId="77777777" w:rsidR="00185C17" w:rsidRPr="001F06D2" w:rsidRDefault="00185C17" w:rsidP="00185C17">
            <w:pPr>
              <w:pStyle w:val="ListBullet"/>
              <w:numPr>
                <w:ilvl w:val="0"/>
                <w:numId w:val="1"/>
              </w:numPr>
              <w:ind w:left="284" w:hanging="284"/>
              <w:rPr>
                <w:b/>
                <w:bCs/>
              </w:rPr>
            </w:pPr>
            <w:r w:rsidRPr="001F06D2">
              <w:t>Regular cleaning, repainting and graffiti removal</w:t>
            </w:r>
          </w:p>
          <w:p w14:paraId="0A66B3A8" w14:textId="77777777" w:rsidR="00185C17" w:rsidRPr="001F06D2" w:rsidRDefault="00185C17" w:rsidP="00185C17">
            <w:pPr>
              <w:pStyle w:val="ListBullet"/>
              <w:numPr>
                <w:ilvl w:val="0"/>
                <w:numId w:val="1"/>
              </w:numPr>
              <w:ind w:left="284" w:hanging="284"/>
              <w:rPr>
                <w:b/>
                <w:bCs/>
                <w:color w:val="000000"/>
              </w:rPr>
            </w:pPr>
            <w:r w:rsidRPr="001F06D2">
              <w:t>Inspections and servicing of irrigation systems</w:t>
            </w:r>
          </w:p>
        </w:tc>
        <w:tc>
          <w:tcPr>
            <w:tcW w:w="1556" w:type="pct"/>
          </w:tcPr>
          <w:p w14:paraId="2106D91F" w14:textId="77777777" w:rsidR="00185C17" w:rsidRPr="001F06D2" w:rsidRDefault="00185C17" w:rsidP="00185C17">
            <w:pPr>
              <w:pStyle w:val="ListBullet"/>
              <w:numPr>
                <w:ilvl w:val="0"/>
                <w:numId w:val="1"/>
              </w:numPr>
              <w:ind w:left="284" w:hanging="284"/>
            </w:pPr>
            <w:r w:rsidRPr="001F06D2">
              <w:t>Replacement of aged or very poor condition equipment and structures</w:t>
            </w:r>
          </w:p>
          <w:p w14:paraId="1EC450BB" w14:textId="77777777" w:rsidR="00185C17" w:rsidRPr="001F06D2" w:rsidRDefault="00185C17" w:rsidP="00185C17">
            <w:pPr>
              <w:pStyle w:val="ListBullet"/>
              <w:numPr>
                <w:ilvl w:val="0"/>
                <w:numId w:val="1"/>
              </w:numPr>
              <w:ind w:left="284" w:hanging="284"/>
            </w:pPr>
            <w:r w:rsidRPr="001F06D2">
              <w:t>Renewal of soft-fall surfaces</w:t>
            </w:r>
          </w:p>
          <w:p w14:paraId="6C59E0EF" w14:textId="77777777" w:rsidR="00185C17" w:rsidRPr="001F06D2" w:rsidRDefault="00185C17" w:rsidP="00185C17">
            <w:pPr>
              <w:pStyle w:val="ListBullet"/>
              <w:numPr>
                <w:ilvl w:val="0"/>
                <w:numId w:val="1"/>
              </w:numPr>
              <w:ind w:left="284" w:hanging="284"/>
            </w:pPr>
            <w:r w:rsidRPr="001F06D2">
              <w:t>Refurbishment of park furniture</w:t>
            </w:r>
          </w:p>
          <w:p w14:paraId="4F172A35" w14:textId="77777777" w:rsidR="00185C17" w:rsidRPr="001F06D2" w:rsidRDefault="00185C17" w:rsidP="00185C17">
            <w:pPr>
              <w:pStyle w:val="ListBullet"/>
              <w:numPr>
                <w:ilvl w:val="0"/>
                <w:numId w:val="1"/>
              </w:numPr>
              <w:ind w:left="284" w:hanging="284"/>
            </w:pPr>
            <w:r w:rsidRPr="001F06D2">
              <w:t>Refurbishment of sports courts</w:t>
            </w:r>
          </w:p>
        </w:tc>
        <w:tc>
          <w:tcPr>
            <w:tcW w:w="1888" w:type="pct"/>
          </w:tcPr>
          <w:p w14:paraId="46BB16FC" w14:textId="77777777" w:rsidR="00185C17" w:rsidRPr="001F06D2" w:rsidRDefault="00185C17" w:rsidP="00185C17">
            <w:pPr>
              <w:pStyle w:val="ListBullet"/>
              <w:numPr>
                <w:ilvl w:val="0"/>
                <w:numId w:val="1"/>
              </w:numPr>
              <w:ind w:left="284" w:hanging="284"/>
            </w:pPr>
            <w:r w:rsidRPr="001F06D2">
              <w:t>Installation of new equipment, playground, sports equipment and structures</w:t>
            </w:r>
          </w:p>
          <w:p w14:paraId="126D9253" w14:textId="77777777" w:rsidR="00185C17" w:rsidRPr="001F06D2" w:rsidRDefault="00185C17" w:rsidP="00185C17">
            <w:pPr>
              <w:pStyle w:val="ListBullet"/>
              <w:numPr>
                <w:ilvl w:val="0"/>
                <w:numId w:val="1"/>
              </w:numPr>
              <w:ind w:left="284" w:hanging="284"/>
            </w:pPr>
            <w:r w:rsidRPr="001F06D2">
              <w:t>Expansion of parks, open space and sports courts</w:t>
            </w:r>
          </w:p>
          <w:p w14:paraId="1093264A" w14:textId="77777777" w:rsidR="00185C17" w:rsidRPr="001F06D2" w:rsidRDefault="00185C17" w:rsidP="00185C17">
            <w:pPr>
              <w:pStyle w:val="ListBullet"/>
              <w:numPr>
                <w:ilvl w:val="0"/>
                <w:numId w:val="1"/>
              </w:numPr>
              <w:ind w:left="284" w:hanging="284"/>
            </w:pPr>
            <w:r w:rsidRPr="001F06D2">
              <w:t>Vested assets</w:t>
            </w:r>
          </w:p>
        </w:tc>
      </w:tr>
    </w:tbl>
    <w:p w14:paraId="7B3DB3FF" w14:textId="21F5CCB3" w:rsidR="00185C17" w:rsidRPr="00A71549" w:rsidRDefault="00185C17" w:rsidP="00185C17">
      <w:pPr>
        <w:pStyle w:val="Heading3"/>
        <w:rPr>
          <w:rFonts w:hint="eastAsia"/>
        </w:rPr>
      </w:pPr>
      <w:bookmarkStart w:id="110" w:name="_Toc206576673"/>
      <w:r>
        <w:t>Future challenges and opportunities</w:t>
      </w:r>
      <w:bookmarkEnd w:id="110"/>
      <w:r w:rsidR="00B90DCA">
        <w:t xml:space="preserve"> </w:t>
      </w:r>
    </w:p>
    <w:tbl>
      <w:tblPr>
        <w:tblStyle w:val="TableGrid"/>
        <w:tblW w:w="5000" w:type="pct"/>
        <w:tblLook w:val="0420" w:firstRow="1" w:lastRow="0" w:firstColumn="0" w:lastColumn="0" w:noHBand="0" w:noVBand="1"/>
      </w:tblPr>
      <w:tblGrid>
        <w:gridCol w:w="3419"/>
        <w:gridCol w:w="2912"/>
        <w:gridCol w:w="3291"/>
      </w:tblGrid>
      <w:tr w:rsidR="00185C17" w:rsidRPr="00A71549" w14:paraId="338B7813" w14:textId="77777777" w:rsidTr="007838F4">
        <w:trPr>
          <w:cnfStyle w:val="100000000000" w:firstRow="1" w:lastRow="0" w:firstColumn="0" w:lastColumn="0" w:oddVBand="0" w:evenVBand="0" w:oddHBand="0" w:evenHBand="0" w:firstRowFirstColumn="0" w:firstRowLastColumn="0" w:lastRowFirstColumn="0" w:lastRowLastColumn="0"/>
        </w:trPr>
        <w:tc>
          <w:tcPr>
            <w:tcW w:w="1777" w:type="pct"/>
          </w:tcPr>
          <w:p w14:paraId="092F33F4" w14:textId="77777777" w:rsidR="00185C17" w:rsidRPr="00A71549" w:rsidRDefault="00185C17" w:rsidP="007838F4">
            <w:r w:rsidRPr="00A71549">
              <w:t>Population growth</w:t>
            </w:r>
          </w:p>
        </w:tc>
        <w:tc>
          <w:tcPr>
            <w:tcW w:w="1513" w:type="pct"/>
          </w:tcPr>
          <w:p w14:paraId="72E8C3EC" w14:textId="77777777" w:rsidR="00185C17" w:rsidRPr="00A71549" w:rsidRDefault="00185C17" w:rsidP="007838F4">
            <w:r w:rsidRPr="00A71549">
              <w:t>Climate change</w:t>
            </w:r>
          </w:p>
        </w:tc>
        <w:tc>
          <w:tcPr>
            <w:tcW w:w="1710" w:type="pct"/>
          </w:tcPr>
          <w:p w14:paraId="66B11BFC" w14:textId="77777777" w:rsidR="00185C17" w:rsidRPr="00A71549" w:rsidRDefault="00185C17" w:rsidP="007838F4">
            <w:r w:rsidRPr="00A71549">
              <w:t>Fiscal environment</w:t>
            </w:r>
          </w:p>
        </w:tc>
      </w:tr>
      <w:tr w:rsidR="00185C17" w:rsidRPr="00210BD4" w14:paraId="2C9A63D9" w14:textId="77777777" w:rsidTr="007838F4">
        <w:tc>
          <w:tcPr>
            <w:tcW w:w="1777" w:type="pct"/>
          </w:tcPr>
          <w:p w14:paraId="088A4F77" w14:textId="77777777" w:rsidR="00185C17" w:rsidRDefault="00185C17" w:rsidP="00185C17">
            <w:pPr>
              <w:pStyle w:val="ListBullet"/>
              <w:numPr>
                <w:ilvl w:val="0"/>
                <w:numId w:val="1"/>
              </w:numPr>
              <w:ind w:left="284" w:hanging="284"/>
            </w:pPr>
            <w:r w:rsidRPr="001F06D2">
              <w:t>The forecast higher densities of residents, workers and other city users, places pressure on existing public open spaces. Open space relative to the residential population density reduced from 56 sqm per resident in 2012 to 37 sqm per resident in 2021.</w:t>
            </w:r>
          </w:p>
          <w:p w14:paraId="3D17448C" w14:textId="77777777" w:rsidR="00185C17" w:rsidRDefault="00185C17" w:rsidP="00185C17">
            <w:pPr>
              <w:pStyle w:val="ListBullet"/>
              <w:numPr>
                <w:ilvl w:val="0"/>
                <w:numId w:val="1"/>
              </w:numPr>
              <w:ind w:left="284" w:hanging="284"/>
            </w:pPr>
            <w:r w:rsidRPr="001F06D2">
              <w:t>Ensuring that the Victorian Government sets aside land area for future open space prior to the state-owned land being planned for redevelopment.</w:t>
            </w:r>
          </w:p>
          <w:p w14:paraId="5DA6DE15" w14:textId="0D55BCCE" w:rsidR="00185C17" w:rsidRPr="001F06D2" w:rsidRDefault="00185C17" w:rsidP="00260C42">
            <w:pPr>
              <w:pStyle w:val="ListBullet"/>
              <w:numPr>
                <w:ilvl w:val="0"/>
                <w:numId w:val="1"/>
              </w:numPr>
              <w:ind w:left="284" w:hanging="284"/>
              <w:rPr>
                <w:rFonts w:eastAsia="Times New Roman" w:cstheme="minorHAnsi"/>
              </w:rPr>
            </w:pPr>
            <w:r w:rsidRPr="001F06D2">
              <w:t>Identifying opportunities for acquiring suitable privately owned and other land in the vicinity of each of the indicative locations earmarked as needing new open spaces.</w:t>
            </w:r>
          </w:p>
        </w:tc>
        <w:tc>
          <w:tcPr>
            <w:tcW w:w="1513" w:type="pct"/>
          </w:tcPr>
          <w:p w14:paraId="65A2C60F" w14:textId="77777777" w:rsidR="00185C17" w:rsidRDefault="00185C17" w:rsidP="00185C17">
            <w:pPr>
              <w:pStyle w:val="ListBullet"/>
              <w:numPr>
                <w:ilvl w:val="0"/>
                <w:numId w:val="1"/>
              </w:numPr>
              <w:ind w:left="284" w:hanging="284"/>
            </w:pPr>
            <w:r w:rsidRPr="001F06D2">
              <w:t>Overall drier and hotter climate demanding an increase in irrigation to sustain plant growth.</w:t>
            </w:r>
          </w:p>
          <w:p w14:paraId="30952603" w14:textId="77777777" w:rsidR="00185C17" w:rsidRDefault="00185C17" w:rsidP="00185C17">
            <w:pPr>
              <w:pStyle w:val="ListBullet"/>
              <w:numPr>
                <w:ilvl w:val="0"/>
                <w:numId w:val="1"/>
              </w:numPr>
              <w:ind w:left="284" w:hanging="284"/>
            </w:pPr>
            <w:r w:rsidRPr="001F06D2">
              <w:t>More frequent heavy rain events will create additional drainage problems on sporting fields where there is limited drainage infrastructure and in parks with poor draining soils.</w:t>
            </w:r>
          </w:p>
          <w:p w14:paraId="00347F27" w14:textId="24C4111F" w:rsidR="00185C17" w:rsidRPr="00260C42" w:rsidRDefault="00185C17" w:rsidP="00260C42">
            <w:pPr>
              <w:pStyle w:val="ListBullet"/>
              <w:numPr>
                <w:ilvl w:val="0"/>
                <w:numId w:val="1"/>
              </w:numPr>
              <w:ind w:left="284" w:hanging="284"/>
            </w:pPr>
            <w:r w:rsidRPr="001F06D2">
              <w:t>As concrete and asphalt reduces permeability and opportunities for canopy cover, the city becomes more vulnerable to extreme weather events including heatwaves, wind and flooding.</w:t>
            </w:r>
          </w:p>
        </w:tc>
        <w:tc>
          <w:tcPr>
            <w:tcW w:w="1710" w:type="pct"/>
          </w:tcPr>
          <w:p w14:paraId="78FEA32D" w14:textId="77777777" w:rsidR="00185C17" w:rsidRDefault="00185C17" w:rsidP="007838F4">
            <w:r w:rsidRPr="001F06D2">
              <w:t>Following the pandemic, the City of Melbourne reduced renewal funding across all asset classes, with over a 30% reduction for the renewal of Open Space assets.</w:t>
            </w:r>
          </w:p>
          <w:p w14:paraId="5BC6F566" w14:textId="77777777" w:rsidR="00185C17" w:rsidRDefault="00185C17" w:rsidP="007838F4">
            <w:r w:rsidRPr="001F06D2">
              <w:t>This decrease has made it challenging to maintain a balanced renewal program, increasing the risk that assets reaching or falling below intervention levels may fail before they can be renewed.</w:t>
            </w:r>
          </w:p>
          <w:p w14:paraId="632564D6" w14:textId="00DDE765" w:rsidR="00185C17" w:rsidRPr="001F06D2" w:rsidRDefault="00185C17" w:rsidP="00260C42">
            <w:pPr>
              <w:rPr>
                <w:rFonts w:eastAsia="Times New Roman" w:cstheme="minorHAnsi"/>
                <w:color w:val="000000"/>
              </w:rPr>
            </w:pPr>
            <w:r w:rsidRPr="001F06D2">
              <w:t>Land values within the city continue to increase due to developer activity which can make investment in acquisition of larger public open spaces cost prohibitive to Council.</w:t>
            </w:r>
          </w:p>
        </w:tc>
      </w:tr>
    </w:tbl>
    <w:p w14:paraId="39F54A35" w14:textId="77777777" w:rsidR="00185C17" w:rsidRPr="00A71549" w:rsidRDefault="00185C17" w:rsidP="00185C17">
      <w:pPr>
        <w:pStyle w:val="Heading3"/>
        <w:rPr>
          <w:rFonts w:hint="eastAsia"/>
        </w:rPr>
      </w:pPr>
      <w:bookmarkStart w:id="111" w:name="_Toc206576674"/>
      <w:r>
        <w:lastRenderedPageBreak/>
        <w:t>Asset performance</w:t>
      </w:r>
      <w:bookmarkEnd w:id="111"/>
    </w:p>
    <w:tbl>
      <w:tblPr>
        <w:tblStyle w:val="TableGrid"/>
        <w:tblW w:w="5000" w:type="pct"/>
        <w:tblLook w:val="0420" w:firstRow="1" w:lastRow="0" w:firstColumn="0" w:lastColumn="0" w:noHBand="0" w:noVBand="1"/>
      </w:tblPr>
      <w:tblGrid>
        <w:gridCol w:w="2788"/>
        <w:gridCol w:w="2333"/>
        <w:gridCol w:w="2332"/>
        <w:gridCol w:w="2169"/>
      </w:tblGrid>
      <w:tr w:rsidR="00185C17" w:rsidRPr="008C7F3D" w14:paraId="5230988E" w14:textId="77777777" w:rsidTr="007838F4">
        <w:trPr>
          <w:cnfStyle w:val="100000000000" w:firstRow="1" w:lastRow="0" w:firstColumn="0" w:lastColumn="0" w:oddVBand="0" w:evenVBand="0" w:oddHBand="0" w:evenHBand="0" w:firstRowFirstColumn="0" w:firstRowLastColumn="0" w:lastRowFirstColumn="0" w:lastRowLastColumn="0"/>
        </w:trPr>
        <w:tc>
          <w:tcPr>
            <w:tcW w:w="1448" w:type="pct"/>
            <w:hideMark/>
          </w:tcPr>
          <w:p w14:paraId="122CACF2" w14:textId="77777777" w:rsidR="00185C17" w:rsidRPr="008C7F3D" w:rsidRDefault="00185C17" w:rsidP="007838F4"/>
        </w:tc>
        <w:tc>
          <w:tcPr>
            <w:tcW w:w="1212" w:type="pct"/>
            <w:hideMark/>
          </w:tcPr>
          <w:p w14:paraId="56F383A6" w14:textId="77777777" w:rsidR="00185C17" w:rsidRPr="008C7F3D" w:rsidRDefault="00185C17" w:rsidP="007838F4">
            <w:r w:rsidRPr="008C7F3D">
              <w:t>% of assets that do not require capital intervention</w:t>
            </w:r>
          </w:p>
        </w:tc>
        <w:tc>
          <w:tcPr>
            <w:tcW w:w="1212" w:type="pct"/>
            <w:hideMark/>
          </w:tcPr>
          <w:p w14:paraId="570E58EF" w14:textId="77777777" w:rsidR="00185C17" w:rsidRPr="008C7F3D" w:rsidRDefault="00185C17" w:rsidP="007838F4">
            <w:r w:rsidRPr="008C7F3D">
              <w:t>% of assets that may require capital intervention</w:t>
            </w:r>
          </w:p>
        </w:tc>
        <w:tc>
          <w:tcPr>
            <w:tcW w:w="1127" w:type="pct"/>
            <w:hideMark/>
          </w:tcPr>
          <w:p w14:paraId="5C76BCA9" w14:textId="77777777" w:rsidR="00185C17" w:rsidRPr="008C7F3D" w:rsidRDefault="00185C17" w:rsidP="007838F4">
            <w:r w:rsidRPr="008C7F3D">
              <w:t>Data confidence</w:t>
            </w:r>
          </w:p>
        </w:tc>
      </w:tr>
      <w:tr w:rsidR="00185C17" w:rsidRPr="008C7F3D" w14:paraId="67058084" w14:textId="77777777" w:rsidTr="007838F4">
        <w:tc>
          <w:tcPr>
            <w:tcW w:w="1448" w:type="pct"/>
            <w:hideMark/>
          </w:tcPr>
          <w:p w14:paraId="2D594E69" w14:textId="77777777" w:rsidR="00185C17" w:rsidRPr="008C7F3D" w:rsidRDefault="00185C17" w:rsidP="007838F4">
            <w:r w:rsidRPr="008C7F3D">
              <w:t>Condition</w:t>
            </w:r>
          </w:p>
        </w:tc>
        <w:tc>
          <w:tcPr>
            <w:tcW w:w="1212" w:type="pct"/>
            <w:hideMark/>
          </w:tcPr>
          <w:p w14:paraId="5621EF48" w14:textId="77777777" w:rsidR="00185C17" w:rsidRPr="008C7F3D" w:rsidRDefault="00185C17" w:rsidP="007838F4">
            <w:r w:rsidRPr="008C7F3D">
              <w:t>91%   </w:t>
            </w:r>
          </w:p>
        </w:tc>
        <w:tc>
          <w:tcPr>
            <w:tcW w:w="1212" w:type="pct"/>
          </w:tcPr>
          <w:p w14:paraId="6EE56E87" w14:textId="77777777" w:rsidR="00185C17" w:rsidRPr="008C7F3D" w:rsidRDefault="00185C17" w:rsidP="007838F4">
            <w:r w:rsidRPr="008C7F3D">
              <w:t>9%</w:t>
            </w:r>
          </w:p>
        </w:tc>
        <w:tc>
          <w:tcPr>
            <w:tcW w:w="1127" w:type="pct"/>
            <w:hideMark/>
          </w:tcPr>
          <w:p w14:paraId="72CE14EB" w14:textId="77777777" w:rsidR="00185C17" w:rsidRPr="008C7F3D" w:rsidRDefault="00185C17" w:rsidP="007838F4">
            <w:r w:rsidRPr="008C7F3D">
              <w:t>High</w:t>
            </w:r>
          </w:p>
        </w:tc>
      </w:tr>
      <w:tr w:rsidR="00185C17" w:rsidRPr="008C7F3D" w14:paraId="4617674A" w14:textId="77777777" w:rsidTr="007838F4">
        <w:tc>
          <w:tcPr>
            <w:tcW w:w="1448" w:type="pct"/>
            <w:hideMark/>
          </w:tcPr>
          <w:p w14:paraId="59203F9D" w14:textId="77777777" w:rsidR="00185C17" w:rsidRPr="008C7F3D" w:rsidRDefault="00185C17" w:rsidP="007838F4">
            <w:r w:rsidRPr="008C7F3D">
              <w:t>Functionality</w:t>
            </w:r>
          </w:p>
        </w:tc>
        <w:tc>
          <w:tcPr>
            <w:tcW w:w="1212" w:type="pct"/>
            <w:hideMark/>
          </w:tcPr>
          <w:p w14:paraId="453546F2" w14:textId="77777777" w:rsidR="00185C17" w:rsidRPr="008C7F3D" w:rsidRDefault="00185C17" w:rsidP="007838F4">
            <w:r w:rsidRPr="008C7F3D">
              <w:t>85%</w:t>
            </w:r>
          </w:p>
        </w:tc>
        <w:tc>
          <w:tcPr>
            <w:tcW w:w="1212" w:type="pct"/>
          </w:tcPr>
          <w:p w14:paraId="27EF94BF" w14:textId="77777777" w:rsidR="00185C17" w:rsidRPr="008C7F3D" w:rsidRDefault="00185C17" w:rsidP="007838F4">
            <w:r w:rsidRPr="008C7F3D">
              <w:t>15%</w:t>
            </w:r>
          </w:p>
        </w:tc>
        <w:tc>
          <w:tcPr>
            <w:tcW w:w="1127" w:type="pct"/>
            <w:hideMark/>
          </w:tcPr>
          <w:p w14:paraId="2D2A2D44" w14:textId="77777777" w:rsidR="00185C17" w:rsidRPr="008C7F3D" w:rsidRDefault="00185C17" w:rsidP="007838F4">
            <w:r w:rsidRPr="008C7F3D">
              <w:t>Low</w:t>
            </w:r>
          </w:p>
        </w:tc>
      </w:tr>
      <w:tr w:rsidR="00185C17" w:rsidRPr="008C7F3D" w14:paraId="05904204" w14:textId="77777777" w:rsidTr="007838F4">
        <w:tc>
          <w:tcPr>
            <w:tcW w:w="1448" w:type="pct"/>
            <w:hideMark/>
          </w:tcPr>
          <w:p w14:paraId="0AE256B5" w14:textId="77777777" w:rsidR="00185C17" w:rsidRPr="008C7F3D" w:rsidRDefault="00185C17" w:rsidP="007838F4">
            <w:r w:rsidRPr="008C7F3D">
              <w:t>Capacity</w:t>
            </w:r>
          </w:p>
        </w:tc>
        <w:tc>
          <w:tcPr>
            <w:tcW w:w="1212" w:type="pct"/>
            <w:hideMark/>
          </w:tcPr>
          <w:p w14:paraId="2825028C" w14:textId="77777777" w:rsidR="00185C17" w:rsidRPr="008C7F3D" w:rsidRDefault="00185C17" w:rsidP="007838F4">
            <w:r w:rsidRPr="008C7F3D">
              <w:t>85%</w:t>
            </w:r>
          </w:p>
        </w:tc>
        <w:tc>
          <w:tcPr>
            <w:tcW w:w="1212" w:type="pct"/>
          </w:tcPr>
          <w:p w14:paraId="2EDF6F74" w14:textId="77777777" w:rsidR="00185C17" w:rsidRPr="008C7F3D" w:rsidRDefault="00185C17" w:rsidP="007838F4">
            <w:r w:rsidRPr="008C7F3D">
              <w:t>15%</w:t>
            </w:r>
          </w:p>
        </w:tc>
        <w:tc>
          <w:tcPr>
            <w:tcW w:w="1127" w:type="pct"/>
            <w:hideMark/>
          </w:tcPr>
          <w:p w14:paraId="4CC390A1" w14:textId="77777777" w:rsidR="00185C17" w:rsidRPr="008C7F3D" w:rsidRDefault="00185C17" w:rsidP="007838F4">
            <w:r w:rsidRPr="008C7F3D">
              <w:t>Low</w:t>
            </w:r>
          </w:p>
        </w:tc>
      </w:tr>
      <w:tr w:rsidR="00185C17" w:rsidRPr="008C7F3D" w14:paraId="6F47893B" w14:textId="77777777" w:rsidTr="007838F4">
        <w:tc>
          <w:tcPr>
            <w:tcW w:w="1448" w:type="pct"/>
            <w:hideMark/>
          </w:tcPr>
          <w:p w14:paraId="0A41388C" w14:textId="77777777" w:rsidR="00185C17" w:rsidRPr="008C7F3D" w:rsidRDefault="00185C17" w:rsidP="007838F4">
            <w:r w:rsidRPr="008C7F3D">
              <w:t>Environmental sustainability and resilience</w:t>
            </w:r>
          </w:p>
        </w:tc>
        <w:tc>
          <w:tcPr>
            <w:tcW w:w="1212" w:type="pct"/>
            <w:hideMark/>
          </w:tcPr>
          <w:p w14:paraId="032302F8" w14:textId="77777777" w:rsidR="00185C17" w:rsidRPr="008C7F3D" w:rsidRDefault="00185C17" w:rsidP="007838F4">
            <w:r w:rsidRPr="008C7F3D">
              <w:t>85%   </w:t>
            </w:r>
          </w:p>
        </w:tc>
        <w:tc>
          <w:tcPr>
            <w:tcW w:w="1212" w:type="pct"/>
          </w:tcPr>
          <w:p w14:paraId="713588BB" w14:textId="77777777" w:rsidR="00185C17" w:rsidRPr="008C7F3D" w:rsidRDefault="00185C17" w:rsidP="007838F4">
            <w:r w:rsidRPr="008C7F3D">
              <w:t>15%</w:t>
            </w:r>
          </w:p>
        </w:tc>
        <w:tc>
          <w:tcPr>
            <w:tcW w:w="1127" w:type="pct"/>
            <w:hideMark/>
          </w:tcPr>
          <w:p w14:paraId="2DCB6752" w14:textId="77777777" w:rsidR="00185C17" w:rsidRPr="008C7F3D" w:rsidRDefault="00185C17" w:rsidP="007838F4">
            <w:r w:rsidRPr="008C7F3D">
              <w:t>Low</w:t>
            </w:r>
          </w:p>
        </w:tc>
      </w:tr>
    </w:tbl>
    <w:p w14:paraId="26689179" w14:textId="77777777" w:rsidR="00185C17" w:rsidRDefault="00185C17" w:rsidP="00185C17">
      <w:pPr>
        <w:pStyle w:val="Heading3"/>
        <w:rPr>
          <w:rFonts w:hint="eastAsia"/>
        </w:rPr>
      </w:pPr>
      <w:bookmarkStart w:id="112" w:name="_Toc206576675"/>
      <w:r>
        <w:t>Strategic response to funding</w:t>
      </w:r>
      <w:bookmarkEnd w:id="112"/>
    </w:p>
    <w:p w14:paraId="14A19E4F" w14:textId="77777777" w:rsidR="00185C17" w:rsidRPr="00246408" w:rsidRDefault="00185C17" w:rsidP="00185C17">
      <w:pPr>
        <w:rPr>
          <w:highlight w:val="yellow"/>
          <w:lang w:val="en-US" w:eastAsia="ja-JP"/>
        </w:rPr>
      </w:pPr>
      <w:r w:rsidRPr="6198E49F">
        <w:t xml:space="preserve">Our prioritisation approach to asset renewals focuses exclusively on essential renewal projects, categorised as ‘must do’ works. This approach allows us to defer ‘should do’ and ‘could do’ projects to future years, ensuring that our limited resources are allocated effectively. </w:t>
      </w:r>
      <w:r w:rsidRPr="752DFEE1">
        <w:t>A significantly</w:t>
      </w:r>
      <w:r w:rsidRPr="6198E49F">
        <w:t xml:space="preserve"> enhanced stakeholder engagement process is being used to better identify and prioritise critical works. By actively involving stakeholders, we gain valuable insights and ensure that the most urgent needs of the community are met.</w:t>
      </w:r>
    </w:p>
    <w:tbl>
      <w:tblPr>
        <w:tblStyle w:val="TableGrid"/>
        <w:tblW w:w="5000" w:type="pct"/>
        <w:tblLook w:val="0420" w:firstRow="1" w:lastRow="0" w:firstColumn="0" w:lastColumn="0" w:noHBand="0" w:noVBand="1"/>
      </w:tblPr>
      <w:tblGrid>
        <w:gridCol w:w="1333"/>
        <w:gridCol w:w="2072"/>
        <w:gridCol w:w="2071"/>
        <w:gridCol w:w="2073"/>
        <w:gridCol w:w="2073"/>
      </w:tblGrid>
      <w:tr w:rsidR="00185C17" w:rsidRPr="008C7F3D" w14:paraId="7D7336E0" w14:textId="77777777" w:rsidTr="007838F4">
        <w:trPr>
          <w:cnfStyle w:val="100000000000" w:firstRow="1" w:lastRow="0" w:firstColumn="0" w:lastColumn="0" w:oddVBand="0" w:evenVBand="0" w:oddHBand="0" w:evenHBand="0" w:firstRowFirstColumn="0" w:firstRowLastColumn="0" w:lastRowFirstColumn="0" w:lastRowLastColumn="0"/>
        </w:trPr>
        <w:tc>
          <w:tcPr>
            <w:tcW w:w="693" w:type="pct"/>
            <w:noWrap/>
            <w:hideMark/>
          </w:tcPr>
          <w:p w14:paraId="1742FDE4" w14:textId="77777777" w:rsidR="00185C17" w:rsidRPr="008C7F3D" w:rsidRDefault="00185C17" w:rsidP="007838F4">
            <w:r w:rsidRPr="008C7F3D">
              <w:t>Year</w:t>
            </w:r>
          </w:p>
        </w:tc>
        <w:tc>
          <w:tcPr>
            <w:tcW w:w="1077" w:type="pct"/>
            <w:noWrap/>
            <w:hideMark/>
          </w:tcPr>
          <w:p w14:paraId="0012C85B" w14:textId="77777777" w:rsidR="00185C17" w:rsidRPr="008C7F3D" w:rsidRDefault="00185C17" w:rsidP="007838F4">
            <w:pPr>
              <w:jc w:val="right"/>
            </w:pPr>
            <w:r w:rsidRPr="008C7F3D">
              <w:t>Maintenance</w:t>
            </w:r>
          </w:p>
        </w:tc>
        <w:tc>
          <w:tcPr>
            <w:tcW w:w="1076" w:type="pct"/>
            <w:noWrap/>
            <w:hideMark/>
          </w:tcPr>
          <w:p w14:paraId="6B9D0B32" w14:textId="77777777" w:rsidR="00185C17" w:rsidRPr="008C7F3D" w:rsidRDefault="00185C17" w:rsidP="007838F4">
            <w:pPr>
              <w:jc w:val="right"/>
            </w:pPr>
            <w:r w:rsidRPr="008C7F3D">
              <w:t>Renewal</w:t>
            </w:r>
          </w:p>
        </w:tc>
        <w:tc>
          <w:tcPr>
            <w:tcW w:w="1077" w:type="pct"/>
            <w:noWrap/>
            <w:hideMark/>
          </w:tcPr>
          <w:p w14:paraId="02C36997" w14:textId="77777777" w:rsidR="00185C17" w:rsidRPr="008C7F3D" w:rsidRDefault="00185C17" w:rsidP="007838F4">
            <w:pPr>
              <w:jc w:val="right"/>
            </w:pPr>
            <w:r w:rsidRPr="008C7F3D">
              <w:t>Upgrade</w:t>
            </w:r>
          </w:p>
        </w:tc>
        <w:tc>
          <w:tcPr>
            <w:tcW w:w="1077" w:type="pct"/>
            <w:noWrap/>
            <w:hideMark/>
          </w:tcPr>
          <w:p w14:paraId="1DB680AD" w14:textId="77777777" w:rsidR="00185C17" w:rsidRPr="008C7F3D" w:rsidRDefault="00185C17" w:rsidP="007838F4">
            <w:pPr>
              <w:jc w:val="right"/>
            </w:pPr>
            <w:r w:rsidRPr="008C7F3D">
              <w:t>New</w:t>
            </w:r>
          </w:p>
        </w:tc>
      </w:tr>
      <w:tr w:rsidR="00185C17" w:rsidRPr="008C7F3D" w14:paraId="7CBD79DB" w14:textId="77777777" w:rsidTr="007838F4">
        <w:tc>
          <w:tcPr>
            <w:tcW w:w="693" w:type="pct"/>
            <w:noWrap/>
            <w:hideMark/>
          </w:tcPr>
          <w:p w14:paraId="480D31E6" w14:textId="77777777" w:rsidR="00185C17" w:rsidRPr="008C7F3D" w:rsidRDefault="00185C17" w:rsidP="007838F4">
            <w:r w:rsidRPr="008C7F3D">
              <w:t>2024–25</w:t>
            </w:r>
          </w:p>
        </w:tc>
        <w:tc>
          <w:tcPr>
            <w:tcW w:w="1077" w:type="pct"/>
            <w:noWrap/>
          </w:tcPr>
          <w:p w14:paraId="3D402E94" w14:textId="77777777" w:rsidR="00185C17" w:rsidRPr="008C7F3D" w:rsidRDefault="00185C17" w:rsidP="007838F4">
            <w:pPr>
              <w:jc w:val="right"/>
            </w:pPr>
            <w:r w:rsidRPr="008C7F3D">
              <w:t>$1,186,000</w:t>
            </w:r>
          </w:p>
        </w:tc>
        <w:tc>
          <w:tcPr>
            <w:tcW w:w="1076" w:type="pct"/>
            <w:noWrap/>
          </w:tcPr>
          <w:p w14:paraId="6247BE6D" w14:textId="77777777" w:rsidR="00185C17" w:rsidRPr="008C7F3D" w:rsidRDefault="00185C17" w:rsidP="007838F4">
            <w:pPr>
              <w:jc w:val="right"/>
            </w:pPr>
            <w:r w:rsidRPr="008C7F3D">
              <w:t>$7,984,184</w:t>
            </w:r>
          </w:p>
        </w:tc>
        <w:tc>
          <w:tcPr>
            <w:tcW w:w="1077" w:type="pct"/>
            <w:noWrap/>
          </w:tcPr>
          <w:p w14:paraId="7561538E" w14:textId="77777777" w:rsidR="00185C17" w:rsidRPr="008C7F3D" w:rsidRDefault="00185C17" w:rsidP="007838F4">
            <w:pPr>
              <w:jc w:val="right"/>
            </w:pPr>
            <w:r w:rsidRPr="008C7F3D">
              <w:t>$6,087,004</w:t>
            </w:r>
          </w:p>
        </w:tc>
        <w:tc>
          <w:tcPr>
            <w:tcW w:w="1077" w:type="pct"/>
            <w:noWrap/>
          </w:tcPr>
          <w:p w14:paraId="31CF675F" w14:textId="77777777" w:rsidR="00185C17" w:rsidRPr="008C7F3D" w:rsidRDefault="00185C17" w:rsidP="007838F4">
            <w:pPr>
              <w:jc w:val="right"/>
            </w:pPr>
            <w:r w:rsidRPr="008C7F3D">
              <w:t>$10,423,812</w:t>
            </w:r>
          </w:p>
        </w:tc>
      </w:tr>
      <w:tr w:rsidR="00185C17" w:rsidRPr="008C7F3D" w14:paraId="38566954" w14:textId="77777777" w:rsidTr="007838F4">
        <w:tc>
          <w:tcPr>
            <w:tcW w:w="693" w:type="pct"/>
            <w:noWrap/>
            <w:hideMark/>
          </w:tcPr>
          <w:p w14:paraId="0BF8B84E" w14:textId="77777777" w:rsidR="00185C17" w:rsidRPr="008C7F3D" w:rsidRDefault="00185C17" w:rsidP="007838F4">
            <w:r w:rsidRPr="008C7F3D">
              <w:t>2025–26</w:t>
            </w:r>
          </w:p>
        </w:tc>
        <w:tc>
          <w:tcPr>
            <w:tcW w:w="1077" w:type="pct"/>
            <w:noWrap/>
          </w:tcPr>
          <w:p w14:paraId="5FC3319F" w14:textId="77777777" w:rsidR="00185C17" w:rsidRPr="008C7F3D" w:rsidRDefault="00185C17" w:rsidP="007838F4">
            <w:pPr>
              <w:jc w:val="right"/>
            </w:pPr>
            <w:r w:rsidRPr="008C7F3D">
              <w:t>$616,000</w:t>
            </w:r>
          </w:p>
        </w:tc>
        <w:tc>
          <w:tcPr>
            <w:tcW w:w="1076" w:type="pct"/>
            <w:noWrap/>
          </w:tcPr>
          <w:p w14:paraId="5E537DD2" w14:textId="77777777" w:rsidR="00185C17" w:rsidRPr="008C7F3D" w:rsidRDefault="00185C17" w:rsidP="007838F4">
            <w:pPr>
              <w:jc w:val="right"/>
            </w:pPr>
            <w:r w:rsidRPr="008C7F3D">
              <w:t>$8,675,340</w:t>
            </w:r>
          </w:p>
        </w:tc>
        <w:tc>
          <w:tcPr>
            <w:tcW w:w="1077" w:type="pct"/>
            <w:noWrap/>
          </w:tcPr>
          <w:p w14:paraId="440ED20E" w14:textId="77777777" w:rsidR="00185C17" w:rsidRPr="008C7F3D" w:rsidRDefault="00185C17" w:rsidP="007838F4">
            <w:pPr>
              <w:jc w:val="right"/>
            </w:pPr>
            <w:r w:rsidRPr="008C7F3D">
              <w:t>$8,389,731</w:t>
            </w:r>
          </w:p>
        </w:tc>
        <w:tc>
          <w:tcPr>
            <w:tcW w:w="1077" w:type="pct"/>
            <w:noWrap/>
          </w:tcPr>
          <w:p w14:paraId="079D4B17" w14:textId="77777777" w:rsidR="00185C17" w:rsidRPr="008C7F3D" w:rsidRDefault="00185C17" w:rsidP="007838F4">
            <w:pPr>
              <w:jc w:val="right"/>
            </w:pPr>
            <w:r w:rsidRPr="008C7F3D">
              <w:t>$6,854,929</w:t>
            </w:r>
          </w:p>
        </w:tc>
      </w:tr>
      <w:tr w:rsidR="00185C17" w:rsidRPr="008C7F3D" w14:paraId="55B5FA76" w14:textId="77777777" w:rsidTr="007838F4">
        <w:tc>
          <w:tcPr>
            <w:tcW w:w="693" w:type="pct"/>
            <w:noWrap/>
            <w:hideMark/>
          </w:tcPr>
          <w:p w14:paraId="6613894A" w14:textId="77777777" w:rsidR="00185C17" w:rsidRPr="008C7F3D" w:rsidRDefault="00185C17" w:rsidP="007838F4">
            <w:r w:rsidRPr="008C7F3D">
              <w:t>2026–27</w:t>
            </w:r>
          </w:p>
        </w:tc>
        <w:tc>
          <w:tcPr>
            <w:tcW w:w="1077" w:type="pct"/>
            <w:noWrap/>
          </w:tcPr>
          <w:p w14:paraId="1686CA8E" w14:textId="77777777" w:rsidR="00185C17" w:rsidRPr="008C7F3D" w:rsidRDefault="00185C17" w:rsidP="007838F4">
            <w:pPr>
              <w:jc w:val="right"/>
            </w:pPr>
            <w:r w:rsidRPr="008C7F3D">
              <w:t>$631,400</w:t>
            </w:r>
          </w:p>
        </w:tc>
        <w:tc>
          <w:tcPr>
            <w:tcW w:w="1076" w:type="pct"/>
            <w:noWrap/>
          </w:tcPr>
          <w:p w14:paraId="4C1567ED" w14:textId="77777777" w:rsidR="00185C17" w:rsidRPr="008C7F3D" w:rsidRDefault="00185C17" w:rsidP="007838F4">
            <w:pPr>
              <w:jc w:val="right"/>
            </w:pPr>
            <w:r w:rsidRPr="008C7F3D">
              <w:t>$14,899,500</w:t>
            </w:r>
          </w:p>
        </w:tc>
        <w:tc>
          <w:tcPr>
            <w:tcW w:w="1077" w:type="pct"/>
            <w:noWrap/>
          </w:tcPr>
          <w:p w14:paraId="6C40CDBB" w14:textId="77777777" w:rsidR="00185C17" w:rsidRPr="008C7F3D" w:rsidRDefault="00185C17" w:rsidP="007838F4">
            <w:pPr>
              <w:jc w:val="right"/>
            </w:pPr>
            <w:r w:rsidRPr="008C7F3D">
              <w:t>$8,127,000</w:t>
            </w:r>
          </w:p>
        </w:tc>
        <w:tc>
          <w:tcPr>
            <w:tcW w:w="1077" w:type="pct"/>
            <w:noWrap/>
          </w:tcPr>
          <w:p w14:paraId="0D216896" w14:textId="77777777" w:rsidR="00185C17" w:rsidRPr="008C7F3D" w:rsidRDefault="00185C17" w:rsidP="007838F4">
            <w:pPr>
              <w:jc w:val="right"/>
            </w:pPr>
            <w:r w:rsidRPr="008C7F3D">
              <w:t>$4,063,500</w:t>
            </w:r>
          </w:p>
        </w:tc>
      </w:tr>
      <w:tr w:rsidR="00185C17" w:rsidRPr="008C7F3D" w14:paraId="252696BC" w14:textId="77777777" w:rsidTr="007838F4">
        <w:tc>
          <w:tcPr>
            <w:tcW w:w="693" w:type="pct"/>
            <w:noWrap/>
            <w:hideMark/>
          </w:tcPr>
          <w:p w14:paraId="41567502" w14:textId="77777777" w:rsidR="00185C17" w:rsidRPr="008C7F3D" w:rsidRDefault="00185C17" w:rsidP="007838F4">
            <w:r w:rsidRPr="008C7F3D">
              <w:t>2027–28</w:t>
            </w:r>
          </w:p>
        </w:tc>
        <w:tc>
          <w:tcPr>
            <w:tcW w:w="1077" w:type="pct"/>
            <w:noWrap/>
          </w:tcPr>
          <w:p w14:paraId="2CD39609" w14:textId="77777777" w:rsidR="00185C17" w:rsidRPr="008C7F3D" w:rsidRDefault="00185C17" w:rsidP="007838F4">
            <w:pPr>
              <w:jc w:val="right"/>
            </w:pPr>
            <w:r w:rsidRPr="008C7F3D">
              <w:t>$644,028</w:t>
            </w:r>
          </w:p>
        </w:tc>
        <w:tc>
          <w:tcPr>
            <w:tcW w:w="1076" w:type="pct"/>
            <w:noWrap/>
          </w:tcPr>
          <w:p w14:paraId="4C2F959C" w14:textId="77777777" w:rsidR="00185C17" w:rsidRPr="008C7F3D" w:rsidRDefault="00185C17" w:rsidP="007838F4">
            <w:pPr>
              <w:jc w:val="right"/>
            </w:pPr>
            <w:r w:rsidRPr="008C7F3D">
              <w:t>$13,698,370</w:t>
            </w:r>
          </w:p>
        </w:tc>
        <w:tc>
          <w:tcPr>
            <w:tcW w:w="1077" w:type="pct"/>
            <w:noWrap/>
          </w:tcPr>
          <w:p w14:paraId="588B604E" w14:textId="77777777" w:rsidR="00185C17" w:rsidRPr="008C7F3D" w:rsidRDefault="00185C17" w:rsidP="007838F4">
            <w:pPr>
              <w:jc w:val="right"/>
            </w:pPr>
            <w:r w:rsidRPr="008C7F3D">
              <w:t>$7,471,754</w:t>
            </w:r>
          </w:p>
        </w:tc>
        <w:tc>
          <w:tcPr>
            <w:tcW w:w="1077" w:type="pct"/>
            <w:noWrap/>
          </w:tcPr>
          <w:p w14:paraId="75FA79FB" w14:textId="77777777" w:rsidR="00185C17" w:rsidRPr="008C7F3D" w:rsidRDefault="00185C17" w:rsidP="007838F4">
            <w:pPr>
              <w:jc w:val="right"/>
            </w:pPr>
            <w:r w:rsidRPr="008C7F3D">
              <w:t>$3,735,877</w:t>
            </w:r>
          </w:p>
        </w:tc>
      </w:tr>
      <w:tr w:rsidR="00185C17" w:rsidRPr="008C7F3D" w14:paraId="40108FC7" w14:textId="77777777" w:rsidTr="007838F4">
        <w:tc>
          <w:tcPr>
            <w:tcW w:w="693" w:type="pct"/>
            <w:noWrap/>
            <w:hideMark/>
          </w:tcPr>
          <w:p w14:paraId="54716A36" w14:textId="77777777" w:rsidR="00185C17" w:rsidRPr="008C7F3D" w:rsidRDefault="00185C17" w:rsidP="007838F4">
            <w:r w:rsidRPr="008C7F3D">
              <w:t>2028–29</w:t>
            </w:r>
          </w:p>
        </w:tc>
        <w:tc>
          <w:tcPr>
            <w:tcW w:w="1077" w:type="pct"/>
            <w:noWrap/>
          </w:tcPr>
          <w:p w14:paraId="1E047123" w14:textId="77777777" w:rsidR="00185C17" w:rsidRPr="008C7F3D" w:rsidRDefault="00185C17" w:rsidP="007838F4">
            <w:pPr>
              <w:jc w:val="right"/>
            </w:pPr>
            <w:r w:rsidRPr="008C7F3D">
              <w:t>$656,909</w:t>
            </w:r>
          </w:p>
        </w:tc>
        <w:tc>
          <w:tcPr>
            <w:tcW w:w="1076" w:type="pct"/>
            <w:noWrap/>
          </w:tcPr>
          <w:p w14:paraId="2B750530" w14:textId="77777777" w:rsidR="00185C17" w:rsidRPr="008C7F3D" w:rsidRDefault="00185C17" w:rsidP="007838F4">
            <w:pPr>
              <w:jc w:val="right"/>
            </w:pPr>
            <w:r w:rsidRPr="008C7F3D">
              <w:t>$12,392,058</w:t>
            </w:r>
          </w:p>
        </w:tc>
        <w:tc>
          <w:tcPr>
            <w:tcW w:w="1077" w:type="pct"/>
            <w:noWrap/>
          </w:tcPr>
          <w:p w14:paraId="4354C220" w14:textId="77777777" w:rsidR="00185C17" w:rsidRPr="008C7F3D" w:rsidRDefault="00185C17" w:rsidP="007838F4">
            <w:pPr>
              <w:jc w:val="right"/>
            </w:pPr>
            <w:r w:rsidRPr="008C7F3D">
              <w:t>$6,759,346</w:t>
            </w:r>
          </w:p>
        </w:tc>
        <w:tc>
          <w:tcPr>
            <w:tcW w:w="1077" w:type="pct"/>
            <w:noWrap/>
          </w:tcPr>
          <w:p w14:paraId="25A82E9A" w14:textId="77777777" w:rsidR="00185C17" w:rsidRPr="008C7F3D" w:rsidRDefault="00185C17" w:rsidP="007838F4">
            <w:pPr>
              <w:jc w:val="right"/>
            </w:pPr>
            <w:r w:rsidRPr="008C7F3D">
              <w:t>$3,379,596</w:t>
            </w:r>
          </w:p>
        </w:tc>
      </w:tr>
      <w:tr w:rsidR="00185C17" w:rsidRPr="008C7F3D" w14:paraId="574EEDB5" w14:textId="77777777" w:rsidTr="007838F4">
        <w:tc>
          <w:tcPr>
            <w:tcW w:w="693" w:type="pct"/>
            <w:noWrap/>
            <w:hideMark/>
          </w:tcPr>
          <w:p w14:paraId="5668AA38" w14:textId="77777777" w:rsidR="00185C17" w:rsidRPr="008C7F3D" w:rsidRDefault="00185C17" w:rsidP="007838F4">
            <w:r w:rsidRPr="008C7F3D">
              <w:t>2029–30</w:t>
            </w:r>
          </w:p>
        </w:tc>
        <w:tc>
          <w:tcPr>
            <w:tcW w:w="1077" w:type="pct"/>
            <w:noWrap/>
          </w:tcPr>
          <w:p w14:paraId="085719E3" w14:textId="77777777" w:rsidR="00185C17" w:rsidRPr="008C7F3D" w:rsidRDefault="00185C17" w:rsidP="007838F4">
            <w:pPr>
              <w:jc w:val="right"/>
            </w:pPr>
            <w:r w:rsidRPr="008C7F3D">
              <w:t>$670,047</w:t>
            </w:r>
          </w:p>
        </w:tc>
        <w:tc>
          <w:tcPr>
            <w:tcW w:w="1076" w:type="pct"/>
            <w:noWrap/>
          </w:tcPr>
          <w:p w14:paraId="1088D064" w14:textId="77777777" w:rsidR="00185C17" w:rsidRPr="008C7F3D" w:rsidRDefault="00185C17" w:rsidP="007838F4">
            <w:pPr>
              <w:jc w:val="right"/>
            </w:pPr>
            <w:r w:rsidRPr="008C7F3D">
              <w:t>$11,512,592</w:t>
            </w:r>
          </w:p>
        </w:tc>
        <w:tc>
          <w:tcPr>
            <w:tcW w:w="1077" w:type="pct"/>
            <w:noWrap/>
          </w:tcPr>
          <w:p w14:paraId="6BAF4545" w14:textId="77777777" w:rsidR="00185C17" w:rsidRPr="008C7F3D" w:rsidRDefault="00185C17" w:rsidP="007838F4">
            <w:pPr>
              <w:jc w:val="right"/>
            </w:pPr>
            <w:r w:rsidRPr="008C7F3D">
              <w:t>$6,279,554</w:t>
            </w:r>
          </w:p>
        </w:tc>
        <w:tc>
          <w:tcPr>
            <w:tcW w:w="1077" w:type="pct"/>
            <w:noWrap/>
          </w:tcPr>
          <w:p w14:paraId="3E016A11" w14:textId="77777777" w:rsidR="00185C17" w:rsidRPr="008C7F3D" w:rsidRDefault="00185C17" w:rsidP="007838F4">
            <w:pPr>
              <w:jc w:val="right"/>
            </w:pPr>
            <w:r w:rsidRPr="008C7F3D">
              <w:t>$3,139,854</w:t>
            </w:r>
          </w:p>
        </w:tc>
      </w:tr>
      <w:tr w:rsidR="00185C17" w:rsidRPr="008C7F3D" w14:paraId="1347FC61" w14:textId="77777777" w:rsidTr="007838F4">
        <w:tc>
          <w:tcPr>
            <w:tcW w:w="693" w:type="pct"/>
            <w:noWrap/>
            <w:hideMark/>
          </w:tcPr>
          <w:p w14:paraId="0A02294D" w14:textId="77777777" w:rsidR="00185C17" w:rsidRPr="008C7F3D" w:rsidRDefault="00185C17" w:rsidP="007838F4">
            <w:r w:rsidRPr="008C7F3D">
              <w:t>2030–31</w:t>
            </w:r>
          </w:p>
        </w:tc>
        <w:tc>
          <w:tcPr>
            <w:tcW w:w="1077" w:type="pct"/>
            <w:noWrap/>
          </w:tcPr>
          <w:p w14:paraId="0FF71BB5" w14:textId="77777777" w:rsidR="00185C17" w:rsidRPr="008C7F3D" w:rsidRDefault="00185C17" w:rsidP="007838F4">
            <w:pPr>
              <w:jc w:val="right"/>
            </w:pPr>
            <w:r w:rsidRPr="008C7F3D">
              <w:t>$683,448</w:t>
            </w:r>
          </w:p>
        </w:tc>
        <w:tc>
          <w:tcPr>
            <w:tcW w:w="1076" w:type="pct"/>
            <w:noWrap/>
          </w:tcPr>
          <w:p w14:paraId="15EEB317" w14:textId="77777777" w:rsidR="00185C17" w:rsidRPr="008C7F3D" w:rsidRDefault="00185C17" w:rsidP="007838F4">
            <w:pPr>
              <w:jc w:val="right"/>
            </w:pPr>
            <w:r w:rsidRPr="008C7F3D">
              <w:t>$11,559,304</w:t>
            </w:r>
          </w:p>
        </w:tc>
        <w:tc>
          <w:tcPr>
            <w:tcW w:w="1077" w:type="pct"/>
            <w:noWrap/>
          </w:tcPr>
          <w:p w14:paraId="01594603" w14:textId="77777777" w:rsidR="00185C17" w:rsidRPr="008C7F3D" w:rsidRDefault="00185C17" w:rsidP="007838F4">
            <w:pPr>
              <w:jc w:val="right"/>
            </w:pPr>
            <w:r w:rsidRPr="008C7F3D">
              <w:t>$6,305,131</w:t>
            </w:r>
          </w:p>
        </w:tc>
        <w:tc>
          <w:tcPr>
            <w:tcW w:w="1077" w:type="pct"/>
            <w:noWrap/>
          </w:tcPr>
          <w:p w14:paraId="58DF8D99" w14:textId="77777777" w:rsidR="00185C17" w:rsidRPr="008C7F3D" w:rsidRDefault="00185C17" w:rsidP="007838F4">
            <w:pPr>
              <w:jc w:val="right"/>
            </w:pPr>
            <w:r w:rsidRPr="008C7F3D">
              <w:t>$3,152,565</w:t>
            </w:r>
          </w:p>
        </w:tc>
      </w:tr>
      <w:tr w:rsidR="00185C17" w:rsidRPr="008C7F3D" w14:paraId="250C4724" w14:textId="77777777" w:rsidTr="007838F4">
        <w:tc>
          <w:tcPr>
            <w:tcW w:w="693" w:type="pct"/>
            <w:noWrap/>
            <w:hideMark/>
          </w:tcPr>
          <w:p w14:paraId="4BA9D35A" w14:textId="77777777" w:rsidR="00185C17" w:rsidRPr="008C7F3D" w:rsidRDefault="00185C17" w:rsidP="007838F4">
            <w:r w:rsidRPr="008C7F3D">
              <w:t>2031–32</w:t>
            </w:r>
          </w:p>
        </w:tc>
        <w:tc>
          <w:tcPr>
            <w:tcW w:w="1077" w:type="pct"/>
            <w:noWrap/>
          </w:tcPr>
          <w:p w14:paraId="4D1E13CA" w14:textId="77777777" w:rsidR="00185C17" w:rsidRPr="008C7F3D" w:rsidRDefault="00185C17" w:rsidP="007838F4">
            <w:pPr>
              <w:jc w:val="right"/>
            </w:pPr>
            <w:r w:rsidRPr="008C7F3D">
              <w:t>$697,117</w:t>
            </w:r>
          </w:p>
        </w:tc>
        <w:tc>
          <w:tcPr>
            <w:tcW w:w="1076" w:type="pct"/>
            <w:noWrap/>
          </w:tcPr>
          <w:p w14:paraId="15E9FC09" w14:textId="77777777" w:rsidR="00185C17" w:rsidRPr="008C7F3D" w:rsidRDefault="00185C17" w:rsidP="007838F4">
            <w:pPr>
              <w:jc w:val="right"/>
            </w:pPr>
            <w:r w:rsidRPr="008C7F3D">
              <w:t>$11,179,804</w:t>
            </w:r>
          </w:p>
        </w:tc>
        <w:tc>
          <w:tcPr>
            <w:tcW w:w="1077" w:type="pct"/>
            <w:noWrap/>
          </w:tcPr>
          <w:p w14:paraId="4C769BF7" w14:textId="77777777" w:rsidR="00185C17" w:rsidRPr="008C7F3D" w:rsidRDefault="00185C17" w:rsidP="007838F4">
            <w:pPr>
              <w:jc w:val="right"/>
            </w:pPr>
            <w:r w:rsidRPr="008C7F3D">
              <w:t>$6,098,131</w:t>
            </w:r>
          </w:p>
        </w:tc>
        <w:tc>
          <w:tcPr>
            <w:tcW w:w="1077" w:type="pct"/>
            <w:noWrap/>
          </w:tcPr>
          <w:p w14:paraId="7D4A437E" w14:textId="77777777" w:rsidR="00185C17" w:rsidRPr="008C7F3D" w:rsidRDefault="00185C17" w:rsidP="007838F4">
            <w:pPr>
              <w:jc w:val="right"/>
            </w:pPr>
            <w:r w:rsidRPr="008C7F3D">
              <w:t>$3,049,065</w:t>
            </w:r>
          </w:p>
        </w:tc>
      </w:tr>
      <w:tr w:rsidR="00185C17" w:rsidRPr="008C7F3D" w14:paraId="688395DA" w14:textId="77777777" w:rsidTr="007838F4">
        <w:tc>
          <w:tcPr>
            <w:tcW w:w="693" w:type="pct"/>
            <w:noWrap/>
            <w:hideMark/>
          </w:tcPr>
          <w:p w14:paraId="6311E80C" w14:textId="77777777" w:rsidR="00185C17" w:rsidRPr="008C7F3D" w:rsidRDefault="00185C17" w:rsidP="007838F4">
            <w:r w:rsidRPr="008C7F3D">
              <w:t>2032–33</w:t>
            </w:r>
          </w:p>
        </w:tc>
        <w:tc>
          <w:tcPr>
            <w:tcW w:w="1077" w:type="pct"/>
            <w:noWrap/>
          </w:tcPr>
          <w:p w14:paraId="41000880" w14:textId="77777777" w:rsidR="00185C17" w:rsidRPr="008C7F3D" w:rsidRDefault="00185C17" w:rsidP="007838F4">
            <w:pPr>
              <w:jc w:val="right"/>
            </w:pPr>
            <w:r w:rsidRPr="008C7F3D">
              <w:t>$711,059</w:t>
            </w:r>
          </w:p>
        </w:tc>
        <w:tc>
          <w:tcPr>
            <w:tcW w:w="1076" w:type="pct"/>
            <w:noWrap/>
          </w:tcPr>
          <w:p w14:paraId="3952DECE" w14:textId="77777777" w:rsidR="00185C17" w:rsidRPr="008C7F3D" w:rsidRDefault="00185C17" w:rsidP="007838F4">
            <w:pPr>
              <w:jc w:val="right"/>
            </w:pPr>
            <w:r w:rsidRPr="008C7F3D">
              <w:t>$11,548,915</w:t>
            </w:r>
          </w:p>
        </w:tc>
        <w:tc>
          <w:tcPr>
            <w:tcW w:w="1077" w:type="pct"/>
            <w:noWrap/>
          </w:tcPr>
          <w:p w14:paraId="3B3A698A" w14:textId="77777777" w:rsidR="00185C17" w:rsidRPr="008C7F3D" w:rsidRDefault="00185C17" w:rsidP="007838F4">
            <w:pPr>
              <w:jc w:val="right"/>
            </w:pPr>
            <w:r w:rsidRPr="008C7F3D">
              <w:t>$6,299,338</w:t>
            </w:r>
          </w:p>
        </w:tc>
        <w:tc>
          <w:tcPr>
            <w:tcW w:w="1077" w:type="pct"/>
            <w:noWrap/>
          </w:tcPr>
          <w:p w14:paraId="4AEFB1C4" w14:textId="77777777" w:rsidR="00185C17" w:rsidRPr="008C7F3D" w:rsidRDefault="00185C17" w:rsidP="007838F4">
            <w:pPr>
              <w:jc w:val="right"/>
            </w:pPr>
            <w:r w:rsidRPr="008C7F3D">
              <w:t>$3,149,746</w:t>
            </w:r>
          </w:p>
        </w:tc>
      </w:tr>
      <w:tr w:rsidR="00185C17" w:rsidRPr="008C7F3D" w14:paraId="17656FEA" w14:textId="77777777" w:rsidTr="007838F4">
        <w:tc>
          <w:tcPr>
            <w:tcW w:w="693" w:type="pct"/>
            <w:noWrap/>
            <w:hideMark/>
          </w:tcPr>
          <w:p w14:paraId="1B18AA62" w14:textId="77777777" w:rsidR="00185C17" w:rsidRPr="008C7F3D" w:rsidRDefault="00185C17" w:rsidP="007838F4">
            <w:r w:rsidRPr="008C7F3D">
              <w:t>2033–34</w:t>
            </w:r>
          </w:p>
        </w:tc>
        <w:tc>
          <w:tcPr>
            <w:tcW w:w="1077" w:type="pct"/>
            <w:noWrap/>
          </w:tcPr>
          <w:p w14:paraId="1C4D3171" w14:textId="77777777" w:rsidR="00185C17" w:rsidRPr="008C7F3D" w:rsidRDefault="00185C17" w:rsidP="007838F4">
            <w:pPr>
              <w:jc w:val="right"/>
            </w:pPr>
            <w:r w:rsidRPr="008C7F3D">
              <w:t>$725,280</w:t>
            </w:r>
          </w:p>
        </w:tc>
        <w:tc>
          <w:tcPr>
            <w:tcW w:w="1076" w:type="pct"/>
            <w:noWrap/>
          </w:tcPr>
          <w:p w14:paraId="586E8C99" w14:textId="77777777" w:rsidR="00185C17" w:rsidRPr="008C7F3D" w:rsidRDefault="00185C17" w:rsidP="007838F4">
            <w:pPr>
              <w:jc w:val="right"/>
            </w:pPr>
            <w:r w:rsidRPr="008C7F3D">
              <w:t>$11,805,246</w:t>
            </w:r>
          </w:p>
        </w:tc>
        <w:tc>
          <w:tcPr>
            <w:tcW w:w="1077" w:type="pct"/>
            <w:noWrap/>
          </w:tcPr>
          <w:p w14:paraId="2414AD8A" w14:textId="77777777" w:rsidR="00185C17" w:rsidRPr="008C7F3D" w:rsidRDefault="00185C17" w:rsidP="007838F4">
            <w:pPr>
              <w:jc w:val="right"/>
            </w:pPr>
            <w:r w:rsidRPr="008C7F3D">
              <w:t>$6,439,169</w:t>
            </w:r>
          </w:p>
        </w:tc>
        <w:tc>
          <w:tcPr>
            <w:tcW w:w="1077" w:type="pct"/>
            <w:noWrap/>
          </w:tcPr>
          <w:p w14:paraId="48524672" w14:textId="77777777" w:rsidR="00185C17" w:rsidRPr="008C7F3D" w:rsidRDefault="00185C17" w:rsidP="007838F4">
            <w:pPr>
              <w:jc w:val="right"/>
            </w:pPr>
            <w:r w:rsidRPr="008C7F3D">
              <w:t>$3,219,585</w:t>
            </w:r>
          </w:p>
        </w:tc>
      </w:tr>
      <w:tr w:rsidR="00185C17" w:rsidRPr="008C7F3D" w14:paraId="4671DA0E" w14:textId="77777777" w:rsidTr="007838F4">
        <w:tc>
          <w:tcPr>
            <w:tcW w:w="693" w:type="pct"/>
            <w:noWrap/>
          </w:tcPr>
          <w:p w14:paraId="29831816" w14:textId="77777777" w:rsidR="00185C17" w:rsidRPr="008C7F3D" w:rsidRDefault="00185C17" w:rsidP="007838F4">
            <w:r w:rsidRPr="008C7F3D">
              <w:t>2034–35</w:t>
            </w:r>
          </w:p>
        </w:tc>
        <w:tc>
          <w:tcPr>
            <w:tcW w:w="1077" w:type="pct"/>
            <w:noWrap/>
          </w:tcPr>
          <w:p w14:paraId="253FC0B0" w14:textId="77777777" w:rsidR="00185C17" w:rsidRPr="008C7F3D" w:rsidRDefault="00185C17" w:rsidP="007838F4">
            <w:pPr>
              <w:jc w:val="right"/>
            </w:pPr>
            <w:r w:rsidRPr="008C7F3D">
              <w:t>$725,280</w:t>
            </w:r>
          </w:p>
        </w:tc>
        <w:tc>
          <w:tcPr>
            <w:tcW w:w="1076" w:type="pct"/>
            <w:noWrap/>
          </w:tcPr>
          <w:p w14:paraId="19CFD85C" w14:textId="77777777" w:rsidR="00185C17" w:rsidRPr="008C7F3D" w:rsidRDefault="00185C17" w:rsidP="007838F4">
            <w:pPr>
              <w:jc w:val="right"/>
            </w:pPr>
            <w:r w:rsidRPr="008C7F3D">
              <w:t>$11,805,246</w:t>
            </w:r>
          </w:p>
        </w:tc>
        <w:tc>
          <w:tcPr>
            <w:tcW w:w="1077" w:type="pct"/>
            <w:noWrap/>
          </w:tcPr>
          <w:p w14:paraId="55AC12A5" w14:textId="77777777" w:rsidR="00185C17" w:rsidRPr="008C7F3D" w:rsidRDefault="00185C17" w:rsidP="007838F4">
            <w:pPr>
              <w:jc w:val="right"/>
            </w:pPr>
            <w:r w:rsidRPr="008C7F3D">
              <w:t>$6,439,169</w:t>
            </w:r>
          </w:p>
        </w:tc>
        <w:tc>
          <w:tcPr>
            <w:tcW w:w="1077" w:type="pct"/>
            <w:noWrap/>
          </w:tcPr>
          <w:p w14:paraId="455419E2" w14:textId="77777777" w:rsidR="00185C17" w:rsidRPr="008C7F3D" w:rsidRDefault="00185C17" w:rsidP="007838F4">
            <w:pPr>
              <w:jc w:val="right"/>
            </w:pPr>
            <w:r w:rsidRPr="008C7F3D">
              <w:t>$3,219,585</w:t>
            </w:r>
          </w:p>
        </w:tc>
      </w:tr>
      <w:tr w:rsidR="00185C17" w:rsidRPr="008C7F3D" w14:paraId="2BD836D0" w14:textId="77777777" w:rsidTr="007838F4">
        <w:tc>
          <w:tcPr>
            <w:tcW w:w="693" w:type="pct"/>
            <w:noWrap/>
            <w:hideMark/>
          </w:tcPr>
          <w:p w14:paraId="18C71498" w14:textId="77777777" w:rsidR="00185C17" w:rsidRPr="008C7F3D" w:rsidRDefault="00185C17" w:rsidP="007838F4">
            <w:r w:rsidRPr="008C7F3D">
              <w:t>Total</w:t>
            </w:r>
          </w:p>
        </w:tc>
        <w:tc>
          <w:tcPr>
            <w:tcW w:w="1077" w:type="pct"/>
            <w:noWrap/>
          </w:tcPr>
          <w:p w14:paraId="286DC5F7" w14:textId="77777777" w:rsidR="00185C17" w:rsidRPr="008C7F3D" w:rsidRDefault="00185C17" w:rsidP="007838F4">
            <w:pPr>
              <w:jc w:val="right"/>
            </w:pPr>
            <w:r w:rsidRPr="008C7F3D">
              <w:t>$7,946,568</w:t>
            </w:r>
          </w:p>
        </w:tc>
        <w:tc>
          <w:tcPr>
            <w:tcW w:w="1076" w:type="pct"/>
            <w:noWrap/>
          </w:tcPr>
          <w:p w14:paraId="165057CB" w14:textId="77777777" w:rsidR="00185C17" w:rsidRPr="008C7F3D" w:rsidRDefault="00185C17" w:rsidP="007838F4">
            <w:pPr>
              <w:jc w:val="right"/>
            </w:pPr>
            <w:r w:rsidRPr="008C7F3D">
              <w:t>$127,060,559</w:t>
            </w:r>
          </w:p>
        </w:tc>
        <w:tc>
          <w:tcPr>
            <w:tcW w:w="1077" w:type="pct"/>
            <w:noWrap/>
          </w:tcPr>
          <w:p w14:paraId="2344D007" w14:textId="77777777" w:rsidR="00185C17" w:rsidRPr="008C7F3D" w:rsidRDefault="00185C17" w:rsidP="007838F4">
            <w:pPr>
              <w:jc w:val="right"/>
            </w:pPr>
            <w:r w:rsidRPr="008C7F3D">
              <w:t>$74,695,326</w:t>
            </w:r>
          </w:p>
        </w:tc>
        <w:tc>
          <w:tcPr>
            <w:tcW w:w="1077" w:type="pct"/>
            <w:noWrap/>
          </w:tcPr>
          <w:p w14:paraId="21ED68BF" w14:textId="77777777" w:rsidR="00185C17" w:rsidRPr="008C7F3D" w:rsidRDefault="00185C17" w:rsidP="007838F4">
            <w:pPr>
              <w:jc w:val="right"/>
            </w:pPr>
            <w:r w:rsidRPr="008C7F3D">
              <w:t>$47,388,115</w:t>
            </w:r>
          </w:p>
        </w:tc>
      </w:tr>
    </w:tbl>
    <w:p w14:paraId="20BB91B8" w14:textId="77777777" w:rsidR="00185C17" w:rsidRPr="00A71549" w:rsidRDefault="00185C17" w:rsidP="00260C42">
      <w:pPr>
        <w:pStyle w:val="Heading3"/>
        <w:rPr>
          <w:rFonts w:hint="eastAsia"/>
        </w:rPr>
      </w:pPr>
      <w:bookmarkStart w:id="113" w:name="_Toc206576676"/>
      <w:r w:rsidRPr="581D7A6A">
        <w:lastRenderedPageBreak/>
        <w:t>Key projects and programs</w:t>
      </w:r>
      <w:bookmarkEnd w:id="113"/>
    </w:p>
    <w:p w14:paraId="56D2169C" w14:textId="77777777" w:rsidR="00185C17" w:rsidRPr="00246408" w:rsidRDefault="00185C17" w:rsidP="00260C42">
      <w:pPr>
        <w:pStyle w:val="Heading4"/>
        <w:rPr>
          <w:rFonts w:eastAsia="Aptos"/>
        </w:rPr>
      </w:pPr>
      <w:r w:rsidRPr="00A71549">
        <w:t xml:space="preserve">Annual </w:t>
      </w:r>
      <w:r w:rsidRPr="00246408">
        <w:t>renewal programs</w:t>
      </w:r>
    </w:p>
    <w:p w14:paraId="54BA458C" w14:textId="77777777" w:rsidR="00185C17" w:rsidRPr="000E39D5" w:rsidRDefault="00185C17" w:rsidP="00185C17">
      <w:pPr>
        <w:pStyle w:val="ListBullet"/>
        <w:numPr>
          <w:ilvl w:val="0"/>
          <w:numId w:val="1"/>
        </w:numPr>
        <w:ind w:left="284" w:hanging="284"/>
      </w:pPr>
      <w:r w:rsidRPr="00246408">
        <w:t>Park Renewal Program including the annual renew of parks assets such as outdoor furniture, footpaths, recreation, park lighting, horticulture, and irrigation</w:t>
      </w:r>
      <w:r>
        <w:t xml:space="preserve"> </w:t>
      </w:r>
      <w:r w:rsidRPr="00A71549">
        <w:t>Annual Tree Planting Program, aiming to plant 3,000 trees per year.</w:t>
      </w:r>
    </w:p>
    <w:p w14:paraId="090AF4C3" w14:textId="77777777" w:rsidR="00185C17" w:rsidRPr="000E39D5" w:rsidRDefault="00185C17" w:rsidP="00185C17">
      <w:pPr>
        <w:pStyle w:val="ListBullet"/>
        <w:numPr>
          <w:ilvl w:val="0"/>
          <w:numId w:val="1"/>
        </w:numPr>
        <w:ind w:left="284" w:hanging="284"/>
      </w:pPr>
      <w:r w:rsidRPr="00246408">
        <w:t>Climate Adaptation Urban Landscapes Renewal Works to increase canopy cover in streets, increase biodiversity and convert impermeable surfaces into permeable tree plots, garden beds or integrated water management features</w:t>
      </w:r>
      <w:r w:rsidRPr="4011803A">
        <w:rPr>
          <w:rFonts w:cstheme="minorBidi"/>
        </w:rPr>
        <w:t>.,</w:t>
      </w:r>
    </w:p>
    <w:p w14:paraId="045C9BB5" w14:textId="77777777" w:rsidR="00185C17" w:rsidRPr="00246408" w:rsidRDefault="00185C17" w:rsidP="00260C42">
      <w:pPr>
        <w:pStyle w:val="Heading4"/>
        <w:rPr>
          <w:rFonts w:hint="eastAsia"/>
        </w:rPr>
      </w:pPr>
      <w:r w:rsidRPr="00246408">
        <w:t>Key projects</w:t>
      </w:r>
      <w:r w:rsidRPr="00A71549">
        <w:t xml:space="preserve"> in next 5 years</w:t>
      </w:r>
    </w:p>
    <w:p w14:paraId="6FCE3170" w14:textId="77777777" w:rsidR="00185C17" w:rsidRPr="00246408" w:rsidRDefault="00185C17" w:rsidP="00185C17">
      <w:pPr>
        <w:pStyle w:val="ListBullet"/>
        <w:numPr>
          <w:ilvl w:val="0"/>
          <w:numId w:val="1"/>
        </w:numPr>
        <w:ind w:left="284" w:hanging="284"/>
      </w:pPr>
      <w:r w:rsidRPr="00246408">
        <w:t>Greenline Program – Site 1</w:t>
      </w:r>
    </w:p>
    <w:p w14:paraId="544B88DA" w14:textId="77777777" w:rsidR="00185C17" w:rsidRPr="00246408" w:rsidRDefault="00185C17" w:rsidP="00185C17">
      <w:pPr>
        <w:pStyle w:val="ListBullet"/>
        <w:numPr>
          <w:ilvl w:val="0"/>
          <w:numId w:val="1"/>
        </w:numPr>
        <w:ind w:left="284" w:hanging="284"/>
      </w:pPr>
      <w:r w:rsidRPr="00246408">
        <w:t>University Square Upgrade</w:t>
      </w:r>
    </w:p>
    <w:p w14:paraId="70CDF413" w14:textId="77777777" w:rsidR="00185C17" w:rsidRDefault="00185C17" w:rsidP="00185C17">
      <w:pPr>
        <w:pStyle w:val="ListBullet"/>
        <w:numPr>
          <w:ilvl w:val="0"/>
          <w:numId w:val="1"/>
        </w:numPr>
        <w:ind w:left="284" w:hanging="284"/>
        <w:rPr>
          <w14:ligatures w14:val="standardContextual"/>
        </w:rPr>
      </w:pPr>
      <w:r w:rsidRPr="00246408">
        <w:t>Climate Adaptation Urban Landscapes New Works / Pocket</w:t>
      </w:r>
    </w:p>
    <w:p w14:paraId="281977C9" w14:textId="77777777" w:rsidR="00185C17" w:rsidRDefault="00185C17" w:rsidP="00185C17">
      <w:pPr>
        <w:pStyle w:val="ListBullet"/>
        <w:numPr>
          <w:ilvl w:val="0"/>
          <w:numId w:val="1"/>
        </w:numPr>
        <w:ind w:left="284" w:hanging="284"/>
      </w:pPr>
      <w:r w:rsidRPr="00246408">
        <w:t>Miles and Dodds Street Reserve</w:t>
      </w:r>
    </w:p>
    <w:p w14:paraId="74152FA9" w14:textId="77777777" w:rsidR="00185C17" w:rsidRDefault="00185C17" w:rsidP="00185C17">
      <w:pPr>
        <w:pStyle w:val="ListBullet"/>
        <w:numPr>
          <w:ilvl w:val="0"/>
          <w:numId w:val="1"/>
        </w:numPr>
        <w:ind w:left="284" w:hanging="284"/>
      </w:pPr>
      <w:r w:rsidRPr="00246408">
        <w:t>Chelmsford Street Park</w:t>
      </w:r>
    </w:p>
    <w:p w14:paraId="6BD257D5" w14:textId="77777777" w:rsidR="00185C17" w:rsidRDefault="00185C17" w:rsidP="00185C17">
      <w:pPr>
        <w:pStyle w:val="ListBullet"/>
        <w:numPr>
          <w:ilvl w:val="0"/>
          <w:numId w:val="1"/>
        </w:numPr>
        <w:ind w:left="284" w:hanging="284"/>
      </w:pPr>
      <w:r w:rsidRPr="23ED62E6">
        <w:t>City Road Masterplan.</w:t>
      </w:r>
    </w:p>
    <w:p w14:paraId="7F8086E1" w14:textId="77777777" w:rsidR="00185C17" w:rsidRPr="00A71549" w:rsidRDefault="00185C17" w:rsidP="00260C42">
      <w:pPr>
        <w:pStyle w:val="Heading4"/>
        <w:rPr>
          <w:rFonts w:hint="eastAsia"/>
        </w:rPr>
      </w:pPr>
      <w:r w:rsidRPr="00246408">
        <w:t>Key projects</w:t>
      </w:r>
      <w:r w:rsidRPr="00A71549">
        <w:t xml:space="preserve"> in next 5 to 10 years </w:t>
      </w:r>
      <w:r w:rsidRPr="00246408">
        <w:t>(currently unfunded)</w:t>
      </w:r>
    </w:p>
    <w:p w14:paraId="00C3535D" w14:textId="77777777" w:rsidR="00185C17" w:rsidRDefault="00185C17" w:rsidP="00185C17">
      <w:r w:rsidRPr="00246408">
        <w:t>City of Melbourne has developed many master plans and strategies that recommend actions for development of new assets and upgrading of assets. Several recommendations in these plans have been initiated as projects and will need further viability assessments and functional designs before any funding is allocated for implementation:</w:t>
      </w:r>
    </w:p>
    <w:p w14:paraId="6061C05E" w14:textId="77777777" w:rsidR="00185C17" w:rsidRDefault="00185C17" w:rsidP="00185C17">
      <w:pPr>
        <w:pStyle w:val="ListBullet"/>
        <w:numPr>
          <w:ilvl w:val="0"/>
          <w:numId w:val="1"/>
        </w:numPr>
        <w:ind w:left="284" w:hanging="284"/>
      </w:pPr>
      <w:r w:rsidRPr="00246408">
        <w:t>Royal Park Master Plan</w:t>
      </w:r>
    </w:p>
    <w:p w14:paraId="211DCF16" w14:textId="77777777" w:rsidR="00185C17" w:rsidRDefault="00185C17" w:rsidP="00185C17">
      <w:pPr>
        <w:pStyle w:val="ListBullet"/>
        <w:numPr>
          <w:ilvl w:val="0"/>
          <w:numId w:val="1"/>
        </w:numPr>
        <w:ind w:left="284" w:hanging="284"/>
      </w:pPr>
      <w:r w:rsidRPr="00246408">
        <w:t>Kings Domain Master Plan</w:t>
      </w:r>
    </w:p>
    <w:p w14:paraId="0F9E4461" w14:textId="77777777" w:rsidR="00185C17" w:rsidRPr="00246408" w:rsidRDefault="00185C17" w:rsidP="00185C17">
      <w:pPr>
        <w:pStyle w:val="ListBullet"/>
        <w:numPr>
          <w:ilvl w:val="0"/>
          <w:numId w:val="1"/>
        </w:numPr>
        <w:ind w:left="284" w:hanging="284"/>
      </w:pPr>
      <w:r w:rsidRPr="00246408">
        <w:t>Princess Park Master Plan</w:t>
      </w:r>
    </w:p>
    <w:p w14:paraId="45B1F85B" w14:textId="77777777" w:rsidR="00185C17" w:rsidRPr="00246408" w:rsidRDefault="00185C17" w:rsidP="00185C17">
      <w:pPr>
        <w:pStyle w:val="ListBullet"/>
        <w:numPr>
          <w:ilvl w:val="0"/>
          <w:numId w:val="1"/>
        </w:numPr>
        <w:ind w:left="284" w:hanging="284"/>
      </w:pPr>
      <w:r w:rsidRPr="23ED62E6">
        <w:t>Open Space Strategy.</w:t>
      </w:r>
    </w:p>
    <w:p w14:paraId="5791A0F6" w14:textId="77777777" w:rsidR="00185C17" w:rsidRPr="00B47369" w:rsidRDefault="00185C17" w:rsidP="00185C17">
      <w:r>
        <w:rPr>
          <w:lang w:val="en-US" w:eastAsia="ja-JP"/>
        </w:rPr>
        <w:br w:type="page"/>
      </w:r>
    </w:p>
    <w:p w14:paraId="08D8D869" w14:textId="77777777" w:rsidR="00185C17" w:rsidRPr="00210BD4" w:rsidRDefault="00185C17" w:rsidP="00185C17">
      <w:pPr>
        <w:pStyle w:val="Heading2"/>
        <w:rPr>
          <w:rFonts w:hint="eastAsia"/>
          <w:lang w:eastAsia="ja-JP"/>
        </w:rPr>
      </w:pPr>
      <w:bookmarkStart w:id="114" w:name="_Toc206576677"/>
      <w:r w:rsidRPr="36383BC3">
        <w:rPr>
          <w:lang w:eastAsia="ja-JP"/>
        </w:rPr>
        <w:lastRenderedPageBreak/>
        <w:t>Road infrastructure</w:t>
      </w:r>
      <w:bookmarkEnd w:id="114"/>
    </w:p>
    <w:p w14:paraId="01F2DBDC" w14:textId="77777777" w:rsidR="00185C17" w:rsidRPr="00A639E9" w:rsidRDefault="00185C17" w:rsidP="00185C17">
      <w:pPr>
        <w:pStyle w:val="Heading3"/>
        <w:rPr>
          <w:rFonts w:hint="eastAsia"/>
        </w:rPr>
      </w:pPr>
      <w:bookmarkStart w:id="115" w:name="_Toc206576678"/>
      <w:r w:rsidRPr="00A639E9">
        <w:t>Our portfolio</w:t>
      </w:r>
      <w:bookmarkEnd w:id="115"/>
    </w:p>
    <w:p w14:paraId="5CE944BC" w14:textId="77777777" w:rsidR="00185C17" w:rsidRDefault="00185C17" w:rsidP="00185C17">
      <w:r w:rsidRPr="00246408">
        <w:t>The following Council services are delivered from road infrastructure assets:</w:t>
      </w:r>
    </w:p>
    <w:p w14:paraId="7BFEDAE1" w14:textId="77777777" w:rsidR="00185C17" w:rsidRDefault="00185C17" w:rsidP="00185C17">
      <w:pPr>
        <w:pStyle w:val="ListBullet"/>
        <w:numPr>
          <w:ilvl w:val="0"/>
          <w:numId w:val="1"/>
        </w:numPr>
        <w:ind w:left="284" w:hanging="284"/>
      </w:pPr>
      <w:r w:rsidRPr="00246408">
        <w:t>Facilitating movement into, around and out of the municipality.</w:t>
      </w:r>
    </w:p>
    <w:p w14:paraId="7B1FE0DF" w14:textId="77777777" w:rsidR="00185C17" w:rsidRDefault="00185C17" w:rsidP="00185C17">
      <w:pPr>
        <w:pStyle w:val="ListBullet"/>
        <w:numPr>
          <w:ilvl w:val="0"/>
          <w:numId w:val="1"/>
        </w:numPr>
        <w:ind w:left="284" w:hanging="284"/>
      </w:pPr>
      <w:r w:rsidRPr="00246408">
        <w:t>Fostering the development of Melbourne’s economy.</w:t>
      </w:r>
    </w:p>
    <w:p w14:paraId="1102C406" w14:textId="77777777" w:rsidR="00185C17" w:rsidRDefault="00185C17" w:rsidP="00185C17">
      <w:pPr>
        <w:pStyle w:val="ListBullet"/>
        <w:numPr>
          <w:ilvl w:val="0"/>
          <w:numId w:val="1"/>
        </w:numPr>
        <w:ind w:left="284" w:hanging="284"/>
      </w:pPr>
      <w:r w:rsidRPr="00246408">
        <w:t>Ensuring the protection and safety of our community in its access and use of spaces.</w:t>
      </w:r>
    </w:p>
    <w:p w14:paraId="3226DB25" w14:textId="77777777" w:rsidR="00185C17" w:rsidRPr="00A71549" w:rsidRDefault="00185C17" w:rsidP="00185C17">
      <w:pPr>
        <w:pStyle w:val="ListBullet"/>
        <w:numPr>
          <w:ilvl w:val="0"/>
          <w:numId w:val="1"/>
        </w:numPr>
        <w:ind w:left="284" w:hanging="284"/>
      </w:pPr>
      <w:r w:rsidRPr="00246408">
        <w:t>Supporting people to experience and engage with Melbourne.</w:t>
      </w:r>
    </w:p>
    <w:p w14:paraId="17B1E06D" w14:textId="77777777" w:rsidR="00185C17" w:rsidRDefault="00185C17" w:rsidP="00185C17">
      <w:pPr>
        <w:pStyle w:val="Heading4"/>
        <w:rPr>
          <w:rFonts w:hint="eastAsia"/>
        </w:rPr>
      </w:pPr>
      <w:r w:rsidRPr="00081690">
        <w:t>What our work includes</w:t>
      </w:r>
    </w:p>
    <w:tbl>
      <w:tblPr>
        <w:tblStyle w:val="TableGrid"/>
        <w:tblW w:w="5000" w:type="pct"/>
        <w:tblLook w:val="0420" w:firstRow="1" w:lastRow="0" w:firstColumn="0" w:lastColumn="0" w:noHBand="0" w:noVBand="1"/>
      </w:tblPr>
      <w:tblGrid>
        <w:gridCol w:w="3207"/>
        <w:gridCol w:w="3207"/>
        <w:gridCol w:w="3208"/>
      </w:tblGrid>
      <w:tr w:rsidR="00185C17" w14:paraId="2266C4B3" w14:textId="77777777" w:rsidTr="00260C42">
        <w:trPr>
          <w:cnfStyle w:val="100000000000" w:firstRow="1" w:lastRow="0" w:firstColumn="0" w:lastColumn="0" w:oddVBand="0" w:evenVBand="0" w:oddHBand="0" w:evenHBand="0" w:firstRowFirstColumn="0" w:firstRowLastColumn="0" w:lastRowFirstColumn="0" w:lastRowLastColumn="0"/>
        </w:trPr>
        <w:tc>
          <w:tcPr>
            <w:tcW w:w="1666" w:type="pct"/>
          </w:tcPr>
          <w:p w14:paraId="1DFB821A" w14:textId="77777777" w:rsidR="00185C17" w:rsidRPr="00246408" w:rsidRDefault="00185C17" w:rsidP="007838F4">
            <w:r w:rsidRPr="00246408">
              <w:t>Inspection and maintenance</w:t>
            </w:r>
          </w:p>
        </w:tc>
        <w:tc>
          <w:tcPr>
            <w:tcW w:w="1666" w:type="pct"/>
          </w:tcPr>
          <w:p w14:paraId="54BAE461" w14:textId="77777777" w:rsidR="00185C17" w:rsidRPr="00246408" w:rsidRDefault="00185C17" w:rsidP="007838F4">
            <w:pPr>
              <w:rPr>
                <w:szCs w:val="32"/>
              </w:rPr>
            </w:pPr>
            <w:r w:rsidRPr="00246408">
              <w:rPr>
                <w:szCs w:val="32"/>
              </w:rPr>
              <w:t xml:space="preserve">Renewal </w:t>
            </w:r>
          </w:p>
        </w:tc>
        <w:tc>
          <w:tcPr>
            <w:tcW w:w="1667" w:type="pct"/>
          </w:tcPr>
          <w:p w14:paraId="20D83B47" w14:textId="77777777" w:rsidR="00185C17" w:rsidRPr="00246408" w:rsidRDefault="00185C17" w:rsidP="007838F4">
            <w:r w:rsidRPr="00246408">
              <w:t>New and upgrade</w:t>
            </w:r>
          </w:p>
        </w:tc>
      </w:tr>
      <w:tr w:rsidR="00185C17" w:rsidRPr="005E0B70" w14:paraId="770484E9" w14:textId="77777777" w:rsidTr="00260C42">
        <w:tc>
          <w:tcPr>
            <w:tcW w:w="1666" w:type="pct"/>
          </w:tcPr>
          <w:p w14:paraId="5B94B974" w14:textId="77777777" w:rsidR="00185C17" w:rsidRPr="005E0B70" w:rsidRDefault="00185C17" w:rsidP="00185C17">
            <w:pPr>
              <w:pStyle w:val="ListBullet"/>
              <w:numPr>
                <w:ilvl w:val="0"/>
                <w:numId w:val="1"/>
              </w:numPr>
              <w:ind w:left="284" w:hanging="284"/>
            </w:pPr>
            <w:r w:rsidRPr="005E0B70">
              <w:t>Operational servicing such as street sweeping, weed spraying</w:t>
            </w:r>
          </w:p>
          <w:p w14:paraId="739B7A58" w14:textId="77777777" w:rsidR="00185C17" w:rsidRPr="005E0B70" w:rsidRDefault="00185C17" w:rsidP="00185C17">
            <w:pPr>
              <w:pStyle w:val="ListBullet"/>
              <w:numPr>
                <w:ilvl w:val="0"/>
                <w:numId w:val="1"/>
              </w:numPr>
              <w:ind w:left="284" w:hanging="284"/>
            </w:pPr>
            <w:r w:rsidRPr="005E0B70">
              <w:t>Routine maintenance of signage and street furniture</w:t>
            </w:r>
          </w:p>
          <w:p w14:paraId="2EB16EB1" w14:textId="77777777" w:rsidR="00185C17" w:rsidRDefault="00185C17" w:rsidP="00185C17">
            <w:pPr>
              <w:pStyle w:val="ListBullet"/>
              <w:numPr>
                <w:ilvl w:val="0"/>
                <w:numId w:val="1"/>
              </w:numPr>
              <w:ind w:left="284" w:hanging="284"/>
            </w:pPr>
            <w:r w:rsidRPr="005E0B70">
              <w:t>Regular cleaning, repainting of line marking</w:t>
            </w:r>
          </w:p>
          <w:p w14:paraId="67F0455B" w14:textId="77777777" w:rsidR="00185C17" w:rsidRPr="005E0B70" w:rsidRDefault="00185C17" w:rsidP="00185C17">
            <w:pPr>
              <w:pStyle w:val="ListBullet"/>
              <w:numPr>
                <w:ilvl w:val="0"/>
                <w:numId w:val="1"/>
              </w:numPr>
              <w:ind w:left="284" w:hanging="284"/>
            </w:pPr>
            <w:r w:rsidRPr="005E0B70">
              <w:t>Maintenance and small repairs such as patching of potholes, crack sealing</w:t>
            </w:r>
          </w:p>
        </w:tc>
        <w:tc>
          <w:tcPr>
            <w:tcW w:w="1666" w:type="pct"/>
          </w:tcPr>
          <w:p w14:paraId="07A191B9" w14:textId="77777777" w:rsidR="00185C17" w:rsidRPr="005E0B70" w:rsidRDefault="00185C17" w:rsidP="00185C17">
            <w:pPr>
              <w:pStyle w:val="ListBullet"/>
              <w:numPr>
                <w:ilvl w:val="0"/>
                <w:numId w:val="1"/>
              </w:numPr>
              <w:ind w:left="284" w:hanging="284"/>
            </w:pPr>
            <w:r w:rsidRPr="005E0B70">
              <w:t>Resurfacing and patching of existing roads</w:t>
            </w:r>
          </w:p>
          <w:p w14:paraId="5C601BA1" w14:textId="77777777" w:rsidR="00185C17" w:rsidRPr="005E0B70" w:rsidRDefault="00185C17" w:rsidP="00185C17">
            <w:pPr>
              <w:pStyle w:val="ListBullet"/>
              <w:numPr>
                <w:ilvl w:val="0"/>
                <w:numId w:val="1"/>
              </w:numPr>
              <w:ind w:left="284" w:hanging="284"/>
            </w:pPr>
            <w:r w:rsidRPr="005E0B70">
              <w:t xml:space="preserve">Replacement of </w:t>
            </w:r>
            <w:proofErr w:type="spellStart"/>
            <w:r w:rsidRPr="005E0B70">
              <w:t>kerbs</w:t>
            </w:r>
            <w:proofErr w:type="spellEnd"/>
            <w:r w:rsidRPr="005E0B70">
              <w:t xml:space="preserve"> and channels</w:t>
            </w:r>
          </w:p>
          <w:p w14:paraId="6E10DCE2" w14:textId="77777777" w:rsidR="00185C17" w:rsidRPr="005E0B70" w:rsidRDefault="00185C17" w:rsidP="00185C17">
            <w:pPr>
              <w:pStyle w:val="ListBullet"/>
              <w:numPr>
                <w:ilvl w:val="0"/>
                <w:numId w:val="1"/>
              </w:numPr>
              <w:ind w:left="284" w:hanging="284"/>
            </w:pPr>
            <w:r w:rsidRPr="005E0B70">
              <w:t>Replacement of sections of footpaths</w:t>
            </w:r>
          </w:p>
        </w:tc>
        <w:tc>
          <w:tcPr>
            <w:tcW w:w="1667" w:type="pct"/>
          </w:tcPr>
          <w:p w14:paraId="17F6AB70" w14:textId="77777777" w:rsidR="00185C17" w:rsidRPr="005E0B70" w:rsidRDefault="00185C17" w:rsidP="00185C17">
            <w:pPr>
              <w:pStyle w:val="ListBullet"/>
              <w:numPr>
                <w:ilvl w:val="0"/>
                <w:numId w:val="1"/>
              </w:numPr>
              <w:ind w:left="284" w:hanging="284"/>
            </w:pPr>
            <w:r w:rsidRPr="005E0B70">
              <w:t>Vested assets</w:t>
            </w:r>
          </w:p>
          <w:p w14:paraId="6D1B995D" w14:textId="77777777" w:rsidR="00185C17" w:rsidRPr="005E0B70" w:rsidRDefault="00185C17" w:rsidP="00185C17">
            <w:pPr>
              <w:pStyle w:val="ListBullet"/>
              <w:numPr>
                <w:ilvl w:val="0"/>
                <w:numId w:val="1"/>
              </w:numPr>
              <w:ind w:left="284" w:hanging="284"/>
            </w:pPr>
            <w:r w:rsidRPr="005E0B70">
              <w:t>Road safety improvements</w:t>
            </w:r>
          </w:p>
          <w:p w14:paraId="56D76F08" w14:textId="77777777" w:rsidR="00185C17" w:rsidRPr="005E0B70" w:rsidRDefault="00185C17" w:rsidP="00185C17">
            <w:pPr>
              <w:pStyle w:val="ListBullet"/>
              <w:numPr>
                <w:ilvl w:val="0"/>
                <w:numId w:val="1"/>
              </w:numPr>
              <w:ind w:left="284" w:hanging="284"/>
            </w:pPr>
            <w:r w:rsidRPr="005E0B70">
              <w:t>Bike lanes</w:t>
            </w:r>
          </w:p>
          <w:p w14:paraId="21CB75A0" w14:textId="77777777" w:rsidR="00185C17" w:rsidRPr="005E0B70" w:rsidRDefault="00185C17" w:rsidP="00185C17">
            <w:pPr>
              <w:pStyle w:val="ListBullet"/>
              <w:numPr>
                <w:ilvl w:val="0"/>
                <w:numId w:val="1"/>
              </w:numPr>
              <w:ind w:left="284" w:hanging="284"/>
            </w:pPr>
            <w:r w:rsidRPr="005E0B70">
              <w:t>Widening or duplication of roads</w:t>
            </w:r>
          </w:p>
          <w:p w14:paraId="156C4E4C" w14:textId="77777777" w:rsidR="00185C17" w:rsidRPr="005E0B70" w:rsidRDefault="00185C17" w:rsidP="00185C17">
            <w:pPr>
              <w:pStyle w:val="ListBullet"/>
              <w:numPr>
                <w:ilvl w:val="0"/>
                <w:numId w:val="1"/>
              </w:numPr>
              <w:ind w:left="284" w:hanging="284"/>
            </w:pPr>
            <w:r w:rsidRPr="005E0B70">
              <w:t xml:space="preserve">Traffic calming infrastructure </w:t>
            </w:r>
          </w:p>
        </w:tc>
      </w:tr>
    </w:tbl>
    <w:p w14:paraId="036BCD8B" w14:textId="2C0FFF81" w:rsidR="00185C17" w:rsidRPr="00A71549" w:rsidRDefault="00185C17" w:rsidP="00185C17">
      <w:pPr>
        <w:pStyle w:val="Heading3"/>
        <w:rPr>
          <w:rFonts w:hint="eastAsia"/>
        </w:rPr>
      </w:pPr>
      <w:bookmarkStart w:id="116" w:name="_Toc206576679"/>
      <w:r w:rsidRPr="00210BD4">
        <w:t xml:space="preserve">Future </w:t>
      </w:r>
      <w:r>
        <w:t>c</w:t>
      </w:r>
      <w:r w:rsidRPr="00210BD4">
        <w:t xml:space="preserve">hallenges </w:t>
      </w:r>
      <w:r>
        <w:t>and</w:t>
      </w:r>
      <w:r w:rsidRPr="00210BD4">
        <w:t xml:space="preserve"> </w:t>
      </w:r>
      <w:r>
        <w:t>o</w:t>
      </w:r>
      <w:r w:rsidRPr="00210BD4">
        <w:t>pportunities</w:t>
      </w:r>
      <w:bookmarkEnd w:id="116"/>
      <w:r w:rsidR="00B90DCA">
        <w:t xml:space="preserve"> </w:t>
      </w:r>
    </w:p>
    <w:tbl>
      <w:tblPr>
        <w:tblStyle w:val="TableGrid"/>
        <w:tblW w:w="5000" w:type="pct"/>
        <w:tblLook w:val="0420" w:firstRow="1" w:lastRow="0" w:firstColumn="0" w:lastColumn="0" w:noHBand="0" w:noVBand="1"/>
      </w:tblPr>
      <w:tblGrid>
        <w:gridCol w:w="3208"/>
        <w:gridCol w:w="3208"/>
        <w:gridCol w:w="3206"/>
      </w:tblGrid>
      <w:tr w:rsidR="00185C17" w:rsidRPr="00210BD4" w14:paraId="768C369E" w14:textId="77777777" w:rsidTr="007838F4">
        <w:trPr>
          <w:cnfStyle w:val="100000000000" w:firstRow="1" w:lastRow="0" w:firstColumn="0" w:lastColumn="0" w:oddVBand="0" w:evenVBand="0" w:oddHBand="0" w:evenHBand="0" w:firstRowFirstColumn="0" w:firstRowLastColumn="0" w:lastRowFirstColumn="0" w:lastRowLastColumn="0"/>
        </w:trPr>
        <w:tc>
          <w:tcPr>
            <w:tcW w:w="1667" w:type="pct"/>
          </w:tcPr>
          <w:p w14:paraId="59B8FA60" w14:textId="77777777" w:rsidR="00185C17" w:rsidRPr="00246408" w:rsidRDefault="00185C17" w:rsidP="007838F4">
            <w:r w:rsidRPr="00246408">
              <w:t>Urban density and network efficiency</w:t>
            </w:r>
          </w:p>
        </w:tc>
        <w:tc>
          <w:tcPr>
            <w:tcW w:w="1667" w:type="pct"/>
          </w:tcPr>
          <w:p w14:paraId="286A2D83" w14:textId="77777777" w:rsidR="00185C17" w:rsidRPr="00246408" w:rsidRDefault="00185C17" w:rsidP="007838F4">
            <w:r w:rsidRPr="00246408">
              <w:rPr>
                <w:bCs/>
              </w:rPr>
              <w:t>Disruptions</w:t>
            </w:r>
          </w:p>
        </w:tc>
        <w:tc>
          <w:tcPr>
            <w:tcW w:w="1667" w:type="pct"/>
          </w:tcPr>
          <w:p w14:paraId="0C60BF01" w14:textId="77777777" w:rsidR="00185C17" w:rsidRPr="00246408" w:rsidRDefault="00185C17" w:rsidP="007838F4">
            <w:pPr>
              <w:rPr>
                <w:b w:val="0"/>
                <w:bCs/>
              </w:rPr>
            </w:pPr>
            <w:r w:rsidRPr="00246408">
              <w:rPr>
                <w:bCs/>
              </w:rPr>
              <w:t xml:space="preserve">Climate </w:t>
            </w:r>
            <w:r w:rsidRPr="00246408">
              <w:t>change</w:t>
            </w:r>
          </w:p>
        </w:tc>
      </w:tr>
      <w:tr w:rsidR="00185C17" w:rsidRPr="005E0B70" w14:paraId="5CADF17B" w14:textId="77777777" w:rsidTr="007838F4">
        <w:tc>
          <w:tcPr>
            <w:tcW w:w="1667" w:type="pct"/>
          </w:tcPr>
          <w:p w14:paraId="7C184082" w14:textId="77777777" w:rsidR="00185C17" w:rsidRDefault="00185C17" w:rsidP="00185C17">
            <w:pPr>
              <w:pStyle w:val="ListBullet"/>
              <w:numPr>
                <w:ilvl w:val="0"/>
                <w:numId w:val="1"/>
              </w:numPr>
              <w:ind w:left="284" w:hanging="284"/>
            </w:pPr>
            <w:r w:rsidRPr="005E0B70">
              <w:t>Increase in population leads to increase in vehicular traffic, crowded footpaths, and more congestion, highlighting the need for expanded pedestrian and cycling infrastructure.</w:t>
            </w:r>
          </w:p>
          <w:p w14:paraId="496FB7D5" w14:textId="77777777" w:rsidR="00185C17" w:rsidRPr="005E0B70" w:rsidRDefault="00185C17" w:rsidP="00185C17">
            <w:pPr>
              <w:pStyle w:val="ListBullet"/>
              <w:numPr>
                <w:ilvl w:val="0"/>
                <w:numId w:val="1"/>
              </w:numPr>
              <w:ind w:left="284" w:hanging="284"/>
            </w:pPr>
            <w:r w:rsidRPr="005E0B70">
              <w:t xml:space="preserve">Efficient </w:t>
            </w:r>
            <w:proofErr w:type="spellStart"/>
            <w:r w:rsidRPr="005E0B70">
              <w:t>kerbside</w:t>
            </w:r>
            <w:proofErr w:type="spellEnd"/>
            <w:r w:rsidRPr="005E0B70">
              <w:t xml:space="preserve"> management and </w:t>
            </w:r>
            <w:proofErr w:type="spellStart"/>
            <w:r w:rsidRPr="005E0B70">
              <w:t>optimised</w:t>
            </w:r>
            <w:proofErr w:type="spellEnd"/>
            <w:r w:rsidRPr="005E0B70">
              <w:t xml:space="preserve"> parking are essential to </w:t>
            </w:r>
            <w:proofErr w:type="spellStart"/>
            <w:r w:rsidRPr="005E0B70">
              <w:t>maximise</w:t>
            </w:r>
            <w:proofErr w:type="spellEnd"/>
            <w:r w:rsidRPr="005E0B70">
              <w:t xml:space="preserve"> space and accessibility.</w:t>
            </w:r>
          </w:p>
          <w:p w14:paraId="5DEC42EA" w14:textId="77777777" w:rsidR="00185C17" w:rsidRPr="005E0B70" w:rsidRDefault="00185C17" w:rsidP="00185C17">
            <w:pPr>
              <w:pStyle w:val="ListBullet"/>
              <w:numPr>
                <w:ilvl w:val="0"/>
                <w:numId w:val="1"/>
              </w:numPr>
              <w:ind w:left="284" w:hanging="284"/>
            </w:pPr>
            <w:r w:rsidRPr="005E0B70">
              <w:t>Need to improve streetscapes, create more public spaces, and provide better local amenities for residents and visitors.</w:t>
            </w:r>
          </w:p>
        </w:tc>
        <w:tc>
          <w:tcPr>
            <w:tcW w:w="1667" w:type="pct"/>
          </w:tcPr>
          <w:p w14:paraId="4BCFF15C" w14:textId="77777777" w:rsidR="00185C17" w:rsidRPr="005E0B70" w:rsidRDefault="00185C17" w:rsidP="00185C17">
            <w:pPr>
              <w:pStyle w:val="ListBullet"/>
              <w:numPr>
                <w:ilvl w:val="0"/>
                <w:numId w:val="1"/>
              </w:numPr>
              <w:ind w:left="284" w:hanging="284"/>
            </w:pPr>
            <w:r w:rsidRPr="005E0B70">
              <w:t>Major projects such as Metro and West Gate tunnels, Greenline and Queen Victoria Market development works may cause disruptions.</w:t>
            </w:r>
          </w:p>
          <w:p w14:paraId="036B34E9" w14:textId="77777777" w:rsidR="00185C17" w:rsidRPr="005E0B70" w:rsidRDefault="00185C17" w:rsidP="00185C17">
            <w:pPr>
              <w:pStyle w:val="ListBullet"/>
              <w:numPr>
                <w:ilvl w:val="0"/>
                <w:numId w:val="1"/>
              </w:numPr>
              <w:ind w:left="284" w:hanging="284"/>
            </w:pPr>
            <w:r w:rsidRPr="005E0B70">
              <w:t>Autonomous and connected vehicles offer potential safety and congestion benefits but need infrastructure upgrades and regulatory frameworks.</w:t>
            </w:r>
          </w:p>
        </w:tc>
        <w:tc>
          <w:tcPr>
            <w:tcW w:w="1667" w:type="pct"/>
          </w:tcPr>
          <w:p w14:paraId="42D983FE" w14:textId="77777777" w:rsidR="00185C17" w:rsidRPr="005E0B70" w:rsidRDefault="00185C17" w:rsidP="00185C17">
            <w:pPr>
              <w:pStyle w:val="ListBullet"/>
              <w:numPr>
                <w:ilvl w:val="0"/>
                <w:numId w:val="1"/>
              </w:numPr>
              <w:ind w:left="284" w:hanging="284"/>
            </w:pPr>
            <w:r w:rsidRPr="005E0B70">
              <w:t>Increasing demand for climate-resilient infrastructure to handle long-term environmental impacts.</w:t>
            </w:r>
          </w:p>
          <w:p w14:paraId="2DA98DB4" w14:textId="77777777" w:rsidR="00185C17" w:rsidRPr="005E0B70" w:rsidRDefault="00185C17" w:rsidP="00185C17">
            <w:pPr>
              <w:pStyle w:val="ListBullet"/>
              <w:numPr>
                <w:ilvl w:val="0"/>
                <w:numId w:val="1"/>
              </w:numPr>
              <w:ind w:left="284" w:hanging="284"/>
            </w:pPr>
            <w:r w:rsidRPr="005E0B70">
              <w:t>Adapting to extreme weather, like heatwaves and flooding, requires updates in materials, design, and urban planning for safety and functionality.</w:t>
            </w:r>
          </w:p>
        </w:tc>
      </w:tr>
    </w:tbl>
    <w:p w14:paraId="1815D347" w14:textId="77777777" w:rsidR="00185C17" w:rsidRDefault="00185C17" w:rsidP="00185C17"/>
    <w:p w14:paraId="18570B3C" w14:textId="77777777" w:rsidR="00185C17" w:rsidRDefault="00185C17" w:rsidP="00185C17">
      <w:r>
        <w:br w:type="page"/>
      </w:r>
    </w:p>
    <w:p w14:paraId="5E56B85D" w14:textId="77777777" w:rsidR="00185C17" w:rsidRPr="00A71549" w:rsidRDefault="00185C17" w:rsidP="00185C17">
      <w:pPr>
        <w:pStyle w:val="Heading3"/>
        <w:rPr>
          <w:rFonts w:hint="eastAsia"/>
        </w:rPr>
      </w:pPr>
      <w:bookmarkStart w:id="117" w:name="_Toc206576680"/>
      <w:r>
        <w:lastRenderedPageBreak/>
        <w:t>Asset performance</w:t>
      </w:r>
      <w:bookmarkEnd w:id="117"/>
    </w:p>
    <w:tbl>
      <w:tblPr>
        <w:tblStyle w:val="TableGrid"/>
        <w:tblW w:w="5000" w:type="pct"/>
        <w:tblLook w:val="0420" w:firstRow="1" w:lastRow="0" w:firstColumn="0" w:lastColumn="0" w:noHBand="0" w:noVBand="1"/>
      </w:tblPr>
      <w:tblGrid>
        <w:gridCol w:w="2716"/>
        <w:gridCol w:w="2276"/>
        <w:gridCol w:w="2275"/>
        <w:gridCol w:w="2355"/>
      </w:tblGrid>
      <w:tr w:rsidR="00185C17" w:rsidRPr="005532F0" w14:paraId="7DC8C7B4" w14:textId="77777777" w:rsidTr="007838F4">
        <w:trPr>
          <w:cnfStyle w:val="100000000000" w:firstRow="1" w:lastRow="0" w:firstColumn="0" w:lastColumn="0" w:oddVBand="0" w:evenVBand="0" w:oddHBand="0" w:evenHBand="0" w:firstRowFirstColumn="0" w:firstRowLastColumn="0" w:lastRowFirstColumn="0" w:lastRowLastColumn="0"/>
        </w:trPr>
        <w:tc>
          <w:tcPr>
            <w:tcW w:w="1411" w:type="pct"/>
            <w:hideMark/>
          </w:tcPr>
          <w:p w14:paraId="3FEBB122" w14:textId="77777777" w:rsidR="00185C17" w:rsidRPr="005532F0" w:rsidRDefault="00185C17" w:rsidP="007838F4"/>
        </w:tc>
        <w:tc>
          <w:tcPr>
            <w:tcW w:w="1182" w:type="pct"/>
            <w:hideMark/>
          </w:tcPr>
          <w:p w14:paraId="4FF74E07" w14:textId="77777777" w:rsidR="00185C17" w:rsidRPr="005532F0" w:rsidRDefault="00185C17" w:rsidP="007838F4">
            <w:r w:rsidRPr="005532F0">
              <w:t>% of assets that do not require capital intervention</w:t>
            </w:r>
          </w:p>
        </w:tc>
        <w:tc>
          <w:tcPr>
            <w:tcW w:w="1182" w:type="pct"/>
            <w:hideMark/>
          </w:tcPr>
          <w:p w14:paraId="5D7932DD" w14:textId="77777777" w:rsidR="00185C17" w:rsidRPr="005532F0" w:rsidRDefault="00185C17" w:rsidP="007838F4">
            <w:r w:rsidRPr="005532F0">
              <w:rPr>
                <w:lang w:eastAsia="en-AU"/>
              </w:rPr>
              <w:t>% of assets that may require capital intervention</w:t>
            </w:r>
          </w:p>
        </w:tc>
        <w:tc>
          <w:tcPr>
            <w:tcW w:w="1224" w:type="pct"/>
            <w:hideMark/>
          </w:tcPr>
          <w:p w14:paraId="0DA13DB4" w14:textId="77777777" w:rsidR="00185C17" w:rsidRPr="005532F0" w:rsidRDefault="00185C17" w:rsidP="007838F4">
            <w:r w:rsidRPr="005532F0">
              <w:t>Data confidence</w:t>
            </w:r>
          </w:p>
        </w:tc>
      </w:tr>
      <w:tr w:rsidR="00185C17" w:rsidRPr="005532F0" w14:paraId="1809E67E" w14:textId="77777777" w:rsidTr="007838F4">
        <w:tc>
          <w:tcPr>
            <w:tcW w:w="1411" w:type="pct"/>
            <w:hideMark/>
          </w:tcPr>
          <w:p w14:paraId="1AA22FC4" w14:textId="77777777" w:rsidR="00185C17" w:rsidRPr="005532F0" w:rsidRDefault="00185C17" w:rsidP="007838F4">
            <w:r w:rsidRPr="005532F0">
              <w:t>Condition</w:t>
            </w:r>
          </w:p>
        </w:tc>
        <w:tc>
          <w:tcPr>
            <w:tcW w:w="1182" w:type="pct"/>
            <w:hideMark/>
          </w:tcPr>
          <w:p w14:paraId="5B0F30EB" w14:textId="77777777" w:rsidR="00185C17" w:rsidRPr="005532F0" w:rsidRDefault="00185C17" w:rsidP="007838F4">
            <w:r w:rsidRPr="005532F0">
              <w:t>97%   </w:t>
            </w:r>
          </w:p>
        </w:tc>
        <w:tc>
          <w:tcPr>
            <w:tcW w:w="1182" w:type="pct"/>
            <w:hideMark/>
          </w:tcPr>
          <w:p w14:paraId="70D4827B" w14:textId="77777777" w:rsidR="00185C17" w:rsidRPr="005532F0" w:rsidRDefault="00185C17" w:rsidP="007838F4">
            <w:r w:rsidRPr="005532F0">
              <w:t>   3%</w:t>
            </w:r>
          </w:p>
        </w:tc>
        <w:tc>
          <w:tcPr>
            <w:tcW w:w="1224" w:type="pct"/>
            <w:hideMark/>
          </w:tcPr>
          <w:p w14:paraId="239EA418" w14:textId="77777777" w:rsidR="00185C17" w:rsidRPr="005532F0" w:rsidRDefault="00185C17" w:rsidP="007838F4">
            <w:r w:rsidRPr="005532F0">
              <w:t>High</w:t>
            </w:r>
          </w:p>
        </w:tc>
      </w:tr>
      <w:tr w:rsidR="00185C17" w:rsidRPr="005532F0" w14:paraId="34AF2F70" w14:textId="77777777" w:rsidTr="007838F4">
        <w:tc>
          <w:tcPr>
            <w:tcW w:w="1411" w:type="pct"/>
            <w:hideMark/>
          </w:tcPr>
          <w:p w14:paraId="4EDC24F9" w14:textId="77777777" w:rsidR="00185C17" w:rsidRPr="005532F0" w:rsidRDefault="00185C17" w:rsidP="007838F4">
            <w:r w:rsidRPr="005532F0">
              <w:t>Functionality</w:t>
            </w:r>
          </w:p>
        </w:tc>
        <w:tc>
          <w:tcPr>
            <w:tcW w:w="1182" w:type="pct"/>
            <w:hideMark/>
          </w:tcPr>
          <w:p w14:paraId="6E833CF2" w14:textId="77777777" w:rsidR="00185C17" w:rsidRPr="005532F0" w:rsidRDefault="00185C17" w:rsidP="007838F4">
            <w:r w:rsidRPr="005532F0">
              <w:t>90%</w:t>
            </w:r>
          </w:p>
        </w:tc>
        <w:tc>
          <w:tcPr>
            <w:tcW w:w="1182" w:type="pct"/>
            <w:hideMark/>
          </w:tcPr>
          <w:p w14:paraId="3BC5FD9C" w14:textId="77777777" w:rsidR="00185C17" w:rsidRPr="005532F0" w:rsidRDefault="00185C17" w:rsidP="007838F4">
            <w:r w:rsidRPr="005532F0">
              <w:t>   10%</w:t>
            </w:r>
          </w:p>
        </w:tc>
        <w:tc>
          <w:tcPr>
            <w:tcW w:w="1224" w:type="pct"/>
            <w:hideMark/>
          </w:tcPr>
          <w:p w14:paraId="359F2084" w14:textId="77777777" w:rsidR="00185C17" w:rsidRPr="005532F0" w:rsidRDefault="00185C17" w:rsidP="007838F4">
            <w:r w:rsidRPr="005532F0">
              <w:t>Medium</w:t>
            </w:r>
          </w:p>
        </w:tc>
      </w:tr>
      <w:tr w:rsidR="00185C17" w:rsidRPr="005532F0" w14:paraId="5108E9DC" w14:textId="77777777" w:rsidTr="007838F4">
        <w:tc>
          <w:tcPr>
            <w:tcW w:w="1411" w:type="pct"/>
            <w:hideMark/>
          </w:tcPr>
          <w:p w14:paraId="3FBB9A1A" w14:textId="77777777" w:rsidR="00185C17" w:rsidRPr="005532F0" w:rsidRDefault="00185C17" w:rsidP="007838F4">
            <w:r w:rsidRPr="005532F0">
              <w:t>Capacity</w:t>
            </w:r>
          </w:p>
        </w:tc>
        <w:tc>
          <w:tcPr>
            <w:tcW w:w="1182" w:type="pct"/>
            <w:hideMark/>
          </w:tcPr>
          <w:p w14:paraId="1B13BD0D" w14:textId="77777777" w:rsidR="00185C17" w:rsidRPr="005532F0" w:rsidRDefault="00185C17" w:rsidP="007838F4">
            <w:r w:rsidRPr="005532F0">
              <w:t>90%</w:t>
            </w:r>
          </w:p>
        </w:tc>
        <w:tc>
          <w:tcPr>
            <w:tcW w:w="1182" w:type="pct"/>
            <w:hideMark/>
          </w:tcPr>
          <w:p w14:paraId="5F485AE3" w14:textId="77777777" w:rsidR="00185C17" w:rsidRPr="005532F0" w:rsidRDefault="00185C17" w:rsidP="007838F4">
            <w:r w:rsidRPr="005532F0">
              <w:t>   10%</w:t>
            </w:r>
          </w:p>
        </w:tc>
        <w:tc>
          <w:tcPr>
            <w:tcW w:w="1224" w:type="pct"/>
            <w:hideMark/>
          </w:tcPr>
          <w:p w14:paraId="75D39505" w14:textId="77777777" w:rsidR="00185C17" w:rsidRPr="005532F0" w:rsidRDefault="00185C17" w:rsidP="007838F4">
            <w:r w:rsidRPr="005532F0">
              <w:t>Medium</w:t>
            </w:r>
          </w:p>
        </w:tc>
      </w:tr>
      <w:tr w:rsidR="00185C17" w:rsidRPr="005532F0" w14:paraId="03FDA0F8" w14:textId="77777777" w:rsidTr="007838F4">
        <w:tc>
          <w:tcPr>
            <w:tcW w:w="1411" w:type="pct"/>
            <w:hideMark/>
          </w:tcPr>
          <w:p w14:paraId="5E007F4D" w14:textId="77777777" w:rsidR="00185C17" w:rsidRPr="005532F0" w:rsidRDefault="00185C17" w:rsidP="007838F4">
            <w:r w:rsidRPr="005532F0">
              <w:t>Environmental sustainability and resilience</w:t>
            </w:r>
          </w:p>
        </w:tc>
        <w:tc>
          <w:tcPr>
            <w:tcW w:w="1182" w:type="pct"/>
            <w:hideMark/>
          </w:tcPr>
          <w:p w14:paraId="542099C5" w14:textId="77777777" w:rsidR="00185C17" w:rsidRPr="005532F0" w:rsidRDefault="00185C17" w:rsidP="007838F4">
            <w:r w:rsidRPr="005532F0">
              <w:t>95%   </w:t>
            </w:r>
          </w:p>
        </w:tc>
        <w:tc>
          <w:tcPr>
            <w:tcW w:w="1182" w:type="pct"/>
            <w:hideMark/>
          </w:tcPr>
          <w:p w14:paraId="01B7EA85" w14:textId="77777777" w:rsidR="00185C17" w:rsidRPr="005532F0" w:rsidRDefault="00185C17" w:rsidP="007838F4">
            <w:r w:rsidRPr="005532F0">
              <w:t>   5%</w:t>
            </w:r>
          </w:p>
        </w:tc>
        <w:tc>
          <w:tcPr>
            <w:tcW w:w="1224" w:type="pct"/>
            <w:hideMark/>
          </w:tcPr>
          <w:p w14:paraId="07AC9C87" w14:textId="77777777" w:rsidR="00185C17" w:rsidRPr="005532F0" w:rsidRDefault="00185C17" w:rsidP="007838F4">
            <w:r w:rsidRPr="005532F0">
              <w:t>Low</w:t>
            </w:r>
          </w:p>
        </w:tc>
      </w:tr>
    </w:tbl>
    <w:p w14:paraId="3414FDDC" w14:textId="77777777" w:rsidR="00185C17" w:rsidRDefault="00185C17" w:rsidP="00185C17">
      <w:pPr>
        <w:pStyle w:val="Heading3"/>
        <w:rPr>
          <w:rFonts w:hint="eastAsia"/>
        </w:rPr>
      </w:pPr>
      <w:bookmarkStart w:id="118" w:name="_Toc206576681"/>
      <w:r>
        <w:t>Strategic response to funding</w:t>
      </w:r>
      <w:bookmarkEnd w:id="118"/>
    </w:p>
    <w:p w14:paraId="245BBF36" w14:textId="77777777" w:rsidR="00185C17" w:rsidRPr="00246408" w:rsidRDefault="00185C17" w:rsidP="00185C17">
      <w:pPr>
        <w:rPr>
          <w:rFonts w:eastAsia="Times New Roman"/>
          <w:highlight w:val="yellow"/>
          <w:lang w:val="en-US" w:eastAsia="ja-JP"/>
        </w:rPr>
      </w:pPr>
      <w:r w:rsidRPr="6198E49F">
        <w:t>The City of Melbourne’s 10-year plan focuses on keeping roads, footpaths and public spaces safe, accessible and prepared for future growth. To support rising demand, we seek additional funding for infrastructure upgrades, congestion reduction and sustainable travel initiatives. Through the Development Contribution Plan, developers will help fund improvements, especially in urban renewal areas. By collaborating with developers and the Victorian Government, we hope to build resilient infrastructure that meets the needs of Melbourne’s growing community.</w:t>
      </w:r>
    </w:p>
    <w:tbl>
      <w:tblPr>
        <w:tblStyle w:val="TableGrid"/>
        <w:tblW w:w="5000" w:type="pct"/>
        <w:tblLook w:val="0420" w:firstRow="1" w:lastRow="0" w:firstColumn="0" w:lastColumn="0" w:noHBand="0" w:noVBand="1"/>
      </w:tblPr>
      <w:tblGrid>
        <w:gridCol w:w="1333"/>
        <w:gridCol w:w="2072"/>
        <w:gridCol w:w="2071"/>
        <w:gridCol w:w="2073"/>
        <w:gridCol w:w="2073"/>
      </w:tblGrid>
      <w:tr w:rsidR="00185C17" w:rsidRPr="008C7F3D" w14:paraId="241EDF07" w14:textId="77777777" w:rsidTr="007838F4">
        <w:trPr>
          <w:cnfStyle w:val="100000000000" w:firstRow="1" w:lastRow="0" w:firstColumn="0" w:lastColumn="0" w:oddVBand="0" w:evenVBand="0" w:oddHBand="0" w:evenHBand="0" w:firstRowFirstColumn="0" w:firstRowLastColumn="0" w:lastRowFirstColumn="0" w:lastRowLastColumn="0"/>
        </w:trPr>
        <w:tc>
          <w:tcPr>
            <w:tcW w:w="693" w:type="pct"/>
            <w:noWrap/>
            <w:hideMark/>
          </w:tcPr>
          <w:p w14:paraId="6EC348D7" w14:textId="77777777" w:rsidR="00185C17" w:rsidRPr="008C7F3D" w:rsidRDefault="00185C17" w:rsidP="007838F4">
            <w:r w:rsidRPr="008C7F3D">
              <w:t>Year</w:t>
            </w:r>
          </w:p>
        </w:tc>
        <w:tc>
          <w:tcPr>
            <w:tcW w:w="1077" w:type="pct"/>
            <w:noWrap/>
            <w:hideMark/>
          </w:tcPr>
          <w:p w14:paraId="54CE5238" w14:textId="77777777" w:rsidR="00185C17" w:rsidRPr="008C7F3D" w:rsidRDefault="00185C17" w:rsidP="007838F4">
            <w:pPr>
              <w:jc w:val="right"/>
            </w:pPr>
            <w:r w:rsidRPr="008C7F3D">
              <w:t>Maintenance</w:t>
            </w:r>
          </w:p>
        </w:tc>
        <w:tc>
          <w:tcPr>
            <w:tcW w:w="1076" w:type="pct"/>
            <w:noWrap/>
            <w:hideMark/>
          </w:tcPr>
          <w:p w14:paraId="0A3520C3" w14:textId="77777777" w:rsidR="00185C17" w:rsidRPr="008C7F3D" w:rsidRDefault="00185C17" w:rsidP="007838F4">
            <w:pPr>
              <w:jc w:val="right"/>
            </w:pPr>
            <w:r w:rsidRPr="008C7F3D">
              <w:t>Renewal</w:t>
            </w:r>
          </w:p>
        </w:tc>
        <w:tc>
          <w:tcPr>
            <w:tcW w:w="1077" w:type="pct"/>
            <w:noWrap/>
            <w:hideMark/>
          </w:tcPr>
          <w:p w14:paraId="33369A54" w14:textId="77777777" w:rsidR="00185C17" w:rsidRPr="008C7F3D" w:rsidRDefault="00185C17" w:rsidP="007838F4">
            <w:pPr>
              <w:jc w:val="right"/>
            </w:pPr>
            <w:r w:rsidRPr="008C7F3D">
              <w:t>Upgrade</w:t>
            </w:r>
          </w:p>
        </w:tc>
        <w:tc>
          <w:tcPr>
            <w:tcW w:w="1077" w:type="pct"/>
            <w:noWrap/>
            <w:hideMark/>
          </w:tcPr>
          <w:p w14:paraId="50CB58EA" w14:textId="77777777" w:rsidR="00185C17" w:rsidRPr="008C7F3D" w:rsidRDefault="00185C17" w:rsidP="007838F4">
            <w:pPr>
              <w:jc w:val="right"/>
            </w:pPr>
            <w:r w:rsidRPr="008C7F3D">
              <w:t>New</w:t>
            </w:r>
          </w:p>
        </w:tc>
      </w:tr>
      <w:tr w:rsidR="00185C17" w:rsidRPr="008C7F3D" w14:paraId="0CC23790" w14:textId="77777777" w:rsidTr="007838F4">
        <w:tc>
          <w:tcPr>
            <w:tcW w:w="693" w:type="pct"/>
            <w:noWrap/>
            <w:hideMark/>
          </w:tcPr>
          <w:p w14:paraId="4F5ED719" w14:textId="77777777" w:rsidR="00185C17" w:rsidRPr="008C7F3D" w:rsidRDefault="00185C17" w:rsidP="007838F4">
            <w:r w:rsidRPr="008C7F3D">
              <w:t>2024–25</w:t>
            </w:r>
          </w:p>
        </w:tc>
        <w:tc>
          <w:tcPr>
            <w:tcW w:w="1077" w:type="pct"/>
            <w:noWrap/>
          </w:tcPr>
          <w:p w14:paraId="046EC5D5" w14:textId="77777777" w:rsidR="00185C17" w:rsidRPr="008C7F3D" w:rsidRDefault="00185C17" w:rsidP="007838F4">
            <w:pPr>
              <w:jc w:val="right"/>
            </w:pPr>
            <w:r w:rsidRPr="008C7F3D">
              <w:t xml:space="preserve">$7,930,893 </w:t>
            </w:r>
          </w:p>
        </w:tc>
        <w:tc>
          <w:tcPr>
            <w:tcW w:w="1076" w:type="pct"/>
            <w:noWrap/>
          </w:tcPr>
          <w:p w14:paraId="28A83780" w14:textId="77777777" w:rsidR="00185C17" w:rsidRPr="008C7F3D" w:rsidRDefault="00185C17" w:rsidP="007838F4">
            <w:pPr>
              <w:jc w:val="right"/>
            </w:pPr>
            <w:r w:rsidRPr="008C7F3D">
              <w:t>$4,785,621</w:t>
            </w:r>
          </w:p>
        </w:tc>
        <w:tc>
          <w:tcPr>
            <w:tcW w:w="1077" w:type="pct"/>
            <w:noWrap/>
          </w:tcPr>
          <w:p w14:paraId="5865E90A" w14:textId="77777777" w:rsidR="00185C17" w:rsidRPr="008C7F3D" w:rsidRDefault="00185C17" w:rsidP="007838F4">
            <w:pPr>
              <w:jc w:val="right"/>
            </w:pPr>
            <w:r w:rsidRPr="008C7F3D">
              <w:t>$3,648,475</w:t>
            </w:r>
          </w:p>
        </w:tc>
        <w:tc>
          <w:tcPr>
            <w:tcW w:w="1077" w:type="pct"/>
            <w:noWrap/>
          </w:tcPr>
          <w:p w14:paraId="58A9FFAB" w14:textId="77777777" w:rsidR="00185C17" w:rsidRPr="008C7F3D" w:rsidRDefault="00185C17" w:rsidP="007838F4">
            <w:pPr>
              <w:jc w:val="right"/>
            </w:pPr>
            <w:r w:rsidRPr="008C7F3D">
              <w:t>$6,247,904</w:t>
            </w:r>
          </w:p>
        </w:tc>
      </w:tr>
      <w:tr w:rsidR="00185C17" w:rsidRPr="008C7F3D" w14:paraId="522A9D24" w14:textId="77777777" w:rsidTr="007838F4">
        <w:tc>
          <w:tcPr>
            <w:tcW w:w="693" w:type="pct"/>
            <w:noWrap/>
            <w:hideMark/>
          </w:tcPr>
          <w:p w14:paraId="11DA4D22" w14:textId="77777777" w:rsidR="00185C17" w:rsidRPr="008C7F3D" w:rsidRDefault="00185C17" w:rsidP="007838F4">
            <w:r w:rsidRPr="008C7F3D">
              <w:t>2025–26</w:t>
            </w:r>
          </w:p>
        </w:tc>
        <w:tc>
          <w:tcPr>
            <w:tcW w:w="1077" w:type="pct"/>
            <w:noWrap/>
          </w:tcPr>
          <w:p w14:paraId="7ECDBF34" w14:textId="77777777" w:rsidR="00185C17" w:rsidRPr="008C7F3D" w:rsidRDefault="00185C17" w:rsidP="007838F4">
            <w:pPr>
              <w:jc w:val="right"/>
            </w:pPr>
            <w:r w:rsidRPr="008C7F3D">
              <w:t xml:space="preserve">$8,168,820 </w:t>
            </w:r>
          </w:p>
        </w:tc>
        <w:tc>
          <w:tcPr>
            <w:tcW w:w="1076" w:type="pct"/>
            <w:noWrap/>
          </w:tcPr>
          <w:p w14:paraId="362D3463" w14:textId="77777777" w:rsidR="00185C17" w:rsidRPr="008C7F3D" w:rsidRDefault="00185C17" w:rsidP="007838F4">
            <w:pPr>
              <w:jc w:val="right"/>
            </w:pPr>
            <w:r w:rsidRPr="008C7F3D">
              <w:t>$5,199,764</w:t>
            </w:r>
          </w:p>
        </w:tc>
        <w:tc>
          <w:tcPr>
            <w:tcW w:w="1077" w:type="pct"/>
            <w:noWrap/>
          </w:tcPr>
          <w:p w14:paraId="7F3F9599" w14:textId="77777777" w:rsidR="00185C17" w:rsidRPr="008C7F3D" w:rsidRDefault="00185C17" w:rsidP="007838F4">
            <w:pPr>
              <w:jc w:val="right"/>
            </w:pPr>
            <w:r w:rsidRPr="008C7F3D">
              <w:t>$5,028,577</w:t>
            </w:r>
          </w:p>
        </w:tc>
        <w:tc>
          <w:tcPr>
            <w:tcW w:w="1077" w:type="pct"/>
            <w:noWrap/>
          </w:tcPr>
          <w:p w14:paraId="455B1467" w14:textId="77777777" w:rsidR="00185C17" w:rsidRPr="008C7F3D" w:rsidRDefault="00185C17" w:rsidP="007838F4">
            <w:pPr>
              <w:jc w:val="right"/>
            </w:pPr>
            <w:r w:rsidRPr="008C7F3D">
              <w:t>$4,108,659</w:t>
            </w:r>
          </w:p>
        </w:tc>
      </w:tr>
      <w:tr w:rsidR="00185C17" w:rsidRPr="008C7F3D" w14:paraId="2D3C744F" w14:textId="77777777" w:rsidTr="007838F4">
        <w:tc>
          <w:tcPr>
            <w:tcW w:w="693" w:type="pct"/>
            <w:noWrap/>
            <w:hideMark/>
          </w:tcPr>
          <w:p w14:paraId="47DB533B" w14:textId="77777777" w:rsidR="00185C17" w:rsidRPr="008C7F3D" w:rsidRDefault="00185C17" w:rsidP="007838F4">
            <w:r w:rsidRPr="008C7F3D">
              <w:t>2026–27</w:t>
            </w:r>
          </w:p>
        </w:tc>
        <w:tc>
          <w:tcPr>
            <w:tcW w:w="1077" w:type="pct"/>
            <w:noWrap/>
          </w:tcPr>
          <w:p w14:paraId="4414E084" w14:textId="77777777" w:rsidR="00185C17" w:rsidRPr="008C7F3D" w:rsidRDefault="00185C17" w:rsidP="007838F4">
            <w:pPr>
              <w:jc w:val="right"/>
            </w:pPr>
            <w:r w:rsidRPr="008C7F3D">
              <w:t xml:space="preserve">$8,373,041 </w:t>
            </w:r>
          </w:p>
        </w:tc>
        <w:tc>
          <w:tcPr>
            <w:tcW w:w="1076" w:type="pct"/>
            <w:noWrap/>
          </w:tcPr>
          <w:p w14:paraId="6FF5F8E0" w14:textId="77777777" w:rsidR="00185C17" w:rsidRPr="008C7F3D" w:rsidRDefault="00185C17" w:rsidP="007838F4">
            <w:pPr>
              <w:jc w:val="right"/>
            </w:pPr>
            <w:r w:rsidRPr="008C7F3D">
              <w:t>$8,931,450</w:t>
            </w:r>
          </w:p>
        </w:tc>
        <w:tc>
          <w:tcPr>
            <w:tcW w:w="1077" w:type="pct"/>
            <w:noWrap/>
          </w:tcPr>
          <w:p w14:paraId="4A5989CF" w14:textId="77777777" w:rsidR="00185C17" w:rsidRPr="008C7F3D" w:rsidRDefault="00185C17" w:rsidP="007838F4">
            <w:pPr>
              <w:jc w:val="right"/>
            </w:pPr>
            <w:r w:rsidRPr="008C7F3D">
              <w:t>$4,871,700</w:t>
            </w:r>
          </w:p>
        </w:tc>
        <w:tc>
          <w:tcPr>
            <w:tcW w:w="1077" w:type="pct"/>
            <w:noWrap/>
          </w:tcPr>
          <w:p w14:paraId="68089B58" w14:textId="77777777" w:rsidR="00185C17" w:rsidRPr="008C7F3D" w:rsidRDefault="00185C17" w:rsidP="007838F4">
            <w:pPr>
              <w:jc w:val="right"/>
            </w:pPr>
            <w:r w:rsidRPr="008C7F3D">
              <w:t>$2,435,850</w:t>
            </w:r>
          </w:p>
        </w:tc>
      </w:tr>
      <w:tr w:rsidR="00185C17" w:rsidRPr="008C7F3D" w14:paraId="679E3973" w14:textId="77777777" w:rsidTr="007838F4">
        <w:tc>
          <w:tcPr>
            <w:tcW w:w="693" w:type="pct"/>
            <w:noWrap/>
            <w:hideMark/>
          </w:tcPr>
          <w:p w14:paraId="0346BF6A" w14:textId="77777777" w:rsidR="00185C17" w:rsidRPr="008C7F3D" w:rsidRDefault="00185C17" w:rsidP="007838F4">
            <w:r w:rsidRPr="008C7F3D">
              <w:t>2027–28</w:t>
            </w:r>
          </w:p>
        </w:tc>
        <w:tc>
          <w:tcPr>
            <w:tcW w:w="1077" w:type="pct"/>
            <w:noWrap/>
          </w:tcPr>
          <w:p w14:paraId="4C29E846" w14:textId="77777777" w:rsidR="00185C17" w:rsidRPr="008C7F3D" w:rsidRDefault="00185C17" w:rsidP="007838F4">
            <w:pPr>
              <w:jc w:val="right"/>
            </w:pPr>
            <w:r w:rsidRPr="008C7F3D">
              <w:t xml:space="preserve">$8,540,502 </w:t>
            </w:r>
          </w:p>
        </w:tc>
        <w:tc>
          <w:tcPr>
            <w:tcW w:w="1076" w:type="pct"/>
            <w:noWrap/>
          </w:tcPr>
          <w:p w14:paraId="7EC0AA0F" w14:textId="77777777" w:rsidR="00185C17" w:rsidRPr="008C7F3D" w:rsidRDefault="00185C17" w:rsidP="007838F4">
            <w:pPr>
              <w:jc w:val="right"/>
            </w:pPr>
            <w:r w:rsidRPr="008C7F3D">
              <w:t>$8,210,992</w:t>
            </w:r>
          </w:p>
        </w:tc>
        <w:tc>
          <w:tcPr>
            <w:tcW w:w="1077" w:type="pct"/>
            <w:noWrap/>
          </w:tcPr>
          <w:p w14:paraId="4048F01E" w14:textId="77777777" w:rsidR="00185C17" w:rsidRPr="008C7F3D" w:rsidRDefault="00185C17" w:rsidP="007838F4">
            <w:pPr>
              <w:jc w:val="right"/>
            </w:pPr>
            <w:r w:rsidRPr="008C7F3D">
              <w:t>$4,478,672</w:t>
            </w:r>
          </w:p>
        </w:tc>
        <w:tc>
          <w:tcPr>
            <w:tcW w:w="1077" w:type="pct"/>
            <w:noWrap/>
          </w:tcPr>
          <w:p w14:paraId="493093AD" w14:textId="77777777" w:rsidR="00185C17" w:rsidRPr="008C7F3D" w:rsidRDefault="00185C17" w:rsidP="007838F4">
            <w:pPr>
              <w:jc w:val="right"/>
            </w:pPr>
            <w:r w:rsidRPr="008C7F3D">
              <w:t>$2,239,336</w:t>
            </w:r>
          </w:p>
        </w:tc>
      </w:tr>
      <w:tr w:rsidR="00185C17" w:rsidRPr="008C7F3D" w14:paraId="478E56C2" w14:textId="77777777" w:rsidTr="007838F4">
        <w:tc>
          <w:tcPr>
            <w:tcW w:w="693" w:type="pct"/>
            <w:noWrap/>
            <w:hideMark/>
          </w:tcPr>
          <w:p w14:paraId="3C0ED64E" w14:textId="77777777" w:rsidR="00185C17" w:rsidRPr="008C7F3D" w:rsidRDefault="00185C17" w:rsidP="007838F4">
            <w:r w:rsidRPr="008C7F3D">
              <w:t>2028–29</w:t>
            </w:r>
          </w:p>
        </w:tc>
        <w:tc>
          <w:tcPr>
            <w:tcW w:w="1077" w:type="pct"/>
            <w:noWrap/>
          </w:tcPr>
          <w:p w14:paraId="20404CE6" w14:textId="77777777" w:rsidR="00185C17" w:rsidRPr="008C7F3D" w:rsidRDefault="00185C17" w:rsidP="007838F4">
            <w:pPr>
              <w:jc w:val="right"/>
            </w:pPr>
            <w:r w:rsidRPr="008C7F3D">
              <w:t xml:space="preserve">$8,711,312 </w:t>
            </w:r>
          </w:p>
        </w:tc>
        <w:tc>
          <w:tcPr>
            <w:tcW w:w="1076" w:type="pct"/>
            <w:noWrap/>
          </w:tcPr>
          <w:p w14:paraId="5DD2CFDF" w14:textId="77777777" w:rsidR="00185C17" w:rsidRPr="008C7F3D" w:rsidRDefault="00185C17" w:rsidP="007838F4">
            <w:pPr>
              <w:jc w:val="right"/>
            </w:pPr>
            <w:r w:rsidRPr="008C7F3D">
              <w:t>$7,427,755</w:t>
            </w:r>
          </w:p>
        </w:tc>
        <w:tc>
          <w:tcPr>
            <w:tcW w:w="1077" w:type="pct"/>
            <w:noWrap/>
          </w:tcPr>
          <w:p w14:paraId="7B7D8050" w14:textId="77777777" w:rsidR="00185C17" w:rsidRPr="008C7F3D" w:rsidRDefault="00185C17" w:rsidP="007838F4">
            <w:pPr>
              <w:jc w:val="right"/>
            </w:pPr>
            <w:r w:rsidRPr="008C7F3D">
              <w:t>$4,051,528</w:t>
            </w:r>
          </w:p>
        </w:tc>
        <w:tc>
          <w:tcPr>
            <w:tcW w:w="1077" w:type="pct"/>
            <w:noWrap/>
          </w:tcPr>
          <w:p w14:paraId="18B08942" w14:textId="77777777" w:rsidR="00185C17" w:rsidRPr="008C7F3D" w:rsidRDefault="00185C17" w:rsidP="007838F4">
            <w:pPr>
              <w:jc w:val="right"/>
            </w:pPr>
            <w:r w:rsidRPr="008C7F3D">
              <w:t>$2,025,718</w:t>
            </w:r>
          </w:p>
        </w:tc>
      </w:tr>
      <w:tr w:rsidR="00185C17" w:rsidRPr="008C7F3D" w14:paraId="41F343D6" w14:textId="77777777" w:rsidTr="007838F4">
        <w:tc>
          <w:tcPr>
            <w:tcW w:w="693" w:type="pct"/>
            <w:noWrap/>
            <w:hideMark/>
          </w:tcPr>
          <w:p w14:paraId="3AA329A4" w14:textId="77777777" w:rsidR="00185C17" w:rsidRPr="008C7F3D" w:rsidRDefault="00185C17" w:rsidP="007838F4">
            <w:r w:rsidRPr="008C7F3D">
              <w:t>2029–30</w:t>
            </w:r>
          </w:p>
        </w:tc>
        <w:tc>
          <w:tcPr>
            <w:tcW w:w="1077" w:type="pct"/>
            <w:noWrap/>
          </w:tcPr>
          <w:p w14:paraId="20815844" w14:textId="77777777" w:rsidR="00185C17" w:rsidRPr="008C7F3D" w:rsidRDefault="00185C17" w:rsidP="007838F4">
            <w:pPr>
              <w:jc w:val="right"/>
            </w:pPr>
            <w:r w:rsidRPr="008C7F3D">
              <w:t xml:space="preserve">$8,885,538 </w:t>
            </w:r>
          </w:p>
        </w:tc>
        <w:tc>
          <w:tcPr>
            <w:tcW w:w="1076" w:type="pct"/>
            <w:noWrap/>
          </w:tcPr>
          <w:p w14:paraId="1D23DA75" w14:textId="77777777" w:rsidR="00185C17" w:rsidRPr="008C7F3D" w:rsidRDefault="00185C17" w:rsidP="007838F4">
            <w:pPr>
              <w:jc w:val="right"/>
            </w:pPr>
            <w:r w:rsidRPr="008C7F3D">
              <w:t>$6,900,845</w:t>
            </w:r>
          </w:p>
        </w:tc>
        <w:tc>
          <w:tcPr>
            <w:tcW w:w="1077" w:type="pct"/>
            <w:noWrap/>
          </w:tcPr>
          <w:p w14:paraId="0380855C" w14:textId="77777777" w:rsidR="00185C17" w:rsidRPr="008C7F3D" w:rsidRDefault="00185C17" w:rsidP="007838F4">
            <w:pPr>
              <w:jc w:val="right"/>
            </w:pPr>
            <w:r w:rsidRPr="008C7F3D">
              <w:t>$3,764,072</w:t>
            </w:r>
          </w:p>
        </w:tc>
        <w:tc>
          <w:tcPr>
            <w:tcW w:w="1077" w:type="pct"/>
            <w:noWrap/>
          </w:tcPr>
          <w:p w14:paraId="7488DF81" w14:textId="77777777" w:rsidR="00185C17" w:rsidRPr="008C7F3D" w:rsidRDefault="00185C17" w:rsidP="007838F4">
            <w:pPr>
              <w:jc w:val="right"/>
            </w:pPr>
            <w:r w:rsidRPr="008C7F3D">
              <w:t>$1,882,082</w:t>
            </w:r>
          </w:p>
        </w:tc>
      </w:tr>
      <w:tr w:rsidR="00185C17" w:rsidRPr="008C7F3D" w14:paraId="1B364743" w14:textId="77777777" w:rsidTr="007838F4">
        <w:tc>
          <w:tcPr>
            <w:tcW w:w="693" w:type="pct"/>
            <w:noWrap/>
            <w:hideMark/>
          </w:tcPr>
          <w:p w14:paraId="2C7E38D8" w14:textId="77777777" w:rsidR="00185C17" w:rsidRPr="008C7F3D" w:rsidRDefault="00185C17" w:rsidP="007838F4">
            <w:r w:rsidRPr="008C7F3D">
              <w:t>2030–31</w:t>
            </w:r>
          </w:p>
        </w:tc>
        <w:tc>
          <w:tcPr>
            <w:tcW w:w="1077" w:type="pct"/>
            <w:noWrap/>
          </w:tcPr>
          <w:p w14:paraId="0157709E" w14:textId="77777777" w:rsidR="00185C17" w:rsidRPr="008C7F3D" w:rsidRDefault="00185C17" w:rsidP="007838F4">
            <w:pPr>
              <w:jc w:val="right"/>
            </w:pPr>
            <w:r w:rsidRPr="008C7F3D">
              <w:t xml:space="preserve">$9,063,249 </w:t>
            </w:r>
          </w:p>
        </w:tc>
        <w:tc>
          <w:tcPr>
            <w:tcW w:w="1076" w:type="pct"/>
            <w:noWrap/>
          </w:tcPr>
          <w:p w14:paraId="12880F14" w14:textId="77777777" w:rsidR="00185C17" w:rsidRPr="008C7F3D" w:rsidRDefault="00185C17" w:rsidP="007838F4">
            <w:pPr>
              <w:jc w:val="right"/>
            </w:pPr>
            <w:r w:rsidRPr="008C7F3D">
              <w:t>$6,928,872</w:t>
            </w:r>
          </w:p>
        </w:tc>
        <w:tc>
          <w:tcPr>
            <w:tcW w:w="1077" w:type="pct"/>
            <w:noWrap/>
          </w:tcPr>
          <w:p w14:paraId="08B73628" w14:textId="77777777" w:rsidR="00185C17" w:rsidRPr="008C7F3D" w:rsidRDefault="00185C17" w:rsidP="007838F4">
            <w:pPr>
              <w:jc w:val="right"/>
            </w:pPr>
            <w:r w:rsidRPr="008C7F3D">
              <w:t>$3,779,419</w:t>
            </w:r>
          </w:p>
        </w:tc>
        <w:tc>
          <w:tcPr>
            <w:tcW w:w="1077" w:type="pct"/>
            <w:noWrap/>
          </w:tcPr>
          <w:p w14:paraId="77A54ADF" w14:textId="77777777" w:rsidR="00185C17" w:rsidRPr="008C7F3D" w:rsidRDefault="00185C17" w:rsidP="007838F4">
            <w:pPr>
              <w:jc w:val="right"/>
            </w:pPr>
            <w:r w:rsidRPr="008C7F3D">
              <w:t>$1,889,709</w:t>
            </w:r>
          </w:p>
        </w:tc>
      </w:tr>
      <w:tr w:rsidR="00185C17" w:rsidRPr="008C7F3D" w14:paraId="4FB77788" w14:textId="77777777" w:rsidTr="007838F4">
        <w:tc>
          <w:tcPr>
            <w:tcW w:w="693" w:type="pct"/>
            <w:noWrap/>
            <w:hideMark/>
          </w:tcPr>
          <w:p w14:paraId="0C5882FA" w14:textId="77777777" w:rsidR="00185C17" w:rsidRPr="008C7F3D" w:rsidRDefault="00185C17" w:rsidP="007838F4">
            <w:r w:rsidRPr="008C7F3D">
              <w:t>2031–32</w:t>
            </w:r>
          </w:p>
        </w:tc>
        <w:tc>
          <w:tcPr>
            <w:tcW w:w="1077" w:type="pct"/>
            <w:noWrap/>
          </w:tcPr>
          <w:p w14:paraId="3AA555B0" w14:textId="77777777" w:rsidR="00185C17" w:rsidRPr="008C7F3D" w:rsidRDefault="00185C17" w:rsidP="007838F4">
            <w:pPr>
              <w:jc w:val="right"/>
            </w:pPr>
            <w:r w:rsidRPr="008C7F3D">
              <w:t xml:space="preserve">$9,244,513 </w:t>
            </w:r>
          </w:p>
        </w:tc>
        <w:tc>
          <w:tcPr>
            <w:tcW w:w="1076" w:type="pct"/>
            <w:noWrap/>
          </w:tcPr>
          <w:p w14:paraId="73D5027F" w14:textId="77777777" w:rsidR="00185C17" w:rsidRPr="008C7F3D" w:rsidRDefault="00185C17" w:rsidP="007838F4">
            <w:pPr>
              <w:jc w:val="right"/>
            </w:pPr>
            <w:r w:rsidRPr="008C7F3D">
              <w:t>$6,701,722</w:t>
            </w:r>
          </w:p>
        </w:tc>
        <w:tc>
          <w:tcPr>
            <w:tcW w:w="1077" w:type="pct"/>
            <w:noWrap/>
          </w:tcPr>
          <w:p w14:paraId="4DCDBFDE" w14:textId="77777777" w:rsidR="00185C17" w:rsidRPr="008C7F3D" w:rsidRDefault="00185C17" w:rsidP="007838F4">
            <w:pPr>
              <w:jc w:val="right"/>
            </w:pPr>
            <w:r w:rsidRPr="008C7F3D">
              <w:t>$3,655,519</w:t>
            </w:r>
          </w:p>
        </w:tc>
        <w:tc>
          <w:tcPr>
            <w:tcW w:w="1077" w:type="pct"/>
            <w:noWrap/>
          </w:tcPr>
          <w:p w14:paraId="694679B1" w14:textId="77777777" w:rsidR="00185C17" w:rsidRPr="008C7F3D" w:rsidRDefault="00185C17" w:rsidP="007838F4">
            <w:pPr>
              <w:jc w:val="right"/>
            </w:pPr>
            <w:r w:rsidRPr="008C7F3D">
              <w:t>$1,827,759</w:t>
            </w:r>
          </w:p>
        </w:tc>
      </w:tr>
      <w:tr w:rsidR="00185C17" w:rsidRPr="008C7F3D" w14:paraId="03D01FBC" w14:textId="77777777" w:rsidTr="007838F4">
        <w:tc>
          <w:tcPr>
            <w:tcW w:w="693" w:type="pct"/>
            <w:noWrap/>
            <w:hideMark/>
          </w:tcPr>
          <w:p w14:paraId="4C717C64" w14:textId="77777777" w:rsidR="00185C17" w:rsidRPr="008C7F3D" w:rsidRDefault="00185C17" w:rsidP="007838F4">
            <w:r w:rsidRPr="008C7F3D">
              <w:t>2032–33</w:t>
            </w:r>
          </w:p>
        </w:tc>
        <w:tc>
          <w:tcPr>
            <w:tcW w:w="1077" w:type="pct"/>
            <w:noWrap/>
          </w:tcPr>
          <w:p w14:paraId="38BDD5F4" w14:textId="77777777" w:rsidR="00185C17" w:rsidRPr="008C7F3D" w:rsidRDefault="00185C17" w:rsidP="007838F4">
            <w:pPr>
              <w:jc w:val="right"/>
            </w:pPr>
            <w:r w:rsidRPr="008C7F3D">
              <w:t xml:space="preserve">$9,429,404 </w:t>
            </w:r>
          </w:p>
        </w:tc>
        <w:tc>
          <w:tcPr>
            <w:tcW w:w="1076" w:type="pct"/>
            <w:noWrap/>
          </w:tcPr>
          <w:p w14:paraId="65C5D25F" w14:textId="77777777" w:rsidR="00185C17" w:rsidRPr="008C7F3D" w:rsidRDefault="00185C17" w:rsidP="007838F4">
            <w:pPr>
              <w:jc w:val="right"/>
            </w:pPr>
            <w:r w:rsidRPr="008C7F3D">
              <w:t>$6,922,309</w:t>
            </w:r>
          </w:p>
        </w:tc>
        <w:tc>
          <w:tcPr>
            <w:tcW w:w="1077" w:type="pct"/>
            <w:noWrap/>
          </w:tcPr>
          <w:p w14:paraId="71247374" w14:textId="77777777" w:rsidR="00185C17" w:rsidRPr="008C7F3D" w:rsidRDefault="00185C17" w:rsidP="007838F4">
            <w:pPr>
              <w:jc w:val="right"/>
            </w:pPr>
            <w:r w:rsidRPr="008C7F3D">
              <w:t>$3,775,763</w:t>
            </w:r>
          </w:p>
        </w:tc>
        <w:tc>
          <w:tcPr>
            <w:tcW w:w="1077" w:type="pct"/>
            <w:noWrap/>
          </w:tcPr>
          <w:p w14:paraId="1E6E2D64" w14:textId="77777777" w:rsidR="00185C17" w:rsidRPr="008C7F3D" w:rsidRDefault="00185C17" w:rsidP="007838F4">
            <w:pPr>
              <w:jc w:val="right"/>
            </w:pPr>
            <w:r w:rsidRPr="008C7F3D">
              <w:t>$1,887,928</w:t>
            </w:r>
          </w:p>
        </w:tc>
      </w:tr>
      <w:tr w:rsidR="00185C17" w:rsidRPr="008C7F3D" w14:paraId="6C1EF3A0" w14:textId="77777777" w:rsidTr="007838F4">
        <w:tc>
          <w:tcPr>
            <w:tcW w:w="693" w:type="pct"/>
            <w:noWrap/>
            <w:hideMark/>
          </w:tcPr>
          <w:p w14:paraId="625E30EF" w14:textId="77777777" w:rsidR="00185C17" w:rsidRPr="008C7F3D" w:rsidRDefault="00185C17" w:rsidP="007838F4">
            <w:r w:rsidRPr="008C7F3D">
              <w:t>2033–34</w:t>
            </w:r>
          </w:p>
        </w:tc>
        <w:tc>
          <w:tcPr>
            <w:tcW w:w="1077" w:type="pct"/>
            <w:noWrap/>
          </w:tcPr>
          <w:p w14:paraId="52881F28" w14:textId="77777777" w:rsidR="00185C17" w:rsidRPr="008C7F3D" w:rsidRDefault="00185C17" w:rsidP="007838F4">
            <w:pPr>
              <w:jc w:val="right"/>
            </w:pPr>
            <w:r w:rsidRPr="008C7F3D">
              <w:t xml:space="preserve">$9,617,992 </w:t>
            </w:r>
          </w:p>
        </w:tc>
        <w:tc>
          <w:tcPr>
            <w:tcW w:w="1076" w:type="pct"/>
            <w:noWrap/>
          </w:tcPr>
          <w:p w14:paraId="4B2035AB" w14:textId="77777777" w:rsidR="00185C17" w:rsidRPr="008C7F3D" w:rsidRDefault="00185C17" w:rsidP="007838F4">
            <w:pPr>
              <w:jc w:val="right"/>
            </w:pPr>
            <w:r w:rsidRPr="008C7F3D">
              <w:t>$7,075,778</w:t>
            </w:r>
          </w:p>
        </w:tc>
        <w:tc>
          <w:tcPr>
            <w:tcW w:w="1077" w:type="pct"/>
            <w:noWrap/>
          </w:tcPr>
          <w:p w14:paraId="2DB7CFCB" w14:textId="77777777" w:rsidR="00185C17" w:rsidRPr="008C7F3D" w:rsidRDefault="00185C17" w:rsidP="007838F4">
            <w:pPr>
              <w:jc w:val="right"/>
            </w:pPr>
            <w:r w:rsidRPr="008C7F3D">
              <w:t>$3,859,481</w:t>
            </w:r>
          </w:p>
        </w:tc>
        <w:tc>
          <w:tcPr>
            <w:tcW w:w="1077" w:type="pct"/>
            <w:noWrap/>
          </w:tcPr>
          <w:p w14:paraId="7FAB5D15" w14:textId="77777777" w:rsidR="00185C17" w:rsidRPr="008C7F3D" w:rsidRDefault="00185C17" w:rsidP="007838F4">
            <w:pPr>
              <w:jc w:val="right"/>
            </w:pPr>
            <w:r w:rsidRPr="008C7F3D">
              <w:t>$1,929,741</w:t>
            </w:r>
          </w:p>
        </w:tc>
      </w:tr>
      <w:tr w:rsidR="00185C17" w:rsidRPr="008C7F3D" w14:paraId="3358494D" w14:textId="77777777" w:rsidTr="007838F4">
        <w:tc>
          <w:tcPr>
            <w:tcW w:w="693" w:type="pct"/>
            <w:noWrap/>
          </w:tcPr>
          <w:p w14:paraId="7A752AD8" w14:textId="77777777" w:rsidR="00185C17" w:rsidRPr="008C7F3D" w:rsidRDefault="00185C17" w:rsidP="007838F4">
            <w:r w:rsidRPr="008C7F3D">
              <w:t>2034–35</w:t>
            </w:r>
          </w:p>
        </w:tc>
        <w:tc>
          <w:tcPr>
            <w:tcW w:w="1077" w:type="pct"/>
            <w:noWrap/>
          </w:tcPr>
          <w:p w14:paraId="7BF9AC0F" w14:textId="77777777" w:rsidR="00185C17" w:rsidRPr="008C7F3D" w:rsidRDefault="00185C17" w:rsidP="007838F4">
            <w:pPr>
              <w:jc w:val="right"/>
            </w:pPr>
            <w:r w:rsidRPr="008C7F3D">
              <w:t>$9,617,992</w:t>
            </w:r>
          </w:p>
        </w:tc>
        <w:tc>
          <w:tcPr>
            <w:tcW w:w="1076" w:type="pct"/>
            <w:noWrap/>
          </w:tcPr>
          <w:p w14:paraId="344AA493" w14:textId="77777777" w:rsidR="00185C17" w:rsidRPr="008C7F3D" w:rsidRDefault="00185C17" w:rsidP="007838F4">
            <w:pPr>
              <w:jc w:val="right"/>
            </w:pPr>
            <w:r w:rsidRPr="008C7F3D">
              <w:t>$7,075,778</w:t>
            </w:r>
          </w:p>
        </w:tc>
        <w:tc>
          <w:tcPr>
            <w:tcW w:w="1077" w:type="pct"/>
            <w:noWrap/>
          </w:tcPr>
          <w:p w14:paraId="2E986F40" w14:textId="77777777" w:rsidR="00185C17" w:rsidRPr="008C7F3D" w:rsidRDefault="00185C17" w:rsidP="007838F4">
            <w:pPr>
              <w:jc w:val="right"/>
            </w:pPr>
            <w:r w:rsidRPr="008C7F3D">
              <w:t>$3,859,481</w:t>
            </w:r>
          </w:p>
        </w:tc>
        <w:tc>
          <w:tcPr>
            <w:tcW w:w="1077" w:type="pct"/>
            <w:noWrap/>
          </w:tcPr>
          <w:p w14:paraId="28F0A78B" w14:textId="77777777" w:rsidR="00185C17" w:rsidRPr="008C7F3D" w:rsidRDefault="00185C17" w:rsidP="007838F4">
            <w:pPr>
              <w:jc w:val="right"/>
            </w:pPr>
            <w:r w:rsidRPr="008C7F3D">
              <w:t>$1,929,741</w:t>
            </w:r>
          </w:p>
        </w:tc>
      </w:tr>
      <w:tr w:rsidR="00185C17" w:rsidRPr="008C7F3D" w14:paraId="065F0098" w14:textId="77777777" w:rsidTr="007838F4">
        <w:tc>
          <w:tcPr>
            <w:tcW w:w="693" w:type="pct"/>
            <w:noWrap/>
            <w:hideMark/>
          </w:tcPr>
          <w:p w14:paraId="5D00E597" w14:textId="77777777" w:rsidR="00185C17" w:rsidRPr="008C7F3D" w:rsidRDefault="00185C17" w:rsidP="007838F4">
            <w:r w:rsidRPr="008C7F3D">
              <w:t>Total</w:t>
            </w:r>
          </w:p>
        </w:tc>
        <w:tc>
          <w:tcPr>
            <w:tcW w:w="1077" w:type="pct"/>
            <w:noWrap/>
          </w:tcPr>
          <w:p w14:paraId="0674AACD" w14:textId="77777777" w:rsidR="00185C17" w:rsidRPr="008C7F3D" w:rsidRDefault="00185C17" w:rsidP="007838F4">
            <w:pPr>
              <w:jc w:val="right"/>
            </w:pPr>
            <w:r w:rsidRPr="008C7F3D">
              <w:t>$97,583,256</w:t>
            </w:r>
          </w:p>
        </w:tc>
        <w:tc>
          <w:tcPr>
            <w:tcW w:w="1076" w:type="pct"/>
            <w:noWrap/>
          </w:tcPr>
          <w:p w14:paraId="44C91EE3" w14:textId="77777777" w:rsidR="00185C17" w:rsidRPr="008C7F3D" w:rsidRDefault="00185C17" w:rsidP="007838F4">
            <w:pPr>
              <w:jc w:val="right"/>
            </w:pPr>
            <w:r w:rsidRPr="008C7F3D">
              <w:t>$76,160,886</w:t>
            </w:r>
          </w:p>
        </w:tc>
        <w:tc>
          <w:tcPr>
            <w:tcW w:w="1077" w:type="pct"/>
            <w:noWrap/>
          </w:tcPr>
          <w:p w14:paraId="72B2CEF1" w14:textId="77777777" w:rsidR="00185C17" w:rsidRPr="008C7F3D" w:rsidRDefault="00185C17" w:rsidP="007838F4">
            <w:pPr>
              <w:jc w:val="right"/>
            </w:pPr>
            <w:r w:rsidRPr="008C7F3D">
              <w:t>$44,772,687</w:t>
            </w:r>
          </w:p>
        </w:tc>
        <w:tc>
          <w:tcPr>
            <w:tcW w:w="1077" w:type="pct"/>
            <w:noWrap/>
          </w:tcPr>
          <w:p w14:paraId="50B9E3A5" w14:textId="77777777" w:rsidR="00185C17" w:rsidRPr="008C7F3D" w:rsidRDefault="00185C17" w:rsidP="007838F4">
            <w:pPr>
              <w:jc w:val="right"/>
            </w:pPr>
            <w:r w:rsidRPr="008C7F3D">
              <w:t>$28,404,427</w:t>
            </w:r>
          </w:p>
        </w:tc>
      </w:tr>
    </w:tbl>
    <w:p w14:paraId="05A67DEC" w14:textId="77777777" w:rsidR="00185C17" w:rsidRPr="005532F0" w:rsidRDefault="00185C17" w:rsidP="00185C17">
      <w:pPr>
        <w:pStyle w:val="Heading3"/>
        <w:rPr>
          <w:rFonts w:hint="eastAsia"/>
        </w:rPr>
      </w:pPr>
      <w:bookmarkStart w:id="119" w:name="_Toc206576682"/>
      <w:r w:rsidRPr="005532F0">
        <w:lastRenderedPageBreak/>
        <w:t>Key projects and programs</w:t>
      </w:r>
      <w:bookmarkEnd w:id="119"/>
    </w:p>
    <w:p w14:paraId="5F396AC6" w14:textId="77777777" w:rsidR="00185C17" w:rsidRPr="005532F0" w:rsidRDefault="00185C17" w:rsidP="00260C42">
      <w:pPr>
        <w:pStyle w:val="Heading4"/>
        <w:rPr>
          <w:rFonts w:eastAsia="Aptos"/>
        </w:rPr>
      </w:pPr>
      <w:r w:rsidRPr="005532F0">
        <w:t>Annual renewal programs</w:t>
      </w:r>
    </w:p>
    <w:p w14:paraId="38C215EE" w14:textId="77777777" w:rsidR="00185C17" w:rsidRPr="00246408" w:rsidRDefault="00185C17" w:rsidP="00185C17">
      <w:pPr>
        <w:pStyle w:val="ListBullet"/>
        <w:numPr>
          <w:ilvl w:val="0"/>
          <w:numId w:val="1"/>
        </w:numPr>
        <w:ind w:left="284" w:hanging="284"/>
      </w:pPr>
      <w:r w:rsidRPr="00246408">
        <w:t>Footpath renewal</w:t>
      </w:r>
    </w:p>
    <w:p w14:paraId="08D029CD" w14:textId="77777777" w:rsidR="00185C17" w:rsidRDefault="00185C17" w:rsidP="00185C17">
      <w:pPr>
        <w:pStyle w:val="ListBullet"/>
        <w:numPr>
          <w:ilvl w:val="0"/>
          <w:numId w:val="1"/>
        </w:numPr>
        <w:ind w:left="284" w:hanging="284"/>
      </w:pPr>
      <w:r w:rsidRPr="00246408">
        <w:t>Roadway renewal</w:t>
      </w:r>
    </w:p>
    <w:p w14:paraId="34E044E3" w14:textId="77777777" w:rsidR="00185C17" w:rsidRDefault="00185C17" w:rsidP="00185C17">
      <w:pPr>
        <w:pStyle w:val="ListBullet"/>
        <w:numPr>
          <w:ilvl w:val="0"/>
          <w:numId w:val="1"/>
        </w:numPr>
        <w:ind w:left="284" w:hanging="284"/>
      </w:pPr>
      <w:r w:rsidRPr="00246408">
        <w:t>Public space improvements</w:t>
      </w:r>
    </w:p>
    <w:p w14:paraId="1ABF80C6" w14:textId="77777777" w:rsidR="00185C17" w:rsidRDefault="00185C17" w:rsidP="00185C17">
      <w:pPr>
        <w:pStyle w:val="ListBullet"/>
        <w:numPr>
          <w:ilvl w:val="0"/>
          <w:numId w:val="1"/>
        </w:numPr>
        <w:ind w:left="284" w:hanging="284"/>
      </w:pPr>
      <w:r w:rsidRPr="00246408">
        <w:t>Cycling infrastructure</w:t>
      </w:r>
    </w:p>
    <w:p w14:paraId="3FBBEA45" w14:textId="77777777" w:rsidR="00185C17" w:rsidRDefault="00185C17" w:rsidP="00185C17">
      <w:pPr>
        <w:pStyle w:val="ListBullet"/>
        <w:numPr>
          <w:ilvl w:val="0"/>
          <w:numId w:val="1"/>
        </w:numPr>
        <w:ind w:left="284" w:hanging="284"/>
      </w:pPr>
      <w:r w:rsidRPr="00246408">
        <w:t>Pedestrian safety</w:t>
      </w:r>
    </w:p>
    <w:p w14:paraId="271737B4" w14:textId="77777777" w:rsidR="00185C17" w:rsidRPr="00246408" w:rsidRDefault="00185C17" w:rsidP="00185C17">
      <w:pPr>
        <w:pStyle w:val="ListBullet"/>
        <w:numPr>
          <w:ilvl w:val="0"/>
          <w:numId w:val="1"/>
        </w:numPr>
        <w:ind w:left="284" w:hanging="284"/>
      </w:pPr>
      <w:r w:rsidRPr="00246408">
        <w:t>Road safety improvements</w:t>
      </w:r>
    </w:p>
    <w:p w14:paraId="40C0B7AD" w14:textId="77777777" w:rsidR="00185C17" w:rsidRPr="00246408" w:rsidRDefault="00185C17" w:rsidP="00185C17">
      <w:pPr>
        <w:pStyle w:val="ListBullet"/>
        <w:numPr>
          <w:ilvl w:val="0"/>
          <w:numId w:val="1"/>
        </w:numPr>
        <w:ind w:left="284" w:hanging="284"/>
      </w:pPr>
      <w:r w:rsidRPr="00246408">
        <w:t>Accessibility upgrades</w:t>
      </w:r>
    </w:p>
    <w:p w14:paraId="3C534608" w14:textId="77777777" w:rsidR="00185C17" w:rsidRPr="00246408" w:rsidRDefault="00185C17" w:rsidP="00185C17">
      <w:pPr>
        <w:pStyle w:val="ListBullet"/>
        <w:numPr>
          <w:ilvl w:val="0"/>
          <w:numId w:val="1"/>
        </w:numPr>
        <w:ind w:left="284" w:hanging="284"/>
        <w:rPr>
          <w:rFonts w:eastAsia="Times New Roman"/>
        </w:rPr>
      </w:pPr>
      <w:r w:rsidRPr="00246408">
        <w:t>Street furniture renewal</w:t>
      </w:r>
      <w:r w:rsidRPr="1F08674F">
        <w:rPr>
          <w:rFonts w:cstheme="minorBidi"/>
        </w:rPr>
        <w:t>.</w:t>
      </w:r>
    </w:p>
    <w:p w14:paraId="61B2871B" w14:textId="77777777" w:rsidR="00185C17" w:rsidRPr="00246408" w:rsidRDefault="00185C17" w:rsidP="00260C42">
      <w:pPr>
        <w:pStyle w:val="Heading4"/>
        <w:rPr>
          <w:rFonts w:hint="eastAsia"/>
        </w:rPr>
      </w:pPr>
      <w:r w:rsidRPr="00246408">
        <w:t>Key projects</w:t>
      </w:r>
      <w:r w:rsidRPr="00A71549">
        <w:t xml:space="preserve"> in next 5 years</w:t>
      </w:r>
    </w:p>
    <w:p w14:paraId="18F60DB9" w14:textId="77777777" w:rsidR="00185C17" w:rsidRPr="00246408" w:rsidRDefault="00185C17" w:rsidP="00185C17">
      <w:pPr>
        <w:pStyle w:val="ListBullet"/>
        <w:numPr>
          <w:ilvl w:val="0"/>
          <w:numId w:val="1"/>
        </w:numPr>
        <w:ind w:left="284" w:hanging="284"/>
        <w:rPr>
          <w:rFonts w:eastAsia="Times New Roman"/>
        </w:rPr>
      </w:pPr>
      <w:r w:rsidRPr="00246408">
        <w:t>Southbank Promenade upgrade feasibility</w:t>
      </w:r>
    </w:p>
    <w:p w14:paraId="32792FCD" w14:textId="77777777" w:rsidR="00185C17" w:rsidRPr="00246408" w:rsidRDefault="00185C17" w:rsidP="00185C17">
      <w:pPr>
        <w:pStyle w:val="ListBullet"/>
        <w:numPr>
          <w:ilvl w:val="0"/>
          <w:numId w:val="1"/>
        </w:numPr>
        <w:ind w:left="284" w:hanging="284"/>
        <w:rPr>
          <w:rFonts w:eastAsia="Times New Roman"/>
        </w:rPr>
      </w:pPr>
      <w:r w:rsidRPr="00246408">
        <w:t>Transport and Amenity Program</w:t>
      </w:r>
    </w:p>
    <w:p w14:paraId="6E2B8AC9" w14:textId="77777777" w:rsidR="00185C17" w:rsidRPr="00246408" w:rsidRDefault="00185C17" w:rsidP="00185C17">
      <w:pPr>
        <w:pStyle w:val="ListBullet"/>
        <w:numPr>
          <w:ilvl w:val="0"/>
          <w:numId w:val="1"/>
        </w:numPr>
        <w:ind w:left="284" w:hanging="284"/>
        <w:rPr>
          <w:rFonts w:eastAsia="Times New Roman"/>
        </w:rPr>
      </w:pPr>
      <w:r w:rsidRPr="00246408">
        <w:rPr>
          <w:rFonts w:eastAsia="Aptos"/>
        </w:rPr>
        <w:t>Expansion of protected bike lanes</w:t>
      </w:r>
    </w:p>
    <w:p w14:paraId="17782D85" w14:textId="77777777" w:rsidR="00185C17" w:rsidRPr="00BF7323" w:rsidRDefault="00185C17" w:rsidP="00185C17">
      <w:pPr>
        <w:pStyle w:val="ListBullet"/>
        <w:numPr>
          <w:ilvl w:val="0"/>
          <w:numId w:val="1"/>
        </w:numPr>
        <w:ind w:left="284" w:hanging="284"/>
        <w:rPr>
          <w:rFonts w:eastAsia="Times New Roman"/>
        </w:rPr>
      </w:pPr>
      <w:r w:rsidRPr="00246408">
        <w:t>Queensberry Street bike lane design</w:t>
      </w:r>
    </w:p>
    <w:p w14:paraId="7876FB63" w14:textId="77777777" w:rsidR="00185C17" w:rsidRPr="00246408" w:rsidRDefault="00185C17" w:rsidP="00185C17">
      <w:pPr>
        <w:pStyle w:val="ListBullet"/>
        <w:numPr>
          <w:ilvl w:val="0"/>
          <w:numId w:val="1"/>
        </w:numPr>
        <w:ind w:left="284" w:hanging="284"/>
        <w:rPr>
          <w:rFonts w:eastAsia="Times New Roman"/>
        </w:rPr>
      </w:pPr>
      <w:r>
        <w:t xml:space="preserve">Precinct renewal and </w:t>
      </w:r>
      <w:proofErr w:type="spellStart"/>
      <w:r>
        <w:t>pedestrianisation</w:t>
      </w:r>
      <w:proofErr w:type="spellEnd"/>
      <w:r w:rsidRPr="1F08674F">
        <w:rPr>
          <w:rFonts w:cstheme="minorBidi"/>
        </w:rPr>
        <w:t>.</w:t>
      </w:r>
    </w:p>
    <w:p w14:paraId="07970E63" w14:textId="77777777" w:rsidR="00185C17" w:rsidRPr="00A71549" w:rsidRDefault="00185C17" w:rsidP="00260C42">
      <w:pPr>
        <w:pStyle w:val="Heading4"/>
        <w:rPr>
          <w:rFonts w:hint="eastAsia"/>
        </w:rPr>
      </w:pPr>
      <w:r w:rsidRPr="00246408">
        <w:t>Key projects</w:t>
      </w:r>
      <w:r w:rsidRPr="00A71549">
        <w:t xml:space="preserve"> in next 5 to 10 years </w:t>
      </w:r>
      <w:r w:rsidRPr="00246408">
        <w:t>(currently unfunded)</w:t>
      </w:r>
    </w:p>
    <w:p w14:paraId="490FA489" w14:textId="77777777" w:rsidR="00185C17" w:rsidRPr="00246408" w:rsidRDefault="00185C17" w:rsidP="00185C17">
      <w:pPr>
        <w:pStyle w:val="ListBullet"/>
        <w:numPr>
          <w:ilvl w:val="0"/>
          <w:numId w:val="1"/>
        </w:numPr>
        <w:ind w:left="284" w:hanging="284"/>
      </w:pPr>
      <w:r w:rsidRPr="00246408">
        <w:rPr>
          <w:rFonts w:eastAsia="Times New Roman"/>
        </w:rPr>
        <w:t>Upgrade of</w:t>
      </w:r>
      <w:r w:rsidRPr="00A71549">
        <w:t xml:space="preserve"> streets in Carlton to bluestone.</w:t>
      </w:r>
    </w:p>
    <w:p w14:paraId="7827FAED" w14:textId="77777777" w:rsidR="00185C17" w:rsidRPr="00246408" w:rsidRDefault="00185C17" w:rsidP="00185C17">
      <w:pPr>
        <w:pStyle w:val="ListBullet"/>
        <w:numPr>
          <w:ilvl w:val="0"/>
          <w:numId w:val="1"/>
        </w:numPr>
        <w:ind w:left="284" w:hanging="284"/>
      </w:pPr>
      <w:r w:rsidRPr="00246408">
        <w:t xml:space="preserve">Little Streets upgrades in Flinders Lane and Little Collins </w:t>
      </w:r>
      <w:r w:rsidRPr="5C454DE2">
        <w:rPr>
          <w:rFonts w:cstheme="minorBidi"/>
        </w:rPr>
        <w:t>Street</w:t>
      </w:r>
      <w:r w:rsidRPr="00246408">
        <w:t xml:space="preserve"> between Swanston and Elizabeth streets, Little Bourke Street between King and Spencer streets</w:t>
      </w:r>
      <w:r w:rsidRPr="5C454DE2">
        <w:rPr>
          <w:rFonts w:cstheme="minorBidi"/>
        </w:rPr>
        <w:t>.</w:t>
      </w:r>
    </w:p>
    <w:p w14:paraId="30D24A2A" w14:textId="77777777" w:rsidR="00185C17" w:rsidRPr="00A71549" w:rsidRDefault="00185C17" w:rsidP="00185C17">
      <w:pPr>
        <w:pStyle w:val="ListBullet"/>
        <w:numPr>
          <w:ilvl w:val="0"/>
          <w:numId w:val="1"/>
        </w:numPr>
        <w:ind w:left="284" w:hanging="284"/>
      </w:pPr>
      <w:r w:rsidRPr="00246408">
        <w:rPr>
          <w:rFonts w:eastAsia="Aptos"/>
        </w:rPr>
        <w:t>Installation of new signals at intersection of A’Beckett and William streets</w:t>
      </w:r>
      <w:r w:rsidRPr="5C454DE2">
        <w:rPr>
          <w:rFonts w:eastAsia="Aptos" w:cstheme="minorBidi"/>
        </w:rPr>
        <w:t>.</w:t>
      </w:r>
    </w:p>
    <w:p w14:paraId="0E73EEAC" w14:textId="77777777" w:rsidR="00185C17" w:rsidRPr="00246408" w:rsidRDefault="00185C17" w:rsidP="00185C17">
      <w:pPr>
        <w:pStyle w:val="ListBullet"/>
        <w:numPr>
          <w:ilvl w:val="0"/>
          <w:numId w:val="1"/>
        </w:numPr>
        <w:ind w:left="284" w:hanging="284"/>
        <w:rPr>
          <w:rFonts w:eastAsia="Aptos"/>
        </w:rPr>
      </w:pPr>
      <w:r w:rsidRPr="00246408">
        <w:rPr>
          <w:rFonts w:eastAsia="Times New Roman"/>
        </w:rPr>
        <w:t>Renew benches, bins and bicycle hoops across the city, making public spaces more welcoming</w:t>
      </w:r>
      <w:r w:rsidRPr="5C454DE2">
        <w:rPr>
          <w:rFonts w:eastAsia="Times New Roman" w:cstheme="minorBidi"/>
        </w:rPr>
        <w:t>.</w:t>
      </w:r>
    </w:p>
    <w:p w14:paraId="109805EB" w14:textId="77777777" w:rsidR="00185C17" w:rsidRPr="00A639E9" w:rsidRDefault="00185C17" w:rsidP="00185C17">
      <w:r w:rsidRPr="00A639E9">
        <w:br w:type="page"/>
      </w:r>
    </w:p>
    <w:p w14:paraId="3327BC26" w14:textId="77777777" w:rsidR="00185C17" w:rsidRPr="00210BD4" w:rsidRDefault="00185C17" w:rsidP="00185C17">
      <w:pPr>
        <w:pStyle w:val="Heading2"/>
        <w:rPr>
          <w:rFonts w:hint="eastAsia"/>
          <w:lang w:eastAsia="ja-JP"/>
        </w:rPr>
      </w:pPr>
      <w:bookmarkStart w:id="120" w:name="_Toc206576683"/>
      <w:r>
        <w:rPr>
          <w:lang w:eastAsia="ja-JP"/>
        </w:rPr>
        <w:lastRenderedPageBreak/>
        <w:t>S</w:t>
      </w:r>
      <w:r w:rsidRPr="00210BD4">
        <w:rPr>
          <w:lang w:eastAsia="ja-JP"/>
        </w:rPr>
        <w:t xml:space="preserve">treet </w:t>
      </w:r>
      <w:r w:rsidRPr="76A44EC4">
        <w:rPr>
          <w:lang w:eastAsia="ja-JP"/>
        </w:rPr>
        <w:t>lighting</w:t>
      </w:r>
      <w:bookmarkEnd w:id="120"/>
    </w:p>
    <w:p w14:paraId="1669C4FD" w14:textId="77777777" w:rsidR="00185C17" w:rsidRPr="00A639E9" w:rsidRDefault="00185C17" w:rsidP="00185C17">
      <w:pPr>
        <w:pStyle w:val="Heading3"/>
        <w:rPr>
          <w:rFonts w:hint="eastAsia"/>
        </w:rPr>
      </w:pPr>
      <w:bookmarkStart w:id="121" w:name="_Toc206576684"/>
      <w:r w:rsidRPr="00A639E9">
        <w:t>Our portfolio</w:t>
      </w:r>
      <w:bookmarkEnd w:id="121"/>
    </w:p>
    <w:p w14:paraId="72B6E6D0" w14:textId="77777777" w:rsidR="00185C17" w:rsidRDefault="00185C17" w:rsidP="00185C17">
      <w:r w:rsidRPr="00A639E9">
        <w:t>The following Council services are delivered from street lighting assets:</w:t>
      </w:r>
    </w:p>
    <w:p w14:paraId="6DC1AFA6" w14:textId="77777777" w:rsidR="00185C17" w:rsidRDefault="00185C17" w:rsidP="00185C17">
      <w:pPr>
        <w:pStyle w:val="ListBullet"/>
        <w:numPr>
          <w:ilvl w:val="0"/>
          <w:numId w:val="1"/>
        </w:numPr>
        <w:ind w:left="284" w:hanging="284"/>
      </w:pPr>
      <w:r w:rsidRPr="00246408">
        <w:t>Ensuring the protection and safety of our community in its access and use of spaces.</w:t>
      </w:r>
    </w:p>
    <w:p w14:paraId="3A7C5756" w14:textId="77777777" w:rsidR="00185C17" w:rsidRDefault="00185C17" w:rsidP="00185C17">
      <w:pPr>
        <w:pStyle w:val="Heading3"/>
        <w:rPr>
          <w:rFonts w:hint="eastAsia"/>
        </w:rPr>
      </w:pPr>
      <w:bookmarkStart w:id="122" w:name="_Toc206576685"/>
      <w:r w:rsidRPr="00081690">
        <w:t>What our work includes</w:t>
      </w:r>
      <w:bookmarkEnd w:id="122"/>
    </w:p>
    <w:tbl>
      <w:tblPr>
        <w:tblStyle w:val="TableGrid"/>
        <w:tblW w:w="5000" w:type="pct"/>
        <w:tblLook w:val="0420" w:firstRow="1" w:lastRow="0" w:firstColumn="0" w:lastColumn="0" w:noHBand="0" w:noVBand="1"/>
      </w:tblPr>
      <w:tblGrid>
        <w:gridCol w:w="3207"/>
        <w:gridCol w:w="3207"/>
        <w:gridCol w:w="3208"/>
      </w:tblGrid>
      <w:tr w:rsidR="00185C17" w:rsidRPr="005625F4" w14:paraId="1AB7E74B" w14:textId="77777777" w:rsidTr="00260C42">
        <w:trPr>
          <w:cnfStyle w:val="100000000000" w:firstRow="1" w:lastRow="0" w:firstColumn="0" w:lastColumn="0" w:oddVBand="0" w:evenVBand="0" w:oddHBand="0" w:evenHBand="0" w:firstRowFirstColumn="0" w:firstRowLastColumn="0" w:lastRowFirstColumn="0" w:lastRowLastColumn="0"/>
        </w:trPr>
        <w:tc>
          <w:tcPr>
            <w:tcW w:w="1666" w:type="pct"/>
          </w:tcPr>
          <w:p w14:paraId="4F2F4499" w14:textId="77777777" w:rsidR="00185C17" w:rsidRPr="005625F4" w:rsidRDefault="00185C17" w:rsidP="007838F4">
            <w:r w:rsidRPr="005625F4">
              <w:t>Inspection and maintenance</w:t>
            </w:r>
          </w:p>
        </w:tc>
        <w:tc>
          <w:tcPr>
            <w:tcW w:w="1666" w:type="pct"/>
          </w:tcPr>
          <w:p w14:paraId="636790EC" w14:textId="77777777" w:rsidR="00185C17" w:rsidRPr="005625F4" w:rsidRDefault="00185C17" w:rsidP="007838F4">
            <w:r w:rsidRPr="005625F4">
              <w:t xml:space="preserve">Renewal </w:t>
            </w:r>
          </w:p>
        </w:tc>
        <w:tc>
          <w:tcPr>
            <w:tcW w:w="1667" w:type="pct"/>
          </w:tcPr>
          <w:p w14:paraId="172FAACB" w14:textId="77777777" w:rsidR="00185C17" w:rsidRPr="005625F4" w:rsidRDefault="00185C17" w:rsidP="007838F4">
            <w:r w:rsidRPr="005625F4">
              <w:t>New and upgrade</w:t>
            </w:r>
          </w:p>
        </w:tc>
      </w:tr>
      <w:tr w:rsidR="00185C17" w14:paraId="19167E33" w14:textId="77777777" w:rsidTr="00260C42">
        <w:tc>
          <w:tcPr>
            <w:tcW w:w="1666" w:type="pct"/>
          </w:tcPr>
          <w:p w14:paraId="1C30EEE8" w14:textId="77777777" w:rsidR="00185C17" w:rsidRPr="00A639E9" w:rsidRDefault="00185C17" w:rsidP="00185C17">
            <w:pPr>
              <w:pStyle w:val="ListBullet"/>
              <w:numPr>
                <w:ilvl w:val="0"/>
                <w:numId w:val="1"/>
              </w:numPr>
              <w:ind w:left="284" w:hanging="284"/>
            </w:pPr>
            <w:r w:rsidRPr="00A639E9">
              <w:t>Routine inspection and maintenance of public lighting</w:t>
            </w:r>
          </w:p>
        </w:tc>
        <w:tc>
          <w:tcPr>
            <w:tcW w:w="1666" w:type="pct"/>
          </w:tcPr>
          <w:p w14:paraId="1C49F8C6" w14:textId="77777777" w:rsidR="00185C17" w:rsidRPr="00A639E9" w:rsidRDefault="00185C17" w:rsidP="00185C17">
            <w:pPr>
              <w:pStyle w:val="ListBullet"/>
              <w:numPr>
                <w:ilvl w:val="0"/>
                <w:numId w:val="1"/>
              </w:numPr>
              <w:ind w:left="284" w:hanging="284"/>
            </w:pPr>
            <w:r w:rsidRPr="00A639E9">
              <w:t xml:space="preserve">Replacement of damaged, aged or very poor condition assets to meet safety </w:t>
            </w:r>
          </w:p>
        </w:tc>
        <w:tc>
          <w:tcPr>
            <w:tcW w:w="1667" w:type="pct"/>
          </w:tcPr>
          <w:p w14:paraId="5CD98A23" w14:textId="77777777" w:rsidR="00185C17" w:rsidRPr="00A639E9" w:rsidRDefault="00185C17" w:rsidP="00185C17">
            <w:pPr>
              <w:pStyle w:val="ListBullet"/>
              <w:numPr>
                <w:ilvl w:val="0"/>
                <w:numId w:val="1"/>
              </w:numPr>
              <w:ind w:left="284" w:hanging="284"/>
            </w:pPr>
            <w:r w:rsidRPr="00A639E9">
              <w:t>Expansion of public lighting networks</w:t>
            </w:r>
          </w:p>
          <w:p w14:paraId="20954220" w14:textId="77777777" w:rsidR="00185C17" w:rsidRPr="00A639E9" w:rsidRDefault="00185C17" w:rsidP="00185C17">
            <w:pPr>
              <w:pStyle w:val="ListBullet"/>
              <w:numPr>
                <w:ilvl w:val="0"/>
                <w:numId w:val="1"/>
              </w:numPr>
              <w:ind w:left="284" w:hanging="284"/>
            </w:pPr>
            <w:r w:rsidRPr="00A639E9">
              <w:t>Installation of smart lighting systems</w:t>
            </w:r>
          </w:p>
        </w:tc>
      </w:tr>
    </w:tbl>
    <w:p w14:paraId="0EF42354" w14:textId="6082717B" w:rsidR="00185C17" w:rsidRPr="00A71549" w:rsidRDefault="00185C17" w:rsidP="00185C17">
      <w:pPr>
        <w:pStyle w:val="Heading3"/>
        <w:rPr>
          <w:rFonts w:hint="eastAsia"/>
        </w:rPr>
      </w:pPr>
      <w:bookmarkStart w:id="123" w:name="_Toc206576686"/>
      <w:r w:rsidRPr="00210BD4">
        <w:t xml:space="preserve">Future </w:t>
      </w:r>
      <w:r>
        <w:t>c</w:t>
      </w:r>
      <w:r w:rsidRPr="00210BD4">
        <w:t xml:space="preserve">hallenges </w:t>
      </w:r>
      <w:r>
        <w:t>and</w:t>
      </w:r>
      <w:r w:rsidRPr="00210BD4">
        <w:t xml:space="preserve"> </w:t>
      </w:r>
      <w:r>
        <w:t>o</w:t>
      </w:r>
      <w:r w:rsidRPr="00210BD4">
        <w:t>pportunities</w:t>
      </w:r>
      <w:bookmarkEnd w:id="123"/>
      <w:r w:rsidR="00B90DCA">
        <w:t xml:space="preserve"> </w:t>
      </w:r>
    </w:p>
    <w:tbl>
      <w:tblPr>
        <w:tblStyle w:val="TableGrid"/>
        <w:tblW w:w="5000" w:type="pct"/>
        <w:tblLook w:val="0420" w:firstRow="1" w:lastRow="0" w:firstColumn="0" w:lastColumn="0" w:noHBand="0" w:noVBand="1"/>
      </w:tblPr>
      <w:tblGrid>
        <w:gridCol w:w="3208"/>
        <w:gridCol w:w="3208"/>
        <w:gridCol w:w="3206"/>
      </w:tblGrid>
      <w:tr w:rsidR="00185C17" w:rsidRPr="00210BD4" w14:paraId="3CEEEFB7" w14:textId="77777777" w:rsidTr="007838F4">
        <w:trPr>
          <w:cnfStyle w:val="100000000000" w:firstRow="1" w:lastRow="0" w:firstColumn="0" w:lastColumn="0" w:oddVBand="0" w:evenVBand="0" w:oddHBand="0" w:evenHBand="0" w:firstRowFirstColumn="0" w:firstRowLastColumn="0" w:lastRowFirstColumn="0" w:lastRowLastColumn="0"/>
        </w:trPr>
        <w:tc>
          <w:tcPr>
            <w:tcW w:w="1667" w:type="pct"/>
          </w:tcPr>
          <w:p w14:paraId="46FBF4DA" w14:textId="77777777" w:rsidR="00185C17" w:rsidRPr="00246408" w:rsidRDefault="00185C17" w:rsidP="007838F4">
            <w:r w:rsidRPr="00246408">
              <w:t>Urban density and network efficiency</w:t>
            </w:r>
          </w:p>
        </w:tc>
        <w:tc>
          <w:tcPr>
            <w:tcW w:w="1667" w:type="pct"/>
          </w:tcPr>
          <w:p w14:paraId="4AED36E5" w14:textId="77777777" w:rsidR="00185C17" w:rsidRPr="00246408" w:rsidRDefault="00185C17" w:rsidP="007838F4">
            <w:pPr>
              <w:rPr>
                <w:b w:val="0"/>
                <w:bCs/>
              </w:rPr>
            </w:pPr>
            <w:r w:rsidRPr="00246408">
              <w:rPr>
                <w:bCs/>
              </w:rPr>
              <w:t xml:space="preserve">Technology </w:t>
            </w:r>
            <w:r w:rsidRPr="00246408">
              <w:t>advancements</w:t>
            </w:r>
          </w:p>
        </w:tc>
        <w:tc>
          <w:tcPr>
            <w:tcW w:w="1667" w:type="pct"/>
          </w:tcPr>
          <w:p w14:paraId="095FD805" w14:textId="77777777" w:rsidR="00185C17" w:rsidRPr="00246408" w:rsidRDefault="00185C17" w:rsidP="007838F4">
            <w:r w:rsidRPr="00246408">
              <w:t>Climate change</w:t>
            </w:r>
          </w:p>
        </w:tc>
      </w:tr>
      <w:tr w:rsidR="00185C17" w:rsidRPr="00210BD4" w14:paraId="1DFF36C7" w14:textId="77777777" w:rsidTr="007838F4">
        <w:tc>
          <w:tcPr>
            <w:tcW w:w="1667" w:type="pct"/>
          </w:tcPr>
          <w:p w14:paraId="356F064A" w14:textId="77777777" w:rsidR="00185C17" w:rsidRPr="00246408" w:rsidRDefault="00185C17" w:rsidP="00185C17">
            <w:pPr>
              <w:pStyle w:val="ListBullet"/>
              <w:numPr>
                <w:ilvl w:val="0"/>
                <w:numId w:val="1"/>
              </w:numPr>
              <w:ind w:left="284" w:hanging="284"/>
              <w:rPr>
                <w:rFonts w:eastAsia="Times New Roman" w:cstheme="minorHAnsi"/>
              </w:rPr>
            </w:pPr>
            <w:r w:rsidRPr="00246408">
              <w:t xml:space="preserve">As Melbourne's population grows and urban areas become denser, there's a greater need for well-lit public spaces to ensure safety and accessibility. Upgrading our lighting systems can make the city safer and more enjoyable, especially by using </w:t>
            </w:r>
            <w:proofErr w:type="spellStart"/>
            <w:r w:rsidRPr="00246408">
              <w:t>coloured</w:t>
            </w:r>
            <w:proofErr w:type="spellEnd"/>
            <w:r w:rsidRPr="00246408">
              <w:t xml:space="preserve"> lights to create a welcoming atmosphere.</w:t>
            </w:r>
          </w:p>
        </w:tc>
        <w:tc>
          <w:tcPr>
            <w:tcW w:w="1667" w:type="pct"/>
          </w:tcPr>
          <w:p w14:paraId="7F51114E" w14:textId="77777777" w:rsidR="00185C17" w:rsidRPr="00246408" w:rsidRDefault="00185C17" w:rsidP="00185C17">
            <w:pPr>
              <w:pStyle w:val="ListBullet"/>
              <w:numPr>
                <w:ilvl w:val="0"/>
                <w:numId w:val="1"/>
              </w:numPr>
              <w:ind w:left="284" w:hanging="284"/>
            </w:pPr>
            <w:r w:rsidRPr="00246408">
              <w:t xml:space="preserve">With technology advancing rapidly, our current lighting systems can quickly become outdated, leading to higher costs for upgrades. By adopting smart lighting solutions like sensor integration, </w:t>
            </w:r>
            <w:proofErr w:type="spellStart"/>
            <w:r w:rsidRPr="00246408">
              <w:t>centralised</w:t>
            </w:r>
            <w:proofErr w:type="spellEnd"/>
            <w:r w:rsidRPr="00246408">
              <w:t xml:space="preserve"> and adaptive controls, we can save energy, reduce expenses and enhance public safety.</w:t>
            </w:r>
          </w:p>
        </w:tc>
        <w:tc>
          <w:tcPr>
            <w:tcW w:w="1667" w:type="pct"/>
          </w:tcPr>
          <w:p w14:paraId="6411E807" w14:textId="77777777" w:rsidR="00185C17" w:rsidRPr="000E39D5" w:rsidRDefault="00185C17" w:rsidP="00185C17">
            <w:pPr>
              <w:pStyle w:val="ListBullet"/>
              <w:numPr>
                <w:ilvl w:val="0"/>
                <w:numId w:val="1"/>
              </w:numPr>
              <w:ind w:left="284" w:hanging="284"/>
            </w:pPr>
            <w:r w:rsidRPr="000E39D5">
              <w:t>Extreme weather events pose risks to public lighting infrastructure, potentially leading to damage and service disruptions. Implementing resilient designs and materials can enhance the durability of lighting systems.</w:t>
            </w:r>
          </w:p>
        </w:tc>
      </w:tr>
    </w:tbl>
    <w:p w14:paraId="62E528C9" w14:textId="77777777" w:rsidR="00185C17" w:rsidRPr="00A71549" w:rsidRDefault="00185C17" w:rsidP="00185C17">
      <w:pPr>
        <w:pStyle w:val="Heading3"/>
        <w:rPr>
          <w:rFonts w:hint="eastAsia"/>
        </w:rPr>
      </w:pPr>
      <w:bookmarkStart w:id="124" w:name="_Toc206576687"/>
      <w:r>
        <w:t>Asset performance</w:t>
      </w:r>
      <w:bookmarkEnd w:id="124"/>
    </w:p>
    <w:tbl>
      <w:tblPr>
        <w:tblStyle w:val="TableGrid"/>
        <w:tblW w:w="5000" w:type="pct"/>
        <w:tblLook w:val="0420" w:firstRow="1" w:lastRow="0" w:firstColumn="0" w:lastColumn="0" w:noHBand="0" w:noVBand="1"/>
      </w:tblPr>
      <w:tblGrid>
        <w:gridCol w:w="2405"/>
        <w:gridCol w:w="2405"/>
        <w:gridCol w:w="2406"/>
        <w:gridCol w:w="2406"/>
      </w:tblGrid>
      <w:tr w:rsidR="00185C17" w:rsidRPr="00A71549" w14:paraId="796C411D" w14:textId="77777777" w:rsidTr="007838F4">
        <w:trPr>
          <w:cnfStyle w:val="100000000000" w:firstRow="1" w:lastRow="0" w:firstColumn="0" w:lastColumn="0" w:oddVBand="0" w:evenVBand="0" w:oddHBand="0" w:evenHBand="0" w:firstRowFirstColumn="0" w:firstRowLastColumn="0" w:lastRowFirstColumn="0" w:lastRowLastColumn="0"/>
        </w:trPr>
        <w:tc>
          <w:tcPr>
            <w:tcW w:w="1250" w:type="pct"/>
          </w:tcPr>
          <w:p w14:paraId="0C5AA594" w14:textId="77777777" w:rsidR="00185C17" w:rsidRPr="00A71549" w:rsidRDefault="00185C17" w:rsidP="007838F4"/>
        </w:tc>
        <w:tc>
          <w:tcPr>
            <w:tcW w:w="1250" w:type="pct"/>
          </w:tcPr>
          <w:p w14:paraId="0C8ECA3A" w14:textId="77777777" w:rsidR="00185C17" w:rsidRPr="00A71549" w:rsidRDefault="00185C17" w:rsidP="007838F4">
            <w:r w:rsidRPr="00A71549">
              <w:t>% of assets that do not require capital intervention</w:t>
            </w:r>
          </w:p>
        </w:tc>
        <w:tc>
          <w:tcPr>
            <w:tcW w:w="1250" w:type="pct"/>
          </w:tcPr>
          <w:p w14:paraId="5CF0D408" w14:textId="77777777" w:rsidR="00185C17" w:rsidRPr="00A71549" w:rsidRDefault="00185C17" w:rsidP="007838F4">
            <w:r w:rsidRPr="00A71549">
              <w:t>% of assets that may require capital intervention</w:t>
            </w:r>
          </w:p>
        </w:tc>
        <w:tc>
          <w:tcPr>
            <w:tcW w:w="1250" w:type="pct"/>
          </w:tcPr>
          <w:p w14:paraId="1E032341" w14:textId="77777777" w:rsidR="00185C17" w:rsidRPr="00A71549" w:rsidRDefault="00185C17" w:rsidP="007838F4">
            <w:r w:rsidRPr="00A71549">
              <w:t>Data confidence</w:t>
            </w:r>
          </w:p>
        </w:tc>
      </w:tr>
      <w:tr w:rsidR="00185C17" w:rsidRPr="00A71549" w14:paraId="3FFB410D" w14:textId="77777777" w:rsidTr="007838F4">
        <w:tc>
          <w:tcPr>
            <w:tcW w:w="1250" w:type="pct"/>
          </w:tcPr>
          <w:p w14:paraId="490AE0D5" w14:textId="77777777" w:rsidR="00185C17" w:rsidRPr="00A71549" w:rsidRDefault="00185C17" w:rsidP="007838F4">
            <w:r w:rsidRPr="00A71549">
              <w:t>Condition</w:t>
            </w:r>
          </w:p>
        </w:tc>
        <w:tc>
          <w:tcPr>
            <w:tcW w:w="1250" w:type="pct"/>
          </w:tcPr>
          <w:p w14:paraId="4160296A" w14:textId="77777777" w:rsidR="00185C17" w:rsidRPr="00A71549" w:rsidRDefault="00185C17" w:rsidP="007838F4">
            <w:r w:rsidRPr="00A71549">
              <w:t>93%   </w:t>
            </w:r>
          </w:p>
        </w:tc>
        <w:tc>
          <w:tcPr>
            <w:tcW w:w="1250" w:type="pct"/>
          </w:tcPr>
          <w:p w14:paraId="21219FC7" w14:textId="77777777" w:rsidR="00185C17" w:rsidRPr="00A71549" w:rsidRDefault="00185C17" w:rsidP="007838F4">
            <w:r w:rsidRPr="00A71549">
              <w:t>7%</w:t>
            </w:r>
          </w:p>
        </w:tc>
        <w:tc>
          <w:tcPr>
            <w:tcW w:w="1250" w:type="pct"/>
          </w:tcPr>
          <w:p w14:paraId="21FB47B9" w14:textId="77777777" w:rsidR="00185C17" w:rsidRPr="00A71549" w:rsidRDefault="00185C17" w:rsidP="007838F4">
            <w:r w:rsidRPr="00A71549">
              <w:t>High</w:t>
            </w:r>
          </w:p>
        </w:tc>
      </w:tr>
      <w:tr w:rsidR="00185C17" w:rsidRPr="00A71549" w14:paraId="37B3B153" w14:textId="77777777" w:rsidTr="007838F4">
        <w:tc>
          <w:tcPr>
            <w:tcW w:w="1250" w:type="pct"/>
          </w:tcPr>
          <w:p w14:paraId="24FB5615" w14:textId="77777777" w:rsidR="00185C17" w:rsidRPr="00A71549" w:rsidRDefault="00185C17" w:rsidP="007838F4">
            <w:r w:rsidRPr="00A71549">
              <w:t>Functionality</w:t>
            </w:r>
          </w:p>
        </w:tc>
        <w:tc>
          <w:tcPr>
            <w:tcW w:w="1250" w:type="pct"/>
          </w:tcPr>
          <w:p w14:paraId="59222C9C" w14:textId="77777777" w:rsidR="00185C17" w:rsidRPr="00A71549" w:rsidRDefault="00185C17" w:rsidP="007838F4">
            <w:r w:rsidRPr="00A71549">
              <w:t>95%</w:t>
            </w:r>
          </w:p>
        </w:tc>
        <w:tc>
          <w:tcPr>
            <w:tcW w:w="1250" w:type="pct"/>
          </w:tcPr>
          <w:p w14:paraId="0F16335E" w14:textId="77777777" w:rsidR="00185C17" w:rsidRPr="00A71549" w:rsidRDefault="00185C17" w:rsidP="007838F4">
            <w:r w:rsidRPr="00A71549">
              <w:t>5%</w:t>
            </w:r>
          </w:p>
        </w:tc>
        <w:tc>
          <w:tcPr>
            <w:tcW w:w="1250" w:type="pct"/>
          </w:tcPr>
          <w:p w14:paraId="61BD56B1" w14:textId="77777777" w:rsidR="00185C17" w:rsidRPr="00A71549" w:rsidRDefault="00185C17" w:rsidP="007838F4">
            <w:r w:rsidRPr="00A71549">
              <w:t>Medium</w:t>
            </w:r>
          </w:p>
        </w:tc>
      </w:tr>
      <w:tr w:rsidR="00185C17" w:rsidRPr="00A71549" w14:paraId="5D82B461" w14:textId="77777777" w:rsidTr="007838F4">
        <w:tc>
          <w:tcPr>
            <w:tcW w:w="1250" w:type="pct"/>
          </w:tcPr>
          <w:p w14:paraId="03A67BA6" w14:textId="77777777" w:rsidR="00185C17" w:rsidRPr="00A71549" w:rsidRDefault="00185C17" w:rsidP="007838F4">
            <w:r w:rsidRPr="00A71549">
              <w:t>Capacity</w:t>
            </w:r>
          </w:p>
        </w:tc>
        <w:tc>
          <w:tcPr>
            <w:tcW w:w="1250" w:type="pct"/>
          </w:tcPr>
          <w:p w14:paraId="24E22F27" w14:textId="77777777" w:rsidR="00185C17" w:rsidRPr="00A71549" w:rsidRDefault="00185C17" w:rsidP="007838F4">
            <w:r w:rsidRPr="00A71549">
              <w:t>95%</w:t>
            </w:r>
          </w:p>
        </w:tc>
        <w:tc>
          <w:tcPr>
            <w:tcW w:w="1250" w:type="pct"/>
          </w:tcPr>
          <w:p w14:paraId="1437A637" w14:textId="77777777" w:rsidR="00185C17" w:rsidRPr="00A71549" w:rsidRDefault="00185C17" w:rsidP="007838F4">
            <w:r w:rsidRPr="00A71549">
              <w:t>5%</w:t>
            </w:r>
          </w:p>
        </w:tc>
        <w:tc>
          <w:tcPr>
            <w:tcW w:w="1250" w:type="pct"/>
          </w:tcPr>
          <w:p w14:paraId="35F0448D" w14:textId="77777777" w:rsidR="00185C17" w:rsidRPr="00A71549" w:rsidRDefault="00185C17" w:rsidP="007838F4">
            <w:r w:rsidRPr="00A71549">
              <w:t>Medium</w:t>
            </w:r>
          </w:p>
        </w:tc>
      </w:tr>
      <w:tr w:rsidR="00185C17" w:rsidRPr="00A71549" w14:paraId="0924552E" w14:textId="77777777" w:rsidTr="007838F4">
        <w:tc>
          <w:tcPr>
            <w:tcW w:w="1250" w:type="pct"/>
          </w:tcPr>
          <w:p w14:paraId="7A4EE14D" w14:textId="77777777" w:rsidR="00185C17" w:rsidRPr="00A71549" w:rsidRDefault="00185C17" w:rsidP="007838F4">
            <w:r w:rsidRPr="00A71549">
              <w:t>Environmental sustainability and resilience</w:t>
            </w:r>
          </w:p>
        </w:tc>
        <w:tc>
          <w:tcPr>
            <w:tcW w:w="1250" w:type="pct"/>
          </w:tcPr>
          <w:p w14:paraId="3F262EAC" w14:textId="77777777" w:rsidR="00185C17" w:rsidRPr="00A71549" w:rsidRDefault="00185C17" w:rsidP="007838F4">
            <w:r w:rsidRPr="00A71549">
              <w:t>97%   </w:t>
            </w:r>
          </w:p>
        </w:tc>
        <w:tc>
          <w:tcPr>
            <w:tcW w:w="1250" w:type="pct"/>
          </w:tcPr>
          <w:p w14:paraId="36D9654F" w14:textId="77777777" w:rsidR="00185C17" w:rsidRPr="00A71549" w:rsidRDefault="00185C17" w:rsidP="007838F4">
            <w:r w:rsidRPr="00A71549">
              <w:t>3%</w:t>
            </w:r>
          </w:p>
        </w:tc>
        <w:tc>
          <w:tcPr>
            <w:tcW w:w="1250" w:type="pct"/>
          </w:tcPr>
          <w:p w14:paraId="4D1065F5" w14:textId="77777777" w:rsidR="00185C17" w:rsidRPr="00A71549" w:rsidRDefault="00185C17" w:rsidP="007838F4">
            <w:r w:rsidRPr="00A71549">
              <w:t>Low</w:t>
            </w:r>
          </w:p>
        </w:tc>
      </w:tr>
    </w:tbl>
    <w:p w14:paraId="51E46BC6" w14:textId="77777777" w:rsidR="00185C17" w:rsidRDefault="00185C17" w:rsidP="00185C17">
      <w:pPr>
        <w:pStyle w:val="Heading3"/>
        <w:rPr>
          <w:rFonts w:hint="eastAsia"/>
        </w:rPr>
      </w:pPr>
      <w:bookmarkStart w:id="125" w:name="_Toc206576688"/>
      <w:r>
        <w:lastRenderedPageBreak/>
        <w:t>Strategic response to funding</w:t>
      </w:r>
      <w:bookmarkEnd w:id="125"/>
    </w:p>
    <w:p w14:paraId="43076F42" w14:textId="77777777" w:rsidR="00185C17" w:rsidRDefault="00185C17" w:rsidP="00185C17">
      <w:r w:rsidRPr="00246408">
        <w:t>To meet the rising demand for smarter, energy-efficient lighting, City of Melbourne will need to invest more over the next decade. Upgrading the system to a Central Management System and installing smart lighting technology will require significant resources.</w:t>
      </w:r>
    </w:p>
    <w:p w14:paraId="0F441923" w14:textId="77777777" w:rsidR="00185C17" w:rsidRPr="00246408" w:rsidRDefault="00185C17" w:rsidP="00185C17">
      <w:pPr>
        <w:rPr>
          <w:rFonts w:eastAsia="Times New Roman" w:cstheme="minorBidi"/>
          <w:highlight w:val="yellow"/>
          <w:lang w:val="en-US" w:eastAsia="ja-JP"/>
        </w:rPr>
      </w:pPr>
      <w:r w:rsidRPr="6198E49F">
        <w:rPr>
          <w:rFonts w:cstheme="minorBidi"/>
        </w:rPr>
        <w:t>Expanding the use of LED lights and smart systems will help reduce energy use and cut long-term maintenance costs, making the system more cost-effective over time. Close collaboration with power companies will ensure lighting assets are managed efficiently, minimising costs. With careful financial planning, we aim to balance necessary upgrades with smart budgeting, ensuring that Melbourne continues to benefit from a well-lit, energy-efficient public lighting system that supports the needs of a growing community.</w:t>
      </w:r>
    </w:p>
    <w:tbl>
      <w:tblPr>
        <w:tblStyle w:val="TableGrid"/>
        <w:tblW w:w="5000" w:type="pct"/>
        <w:tblLook w:val="0420" w:firstRow="1" w:lastRow="0" w:firstColumn="0" w:lastColumn="0" w:noHBand="0" w:noVBand="1"/>
      </w:tblPr>
      <w:tblGrid>
        <w:gridCol w:w="1333"/>
        <w:gridCol w:w="2072"/>
        <w:gridCol w:w="2071"/>
        <w:gridCol w:w="2073"/>
        <w:gridCol w:w="2073"/>
      </w:tblGrid>
      <w:tr w:rsidR="00185C17" w:rsidRPr="008C7F3D" w14:paraId="1DB6CDE1" w14:textId="77777777" w:rsidTr="007838F4">
        <w:trPr>
          <w:cnfStyle w:val="100000000000" w:firstRow="1" w:lastRow="0" w:firstColumn="0" w:lastColumn="0" w:oddVBand="0" w:evenVBand="0" w:oddHBand="0" w:evenHBand="0" w:firstRowFirstColumn="0" w:firstRowLastColumn="0" w:lastRowFirstColumn="0" w:lastRowLastColumn="0"/>
        </w:trPr>
        <w:tc>
          <w:tcPr>
            <w:tcW w:w="693" w:type="pct"/>
            <w:noWrap/>
            <w:hideMark/>
          </w:tcPr>
          <w:p w14:paraId="4285053E" w14:textId="77777777" w:rsidR="00185C17" w:rsidRPr="008C7F3D" w:rsidRDefault="00185C17" w:rsidP="007838F4">
            <w:r w:rsidRPr="008C7F3D">
              <w:t>Year</w:t>
            </w:r>
          </w:p>
        </w:tc>
        <w:tc>
          <w:tcPr>
            <w:tcW w:w="1077" w:type="pct"/>
            <w:noWrap/>
            <w:hideMark/>
          </w:tcPr>
          <w:p w14:paraId="0426F7D7" w14:textId="77777777" w:rsidR="00185C17" w:rsidRPr="008C7F3D" w:rsidRDefault="00185C17" w:rsidP="007838F4">
            <w:pPr>
              <w:jc w:val="right"/>
            </w:pPr>
            <w:r w:rsidRPr="008C7F3D">
              <w:t>Maintenance</w:t>
            </w:r>
          </w:p>
        </w:tc>
        <w:tc>
          <w:tcPr>
            <w:tcW w:w="1076" w:type="pct"/>
            <w:noWrap/>
            <w:hideMark/>
          </w:tcPr>
          <w:p w14:paraId="65FE9E30" w14:textId="77777777" w:rsidR="00185C17" w:rsidRPr="008C7F3D" w:rsidRDefault="00185C17" w:rsidP="007838F4">
            <w:pPr>
              <w:jc w:val="right"/>
            </w:pPr>
            <w:r w:rsidRPr="008C7F3D">
              <w:t>Renewal</w:t>
            </w:r>
          </w:p>
        </w:tc>
        <w:tc>
          <w:tcPr>
            <w:tcW w:w="1077" w:type="pct"/>
            <w:noWrap/>
            <w:hideMark/>
          </w:tcPr>
          <w:p w14:paraId="74078248" w14:textId="77777777" w:rsidR="00185C17" w:rsidRPr="008C7F3D" w:rsidRDefault="00185C17" w:rsidP="007838F4">
            <w:pPr>
              <w:jc w:val="right"/>
            </w:pPr>
            <w:r w:rsidRPr="008C7F3D">
              <w:t>Upgrade</w:t>
            </w:r>
          </w:p>
        </w:tc>
        <w:tc>
          <w:tcPr>
            <w:tcW w:w="1077" w:type="pct"/>
            <w:noWrap/>
            <w:hideMark/>
          </w:tcPr>
          <w:p w14:paraId="5F1E051B" w14:textId="77777777" w:rsidR="00185C17" w:rsidRPr="008C7F3D" w:rsidRDefault="00185C17" w:rsidP="007838F4">
            <w:pPr>
              <w:jc w:val="right"/>
            </w:pPr>
            <w:r w:rsidRPr="008C7F3D">
              <w:t>New</w:t>
            </w:r>
          </w:p>
        </w:tc>
      </w:tr>
      <w:tr w:rsidR="00185C17" w:rsidRPr="008C7F3D" w14:paraId="3E734E36" w14:textId="77777777" w:rsidTr="007838F4">
        <w:tc>
          <w:tcPr>
            <w:tcW w:w="693" w:type="pct"/>
            <w:noWrap/>
            <w:hideMark/>
          </w:tcPr>
          <w:p w14:paraId="0904E7E4" w14:textId="77777777" w:rsidR="00185C17" w:rsidRPr="008C7F3D" w:rsidRDefault="00185C17" w:rsidP="007838F4">
            <w:r w:rsidRPr="008C7F3D">
              <w:t>2024–25</w:t>
            </w:r>
          </w:p>
        </w:tc>
        <w:tc>
          <w:tcPr>
            <w:tcW w:w="1077" w:type="pct"/>
            <w:noWrap/>
          </w:tcPr>
          <w:p w14:paraId="1C40BD51" w14:textId="77777777" w:rsidR="00185C17" w:rsidRPr="008C7F3D" w:rsidRDefault="00185C17" w:rsidP="007838F4">
            <w:pPr>
              <w:jc w:val="right"/>
            </w:pPr>
            <w:r w:rsidRPr="008C7F3D">
              <w:t xml:space="preserve">$1,234,800 </w:t>
            </w:r>
          </w:p>
        </w:tc>
        <w:tc>
          <w:tcPr>
            <w:tcW w:w="1076" w:type="pct"/>
            <w:noWrap/>
          </w:tcPr>
          <w:p w14:paraId="7AAB9BB2" w14:textId="77777777" w:rsidR="00185C17" w:rsidRPr="008C7F3D" w:rsidRDefault="00185C17" w:rsidP="007838F4">
            <w:pPr>
              <w:jc w:val="right"/>
            </w:pPr>
            <w:r w:rsidRPr="008C7F3D">
              <w:t xml:space="preserve">$69,700 </w:t>
            </w:r>
          </w:p>
        </w:tc>
        <w:tc>
          <w:tcPr>
            <w:tcW w:w="1077" w:type="pct"/>
            <w:noWrap/>
          </w:tcPr>
          <w:p w14:paraId="2481029D" w14:textId="77777777" w:rsidR="00185C17" w:rsidRPr="008C7F3D" w:rsidRDefault="00185C17" w:rsidP="007838F4">
            <w:pPr>
              <w:jc w:val="right"/>
            </w:pPr>
            <w:r w:rsidRPr="008C7F3D">
              <w:t xml:space="preserve">$287,350 </w:t>
            </w:r>
          </w:p>
        </w:tc>
        <w:tc>
          <w:tcPr>
            <w:tcW w:w="1077" w:type="pct"/>
            <w:noWrap/>
          </w:tcPr>
          <w:p w14:paraId="044DF9C3" w14:textId="77777777" w:rsidR="00185C17" w:rsidRPr="008C7F3D" w:rsidRDefault="00185C17" w:rsidP="007838F4">
            <w:pPr>
              <w:jc w:val="right"/>
            </w:pPr>
            <w:r w:rsidRPr="008C7F3D">
              <w:t xml:space="preserve">$242,950 </w:t>
            </w:r>
          </w:p>
        </w:tc>
      </w:tr>
      <w:tr w:rsidR="00185C17" w:rsidRPr="008C7F3D" w14:paraId="0592F1C6" w14:textId="77777777" w:rsidTr="007838F4">
        <w:tc>
          <w:tcPr>
            <w:tcW w:w="693" w:type="pct"/>
            <w:noWrap/>
            <w:hideMark/>
          </w:tcPr>
          <w:p w14:paraId="688C3313" w14:textId="77777777" w:rsidR="00185C17" w:rsidRPr="008C7F3D" w:rsidRDefault="00185C17" w:rsidP="007838F4">
            <w:r w:rsidRPr="008C7F3D">
              <w:t>2025–26</w:t>
            </w:r>
          </w:p>
        </w:tc>
        <w:tc>
          <w:tcPr>
            <w:tcW w:w="1077" w:type="pct"/>
            <w:noWrap/>
          </w:tcPr>
          <w:p w14:paraId="6590485A" w14:textId="77777777" w:rsidR="00185C17" w:rsidRPr="008C7F3D" w:rsidRDefault="00185C17" w:rsidP="007838F4">
            <w:pPr>
              <w:jc w:val="right"/>
            </w:pPr>
            <w:r w:rsidRPr="008C7F3D">
              <w:t xml:space="preserve">$1,271,844 </w:t>
            </w:r>
          </w:p>
        </w:tc>
        <w:tc>
          <w:tcPr>
            <w:tcW w:w="1076" w:type="pct"/>
            <w:noWrap/>
          </w:tcPr>
          <w:p w14:paraId="6B348679" w14:textId="77777777" w:rsidR="00185C17" w:rsidRPr="008C7F3D" w:rsidRDefault="00185C17" w:rsidP="007838F4">
            <w:pPr>
              <w:jc w:val="right"/>
            </w:pPr>
            <w:r w:rsidRPr="008C7F3D">
              <w:t xml:space="preserve">$25,000 </w:t>
            </w:r>
          </w:p>
        </w:tc>
        <w:tc>
          <w:tcPr>
            <w:tcW w:w="1077" w:type="pct"/>
            <w:noWrap/>
          </w:tcPr>
          <w:p w14:paraId="5917D1BB" w14:textId="77777777" w:rsidR="00185C17" w:rsidRPr="008C7F3D" w:rsidRDefault="00185C17" w:rsidP="007838F4">
            <w:pPr>
              <w:jc w:val="right"/>
            </w:pPr>
            <w:r w:rsidRPr="008C7F3D">
              <w:t xml:space="preserve">$775,000 </w:t>
            </w:r>
          </w:p>
        </w:tc>
        <w:tc>
          <w:tcPr>
            <w:tcW w:w="1077" w:type="pct"/>
            <w:noWrap/>
          </w:tcPr>
          <w:p w14:paraId="01D5E3DB" w14:textId="77777777" w:rsidR="00185C17" w:rsidRPr="008C7F3D" w:rsidRDefault="00185C17" w:rsidP="007838F4">
            <w:pPr>
              <w:jc w:val="right"/>
            </w:pPr>
            <w:r w:rsidRPr="008C7F3D">
              <w:t xml:space="preserve">$200,000 </w:t>
            </w:r>
          </w:p>
        </w:tc>
      </w:tr>
      <w:tr w:rsidR="00185C17" w:rsidRPr="008C7F3D" w14:paraId="74EB6757" w14:textId="77777777" w:rsidTr="007838F4">
        <w:tc>
          <w:tcPr>
            <w:tcW w:w="693" w:type="pct"/>
            <w:noWrap/>
            <w:hideMark/>
          </w:tcPr>
          <w:p w14:paraId="7151E8A9" w14:textId="77777777" w:rsidR="00185C17" w:rsidRPr="008C7F3D" w:rsidRDefault="00185C17" w:rsidP="007838F4">
            <w:r w:rsidRPr="008C7F3D">
              <w:t>2026–27</w:t>
            </w:r>
          </w:p>
        </w:tc>
        <w:tc>
          <w:tcPr>
            <w:tcW w:w="1077" w:type="pct"/>
            <w:noWrap/>
          </w:tcPr>
          <w:p w14:paraId="6E5780E9" w14:textId="77777777" w:rsidR="00185C17" w:rsidRPr="008C7F3D" w:rsidRDefault="00185C17" w:rsidP="007838F4">
            <w:pPr>
              <w:jc w:val="right"/>
            </w:pPr>
            <w:r w:rsidRPr="008C7F3D">
              <w:t xml:space="preserve">$1,303,640 </w:t>
            </w:r>
          </w:p>
        </w:tc>
        <w:tc>
          <w:tcPr>
            <w:tcW w:w="1076" w:type="pct"/>
            <w:noWrap/>
          </w:tcPr>
          <w:p w14:paraId="2DF9605C" w14:textId="77777777" w:rsidR="00185C17" w:rsidRPr="008C7F3D" w:rsidRDefault="00185C17" w:rsidP="007838F4">
            <w:pPr>
              <w:jc w:val="right"/>
            </w:pPr>
            <w:r w:rsidRPr="008C7F3D">
              <w:t xml:space="preserve">$50,000 </w:t>
            </w:r>
          </w:p>
        </w:tc>
        <w:tc>
          <w:tcPr>
            <w:tcW w:w="1077" w:type="pct"/>
            <w:noWrap/>
          </w:tcPr>
          <w:p w14:paraId="52F26AAF" w14:textId="77777777" w:rsidR="00185C17" w:rsidRPr="008C7F3D" w:rsidRDefault="00185C17" w:rsidP="007838F4">
            <w:pPr>
              <w:jc w:val="right"/>
            </w:pPr>
            <w:r w:rsidRPr="008C7F3D">
              <w:t xml:space="preserve">$655,000 </w:t>
            </w:r>
          </w:p>
        </w:tc>
        <w:tc>
          <w:tcPr>
            <w:tcW w:w="1077" w:type="pct"/>
            <w:noWrap/>
          </w:tcPr>
          <w:p w14:paraId="38F39D6E" w14:textId="77777777" w:rsidR="00185C17" w:rsidRPr="008C7F3D" w:rsidRDefault="00185C17" w:rsidP="007838F4">
            <w:pPr>
              <w:jc w:val="right"/>
            </w:pPr>
            <w:r w:rsidRPr="008C7F3D">
              <w:t xml:space="preserve">$425,000 </w:t>
            </w:r>
          </w:p>
        </w:tc>
      </w:tr>
      <w:tr w:rsidR="00185C17" w:rsidRPr="008C7F3D" w14:paraId="3F946BE0" w14:textId="77777777" w:rsidTr="007838F4">
        <w:tc>
          <w:tcPr>
            <w:tcW w:w="693" w:type="pct"/>
            <w:noWrap/>
            <w:hideMark/>
          </w:tcPr>
          <w:p w14:paraId="05E86168" w14:textId="77777777" w:rsidR="00185C17" w:rsidRPr="008C7F3D" w:rsidRDefault="00185C17" w:rsidP="007838F4">
            <w:r w:rsidRPr="008C7F3D">
              <w:t>2027–28</w:t>
            </w:r>
          </w:p>
        </w:tc>
        <w:tc>
          <w:tcPr>
            <w:tcW w:w="1077" w:type="pct"/>
            <w:noWrap/>
          </w:tcPr>
          <w:p w14:paraId="3EED7C5E" w14:textId="77777777" w:rsidR="00185C17" w:rsidRPr="008C7F3D" w:rsidRDefault="00185C17" w:rsidP="007838F4">
            <w:pPr>
              <w:jc w:val="right"/>
            </w:pPr>
            <w:r w:rsidRPr="008C7F3D">
              <w:t xml:space="preserve">$1,329,713 </w:t>
            </w:r>
          </w:p>
        </w:tc>
        <w:tc>
          <w:tcPr>
            <w:tcW w:w="1076" w:type="pct"/>
            <w:noWrap/>
          </w:tcPr>
          <w:p w14:paraId="37C8F4B8" w14:textId="77777777" w:rsidR="00185C17" w:rsidRPr="008C7F3D" w:rsidRDefault="00185C17" w:rsidP="007838F4">
            <w:pPr>
              <w:jc w:val="right"/>
            </w:pPr>
            <w:r w:rsidRPr="008C7F3D">
              <w:t xml:space="preserve">$50,000 </w:t>
            </w:r>
          </w:p>
        </w:tc>
        <w:tc>
          <w:tcPr>
            <w:tcW w:w="1077" w:type="pct"/>
            <w:noWrap/>
          </w:tcPr>
          <w:p w14:paraId="33611721" w14:textId="77777777" w:rsidR="00185C17" w:rsidRPr="008C7F3D" w:rsidRDefault="00185C17" w:rsidP="007838F4">
            <w:pPr>
              <w:jc w:val="right"/>
            </w:pPr>
            <w:r w:rsidRPr="008C7F3D">
              <w:t xml:space="preserve">$685,000 </w:t>
            </w:r>
          </w:p>
        </w:tc>
        <w:tc>
          <w:tcPr>
            <w:tcW w:w="1077" w:type="pct"/>
            <w:noWrap/>
          </w:tcPr>
          <w:p w14:paraId="2EC11020" w14:textId="77777777" w:rsidR="00185C17" w:rsidRPr="008C7F3D" w:rsidRDefault="00185C17" w:rsidP="007838F4">
            <w:pPr>
              <w:jc w:val="right"/>
            </w:pPr>
            <w:r w:rsidRPr="008C7F3D">
              <w:t xml:space="preserve">$375,000 </w:t>
            </w:r>
          </w:p>
        </w:tc>
      </w:tr>
      <w:tr w:rsidR="00185C17" w:rsidRPr="008C7F3D" w14:paraId="51361D18" w14:textId="77777777" w:rsidTr="007838F4">
        <w:tc>
          <w:tcPr>
            <w:tcW w:w="693" w:type="pct"/>
            <w:noWrap/>
            <w:hideMark/>
          </w:tcPr>
          <w:p w14:paraId="3BFB3875" w14:textId="77777777" w:rsidR="00185C17" w:rsidRPr="008C7F3D" w:rsidRDefault="00185C17" w:rsidP="007838F4">
            <w:r w:rsidRPr="008C7F3D">
              <w:t>2028–29</w:t>
            </w:r>
          </w:p>
        </w:tc>
        <w:tc>
          <w:tcPr>
            <w:tcW w:w="1077" w:type="pct"/>
            <w:noWrap/>
          </w:tcPr>
          <w:p w14:paraId="2FB1B04E" w14:textId="77777777" w:rsidR="00185C17" w:rsidRPr="008C7F3D" w:rsidRDefault="00185C17" w:rsidP="007838F4">
            <w:pPr>
              <w:jc w:val="right"/>
            </w:pPr>
            <w:r w:rsidRPr="008C7F3D">
              <w:t xml:space="preserve">$1,356,307 </w:t>
            </w:r>
          </w:p>
        </w:tc>
        <w:tc>
          <w:tcPr>
            <w:tcW w:w="1076" w:type="pct"/>
            <w:noWrap/>
          </w:tcPr>
          <w:p w14:paraId="4EC564F8" w14:textId="77777777" w:rsidR="00185C17" w:rsidRPr="008C7F3D" w:rsidRDefault="00185C17" w:rsidP="007838F4">
            <w:pPr>
              <w:jc w:val="right"/>
            </w:pPr>
            <w:r w:rsidRPr="008C7F3D">
              <w:t xml:space="preserve">$50,000 </w:t>
            </w:r>
          </w:p>
        </w:tc>
        <w:tc>
          <w:tcPr>
            <w:tcW w:w="1077" w:type="pct"/>
            <w:noWrap/>
          </w:tcPr>
          <w:p w14:paraId="05BF669F" w14:textId="77777777" w:rsidR="00185C17" w:rsidRPr="008C7F3D" w:rsidRDefault="00185C17" w:rsidP="007838F4">
            <w:pPr>
              <w:jc w:val="right"/>
            </w:pPr>
            <w:r w:rsidRPr="008C7F3D">
              <w:t xml:space="preserve">$735,000 </w:t>
            </w:r>
          </w:p>
        </w:tc>
        <w:tc>
          <w:tcPr>
            <w:tcW w:w="1077" w:type="pct"/>
            <w:noWrap/>
          </w:tcPr>
          <w:p w14:paraId="1AD0A427" w14:textId="77777777" w:rsidR="00185C17" w:rsidRPr="008C7F3D" w:rsidRDefault="00185C17" w:rsidP="007838F4">
            <w:pPr>
              <w:jc w:val="right"/>
            </w:pPr>
            <w:r w:rsidRPr="008C7F3D">
              <w:t xml:space="preserve">$150,000 </w:t>
            </w:r>
          </w:p>
        </w:tc>
      </w:tr>
      <w:tr w:rsidR="00185C17" w:rsidRPr="008C7F3D" w14:paraId="27C9AA1C" w14:textId="77777777" w:rsidTr="007838F4">
        <w:tc>
          <w:tcPr>
            <w:tcW w:w="693" w:type="pct"/>
            <w:noWrap/>
            <w:hideMark/>
          </w:tcPr>
          <w:p w14:paraId="24071303" w14:textId="77777777" w:rsidR="00185C17" w:rsidRPr="008C7F3D" w:rsidRDefault="00185C17" w:rsidP="007838F4">
            <w:r w:rsidRPr="008C7F3D">
              <w:t>2029–30</w:t>
            </w:r>
          </w:p>
        </w:tc>
        <w:tc>
          <w:tcPr>
            <w:tcW w:w="1077" w:type="pct"/>
            <w:noWrap/>
          </w:tcPr>
          <w:p w14:paraId="3E712624" w14:textId="77777777" w:rsidR="00185C17" w:rsidRPr="008C7F3D" w:rsidRDefault="00185C17" w:rsidP="007838F4">
            <w:pPr>
              <w:jc w:val="right"/>
            </w:pPr>
            <w:r w:rsidRPr="008C7F3D">
              <w:t xml:space="preserve">$1,383,433 </w:t>
            </w:r>
          </w:p>
        </w:tc>
        <w:tc>
          <w:tcPr>
            <w:tcW w:w="1076" w:type="pct"/>
            <w:noWrap/>
          </w:tcPr>
          <w:p w14:paraId="15D11AEE" w14:textId="77777777" w:rsidR="00185C17" w:rsidRPr="008C7F3D" w:rsidRDefault="00185C17" w:rsidP="007838F4">
            <w:pPr>
              <w:jc w:val="right"/>
            </w:pPr>
            <w:r w:rsidRPr="008C7F3D">
              <w:t xml:space="preserve">$150,000 </w:t>
            </w:r>
          </w:p>
        </w:tc>
        <w:tc>
          <w:tcPr>
            <w:tcW w:w="1077" w:type="pct"/>
            <w:noWrap/>
          </w:tcPr>
          <w:p w14:paraId="1202ECDD" w14:textId="77777777" w:rsidR="00185C17" w:rsidRPr="008C7F3D" w:rsidRDefault="00185C17" w:rsidP="007838F4">
            <w:pPr>
              <w:jc w:val="right"/>
            </w:pPr>
            <w:r w:rsidRPr="008C7F3D">
              <w:t xml:space="preserve">$525,000 </w:t>
            </w:r>
          </w:p>
        </w:tc>
        <w:tc>
          <w:tcPr>
            <w:tcW w:w="1077" w:type="pct"/>
            <w:noWrap/>
          </w:tcPr>
          <w:p w14:paraId="154589F1" w14:textId="77777777" w:rsidR="00185C17" w:rsidRPr="008C7F3D" w:rsidRDefault="00185C17" w:rsidP="007838F4">
            <w:pPr>
              <w:jc w:val="right"/>
            </w:pPr>
            <w:r w:rsidRPr="008C7F3D">
              <w:t xml:space="preserve">$150,000 </w:t>
            </w:r>
          </w:p>
        </w:tc>
      </w:tr>
      <w:tr w:rsidR="00185C17" w:rsidRPr="008C7F3D" w14:paraId="2957426B" w14:textId="77777777" w:rsidTr="007838F4">
        <w:tc>
          <w:tcPr>
            <w:tcW w:w="693" w:type="pct"/>
            <w:noWrap/>
            <w:hideMark/>
          </w:tcPr>
          <w:p w14:paraId="7E8FB98D" w14:textId="77777777" w:rsidR="00185C17" w:rsidRPr="008C7F3D" w:rsidRDefault="00185C17" w:rsidP="007838F4">
            <w:r w:rsidRPr="008C7F3D">
              <w:t>2030–31</w:t>
            </w:r>
          </w:p>
        </w:tc>
        <w:tc>
          <w:tcPr>
            <w:tcW w:w="1077" w:type="pct"/>
            <w:noWrap/>
          </w:tcPr>
          <w:p w14:paraId="6ACE5E11" w14:textId="77777777" w:rsidR="00185C17" w:rsidRPr="008C7F3D" w:rsidRDefault="00185C17" w:rsidP="007838F4">
            <w:pPr>
              <w:jc w:val="right"/>
            </w:pPr>
            <w:r w:rsidRPr="008C7F3D">
              <w:t xml:space="preserve">$1,411,102 </w:t>
            </w:r>
          </w:p>
        </w:tc>
        <w:tc>
          <w:tcPr>
            <w:tcW w:w="1076" w:type="pct"/>
            <w:noWrap/>
          </w:tcPr>
          <w:p w14:paraId="09FB9828" w14:textId="77777777" w:rsidR="00185C17" w:rsidRPr="008C7F3D" w:rsidRDefault="00185C17" w:rsidP="007838F4">
            <w:pPr>
              <w:jc w:val="right"/>
            </w:pPr>
            <w:r w:rsidRPr="008C7F3D">
              <w:t xml:space="preserve">$75,000 </w:t>
            </w:r>
          </w:p>
        </w:tc>
        <w:tc>
          <w:tcPr>
            <w:tcW w:w="1077" w:type="pct"/>
            <w:noWrap/>
          </w:tcPr>
          <w:p w14:paraId="1408F241" w14:textId="77777777" w:rsidR="00185C17" w:rsidRPr="008C7F3D" w:rsidRDefault="00185C17" w:rsidP="007838F4">
            <w:pPr>
              <w:jc w:val="right"/>
            </w:pPr>
            <w:r w:rsidRPr="008C7F3D">
              <w:t xml:space="preserve">$525,000 </w:t>
            </w:r>
          </w:p>
        </w:tc>
        <w:tc>
          <w:tcPr>
            <w:tcW w:w="1077" w:type="pct"/>
            <w:noWrap/>
          </w:tcPr>
          <w:p w14:paraId="3642522C" w14:textId="77777777" w:rsidR="00185C17" w:rsidRPr="008C7F3D" w:rsidRDefault="00185C17" w:rsidP="007838F4">
            <w:pPr>
              <w:jc w:val="right"/>
            </w:pPr>
            <w:r w:rsidRPr="008C7F3D">
              <w:t xml:space="preserve">$400,000 </w:t>
            </w:r>
          </w:p>
        </w:tc>
      </w:tr>
      <w:tr w:rsidR="00185C17" w:rsidRPr="008C7F3D" w14:paraId="1DB45D98" w14:textId="77777777" w:rsidTr="007838F4">
        <w:tc>
          <w:tcPr>
            <w:tcW w:w="693" w:type="pct"/>
            <w:noWrap/>
            <w:hideMark/>
          </w:tcPr>
          <w:p w14:paraId="139BD3F2" w14:textId="77777777" w:rsidR="00185C17" w:rsidRPr="008C7F3D" w:rsidRDefault="00185C17" w:rsidP="007838F4">
            <w:r w:rsidRPr="008C7F3D">
              <w:t>2031–32</w:t>
            </w:r>
          </w:p>
        </w:tc>
        <w:tc>
          <w:tcPr>
            <w:tcW w:w="1077" w:type="pct"/>
            <w:noWrap/>
          </w:tcPr>
          <w:p w14:paraId="5C1EB2EB" w14:textId="77777777" w:rsidR="00185C17" w:rsidRPr="008C7F3D" w:rsidRDefault="00185C17" w:rsidP="007838F4">
            <w:pPr>
              <w:jc w:val="right"/>
            </w:pPr>
            <w:r w:rsidRPr="008C7F3D">
              <w:t xml:space="preserve">$1,439,324 </w:t>
            </w:r>
          </w:p>
        </w:tc>
        <w:tc>
          <w:tcPr>
            <w:tcW w:w="1076" w:type="pct"/>
            <w:noWrap/>
          </w:tcPr>
          <w:p w14:paraId="20C2D091" w14:textId="77777777" w:rsidR="00185C17" w:rsidRPr="008C7F3D" w:rsidRDefault="00185C17" w:rsidP="007838F4">
            <w:pPr>
              <w:jc w:val="right"/>
            </w:pPr>
            <w:r w:rsidRPr="008C7F3D">
              <w:t xml:space="preserve">$60,000 </w:t>
            </w:r>
          </w:p>
        </w:tc>
        <w:tc>
          <w:tcPr>
            <w:tcW w:w="1077" w:type="pct"/>
            <w:noWrap/>
          </w:tcPr>
          <w:p w14:paraId="6CC8136E" w14:textId="77777777" w:rsidR="00185C17" w:rsidRPr="008C7F3D" w:rsidRDefault="00185C17" w:rsidP="007838F4">
            <w:pPr>
              <w:jc w:val="right"/>
            </w:pPr>
            <w:r w:rsidRPr="008C7F3D">
              <w:t xml:space="preserve">$575,000 </w:t>
            </w:r>
          </w:p>
        </w:tc>
        <w:tc>
          <w:tcPr>
            <w:tcW w:w="1077" w:type="pct"/>
            <w:noWrap/>
          </w:tcPr>
          <w:p w14:paraId="529E4B1C" w14:textId="77777777" w:rsidR="00185C17" w:rsidRPr="008C7F3D" w:rsidRDefault="00185C17" w:rsidP="007838F4">
            <w:pPr>
              <w:jc w:val="right"/>
            </w:pPr>
            <w:r w:rsidRPr="008C7F3D">
              <w:t xml:space="preserve">$375,000 </w:t>
            </w:r>
          </w:p>
        </w:tc>
      </w:tr>
      <w:tr w:rsidR="00185C17" w:rsidRPr="008C7F3D" w14:paraId="280CD1B8" w14:textId="77777777" w:rsidTr="007838F4">
        <w:tc>
          <w:tcPr>
            <w:tcW w:w="693" w:type="pct"/>
            <w:noWrap/>
            <w:hideMark/>
          </w:tcPr>
          <w:p w14:paraId="2B7763B1" w14:textId="77777777" w:rsidR="00185C17" w:rsidRPr="008C7F3D" w:rsidRDefault="00185C17" w:rsidP="007838F4">
            <w:r w:rsidRPr="008C7F3D">
              <w:t>2032–33</w:t>
            </w:r>
          </w:p>
        </w:tc>
        <w:tc>
          <w:tcPr>
            <w:tcW w:w="1077" w:type="pct"/>
            <w:noWrap/>
          </w:tcPr>
          <w:p w14:paraId="1E383E1E" w14:textId="77777777" w:rsidR="00185C17" w:rsidRPr="008C7F3D" w:rsidRDefault="00185C17" w:rsidP="007838F4">
            <w:pPr>
              <w:jc w:val="right"/>
            </w:pPr>
            <w:r w:rsidRPr="008C7F3D">
              <w:t xml:space="preserve">$1,468,110 </w:t>
            </w:r>
          </w:p>
        </w:tc>
        <w:tc>
          <w:tcPr>
            <w:tcW w:w="1076" w:type="pct"/>
            <w:noWrap/>
          </w:tcPr>
          <w:p w14:paraId="6EB3BCF1" w14:textId="77777777" w:rsidR="00185C17" w:rsidRPr="008C7F3D" w:rsidRDefault="00185C17" w:rsidP="007838F4">
            <w:pPr>
              <w:jc w:val="right"/>
            </w:pPr>
            <w:r w:rsidRPr="008C7F3D">
              <w:t xml:space="preserve">$60,000 </w:t>
            </w:r>
          </w:p>
        </w:tc>
        <w:tc>
          <w:tcPr>
            <w:tcW w:w="1077" w:type="pct"/>
            <w:noWrap/>
          </w:tcPr>
          <w:p w14:paraId="006464AA" w14:textId="77777777" w:rsidR="00185C17" w:rsidRPr="008C7F3D" w:rsidRDefault="00185C17" w:rsidP="007838F4">
            <w:pPr>
              <w:jc w:val="right"/>
            </w:pPr>
            <w:r w:rsidRPr="008C7F3D">
              <w:t xml:space="preserve">$575,000 </w:t>
            </w:r>
          </w:p>
        </w:tc>
        <w:tc>
          <w:tcPr>
            <w:tcW w:w="1077" w:type="pct"/>
            <w:noWrap/>
          </w:tcPr>
          <w:p w14:paraId="26766BA8" w14:textId="77777777" w:rsidR="00185C17" w:rsidRPr="008C7F3D" w:rsidRDefault="00185C17" w:rsidP="007838F4">
            <w:pPr>
              <w:jc w:val="right"/>
            </w:pPr>
            <w:r w:rsidRPr="008C7F3D">
              <w:t xml:space="preserve">$450,000 </w:t>
            </w:r>
          </w:p>
        </w:tc>
      </w:tr>
      <w:tr w:rsidR="00185C17" w:rsidRPr="008C7F3D" w14:paraId="2899EF83" w14:textId="77777777" w:rsidTr="007838F4">
        <w:tc>
          <w:tcPr>
            <w:tcW w:w="693" w:type="pct"/>
            <w:noWrap/>
            <w:hideMark/>
          </w:tcPr>
          <w:p w14:paraId="0ED63EDD" w14:textId="77777777" w:rsidR="00185C17" w:rsidRPr="008C7F3D" w:rsidRDefault="00185C17" w:rsidP="007838F4">
            <w:r w:rsidRPr="008C7F3D">
              <w:t>2033–34</w:t>
            </w:r>
          </w:p>
        </w:tc>
        <w:tc>
          <w:tcPr>
            <w:tcW w:w="1077" w:type="pct"/>
            <w:noWrap/>
          </w:tcPr>
          <w:p w14:paraId="4C364E8B" w14:textId="77777777" w:rsidR="00185C17" w:rsidRPr="008C7F3D" w:rsidRDefault="00185C17" w:rsidP="007838F4">
            <w:pPr>
              <w:jc w:val="right"/>
            </w:pPr>
            <w:r w:rsidRPr="008C7F3D">
              <w:t xml:space="preserve">$1,497,473 </w:t>
            </w:r>
          </w:p>
        </w:tc>
        <w:tc>
          <w:tcPr>
            <w:tcW w:w="1076" w:type="pct"/>
            <w:noWrap/>
          </w:tcPr>
          <w:p w14:paraId="5A70156B" w14:textId="77777777" w:rsidR="00185C17" w:rsidRPr="008C7F3D" w:rsidRDefault="00185C17" w:rsidP="007838F4">
            <w:pPr>
              <w:jc w:val="right"/>
            </w:pPr>
            <w:r w:rsidRPr="008C7F3D">
              <w:t xml:space="preserve">$60,000 </w:t>
            </w:r>
          </w:p>
        </w:tc>
        <w:tc>
          <w:tcPr>
            <w:tcW w:w="1077" w:type="pct"/>
            <w:noWrap/>
          </w:tcPr>
          <w:p w14:paraId="18F28B6E" w14:textId="77777777" w:rsidR="00185C17" w:rsidRPr="008C7F3D" w:rsidRDefault="00185C17" w:rsidP="007838F4">
            <w:pPr>
              <w:jc w:val="right"/>
            </w:pPr>
            <w:r w:rsidRPr="008C7F3D">
              <w:t xml:space="preserve">$575,000 </w:t>
            </w:r>
          </w:p>
        </w:tc>
        <w:tc>
          <w:tcPr>
            <w:tcW w:w="1077" w:type="pct"/>
            <w:noWrap/>
          </w:tcPr>
          <w:p w14:paraId="2BDBC178" w14:textId="77777777" w:rsidR="00185C17" w:rsidRPr="008C7F3D" w:rsidRDefault="00185C17" w:rsidP="007838F4">
            <w:pPr>
              <w:jc w:val="right"/>
            </w:pPr>
            <w:r w:rsidRPr="008C7F3D">
              <w:t xml:space="preserve">$300,000 </w:t>
            </w:r>
          </w:p>
        </w:tc>
      </w:tr>
      <w:tr w:rsidR="00185C17" w:rsidRPr="008C7F3D" w14:paraId="5F579F0F" w14:textId="77777777" w:rsidTr="007838F4">
        <w:tc>
          <w:tcPr>
            <w:tcW w:w="693" w:type="pct"/>
            <w:noWrap/>
          </w:tcPr>
          <w:p w14:paraId="3486430A" w14:textId="77777777" w:rsidR="00185C17" w:rsidRPr="008C7F3D" w:rsidRDefault="00185C17" w:rsidP="007838F4">
            <w:r w:rsidRPr="008C7F3D">
              <w:t>2034–35</w:t>
            </w:r>
          </w:p>
        </w:tc>
        <w:tc>
          <w:tcPr>
            <w:tcW w:w="1077" w:type="pct"/>
            <w:noWrap/>
          </w:tcPr>
          <w:p w14:paraId="1DC6B74B" w14:textId="77777777" w:rsidR="00185C17" w:rsidRPr="008C7F3D" w:rsidRDefault="00185C17" w:rsidP="007838F4">
            <w:pPr>
              <w:jc w:val="right"/>
            </w:pPr>
            <w:r w:rsidRPr="008C7F3D">
              <w:t>$1,497,473</w:t>
            </w:r>
          </w:p>
        </w:tc>
        <w:tc>
          <w:tcPr>
            <w:tcW w:w="1076" w:type="pct"/>
            <w:noWrap/>
          </w:tcPr>
          <w:p w14:paraId="6B7277DC" w14:textId="77777777" w:rsidR="00185C17" w:rsidRPr="008C7F3D" w:rsidRDefault="00185C17" w:rsidP="007838F4">
            <w:pPr>
              <w:jc w:val="right"/>
            </w:pPr>
            <w:r w:rsidRPr="008C7F3D">
              <w:t>$60,000</w:t>
            </w:r>
          </w:p>
        </w:tc>
        <w:tc>
          <w:tcPr>
            <w:tcW w:w="1077" w:type="pct"/>
            <w:noWrap/>
          </w:tcPr>
          <w:p w14:paraId="216D14EE" w14:textId="77777777" w:rsidR="00185C17" w:rsidRPr="008C7F3D" w:rsidRDefault="00185C17" w:rsidP="007838F4">
            <w:pPr>
              <w:jc w:val="right"/>
            </w:pPr>
            <w:r w:rsidRPr="008C7F3D">
              <w:t>$575,000</w:t>
            </w:r>
          </w:p>
        </w:tc>
        <w:tc>
          <w:tcPr>
            <w:tcW w:w="1077" w:type="pct"/>
            <w:noWrap/>
          </w:tcPr>
          <w:p w14:paraId="70C8B86A" w14:textId="77777777" w:rsidR="00185C17" w:rsidRPr="008C7F3D" w:rsidRDefault="00185C17" w:rsidP="007838F4">
            <w:pPr>
              <w:jc w:val="right"/>
            </w:pPr>
            <w:r w:rsidRPr="008C7F3D">
              <w:t>$300,000</w:t>
            </w:r>
          </w:p>
        </w:tc>
      </w:tr>
      <w:tr w:rsidR="00185C17" w:rsidRPr="008C7F3D" w14:paraId="7389B0E9" w14:textId="77777777" w:rsidTr="007838F4">
        <w:tc>
          <w:tcPr>
            <w:tcW w:w="693" w:type="pct"/>
            <w:noWrap/>
            <w:hideMark/>
          </w:tcPr>
          <w:p w14:paraId="3F7DF9A9" w14:textId="77777777" w:rsidR="00185C17" w:rsidRPr="008C7F3D" w:rsidRDefault="00185C17" w:rsidP="007838F4">
            <w:r w:rsidRPr="008C7F3D">
              <w:t>Total</w:t>
            </w:r>
          </w:p>
        </w:tc>
        <w:tc>
          <w:tcPr>
            <w:tcW w:w="1077" w:type="pct"/>
            <w:noWrap/>
          </w:tcPr>
          <w:p w14:paraId="5EDFA1DB" w14:textId="77777777" w:rsidR="00185C17" w:rsidRPr="008C7F3D" w:rsidRDefault="00185C17" w:rsidP="007838F4">
            <w:pPr>
              <w:jc w:val="right"/>
            </w:pPr>
            <w:r w:rsidRPr="008C7F3D">
              <w:t>$15,193,219</w:t>
            </w:r>
          </w:p>
        </w:tc>
        <w:tc>
          <w:tcPr>
            <w:tcW w:w="1076" w:type="pct"/>
            <w:noWrap/>
          </w:tcPr>
          <w:p w14:paraId="44514A1E" w14:textId="77777777" w:rsidR="00185C17" w:rsidRPr="008C7F3D" w:rsidRDefault="00185C17" w:rsidP="007838F4">
            <w:pPr>
              <w:jc w:val="right"/>
            </w:pPr>
            <w:r w:rsidRPr="008C7F3D">
              <w:t>$709,700</w:t>
            </w:r>
          </w:p>
        </w:tc>
        <w:tc>
          <w:tcPr>
            <w:tcW w:w="1077" w:type="pct"/>
            <w:noWrap/>
          </w:tcPr>
          <w:p w14:paraId="7D952887" w14:textId="77777777" w:rsidR="00185C17" w:rsidRPr="008C7F3D" w:rsidRDefault="00185C17" w:rsidP="007838F4">
            <w:pPr>
              <w:jc w:val="right"/>
            </w:pPr>
            <w:r w:rsidRPr="008C7F3D">
              <w:t>$6,487,350</w:t>
            </w:r>
          </w:p>
        </w:tc>
        <w:tc>
          <w:tcPr>
            <w:tcW w:w="1077" w:type="pct"/>
            <w:noWrap/>
          </w:tcPr>
          <w:p w14:paraId="5E40B5C2" w14:textId="77777777" w:rsidR="00185C17" w:rsidRPr="008C7F3D" w:rsidRDefault="00185C17" w:rsidP="007838F4">
            <w:pPr>
              <w:jc w:val="right"/>
            </w:pPr>
            <w:r w:rsidRPr="008C7F3D">
              <w:t>$3,367,950</w:t>
            </w:r>
          </w:p>
        </w:tc>
      </w:tr>
    </w:tbl>
    <w:p w14:paraId="0454C7E5" w14:textId="77777777" w:rsidR="00185C17" w:rsidRPr="00A71549" w:rsidRDefault="00185C17" w:rsidP="00260C42">
      <w:pPr>
        <w:pStyle w:val="Heading3"/>
        <w:rPr>
          <w:rFonts w:hint="eastAsia"/>
        </w:rPr>
      </w:pPr>
      <w:bookmarkStart w:id="126" w:name="_Toc206576689"/>
      <w:r w:rsidRPr="1405169F">
        <w:t xml:space="preserve">Key projects and </w:t>
      </w:r>
      <w:r w:rsidRPr="00246408">
        <w:rPr>
          <w:rFonts w:cstheme="minorHAnsi"/>
        </w:rPr>
        <w:t>programs</w:t>
      </w:r>
      <w:bookmarkEnd w:id="126"/>
    </w:p>
    <w:p w14:paraId="43854960" w14:textId="77777777" w:rsidR="00185C17" w:rsidRPr="00246408" w:rsidRDefault="00185C17" w:rsidP="00260C42">
      <w:pPr>
        <w:pStyle w:val="Heading4"/>
        <w:rPr>
          <w:rFonts w:eastAsia="Aptos"/>
        </w:rPr>
      </w:pPr>
      <w:r w:rsidRPr="00A71549">
        <w:t xml:space="preserve">Annual </w:t>
      </w:r>
      <w:r w:rsidRPr="00246408">
        <w:t>renewal programs</w:t>
      </w:r>
    </w:p>
    <w:p w14:paraId="6B5CAFA7" w14:textId="77777777" w:rsidR="00185C17" w:rsidRDefault="00185C17" w:rsidP="00185C17">
      <w:pPr>
        <w:pStyle w:val="ListBullet"/>
        <w:numPr>
          <w:ilvl w:val="0"/>
          <w:numId w:val="1"/>
        </w:numPr>
        <w:ind w:left="284" w:hanging="284"/>
      </w:pPr>
      <w:r w:rsidRPr="00246408">
        <w:t>Street lighting maintenance (O</w:t>
      </w:r>
      <w:r>
        <w:t xml:space="preserve">perations </w:t>
      </w:r>
      <w:r w:rsidRPr="00246408">
        <w:t>M</w:t>
      </w:r>
      <w:r>
        <w:t xml:space="preserve">aintenance and </w:t>
      </w:r>
      <w:r w:rsidRPr="00246408">
        <w:t>R</w:t>
      </w:r>
      <w:r>
        <w:t>eplacement</w:t>
      </w:r>
      <w:r w:rsidRPr="00246408">
        <w:t xml:space="preserve"> charges)</w:t>
      </w:r>
    </w:p>
    <w:p w14:paraId="5DCB9A51" w14:textId="77777777" w:rsidR="00185C17" w:rsidRDefault="00185C17" w:rsidP="00185C17">
      <w:pPr>
        <w:pStyle w:val="ListBullet"/>
        <w:numPr>
          <w:ilvl w:val="0"/>
          <w:numId w:val="1"/>
        </w:numPr>
        <w:ind w:left="284" w:hanging="284"/>
      </w:pPr>
      <w:r w:rsidRPr="00246408">
        <w:t>Street lighting upgrade</w:t>
      </w:r>
    </w:p>
    <w:p w14:paraId="66EC10FB" w14:textId="77777777" w:rsidR="00185C17" w:rsidRDefault="00185C17" w:rsidP="00185C17">
      <w:pPr>
        <w:pStyle w:val="ListBullet"/>
        <w:numPr>
          <w:ilvl w:val="0"/>
          <w:numId w:val="1"/>
        </w:numPr>
        <w:ind w:left="284" w:hanging="284"/>
      </w:pPr>
      <w:r w:rsidRPr="00246408">
        <w:t>Art and Heritage Collection lighting</w:t>
      </w:r>
      <w:r w:rsidRPr="1F08674F">
        <w:rPr>
          <w:rFonts w:cstheme="minorBidi"/>
        </w:rPr>
        <w:t>.</w:t>
      </w:r>
    </w:p>
    <w:p w14:paraId="09545B2F" w14:textId="77777777" w:rsidR="00185C17" w:rsidRPr="00246408" w:rsidRDefault="00185C17" w:rsidP="00260C42">
      <w:pPr>
        <w:pStyle w:val="Heading4"/>
        <w:rPr>
          <w:rFonts w:hint="eastAsia"/>
        </w:rPr>
      </w:pPr>
      <w:r w:rsidRPr="00A71549">
        <w:t>Key projects</w:t>
      </w:r>
      <w:r w:rsidRPr="00246408">
        <w:t xml:space="preserve"> in next 5 years</w:t>
      </w:r>
    </w:p>
    <w:p w14:paraId="043AC011" w14:textId="77777777" w:rsidR="00185C17" w:rsidRDefault="00185C17" w:rsidP="00185C17">
      <w:pPr>
        <w:pStyle w:val="ListBullet"/>
        <w:numPr>
          <w:ilvl w:val="0"/>
          <w:numId w:val="1"/>
        </w:numPr>
        <w:ind w:left="284" w:hanging="284"/>
      </w:pPr>
      <w:r w:rsidRPr="00246408">
        <w:t>Nil</w:t>
      </w:r>
    </w:p>
    <w:p w14:paraId="0E3FF3FD" w14:textId="467FDBFE" w:rsidR="00260C42" w:rsidRDefault="00260C42">
      <w:pPr>
        <w:spacing w:before="0" w:after="0"/>
      </w:pPr>
      <w:r>
        <w:br w:type="page"/>
      </w:r>
    </w:p>
    <w:p w14:paraId="5CE7032C" w14:textId="77777777" w:rsidR="00185C17" w:rsidRPr="00A71549" w:rsidRDefault="00185C17" w:rsidP="00260C42">
      <w:pPr>
        <w:pStyle w:val="Heading4"/>
        <w:rPr>
          <w:rFonts w:hint="eastAsia"/>
        </w:rPr>
      </w:pPr>
      <w:r w:rsidRPr="00246408">
        <w:lastRenderedPageBreak/>
        <w:t>Key projects</w:t>
      </w:r>
      <w:r w:rsidRPr="00A71549">
        <w:t xml:space="preserve"> in next 5 to 10 years </w:t>
      </w:r>
      <w:r w:rsidRPr="00246408">
        <w:t>(currently unfunded)</w:t>
      </w:r>
    </w:p>
    <w:p w14:paraId="25719543" w14:textId="77777777" w:rsidR="00185C17" w:rsidRPr="00246408" w:rsidRDefault="00185C17" w:rsidP="00185C17">
      <w:pPr>
        <w:pStyle w:val="ListBullet"/>
        <w:numPr>
          <w:ilvl w:val="0"/>
          <w:numId w:val="1"/>
        </w:numPr>
        <w:ind w:left="284" w:hanging="284"/>
      </w:pPr>
      <w:r w:rsidRPr="0A4390BF">
        <w:t>Feature lights to illuminate Princes Bridge, Queens Bridge and Sandridge Bridge</w:t>
      </w:r>
    </w:p>
    <w:p w14:paraId="117802DC" w14:textId="77777777" w:rsidR="00185C17" w:rsidRPr="00246408" w:rsidRDefault="00185C17" w:rsidP="00185C17">
      <w:pPr>
        <w:pStyle w:val="ListBullet"/>
        <w:numPr>
          <w:ilvl w:val="0"/>
          <w:numId w:val="1"/>
        </w:numPr>
        <w:ind w:left="284" w:hanging="284"/>
      </w:pPr>
      <w:r w:rsidRPr="0A4390BF">
        <w:t>Upgrade of lighting along Flinders Lane and Bourke Street between Exhibition and Swanston streets</w:t>
      </w:r>
    </w:p>
    <w:p w14:paraId="44126B64" w14:textId="77777777" w:rsidR="00185C17" w:rsidRPr="00246408" w:rsidRDefault="00185C17" w:rsidP="00185C17">
      <w:pPr>
        <w:pStyle w:val="ListBullet"/>
        <w:numPr>
          <w:ilvl w:val="0"/>
          <w:numId w:val="1"/>
        </w:numPr>
        <w:ind w:left="284" w:hanging="284"/>
      </w:pPr>
      <w:r w:rsidRPr="0A4390BF">
        <w:t>Catenary lighting in Hardware Lane</w:t>
      </w:r>
    </w:p>
    <w:p w14:paraId="11AEC162" w14:textId="77777777" w:rsidR="00185C17" w:rsidRPr="00246408" w:rsidRDefault="00185C17" w:rsidP="00185C17">
      <w:pPr>
        <w:pStyle w:val="ListBullet"/>
        <w:numPr>
          <w:ilvl w:val="0"/>
          <w:numId w:val="1"/>
        </w:numPr>
        <w:ind w:left="284" w:hanging="284"/>
      </w:pPr>
      <w:r w:rsidRPr="399EC142">
        <w:t>Upgrade lighting on Collins Street Bridge</w:t>
      </w:r>
    </w:p>
    <w:p w14:paraId="783D8F36" w14:textId="77777777" w:rsidR="00185C17" w:rsidRPr="00246408" w:rsidRDefault="00185C17" w:rsidP="00185C17">
      <w:pPr>
        <w:pStyle w:val="ListBullet"/>
        <w:numPr>
          <w:ilvl w:val="0"/>
          <w:numId w:val="1"/>
        </w:numPr>
        <w:ind w:left="284" w:hanging="284"/>
      </w:pPr>
      <w:r w:rsidRPr="399EC142">
        <w:t>Upgrade of light poles along Little Collins and Bourke streets (Elizabeth to William streets)</w:t>
      </w:r>
    </w:p>
    <w:p w14:paraId="6CABF6D0" w14:textId="77777777" w:rsidR="00185C17" w:rsidRPr="00246408" w:rsidRDefault="00185C17" w:rsidP="00185C17">
      <w:pPr>
        <w:pStyle w:val="ListBullet"/>
        <w:numPr>
          <w:ilvl w:val="0"/>
          <w:numId w:val="1"/>
        </w:numPr>
        <w:ind w:left="284" w:hanging="284"/>
        <w:rPr>
          <w:rFonts w:eastAsia="Aptos"/>
        </w:rPr>
      </w:pPr>
      <w:r w:rsidRPr="00246408">
        <w:t xml:space="preserve">Smart lighting </w:t>
      </w:r>
      <w:proofErr w:type="spellStart"/>
      <w:r w:rsidRPr="00246408">
        <w:t>modernisation</w:t>
      </w:r>
      <w:proofErr w:type="spellEnd"/>
      <w:r w:rsidRPr="69DD2C1B">
        <w:t>.</w:t>
      </w:r>
    </w:p>
    <w:p w14:paraId="5623A506" w14:textId="77777777" w:rsidR="00185C17" w:rsidRPr="00210BD4" w:rsidRDefault="00185C17" w:rsidP="00185C17">
      <w:pPr>
        <w:pStyle w:val="Heading2"/>
        <w:rPr>
          <w:rFonts w:hint="eastAsia"/>
          <w:lang w:eastAsia="ja-JP"/>
        </w:rPr>
      </w:pPr>
      <w:bookmarkStart w:id="127" w:name="_Toc206576690"/>
      <w:r w:rsidRPr="00210BD4">
        <w:rPr>
          <w:lang w:eastAsia="ja-JP"/>
        </w:rPr>
        <w:t xml:space="preserve">Stormwater </w:t>
      </w:r>
      <w:r w:rsidRPr="63ACB382">
        <w:rPr>
          <w:lang w:eastAsia="ja-JP"/>
        </w:rPr>
        <w:t>drainage</w:t>
      </w:r>
      <w:bookmarkEnd w:id="127"/>
    </w:p>
    <w:p w14:paraId="307EBB6F" w14:textId="77777777" w:rsidR="00185C17" w:rsidRPr="00B47369" w:rsidRDefault="00185C17" w:rsidP="00185C17">
      <w:pPr>
        <w:pStyle w:val="Heading3"/>
        <w:rPr>
          <w:rFonts w:hint="eastAsia"/>
        </w:rPr>
      </w:pPr>
      <w:bookmarkStart w:id="128" w:name="_Toc206576691"/>
      <w:r w:rsidRPr="00B47369">
        <w:t>Our portfolio</w:t>
      </w:r>
      <w:bookmarkEnd w:id="128"/>
    </w:p>
    <w:p w14:paraId="08E96C84" w14:textId="77777777" w:rsidR="00185C17" w:rsidRPr="00246408" w:rsidRDefault="00185C17" w:rsidP="00185C17">
      <w:r w:rsidRPr="00246408">
        <w:t>Melbourne's drainage network is essential for managing stormwater and reducing flood risks to homes, businesses and public areas, especially in places more likely to flood. Our stormwater drainage network helps keep our community safe and ensures that people can move around and use public spaces safely.</w:t>
      </w:r>
    </w:p>
    <w:p w14:paraId="7DF4B999" w14:textId="77777777" w:rsidR="00185C17" w:rsidRDefault="00185C17" w:rsidP="00185C17">
      <w:pPr>
        <w:pStyle w:val="Heading3"/>
        <w:rPr>
          <w:rFonts w:hint="eastAsia"/>
        </w:rPr>
      </w:pPr>
      <w:bookmarkStart w:id="129" w:name="_Toc206576692"/>
      <w:r w:rsidRPr="00081690">
        <w:t>What our work includes</w:t>
      </w:r>
      <w:bookmarkEnd w:id="129"/>
    </w:p>
    <w:tbl>
      <w:tblPr>
        <w:tblStyle w:val="TableGrid"/>
        <w:tblW w:w="5000" w:type="pct"/>
        <w:tblLook w:val="0420" w:firstRow="1" w:lastRow="0" w:firstColumn="0" w:lastColumn="0" w:noHBand="0" w:noVBand="1"/>
      </w:tblPr>
      <w:tblGrid>
        <w:gridCol w:w="3256"/>
        <w:gridCol w:w="3214"/>
        <w:gridCol w:w="3152"/>
      </w:tblGrid>
      <w:tr w:rsidR="00185C17" w:rsidRPr="005E0B70" w14:paraId="0E2A2119" w14:textId="77777777" w:rsidTr="007838F4">
        <w:trPr>
          <w:cnfStyle w:val="100000000000" w:firstRow="1" w:lastRow="0" w:firstColumn="0" w:lastColumn="0" w:oddVBand="0" w:evenVBand="0" w:oddHBand="0" w:evenHBand="0" w:firstRowFirstColumn="0" w:firstRowLastColumn="0" w:lastRowFirstColumn="0" w:lastRowLastColumn="0"/>
        </w:trPr>
        <w:tc>
          <w:tcPr>
            <w:tcW w:w="1692" w:type="pct"/>
          </w:tcPr>
          <w:p w14:paraId="308124E2" w14:textId="77777777" w:rsidR="00185C17" w:rsidRPr="005E0B70" w:rsidRDefault="00185C17" w:rsidP="007838F4">
            <w:r w:rsidRPr="005E0B70">
              <w:t>Inspection and maintenance</w:t>
            </w:r>
          </w:p>
        </w:tc>
        <w:tc>
          <w:tcPr>
            <w:tcW w:w="1670" w:type="pct"/>
          </w:tcPr>
          <w:p w14:paraId="6570C725" w14:textId="77777777" w:rsidR="00185C17" w:rsidRPr="005E0B70" w:rsidRDefault="00185C17" w:rsidP="007838F4">
            <w:r w:rsidRPr="005E0B70">
              <w:t xml:space="preserve">Renewal </w:t>
            </w:r>
          </w:p>
        </w:tc>
        <w:tc>
          <w:tcPr>
            <w:tcW w:w="1638" w:type="pct"/>
          </w:tcPr>
          <w:p w14:paraId="3294B680" w14:textId="77777777" w:rsidR="00185C17" w:rsidRPr="005E0B70" w:rsidRDefault="00185C17" w:rsidP="007838F4">
            <w:r w:rsidRPr="005E0B70">
              <w:t>New and upgrade</w:t>
            </w:r>
          </w:p>
        </w:tc>
      </w:tr>
      <w:tr w:rsidR="00185C17" w:rsidRPr="005E0B70" w14:paraId="5F9137B1" w14:textId="77777777" w:rsidTr="007838F4">
        <w:tc>
          <w:tcPr>
            <w:tcW w:w="1692" w:type="pct"/>
          </w:tcPr>
          <w:p w14:paraId="01447256" w14:textId="77777777" w:rsidR="00185C17" w:rsidRPr="005E0B70" w:rsidRDefault="00185C17" w:rsidP="00185C17">
            <w:pPr>
              <w:pStyle w:val="ListBullet"/>
              <w:numPr>
                <w:ilvl w:val="0"/>
                <w:numId w:val="1"/>
              </w:numPr>
              <w:ind w:left="284" w:hanging="284"/>
            </w:pPr>
            <w:r w:rsidRPr="005E0B70">
              <w:t>Pit and pipe maintenance including cleaning of blockages</w:t>
            </w:r>
          </w:p>
          <w:p w14:paraId="39E2EDD6" w14:textId="77777777" w:rsidR="00185C17" w:rsidRDefault="00185C17" w:rsidP="00185C17">
            <w:pPr>
              <w:pStyle w:val="ListBullet"/>
              <w:numPr>
                <w:ilvl w:val="0"/>
                <w:numId w:val="1"/>
              </w:numPr>
              <w:ind w:left="284" w:hanging="284"/>
            </w:pPr>
            <w:r w:rsidRPr="005E0B70">
              <w:t>Routines cleaning</w:t>
            </w:r>
          </w:p>
          <w:p w14:paraId="51CB051B" w14:textId="77777777" w:rsidR="00185C17" w:rsidRPr="005E0B70" w:rsidRDefault="00185C17" w:rsidP="00185C17">
            <w:pPr>
              <w:pStyle w:val="ListBullet"/>
              <w:numPr>
                <w:ilvl w:val="0"/>
                <w:numId w:val="1"/>
              </w:numPr>
              <w:ind w:left="284" w:hanging="284"/>
            </w:pPr>
            <w:r w:rsidRPr="005E0B70">
              <w:t>Routine maintenance of pumping stations</w:t>
            </w:r>
          </w:p>
          <w:p w14:paraId="748FC45B" w14:textId="77777777" w:rsidR="00185C17" w:rsidRDefault="00185C17" w:rsidP="00185C17">
            <w:pPr>
              <w:pStyle w:val="ListBullet"/>
              <w:numPr>
                <w:ilvl w:val="0"/>
                <w:numId w:val="1"/>
              </w:numPr>
              <w:ind w:left="284" w:hanging="284"/>
            </w:pPr>
            <w:r w:rsidRPr="005E0B70">
              <w:t>Programmed inspections and monitoring</w:t>
            </w:r>
          </w:p>
          <w:p w14:paraId="4A6CD84F" w14:textId="77777777" w:rsidR="00185C17" w:rsidRPr="005E0B70" w:rsidRDefault="00185C17" w:rsidP="00185C17">
            <w:pPr>
              <w:pStyle w:val="ListBullet"/>
              <w:numPr>
                <w:ilvl w:val="0"/>
                <w:numId w:val="1"/>
              </w:numPr>
              <w:ind w:left="284" w:hanging="284"/>
            </w:pPr>
            <w:r w:rsidRPr="005E0B70">
              <w:t>Emergency response to flooding</w:t>
            </w:r>
          </w:p>
        </w:tc>
        <w:tc>
          <w:tcPr>
            <w:tcW w:w="1670" w:type="pct"/>
          </w:tcPr>
          <w:p w14:paraId="4CB33547" w14:textId="77777777" w:rsidR="00185C17" w:rsidRPr="005E0B70" w:rsidRDefault="00185C17" w:rsidP="00185C17">
            <w:pPr>
              <w:pStyle w:val="ListBullet"/>
              <w:numPr>
                <w:ilvl w:val="0"/>
                <w:numId w:val="1"/>
              </w:numPr>
              <w:ind w:left="284" w:hanging="284"/>
            </w:pPr>
            <w:r w:rsidRPr="005E0B70">
              <w:t>Replacement of aged pits and pipes</w:t>
            </w:r>
          </w:p>
          <w:p w14:paraId="120FB1D3" w14:textId="77777777" w:rsidR="00185C17" w:rsidRPr="005E0B70" w:rsidRDefault="00185C17" w:rsidP="00185C17">
            <w:pPr>
              <w:pStyle w:val="ListBullet"/>
              <w:numPr>
                <w:ilvl w:val="0"/>
                <w:numId w:val="1"/>
              </w:numPr>
              <w:ind w:left="284" w:hanging="284"/>
            </w:pPr>
            <w:r w:rsidRPr="005E0B70">
              <w:t>Rehabilitation of channels and swales</w:t>
            </w:r>
          </w:p>
          <w:p w14:paraId="5FC418C4" w14:textId="6BC6912D" w:rsidR="00185C17" w:rsidRPr="005E0B70" w:rsidRDefault="00185C17" w:rsidP="00260C42">
            <w:pPr>
              <w:pStyle w:val="ListBullet"/>
              <w:numPr>
                <w:ilvl w:val="0"/>
                <w:numId w:val="1"/>
              </w:numPr>
              <w:ind w:left="284" w:hanging="284"/>
            </w:pPr>
            <w:r w:rsidRPr="005E0B70">
              <w:t>Repair of failures</w:t>
            </w:r>
          </w:p>
        </w:tc>
        <w:tc>
          <w:tcPr>
            <w:tcW w:w="1638" w:type="pct"/>
          </w:tcPr>
          <w:p w14:paraId="00F6F23F" w14:textId="77777777" w:rsidR="00185C17" w:rsidRPr="005E0B70" w:rsidRDefault="00185C17" w:rsidP="00185C17">
            <w:pPr>
              <w:pStyle w:val="ListBullet"/>
              <w:numPr>
                <w:ilvl w:val="0"/>
                <w:numId w:val="1"/>
              </w:numPr>
              <w:ind w:left="284" w:hanging="284"/>
            </w:pPr>
            <w:r w:rsidRPr="005E0B70">
              <w:t>Vested assets</w:t>
            </w:r>
          </w:p>
          <w:p w14:paraId="1CB8029A" w14:textId="77777777" w:rsidR="00185C17" w:rsidRPr="005E0B70" w:rsidRDefault="00185C17" w:rsidP="00185C17">
            <w:pPr>
              <w:pStyle w:val="ListBullet"/>
              <w:numPr>
                <w:ilvl w:val="0"/>
                <w:numId w:val="1"/>
              </w:numPr>
              <w:ind w:left="284" w:hanging="284"/>
            </w:pPr>
            <w:r w:rsidRPr="005E0B70">
              <w:t>Replacement of pipes and pumps</w:t>
            </w:r>
          </w:p>
          <w:p w14:paraId="5A488BC3" w14:textId="77777777" w:rsidR="00185C17" w:rsidRPr="005E0B70" w:rsidRDefault="00185C17" w:rsidP="00185C17">
            <w:pPr>
              <w:pStyle w:val="ListBullet"/>
              <w:numPr>
                <w:ilvl w:val="0"/>
                <w:numId w:val="1"/>
              </w:numPr>
              <w:ind w:left="284" w:hanging="284"/>
            </w:pPr>
            <w:r w:rsidRPr="005E0B70">
              <w:t>Extension or upgrade of drainage network</w:t>
            </w:r>
          </w:p>
          <w:p w14:paraId="2C269790" w14:textId="77777777" w:rsidR="00185C17" w:rsidRPr="005E0B70" w:rsidRDefault="00185C17" w:rsidP="00185C17">
            <w:pPr>
              <w:pStyle w:val="ListBullet"/>
              <w:numPr>
                <w:ilvl w:val="0"/>
                <w:numId w:val="1"/>
              </w:numPr>
              <w:ind w:left="284" w:hanging="284"/>
            </w:pPr>
            <w:r w:rsidRPr="005E0B70">
              <w:t>Installation of flood mitigation devices and pumping stations</w:t>
            </w:r>
          </w:p>
        </w:tc>
      </w:tr>
    </w:tbl>
    <w:p w14:paraId="61126CF9" w14:textId="00F999D5" w:rsidR="00185C17" w:rsidRPr="00A71549" w:rsidRDefault="00185C17" w:rsidP="00185C17">
      <w:pPr>
        <w:pStyle w:val="Heading3"/>
        <w:rPr>
          <w:rFonts w:hint="eastAsia"/>
        </w:rPr>
      </w:pPr>
      <w:bookmarkStart w:id="130" w:name="_Toc206576693"/>
      <w:r w:rsidRPr="00210BD4">
        <w:t xml:space="preserve">Future </w:t>
      </w:r>
      <w:r>
        <w:t>c</w:t>
      </w:r>
      <w:r w:rsidRPr="00210BD4">
        <w:t xml:space="preserve">hallenges </w:t>
      </w:r>
      <w:r>
        <w:t>and</w:t>
      </w:r>
      <w:r w:rsidRPr="00210BD4">
        <w:t xml:space="preserve"> </w:t>
      </w:r>
      <w:r>
        <w:t>o</w:t>
      </w:r>
      <w:r w:rsidRPr="00210BD4">
        <w:t>pportunities</w:t>
      </w:r>
      <w:bookmarkEnd w:id="130"/>
      <w:r w:rsidR="00B90DCA">
        <w:t xml:space="preserve"> </w:t>
      </w:r>
    </w:p>
    <w:tbl>
      <w:tblPr>
        <w:tblStyle w:val="TableGrid"/>
        <w:tblW w:w="5000" w:type="pct"/>
        <w:tblLook w:val="0420" w:firstRow="1" w:lastRow="0" w:firstColumn="0" w:lastColumn="0" w:noHBand="0" w:noVBand="1"/>
      </w:tblPr>
      <w:tblGrid>
        <w:gridCol w:w="3208"/>
        <w:gridCol w:w="3208"/>
        <w:gridCol w:w="3206"/>
      </w:tblGrid>
      <w:tr w:rsidR="00185C17" w:rsidRPr="005625F4" w14:paraId="43046CE9" w14:textId="77777777" w:rsidTr="007838F4">
        <w:trPr>
          <w:cnfStyle w:val="100000000000" w:firstRow="1" w:lastRow="0" w:firstColumn="0" w:lastColumn="0" w:oddVBand="0" w:evenVBand="0" w:oddHBand="0" w:evenHBand="0" w:firstRowFirstColumn="0" w:firstRowLastColumn="0" w:lastRowFirstColumn="0" w:lastRowLastColumn="0"/>
        </w:trPr>
        <w:tc>
          <w:tcPr>
            <w:tcW w:w="1667" w:type="pct"/>
          </w:tcPr>
          <w:p w14:paraId="1AEB66F9" w14:textId="77777777" w:rsidR="00185C17" w:rsidRPr="005625F4" w:rsidRDefault="00185C17" w:rsidP="007838F4">
            <w:r w:rsidRPr="005625F4">
              <w:t>Urban density and network efficiency</w:t>
            </w:r>
          </w:p>
        </w:tc>
        <w:tc>
          <w:tcPr>
            <w:tcW w:w="1667" w:type="pct"/>
          </w:tcPr>
          <w:p w14:paraId="53DA221E" w14:textId="77777777" w:rsidR="00185C17" w:rsidRPr="005625F4" w:rsidRDefault="00185C17" w:rsidP="007838F4">
            <w:r w:rsidRPr="005625F4">
              <w:t>Changing expectations and service demand</w:t>
            </w:r>
          </w:p>
        </w:tc>
        <w:tc>
          <w:tcPr>
            <w:tcW w:w="1667" w:type="pct"/>
          </w:tcPr>
          <w:p w14:paraId="725BB38F" w14:textId="77777777" w:rsidR="00185C17" w:rsidRPr="005625F4" w:rsidRDefault="00185C17" w:rsidP="007838F4">
            <w:r w:rsidRPr="005625F4">
              <w:t>Changing climate</w:t>
            </w:r>
          </w:p>
        </w:tc>
      </w:tr>
      <w:tr w:rsidR="00185C17" w:rsidRPr="005E0B70" w14:paraId="20B725C6" w14:textId="77777777" w:rsidTr="007838F4">
        <w:tc>
          <w:tcPr>
            <w:tcW w:w="1667" w:type="pct"/>
          </w:tcPr>
          <w:p w14:paraId="1BD2F925" w14:textId="77777777" w:rsidR="00185C17" w:rsidRPr="005E0B70" w:rsidRDefault="00185C17" w:rsidP="00185C17">
            <w:pPr>
              <w:pStyle w:val="ListBullet"/>
              <w:numPr>
                <w:ilvl w:val="0"/>
                <w:numId w:val="1"/>
              </w:numPr>
              <w:ind w:left="284" w:hanging="284"/>
            </w:pPr>
            <w:r w:rsidRPr="005E0B70">
              <w:t>Growing population density requires drainage upgrades to manage higher stormwater volumes and reduce congestion in busy areas. Strategic capacity improvements will help reduce flooding and maintain safety in public spaces.</w:t>
            </w:r>
          </w:p>
        </w:tc>
        <w:tc>
          <w:tcPr>
            <w:tcW w:w="1667" w:type="pct"/>
          </w:tcPr>
          <w:p w14:paraId="07ACB365" w14:textId="77777777" w:rsidR="00185C17" w:rsidRPr="005E0B70" w:rsidRDefault="00185C17" w:rsidP="00185C17">
            <w:pPr>
              <w:pStyle w:val="ListBullet"/>
              <w:numPr>
                <w:ilvl w:val="0"/>
                <w:numId w:val="1"/>
              </w:numPr>
              <w:ind w:left="284" w:hanging="284"/>
            </w:pPr>
            <w:r w:rsidRPr="005E0B70">
              <w:t>There is a need for better stormwater drainage management to mitigate flood risks and protect water quality.</w:t>
            </w:r>
          </w:p>
          <w:p w14:paraId="076AF0F4" w14:textId="77777777" w:rsidR="00185C17" w:rsidRPr="005E0B70" w:rsidRDefault="00185C17" w:rsidP="00185C17">
            <w:pPr>
              <w:pStyle w:val="ListBullet"/>
              <w:numPr>
                <w:ilvl w:val="0"/>
                <w:numId w:val="1"/>
              </w:numPr>
              <w:ind w:left="284" w:hanging="284"/>
            </w:pPr>
            <w:r w:rsidRPr="005E0B70">
              <w:t xml:space="preserve">Using smart technology for real-time monitoring ensures prompt responses to issues and aligns services with community standards. </w:t>
            </w:r>
          </w:p>
        </w:tc>
        <w:tc>
          <w:tcPr>
            <w:tcW w:w="1667" w:type="pct"/>
          </w:tcPr>
          <w:p w14:paraId="2CAA6A27" w14:textId="77777777" w:rsidR="00185C17" w:rsidRPr="005E0B70" w:rsidRDefault="00185C17" w:rsidP="00185C17">
            <w:pPr>
              <w:pStyle w:val="ListBullet"/>
              <w:numPr>
                <w:ilvl w:val="0"/>
                <w:numId w:val="1"/>
              </w:numPr>
              <w:ind w:left="284" w:hanging="284"/>
            </w:pPr>
            <w:r w:rsidRPr="005E0B70">
              <w:t>Climate change intensifies flood risks and sea-level rise, stressing drainage systems. By upgrading drainage infrastructure and incorporating sustainable designs, Melbourne aims to enhance resilience, lower maintenance costs and ensure reliable drainage performance.</w:t>
            </w:r>
          </w:p>
        </w:tc>
      </w:tr>
    </w:tbl>
    <w:p w14:paraId="099608A6" w14:textId="77777777" w:rsidR="00260C42" w:rsidRPr="00260C42" w:rsidRDefault="00260C42" w:rsidP="00260C42"/>
    <w:p w14:paraId="4BD9560A" w14:textId="77777777" w:rsidR="00260C42" w:rsidRPr="00260C42" w:rsidRDefault="00260C42" w:rsidP="00260C42">
      <w:r w:rsidRPr="00260C42">
        <w:rPr>
          <w:rFonts w:hint="eastAsia"/>
        </w:rPr>
        <w:br w:type="page"/>
      </w:r>
    </w:p>
    <w:p w14:paraId="2D30DAF9" w14:textId="5BD66B25" w:rsidR="00185C17" w:rsidRPr="00A71549" w:rsidRDefault="00185C17" w:rsidP="00185C17">
      <w:pPr>
        <w:pStyle w:val="Heading3"/>
        <w:rPr>
          <w:rFonts w:hint="eastAsia"/>
        </w:rPr>
      </w:pPr>
      <w:bookmarkStart w:id="131" w:name="_Toc206576694"/>
      <w:r>
        <w:lastRenderedPageBreak/>
        <w:t>Asset performance</w:t>
      </w:r>
      <w:bookmarkEnd w:id="131"/>
    </w:p>
    <w:tbl>
      <w:tblPr>
        <w:tblStyle w:val="TableGrid"/>
        <w:tblW w:w="5000" w:type="pct"/>
        <w:tblLook w:val="0420" w:firstRow="1" w:lastRow="0" w:firstColumn="0" w:lastColumn="0" w:noHBand="0" w:noVBand="1"/>
      </w:tblPr>
      <w:tblGrid>
        <w:gridCol w:w="2699"/>
        <w:gridCol w:w="2228"/>
        <w:gridCol w:w="2228"/>
        <w:gridCol w:w="2467"/>
      </w:tblGrid>
      <w:tr w:rsidR="00185C17" w:rsidRPr="008C7F3D" w14:paraId="7B9C1F17" w14:textId="77777777" w:rsidTr="007838F4">
        <w:trPr>
          <w:cnfStyle w:val="100000000000" w:firstRow="1" w:lastRow="0" w:firstColumn="0" w:lastColumn="0" w:oddVBand="0" w:evenVBand="0" w:oddHBand="0" w:evenHBand="0" w:firstRowFirstColumn="0" w:firstRowLastColumn="0" w:lastRowFirstColumn="0" w:lastRowLastColumn="0"/>
        </w:trPr>
        <w:tc>
          <w:tcPr>
            <w:tcW w:w="1402" w:type="pct"/>
            <w:hideMark/>
          </w:tcPr>
          <w:p w14:paraId="464D4538" w14:textId="77777777" w:rsidR="00185C17" w:rsidRPr="008C7F3D" w:rsidRDefault="00185C17" w:rsidP="007838F4"/>
        </w:tc>
        <w:tc>
          <w:tcPr>
            <w:tcW w:w="1158" w:type="pct"/>
            <w:hideMark/>
          </w:tcPr>
          <w:p w14:paraId="1D65491E" w14:textId="77777777" w:rsidR="00185C17" w:rsidRPr="008C7F3D" w:rsidRDefault="00185C17" w:rsidP="007838F4">
            <w:r w:rsidRPr="008C7F3D">
              <w:t>% of assets that do not require capital intervention</w:t>
            </w:r>
          </w:p>
        </w:tc>
        <w:tc>
          <w:tcPr>
            <w:tcW w:w="1158" w:type="pct"/>
            <w:hideMark/>
          </w:tcPr>
          <w:p w14:paraId="51B2BA38" w14:textId="77777777" w:rsidR="00185C17" w:rsidRPr="008C7F3D" w:rsidRDefault="00185C17" w:rsidP="007838F4">
            <w:r w:rsidRPr="008C7F3D">
              <w:t>% of assets that may require capital intervention</w:t>
            </w:r>
          </w:p>
        </w:tc>
        <w:tc>
          <w:tcPr>
            <w:tcW w:w="1283" w:type="pct"/>
            <w:hideMark/>
          </w:tcPr>
          <w:p w14:paraId="509EEAA2" w14:textId="7AFEE5C5" w:rsidR="00185C17" w:rsidRPr="008C7F3D" w:rsidRDefault="00185C17" w:rsidP="007838F4">
            <w:r w:rsidRPr="008C7F3D">
              <w:t>Data confidence</w:t>
            </w:r>
            <w:r w:rsidR="00B90DCA">
              <w:t xml:space="preserve"> </w:t>
            </w:r>
          </w:p>
        </w:tc>
      </w:tr>
      <w:tr w:rsidR="00185C17" w:rsidRPr="008C7F3D" w14:paraId="6F1C23C3" w14:textId="77777777" w:rsidTr="007838F4">
        <w:tc>
          <w:tcPr>
            <w:tcW w:w="1402" w:type="pct"/>
            <w:hideMark/>
          </w:tcPr>
          <w:p w14:paraId="2F61B82E" w14:textId="77777777" w:rsidR="00185C17" w:rsidRPr="008C7F3D" w:rsidRDefault="00185C17" w:rsidP="007838F4">
            <w:r w:rsidRPr="008C7F3D">
              <w:t>Condition</w:t>
            </w:r>
          </w:p>
        </w:tc>
        <w:tc>
          <w:tcPr>
            <w:tcW w:w="1158" w:type="pct"/>
            <w:hideMark/>
          </w:tcPr>
          <w:p w14:paraId="52E39C3E" w14:textId="77777777" w:rsidR="00185C17" w:rsidRPr="008C7F3D" w:rsidRDefault="00185C17" w:rsidP="007838F4">
            <w:r w:rsidRPr="008C7F3D">
              <w:t>96%   </w:t>
            </w:r>
          </w:p>
        </w:tc>
        <w:tc>
          <w:tcPr>
            <w:tcW w:w="1158" w:type="pct"/>
          </w:tcPr>
          <w:p w14:paraId="00EDE712" w14:textId="77777777" w:rsidR="00185C17" w:rsidRPr="008C7F3D" w:rsidRDefault="00185C17" w:rsidP="007838F4">
            <w:r w:rsidRPr="008C7F3D">
              <w:t>4%</w:t>
            </w:r>
          </w:p>
        </w:tc>
        <w:tc>
          <w:tcPr>
            <w:tcW w:w="1283" w:type="pct"/>
            <w:hideMark/>
          </w:tcPr>
          <w:p w14:paraId="41C64A45" w14:textId="77777777" w:rsidR="00185C17" w:rsidRPr="008C7F3D" w:rsidRDefault="00185C17" w:rsidP="007838F4">
            <w:r w:rsidRPr="008C7F3D">
              <w:t>High</w:t>
            </w:r>
          </w:p>
        </w:tc>
      </w:tr>
      <w:tr w:rsidR="00185C17" w:rsidRPr="008C7F3D" w14:paraId="31ED5B31" w14:textId="77777777" w:rsidTr="007838F4">
        <w:tc>
          <w:tcPr>
            <w:tcW w:w="1402" w:type="pct"/>
            <w:hideMark/>
          </w:tcPr>
          <w:p w14:paraId="2594EE52" w14:textId="77777777" w:rsidR="00185C17" w:rsidRPr="008C7F3D" w:rsidRDefault="00185C17" w:rsidP="007838F4">
            <w:r w:rsidRPr="008C7F3D">
              <w:t>Functionality</w:t>
            </w:r>
          </w:p>
        </w:tc>
        <w:tc>
          <w:tcPr>
            <w:tcW w:w="1158" w:type="pct"/>
            <w:hideMark/>
          </w:tcPr>
          <w:p w14:paraId="5D878AA4" w14:textId="77777777" w:rsidR="00185C17" w:rsidRPr="008C7F3D" w:rsidRDefault="00185C17" w:rsidP="007838F4">
            <w:r w:rsidRPr="008C7F3D">
              <w:t>95%</w:t>
            </w:r>
          </w:p>
        </w:tc>
        <w:tc>
          <w:tcPr>
            <w:tcW w:w="1158" w:type="pct"/>
          </w:tcPr>
          <w:p w14:paraId="33DEA107" w14:textId="77777777" w:rsidR="00185C17" w:rsidRPr="008C7F3D" w:rsidRDefault="00185C17" w:rsidP="007838F4">
            <w:r w:rsidRPr="008C7F3D">
              <w:t>5%</w:t>
            </w:r>
          </w:p>
        </w:tc>
        <w:tc>
          <w:tcPr>
            <w:tcW w:w="1283" w:type="pct"/>
            <w:hideMark/>
          </w:tcPr>
          <w:p w14:paraId="7ED44F26" w14:textId="77777777" w:rsidR="00185C17" w:rsidRPr="008C7F3D" w:rsidRDefault="00185C17" w:rsidP="007838F4">
            <w:r w:rsidRPr="008C7F3D">
              <w:t>Medium</w:t>
            </w:r>
          </w:p>
        </w:tc>
      </w:tr>
      <w:tr w:rsidR="00185C17" w:rsidRPr="008C7F3D" w14:paraId="65E4870B" w14:textId="77777777" w:rsidTr="007838F4">
        <w:tc>
          <w:tcPr>
            <w:tcW w:w="1402" w:type="pct"/>
            <w:hideMark/>
          </w:tcPr>
          <w:p w14:paraId="79D04056" w14:textId="77777777" w:rsidR="00185C17" w:rsidRPr="008C7F3D" w:rsidRDefault="00185C17" w:rsidP="007838F4">
            <w:r w:rsidRPr="008C7F3D">
              <w:t>Capacity</w:t>
            </w:r>
          </w:p>
        </w:tc>
        <w:tc>
          <w:tcPr>
            <w:tcW w:w="1158" w:type="pct"/>
            <w:hideMark/>
          </w:tcPr>
          <w:p w14:paraId="454125C4" w14:textId="77777777" w:rsidR="00185C17" w:rsidRPr="008C7F3D" w:rsidRDefault="00185C17" w:rsidP="007838F4">
            <w:r w:rsidRPr="008C7F3D">
              <w:t>90%</w:t>
            </w:r>
          </w:p>
        </w:tc>
        <w:tc>
          <w:tcPr>
            <w:tcW w:w="1158" w:type="pct"/>
          </w:tcPr>
          <w:p w14:paraId="6F52BA39" w14:textId="77777777" w:rsidR="00185C17" w:rsidRPr="008C7F3D" w:rsidRDefault="00185C17" w:rsidP="007838F4">
            <w:r w:rsidRPr="008C7F3D">
              <w:t>10%</w:t>
            </w:r>
          </w:p>
        </w:tc>
        <w:tc>
          <w:tcPr>
            <w:tcW w:w="1283" w:type="pct"/>
            <w:hideMark/>
          </w:tcPr>
          <w:p w14:paraId="53BF1DBC" w14:textId="77777777" w:rsidR="00185C17" w:rsidRPr="008C7F3D" w:rsidRDefault="00185C17" w:rsidP="007838F4">
            <w:r w:rsidRPr="008C7F3D">
              <w:t>Medium</w:t>
            </w:r>
          </w:p>
        </w:tc>
      </w:tr>
      <w:tr w:rsidR="00185C17" w:rsidRPr="008C7F3D" w14:paraId="2CB7F283" w14:textId="77777777" w:rsidTr="007838F4">
        <w:tc>
          <w:tcPr>
            <w:tcW w:w="1402" w:type="pct"/>
            <w:hideMark/>
          </w:tcPr>
          <w:p w14:paraId="0B1D915C" w14:textId="77777777" w:rsidR="00185C17" w:rsidRPr="008C7F3D" w:rsidRDefault="00185C17" w:rsidP="007838F4">
            <w:r w:rsidRPr="008C7F3D">
              <w:t>Environmental sustainability and resilience</w:t>
            </w:r>
          </w:p>
        </w:tc>
        <w:tc>
          <w:tcPr>
            <w:tcW w:w="1158" w:type="pct"/>
            <w:hideMark/>
          </w:tcPr>
          <w:p w14:paraId="085E1A2B" w14:textId="77777777" w:rsidR="00185C17" w:rsidRPr="008C7F3D" w:rsidRDefault="00185C17" w:rsidP="007838F4">
            <w:r w:rsidRPr="008C7F3D">
              <w:t>90%   </w:t>
            </w:r>
          </w:p>
        </w:tc>
        <w:tc>
          <w:tcPr>
            <w:tcW w:w="1158" w:type="pct"/>
          </w:tcPr>
          <w:p w14:paraId="1D1E8963" w14:textId="77777777" w:rsidR="00185C17" w:rsidRPr="008C7F3D" w:rsidRDefault="00185C17" w:rsidP="007838F4">
            <w:r w:rsidRPr="008C7F3D">
              <w:t>10%</w:t>
            </w:r>
          </w:p>
        </w:tc>
        <w:tc>
          <w:tcPr>
            <w:tcW w:w="1283" w:type="pct"/>
            <w:hideMark/>
          </w:tcPr>
          <w:p w14:paraId="3789636C" w14:textId="77777777" w:rsidR="00185C17" w:rsidRPr="008C7F3D" w:rsidRDefault="00185C17" w:rsidP="007838F4">
            <w:r w:rsidRPr="008C7F3D">
              <w:t>Low</w:t>
            </w:r>
          </w:p>
        </w:tc>
      </w:tr>
    </w:tbl>
    <w:p w14:paraId="27DF61FC" w14:textId="77777777" w:rsidR="00185C17" w:rsidRDefault="00185C17" w:rsidP="00185C17">
      <w:pPr>
        <w:pStyle w:val="Heading3"/>
        <w:rPr>
          <w:rFonts w:hint="eastAsia"/>
        </w:rPr>
      </w:pPr>
      <w:bookmarkStart w:id="132" w:name="_Toc206576695"/>
      <w:r>
        <w:t>Strategic response to funding</w:t>
      </w:r>
      <w:bookmarkEnd w:id="132"/>
    </w:p>
    <w:p w14:paraId="3FBEC495" w14:textId="77777777" w:rsidR="00185C17" w:rsidRPr="00246408" w:rsidRDefault="00185C17" w:rsidP="0023571A">
      <w:r w:rsidRPr="00246408">
        <w:t>City of Melbourne’s drainage system needs significant investment to upgrade old parts and add essential flood protection measures. The priority will be to improve drainage in areas most likely to flood, so they are better prepared for storms and can support new developments. Beyond renewing older sections, we also need to increase the system's capacity to handle more stormwater as heavy rains and urban growth continue.</w:t>
      </w:r>
    </w:p>
    <w:p w14:paraId="14885F46" w14:textId="77777777" w:rsidR="00185C17" w:rsidRPr="00246408" w:rsidRDefault="00185C17" w:rsidP="00185C17">
      <w:pPr>
        <w:rPr>
          <w:rFonts w:eastAsia="Times New Roman"/>
          <w:highlight w:val="yellow"/>
          <w:lang w:val="en-US" w:eastAsia="ja-JP"/>
        </w:rPr>
      </w:pPr>
      <w:r w:rsidRPr="6198E49F">
        <w:t>The city’s funding plan will address both urgent repairs and long-term upgrades, focusing on building a flood-resistant drainage network. Sustainable features like rain gardens and water-harvesting systems will also be added to manage stormwater in an eco-friendly way, aligning with Melbourne’s climate goals. By making smart investments in flood prevention and modernising the drainage network, Melbourne will stay ahead of future challenges. This strategy will protect homes and businesses from flooding, support growing neighbourhoods, and create a drainage system that is both reliable and sustainable for years to come.</w:t>
      </w:r>
    </w:p>
    <w:tbl>
      <w:tblPr>
        <w:tblStyle w:val="TableGrid"/>
        <w:tblW w:w="5000" w:type="pct"/>
        <w:tblLook w:val="0420" w:firstRow="1" w:lastRow="0" w:firstColumn="0" w:lastColumn="0" w:noHBand="0" w:noVBand="1"/>
      </w:tblPr>
      <w:tblGrid>
        <w:gridCol w:w="1333"/>
        <w:gridCol w:w="2072"/>
        <w:gridCol w:w="2071"/>
        <w:gridCol w:w="2073"/>
        <w:gridCol w:w="2073"/>
      </w:tblGrid>
      <w:tr w:rsidR="00185C17" w:rsidRPr="008C7F3D" w14:paraId="33AB13E8" w14:textId="77777777" w:rsidTr="007838F4">
        <w:trPr>
          <w:cnfStyle w:val="100000000000" w:firstRow="1" w:lastRow="0" w:firstColumn="0" w:lastColumn="0" w:oddVBand="0" w:evenVBand="0" w:oddHBand="0" w:evenHBand="0" w:firstRowFirstColumn="0" w:firstRowLastColumn="0" w:lastRowFirstColumn="0" w:lastRowLastColumn="0"/>
        </w:trPr>
        <w:tc>
          <w:tcPr>
            <w:tcW w:w="693" w:type="pct"/>
            <w:noWrap/>
            <w:hideMark/>
          </w:tcPr>
          <w:p w14:paraId="4EBBBD6C" w14:textId="77777777" w:rsidR="00185C17" w:rsidRPr="008C7F3D" w:rsidRDefault="00185C17" w:rsidP="007838F4">
            <w:r w:rsidRPr="008C7F3D">
              <w:t>Year</w:t>
            </w:r>
          </w:p>
        </w:tc>
        <w:tc>
          <w:tcPr>
            <w:tcW w:w="1077" w:type="pct"/>
            <w:noWrap/>
            <w:hideMark/>
          </w:tcPr>
          <w:p w14:paraId="135EAC88" w14:textId="77777777" w:rsidR="00185C17" w:rsidRPr="008C7F3D" w:rsidRDefault="00185C17" w:rsidP="007838F4">
            <w:pPr>
              <w:jc w:val="right"/>
            </w:pPr>
            <w:r w:rsidRPr="008C7F3D">
              <w:t>Maintenance</w:t>
            </w:r>
          </w:p>
        </w:tc>
        <w:tc>
          <w:tcPr>
            <w:tcW w:w="1076" w:type="pct"/>
            <w:noWrap/>
            <w:hideMark/>
          </w:tcPr>
          <w:p w14:paraId="320D9E25" w14:textId="77777777" w:rsidR="00185C17" w:rsidRPr="008C7F3D" w:rsidRDefault="00185C17" w:rsidP="007838F4">
            <w:pPr>
              <w:jc w:val="right"/>
            </w:pPr>
            <w:r w:rsidRPr="008C7F3D">
              <w:t>Renewal</w:t>
            </w:r>
          </w:p>
        </w:tc>
        <w:tc>
          <w:tcPr>
            <w:tcW w:w="1077" w:type="pct"/>
            <w:noWrap/>
            <w:hideMark/>
          </w:tcPr>
          <w:p w14:paraId="4F78C8E2" w14:textId="77777777" w:rsidR="00185C17" w:rsidRPr="008C7F3D" w:rsidRDefault="00185C17" w:rsidP="007838F4">
            <w:pPr>
              <w:jc w:val="right"/>
            </w:pPr>
            <w:r w:rsidRPr="008C7F3D">
              <w:t>Upgrade</w:t>
            </w:r>
          </w:p>
        </w:tc>
        <w:tc>
          <w:tcPr>
            <w:tcW w:w="1077" w:type="pct"/>
            <w:noWrap/>
            <w:hideMark/>
          </w:tcPr>
          <w:p w14:paraId="67BF5EF7" w14:textId="77777777" w:rsidR="00185C17" w:rsidRPr="008C7F3D" w:rsidRDefault="00185C17" w:rsidP="007838F4">
            <w:pPr>
              <w:jc w:val="right"/>
            </w:pPr>
            <w:r w:rsidRPr="008C7F3D">
              <w:t>New</w:t>
            </w:r>
          </w:p>
        </w:tc>
      </w:tr>
      <w:tr w:rsidR="00185C17" w:rsidRPr="008C7F3D" w14:paraId="2CF2A32D" w14:textId="77777777" w:rsidTr="007838F4">
        <w:tc>
          <w:tcPr>
            <w:tcW w:w="693" w:type="pct"/>
            <w:noWrap/>
            <w:hideMark/>
          </w:tcPr>
          <w:p w14:paraId="45276D85" w14:textId="77777777" w:rsidR="00185C17" w:rsidRPr="008C7F3D" w:rsidRDefault="00185C17" w:rsidP="007838F4">
            <w:r w:rsidRPr="008C7F3D">
              <w:t>2024–25</w:t>
            </w:r>
          </w:p>
        </w:tc>
        <w:tc>
          <w:tcPr>
            <w:tcW w:w="1077" w:type="pct"/>
            <w:noWrap/>
          </w:tcPr>
          <w:p w14:paraId="14A150AD" w14:textId="77777777" w:rsidR="00185C17" w:rsidRPr="008C7F3D" w:rsidRDefault="00185C17" w:rsidP="007838F4">
            <w:pPr>
              <w:jc w:val="right"/>
            </w:pPr>
            <w:r w:rsidRPr="008C7F3D">
              <w:t xml:space="preserve">$1,982,338 </w:t>
            </w:r>
          </w:p>
        </w:tc>
        <w:tc>
          <w:tcPr>
            <w:tcW w:w="1076" w:type="pct"/>
            <w:noWrap/>
          </w:tcPr>
          <w:p w14:paraId="0BA0A9A9" w14:textId="77777777" w:rsidR="00185C17" w:rsidRPr="008C7F3D" w:rsidRDefault="00185C17" w:rsidP="007838F4">
            <w:pPr>
              <w:jc w:val="right"/>
            </w:pPr>
            <w:r w:rsidRPr="008C7F3D">
              <w:t>$3,702,914</w:t>
            </w:r>
          </w:p>
        </w:tc>
        <w:tc>
          <w:tcPr>
            <w:tcW w:w="1077" w:type="pct"/>
            <w:noWrap/>
          </w:tcPr>
          <w:p w14:paraId="2D995D56" w14:textId="77777777" w:rsidR="00185C17" w:rsidRPr="008C7F3D" w:rsidRDefault="00185C17" w:rsidP="007838F4">
            <w:pPr>
              <w:jc w:val="right"/>
            </w:pPr>
            <w:r w:rsidRPr="008C7F3D">
              <w:t xml:space="preserve">$0 </w:t>
            </w:r>
          </w:p>
        </w:tc>
        <w:tc>
          <w:tcPr>
            <w:tcW w:w="1077" w:type="pct"/>
            <w:noWrap/>
          </w:tcPr>
          <w:p w14:paraId="6F9E74C5" w14:textId="77777777" w:rsidR="00185C17" w:rsidRPr="008C7F3D" w:rsidRDefault="00185C17" w:rsidP="007838F4">
            <w:pPr>
              <w:jc w:val="right"/>
            </w:pPr>
            <w:r w:rsidRPr="008C7F3D">
              <w:t>$2,743,086</w:t>
            </w:r>
          </w:p>
        </w:tc>
      </w:tr>
      <w:tr w:rsidR="00185C17" w:rsidRPr="008C7F3D" w14:paraId="68AB8234" w14:textId="77777777" w:rsidTr="007838F4">
        <w:tc>
          <w:tcPr>
            <w:tcW w:w="693" w:type="pct"/>
            <w:noWrap/>
            <w:hideMark/>
          </w:tcPr>
          <w:p w14:paraId="736AC7B1" w14:textId="77777777" w:rsidR="00185C17" w:rsidRPr="008C7F3D" w:rsidRDefault="00185C17" w:rsidP="007838F4">
            <w:r w:rsidRPr="008C7F3D">
              <w:t>2025–26</w:t>
            </w:r>
          </w:p>
        </w:tc>
        <w:tc>
          <w:tcPr>
            <w:tcW w:w="1077" w:type="pct"/>
            <w:noWrap/>
          </w:tcPr>
          <w:p w14:paraId="627BC30A" w14:textId="77777777" w:rsidR="00185C17" w:rsidRPr="008C7F3D" w:rsidRDefault="00185C17" w:rsidP="007838F4">
            <w:pPr>
              <w:jc w:val="right"/>
            </w:pPr>
            <w:r w:rsidRPr="008C7F3D">
              <w:t xml:space="preserve">$2,041,809 </w:t>
            </w:r>
          </w:p>
        </w:tc>
        <w:tc>
          <w:tcPr>
            <w:tcW w:w="1076" w:type="pct"/>
            <w:noWrap/>
          </w:tcPr>
          <w:p w14:paraId="40F64CA5" w14:textId="77777777" w:rsidR="00185C17" w:rsidRPr="008C7F3D" w:rsidRDefault="00185C17" w:rsidP="007838F4">
            <w:pPr>
              <w:jc w:val="right"/>
            </w:pPr>
            <w:r w:rsidRPr="008C7F3D">
              <w:t>$4,490,996</w:t>
            </w:r>
          </w:p>
        </w:tc>
        <w:tc>
          <w:tcPr>
            <w:tcW w:w="1077" w:type="pct"/>
            <w:noWrap/>
          </w:tcPr>
          <w:p w14:paraId="43E73301" w14:textId="77777777" w:rsidR="00185C17" w:rsidRPr="008C7F3D" w:rsidRDefault="00185C17" w:rsidP="007838F4">
            <w:pPr>
              <w:jc w:val="right"/>
            </w:pPr>
            <w:r w:rsidRPr="008C7F3D">
              <w:t xml:space="preserve">$0 </w:t>
            </w:r>
          </w:p>
        </w:tc>
        <w:tc>
          <w:tcPr>
            <w:tcW w:w="1077" w:type="pct"/>
            <w:noWrap/>
          </w:tcPr>
          <w:p w14:paraId="179C77C5" w14:textId="77777777" w:rsidR="00185C17" w:rsidRPr="008C7F3D" w:rsidRDefault="00185C17" w:rsidP="007838F4">
            <w:pPr>
              <w:jc w:val="right"/>
            </w:pPr>
            <w:r w:rsidRPr="008C7F3D">
              <w:t>$1,804,004</w:t>
            </w:r>
          </w:p>
        </w:tc>
      </w:tr>
      <w:tr w:rsidR="00185C17" w:rsidRPr="008C7F3D" w14:paraId="1EE32A84" w14:textId="77777777" w:rsidTr="007838F4">
        <w:tc>
          <w:tcPr>
            <w:tcW w:w="693" w:type="pct"/>
            <w:noWrap/>
            <w:hideMark/>
          </w:tcPr>
          <w:p w14:paraId="16AEE33A" w14:textId="77777777" w:rsidR="00185C17" w:rsidRPr="008C7F3D" w:rsidRDefault="00185C17" w:rsidP="007838F4">
            <w:r w:rsidRPr="008C7F3D">
              <w:t>2026–27</w:t>
            </w:r>
          </w:p>
        </w:tc>
        <w:tc>
          <w:tcPr>
            <w:tcW w:w="1077" w:type="pct"/>
            <w:noWrap/>
          </w:tcPr>
          <w:p w14:paraId="4E4FF5D8" w14:textId="77777777" w:rsidR="00185C17" w:rsidRPr="008C7F3D" w:rsidRDefault="00185C17" w:rsidP="007838F4">
            <w:pPr>
              <w:jc w:val="right"/>
            </w:pPr>
            <w:r w:rsidRPr="008C7F3D">
              <w:t xml:space="preserve">$2,092,854 </w:t>
            </w:r>
          </w:p>
        </w:tc>
        <w:tc>
          <w:tcPr>
            <w:tcW w:w="1076" w:type="pct"/>
            <w:noWrap/>
          </w:tcPr>
          <w:p w14:paraId="6C974E23" w14:textId="77777777" w:rsidR="00185C17" w:rsidRPr="008C7F3D" w:rsidRDefault="00185C17" w:rsidP="007838F4">
            <w:pPr>
              <w:jc w:val="right"/>
            </w:pPr>
            <w:r w:rsidRPr="008C7F3D">
              <w:t>$6,059,650</w:t>
            </w:r>
          </w:p>
        </w:tc>
        <w:tc>
          <w:tcPr>
            <w:tcW w:w="1077" w:type="pct"/>
            <w:noWrap/>
          </w:tcPr>
          <w:p w14:paraId="039D796C" w14:textId="77777777" w:rsidR="00185C17" w:rsidRPr="008C7F3D" w:rsidRDefault="00185C17" w:rsidP="007838F4">
            <w:pPr>
              <w:jc w:val="right"/>
            </w:pPr>
            <w:r w:rsidRPr="008C7F3D">
              <w:t xml:space="preserve">$0 </w:t>
            </w:r>
          </w:p>
        </w:tc>
        <w:tc>
          <w:tcPr>
            <w:tcW w:w="1077" w:type="pct"/>
            <w:noWrap/>
          </w:tcPr>
          <w:p w14:paraId="4B47DC81" w14:textId="77777777" w:rsidR="00185C17" w:rsidRPr="008C7F3D" w:rsidRDefault="00185C17" w:rsidP="007838F4">
            <w:pPr>
              <w:jc w:val="right"/>
            </w:pPr>
            <w:r w:rsidRPr="008C7F3D">
              <w:t>$1,069,350</w:t>
            </w:r>
          </w:p>
        </w:tc>
      </w:tr>
      <w:tr w:rsidR="00185C17" w:rsidRPr="008C7F3D" w14:paraId="77514469" w14:textId="77777777" w:rsidTr="007838F4">
        <w:tc>
          <w:tcPr>
            <w:tcW w:w="693" w:type="pct"/>
            <w:noWrap/>
            <w:hideMark/>
          </w:tcPr>
          <w:p w14:paraId="0BE2C1C7" w14:textId="77777777" w:rsidR="00185C17" w:rsidRPr="008C7F3D" w:rsidRDefault="00185C17" w:rsidP="007838F4">
            <w:r w:rsidRPr="008C7F3D">
              <w:t>2027–28</w:t>
            </w:r>
          </w:p>
        </w:tc>
        <w:tc>
          <w:tcPr>
            <w:tcW w:w="1077" w:type="pct"/>
            <w:noWrap/>
          </w:tcPr>
          <w:p w14:paraId="1530AF23" w14:textId="77777777" w:rsidR="00185C17" w:rsidRPr="008C7F3D" w:rsidRDefault="00185C17" w:rsidP="007838F4">
            <w:pPr>
              <w:jc w:val="right"/>
            </w:pPr>
            <w:r w:rsidRPr="008C7F3D">
              <w:t xml:space="preserve">$2,134,711 </w:t>
            </w:r>
          </w:p>
        </w:tc>
        <w:tc>
          <w:tcPr>
            <w:tcW w:w="1076" w:type="pct"/>
            <w:noWrap/>
          </w:tcPr>
          <w:p w14:paraId="07BB7BE7" w14:textId="77777777" w:rsidR="00185C17" w:rsidRPr="008C7F3D" w:rsidRDefault="00185C17" w:rsidP="007838F4">
            <w:pPr>
              <w:jc w:val="right"/>
            </w:pPr>
            <w:r w:rsidRPr="008C7F3D">
              <w:t>$5,570,906</w:t>
            </w:r>
          </w:p>
        </w:tc>
        <w:tc>
          <w:tcPr>
            <w:tcW w:w="1077" w:type="pct"/>
            <w:noWrap/>
          </w:tcPr>
          <w:p w14:paraId="3E8D0A82" w14:textId="77777777" w:rsidR="00185C17" w:rsidRPr="008C7F3D" w:rsidRDefault="00185C17" w:rsidP="007838F4">
            <w:pPr>
              <w:jc w:val="right"/>
            </w:pPr>
            <w:r w:rsidRPr="008C7F3D">
              <w:t xml:space="preserve">$0 </w:t>
            </w:r>
          </w:p>
        </w:tc>
        <w:tc>
          <w:tcPr>
            <w:tcW w:w="1077" w:type="pct"/>
            <w:noWrap/>
          </w:tcPr>
          <w:p w14:paraId="43D902E8" w14:textId="77777777" w:rsidR="00185C17" w:rsidRPr="008C7F3D" w:rsidRDefault="00185C17" w:rsidP="007838F4">
            <w:pPr>
              <w:jc w:val="right"/>
            </w:pPr>
            <w:r w:rsidRPr="008C7F3D">
              <w:t>$983,094</w:t>
            </w:r>
          </w:p>
        </w:tc>
      </w:tr>
      <w:tr w:rsidR="00185C17" w:rsidRPr="008C7F3D" w14:paraId="7AC84204" w14:textId="77777777" w:rsidTr="007838F4">
        <w:tc>
          <w:tcPr>
            <w:tcW w:w="693" w:type="pct"/>
            <w:noWrap/>
            <w:hideMark/>
          </w:tcPr>
          <w:p w14:paraId="03BA70F3" w14:textId="77777777" w:rsidR="00185C17" w:rsidRPr="008C7F3D" w:rsidRDefault="00185C17" w:rsidP="007838F4">
            <w:r w:rsidRPr="008C7F3D">
              <w:t>2028–29</w:t>
            </w:r>
          </w:p>
        </w:tc>
        <w:tc>
          <w:tcPr>
            <w:tcW w:w="1077" w:type="pct"/>
            <w:noWrap/>
          </w:tcPr>
          <w:p w14:paraId="228BD70C" w14:textId="77777777" w:rsidR="00185C17" w:rsidRPr="008C7F3D" w:rsidRDefault="00185C17" w:rsidP="007838F4">
            <w:pPr>
              <w:jc w:val="right"/>
            </w:pPr>
            <w:r w:rsidRPr="008C7F3D">
              <w:t xml:space="preserve">$2,177,405 </w:t>
            </w:r>
          </w:p>
        </w:tc>
        <w:tc>
          <w:tcPr>
            <w:tcW w:w="1076" w:type="pct"/>
            <w:noWrap/>
          </w:tcPr>
          <w:p w14:paraId="69C5A6BF" w14:textId="77777777" w:rsidR="00185C17" w:rsidRPr="008C7F3D" w:rsidRDefault="00185C17" w:rsidP="007838F4">
            <w:pPr>
              <w:jc w:val="right"/>
            </w:pPr>
            <w:r w:rsidRPr="008C7F3D">
              <w:t>$5,039,664</w:t>
            </w:r>
          </w:p>
        </w:tc>
        <w:tc>
          <w:tcPr>
            <w:tcW w:w="1077" w:type="pct"/>
            <w:noWrap/>
          </w:tcPr>
          <w:p w14:paraId="5E9AE0DA" w14:textId="77777777" w:rsidR="00185C17" w:rsidRPr="008C7F3D" w:rsidRDefault="00185C17" w:rsidP="007838F4">
            <w:pPr>
              <w:jc w:val="right"/>
            </w:pPr>
            <w:r w:rsidRPr="008C7F3D">
              <w:t xml:space="preserve">$0 </w:t>
            </w:r>
          </w:p>
        </w:tc>
        <w:tc>
          <w:tcPr>
            <w:tcW w:w="1077" w:type="pct"/>
            <w:noWrap/>
          </w:tcPr>
          <w:p w14:paraId="76B0E182" w14:textId="77777777" w:rsidR="00185C17" w:rsidRPr="008C7F3D" w:rsidRDefault="00185C17" w:rsidP="007838F4">
            <w:pPr>
              <w:jc w:val="right"/>
            </w:pPr>
            <w:r w:rsidRPr="008C7F3D">
              <w:t>$889,336</w:t>
            </w:r>
          </w:p>
        </w:tc>
      </w:tr>
      <w:tr w:rsidR="00185C17" w:rsidRPr="008C7F3D" w14:paraId="1B59D321" w14:textId="77777777" w:rsidTr="007838F4">
        <w:tc>
          <w:tcPr>
            <w:tcW w:w="693" w:type="pct"/>
            <w:noWrap/>
            <w:hideMark/>
          </w:tcPr>
          <w:p w14:paraId="6F999527" w14:textId="77777777" w:rsidR="00185C17" w:rsidRPr="008C7F3D" w:rsidRDefault="00185C17" w:rsidP="007838F4">
            <w:r w:rsidRPr="008C7F3D">
              <w:t>2029–30</w:t>
            </w:r>
          </w:p>
        </w:tc>
        <w:tc>
          <w:tcPr>
            <w:tcW w:w="1077" w:type="pct"/>
            <w:noWrap/>
          </w:tcPr>
          <w:p w14:paraId="71FBE330" w14:textId="77777777" w:rsidR="00185C17" w:rsidRPr="008C7F3D" w:rsidRDefault="00185C17" w:rsidP="007838F4">
            <w:pPr>
              <w:jc w:val="right"/>
            </w:pPr>
            <w:r w:rsidRPr="008C7F3D">
              <w:t xml:space="preserve">$2,220,953 </w:t>
            </w:r>
          </w:p>
        </w:tc>
        <w:tc>
          <w:tcPr>
            <w:tcW w:w="1076" w:type="pct"/>
            <w:noWrap/>
          </w:tcPr>
          <w:p w14:paraId="6747A989" w14:textId="77777777" w:rsidR="00185C17" w:rsidRPr="008C7F3D" w:rsidRDefault="00185C17" w:rsidP="007838F4">
            <w:pPr>
              <w:jc w:val="right"/>
            </w:pPr>
            <w:r w:rsidRPr="008C7F3D">
              <w:t>$4,681,786</w:t>
            </w:r>
          </w:p>
        </w:tc>
        <w:tc>
          <w:tcPr>
            <w:tcW w:w="1077" w:type="pct"/>
            <w:noWrap/>
          </w:tcPr>
          <w:p w14:paraId="433FEBC6" w14:textId="77777777" w:rsidR="00185C17" w:rsidRPr="008C7F3D" w:rsidRDefault="00185C17" w:rsidP="007838F4">
            <w:pPr>
              <w:jc w:val="right"/>
            </w:pPr>
            <w:r w:rsidRPr="008C7F3D">
              <w:t xml:space="preserve">$0 </w:t>
            </w:r>
          </w:p>
        </w:tc>
        <w:tc>
          <w:tcPr>
            <w:tcW w:w="1077" w:type="pct"/>
            <w:noWrap/>
          </w:tcPr>
          <w:p w14:paraId="0644E034" w14:textId="77777777" w:rsidR="00185C17" w:rsidRPr="008C7F3D" w:rsidRDefault="00185C17" w:rsidP="007838F4">
            <w:pPr>
              <w:jc w:val="right"/>
            </w:pPr>
            <w:r w:rsidRPr="008C7F3D">
              <w:t>$826,214</w:t>
            </w:r>
          </w:p>
        </w:tc>
      </w:tr>
      <w:tr w:rsidR="00185C17" w:rsidRPr="008C7F3D" w14:paraId="2CF38842" w14:textId="77777777" w:rsidTr="007838F4">
        <w:tc>
          <w:tcPr>
            <w:tcW w:w="693" w:type="pct"/>
            <w:noWrap/>
            <w:hideMark/>
          </w:tcPr>
          <w:p w14:paraId="60056138" w14:textId="77777777" w:rsidR="00185C17" w:rsidRPr="008C7F3D" w:rsidRDefault="00185C17" w:rsidP="007838F4">
            <w:r w:rsidRPr="008C7F3D">
              <w:t>2030–31</w:t>
            </w:r>
          </w:p>
        </w:tc>
        <w:tc>
          <w:tcPr>
            <w:tcW w:w="1077" w:type="pct"/>
            <w:noWrap/>
          </w:tcPr>
          <w:p w14:paraId="496F7F14" w14:textId="77777777" w:rsidR="00185C17" w:rsidRPr="008C7F3D" w:rsidRDefault="00185C17" w:rsidP="007838F4">
            <w:pPr>
              <w:jc w:val="right"/>
            </w:pPr>
            <w:r w:rsidRPr="008C7F3D">
              <w:t xml:space="preserve">$2,265,372 </w:t>
            </w:r>
          </w:p>
        </w:tc>
        <w:tc>
          <w:tcPr>
            <w:tcW w:w="1076" w:type="pct"/>
            <w:noWrap/>
          </w:tcPr>
          <w:p w14:paraId="556B0505" w14:textId="77777777" w:rsidR="00185C17" w:rsidRPr="008C7F3D" w:rsidRDefault="00185C17" w:rsidP="007838F4">
            <w:pPr>
              <w:jc w:val="right"/>
            </w:pPr>
            <w:r w:rsidRPr="008C7F3D">
              <w:t>$4,701,346</w:t>
            </w:r>
          </w:p>
        </w:tc>
        <w:tc>
          <w:tcPr>
            <w:tcW w:w="1077" w:type="pct"/>
            <w:noWrap/>
          </w:tcPr>
          <w:p w14:paraId="05AC7A18" w14:textId="77777777" w:rsidR="00185C17" w:rsidRPr="008C7F3D" w:rsidRDefault="00185C17" w:rsidP="007838F4">
            <w:pPr>
              <w:jc w:val="right"/>
            </w:pPr>
            <w:r w:rsidRPr="008C7F3D">
              <w:t xml:space="preserve">$0 </w:t>
            </w:r>
          </w:p>
        </w:tc>
        <w:tc>
          <w:tcPr>
            <w:tcW w:w="1077" w:type="pct"/>
            <w:noWrap/>
          </w:tcPr>
          <w:p w14:paraId="44D4A610" w14:textId="77777777" w:rsidR="00185C17" w:rsidRPr="008C7F3D" w:rsidRDefault="00185C17" w:rsidP="007838F4">
            <w:pPr>
              <w:jc w:val="right"/>
            </w:pPr>
            <w:r w:rsidRPr="008C7F3D">
              <w:t>$829,654</w:t>
            </w:r>
          </w:p>
        </w:tc>
      </w:tr>
      <w:tr w:rsidR="00185C17" w:rsidRPr="008C7F3D" w14:paraId="00A08270" w14:textId="77777777" w:rsidTr="007838F4">
        <w:tc>
          <w:tcPr>
            <w:tcW w:w="693" w:type="pct"/>
            <w:noWrap/>
            <w:hideMark/>
          </w:tcPr>
          <w:p w14:paraId="15BF1AA7" w14:textId="77777777" w:rsidR="00185C17" w:rsidRPr="008C7F3D" w:rsidRDefault="00185C17" w:rsidP="007838F4">
            <w:r w:rsidRPr="008C7F3D">
              <w:t>2031–32</w:t>
            </w:r>
          </w:p>
        </w:tc>
        <w:tc>
          <w:tcPr>
            <w:tcW w:w="1077" w:type="pct"/>
            <w:noWrap/>
          </w:tcPr>
          <w:p w14:paraId="5F6E47DE" w14:textId="77777777" w:rsidR="00185C17" w:rsidRPr="008C7F3D" w:rsidRDefault="00185C17" w:rsidP="007838F4">
            <w:pPr>
              <w:jc w:val="right"/>
            </w:pPr>
            <w:r w:rsidRPr="008C7F3D">
              <w:t xml:space="preserve">$2,310,680 </w:t>
            </w:r>
          </w:p>
        </w:tc>
        <w:tc>
          <w:tcPr>
            <w:tcW w:w="1076" w:type="pct"/>
            <w:noWrap/>
          </w:tcPr>
          <w:p w14:paraId="24C7E944" w14:textId="77777777" w:rsidR="00185C17" w:rsidRPr="008C7F3D" w:rsidRDefault="00185C17" w:rsidP="007838F4">
            <w:pPr>
              <w:jc w:val="right"/>
            </w:pPr>
            <w:r w:rsidRPr="008C7F3D">
              <w:t>$4,546,646</w:t>
            </w:r>
          </w:p>
        </w:tc>
        <w:tc>
          <w:tcPr>
            <w:tcW w:w="1077" w:type="pct"/>
            <w:noWrap/>
          </w:tcPr>
          <w:p w14:paraId="244C9279" w14:textId="77777777" w:rsidR="00185C17" w:rsidRPr="008C7F3D" w:rsidRDefault="00185C17" w:rsidP="007838F4">
            <w:pPr>
              <w:jc w:val="right"/>
            </w:pPr>
            <w:r w:rsidRPr="008C7F3D">
              <w:t xml:space="preserve">$0 </w:t>
            </w:r>
          </w:p>
        </w:tc>
        <w:tc>
          <w:tcPr>
            <w:tcW w:w="1077" w:type="pct"/>
            <w:noWrap/>
          </w:tcPr>
          <w:p w14:paraId="289BEB59" w14:textId="77777777" w:rsidR="00185C17" w:rsidRPr="008C7F3D" w:rsidRDefault="00185C17" w:rsidP="007838F4">
            <w:pPr>
              <w:jc w:val="right"/>
            </w:pPr>
            <w:r w:rsidRPr="008C7F3D">
              <w:t>$802,354</w:t>
            </w:r>
          </w:p>
        </w:tc>
      </w:tr>
      <w:tr w:rsidR="00185C17" w:rsidRPr="008C7F3D" w14:paraId="69080B89" w14:textId="77777777" w:rsidTr="007838F4">
        <w:tc>
          <w:tcPr>
            <w:tcW w:w="693" w:type="pct"/>
            <w:noWrap/>
            <w:hideMark/>
          </w:tcPr>
          <w:p w14:paraId="28B8B2A5" w14:textId="77777777" w:rsidR="00185C17" w:rsidRPr="008C7F3D" w:rsidRDefault="00185C17" w:rsidP="007838F4">
            <w:r w:rsidRPr="008C7F3D">
              <w:t>2032–33</w:t>
            </w:r>
          </w:p>
        </w:tc>
        <w:tc>
          <w:tcPr>
            <w:tcW w:w="1077" w:type="pct"/>
            <w:noWrap/>
          </w:tcPr>
          <w:p w14:paraId="50AA2102" w14:textId="77777777" w:rsidR="00185C17" w:rsidRPr="008C7F3D" w:rsidRDefault="00185C17" w:rsidP="007838F4">
            <w:pPr>
              <w:jc w:val="right"/>
            </w:pPr>
            <w:r w:rsidRPr="008C7F3D">
              <w:t xml:space="preserve">$2,356,893 </w:t>
            </w:r>
          </w:p>
        </w:tc>
        <w:tc>
          <w:tcPr>
            <w:tcW w:w="1076" w:type="pct"/>
            <w:noWrap/>
          </w:tcPr>
          <w:p w14:paraId="29C1307E" w14:textId="77777777" w:rsidR="00185C17" w:rsidRPr="008C7F3D" w:rsidRDefault="00185C17" w:rsidP="007838F4">
            <w:pPr>
              <w:jc w:val="right"/>
            </w:pPr>
            <w:r w:rsidRPr="008C7F3D">
              <w:t>$4,697,088</w:t>
            </w:r>
          </w:p>
        </w:tc>
        <w:tc>
          <w:tcPr>
            <w:tcW w:w="1077" w:type="pct"/>
            <w:noWrap/>
          </w:tcPr>
          <w:p w14:paraId="736E1D00" w14:textId="77777777" w:rsidR="00185C17" w:rsidRPr="008C7F3D" w:rsidRDefault="00185C17" w:rsidP="007838F4">
            <w:pPr>
              <w:jc w:val="right"/>
            </w:pPr>
            <w:r w:rsidRPr="008C7F3D">
              <w:t xml:space="preserve">$0 </w:t>
            </w:r>
          </w:p>
        </w:tc>
        <w:tc>
          <w:tcPr>
            <w:tcW w:w="1077" w:type="pct"/>
            <w:noWrap/>
          </w:tcPr>
          <w:p w14:paraId="625B70EC" w14:textId="77777777" w:rsidR="00185C17" w:rsidRPr="008C7F3D" w:rsidRDefault="00185C17" w:rsidP="007838F4">
            <w:pPr>
              <w:jc w:val="right"/>
            </w:pPr>
            <w:r w:rsidRPr="008C7F3D">
              <w:t>$828,912</w:t>
            </w:r>
          </w:p>
        </w:tc>
      </w:tr>
      <w:tr w:rsidR="00185C17" w:rsidRPr="008C7F3D" w14:paraId="1753BB8F" w14:textId="77777777" w:rsidTr="007838F4">
        <w:tc>
          <w:tcPr>
            <w:tcW w:w="693" w:type="pct"/>
            <w:noWrap/>
            <w:hideMark/>
          </w:tcPr>
          <w:p w14:paraId="74AF85FF" w14:textId="77777777" w:rsidR="00185C17" w:rsidRPr="008C7F3D" w:rsidRDefault="00185C17" w:rsidP="007838F4">
            <w:r w:rsidRPr="008C7F3D">
              <w:t>2033–34</w:t>
            </w:r>
          </w:p>
        </w:tc>
        <w:tc>
          <w:tcPr>
            <w:tcW w:w="1077" w:type="pct"/>
            <w:noWrap/>
          </w:tcPr>
          <w:p w14:paraId="0CB471D0" w14:textId="77777777" w:rsidR="00185C17" w:rsidRPr="008C7F3D" w:rsidRDefault="00185C17" w:rsidP="007838F4">
            <w:pPr>
              <w:jc w:val="right"/>
            </w:pPr>
            <w:r w:rsidRPr="008C7F3D">
              <w:t xml:space="preserve">$2,404,031 </w:t>
            </w:r>
          </w:p>
        </w:tc>
        <w:tc>
          <w:tcPr>
            <w:tcW w:w="1076" w:type="pct"/>
            <w:noWrap/>
          </w:tcPr>
          <w:p w14:paraId="017EFAE1" w14:textId="77777777" w:rsidR="00185C17" w:rsidRPr="008C7F3D" w:rsidRDefault="00185C17" w:rsidP="007838F4">
            <w:pPr>
              <w:jc w:val="right"/>
            </w:pPr>
            <w:r w:rsidRPr="008C7F3D">
              <w:t>$4,800,804</w:t>
            </w:r>
          </w:p>
        </w:tc>
        <w:tc>
          <w:tcPr>
            <w:tcW w:w="1077" w:type="pct"/>
            <w:noWrap/>
          </w:tcPr>
          <w:p w14:paraId="7F6B33B2" w14:textId="77777777" w:rsidR="00185C17" w:rsidRPr="008C7F3D" w:rsidRDefault="00185C17" w:rsidP="007838F4">
            <w:pPr>
              <w:jc w:val="right"/>
            </w:pPr>
            <w:r w:rsidRPr="008C7F3D">
              <w:t xml:space="preserve">$0 </w:t>
            </w:r>
          </w:p>
        </w:tc>
        <w:tc>
          <w:tcPr>
            <w:tcW w:w="1077" w:type="pct"/>
            <w:noWrap/>
          </w:tcPr>
          <w:p w14:paraId="4EAB2914" w14:textId="77777777" w:rsidR="00185C17" w:rsidRPr="008C7F3D" w:rsidRDefault="00185C17" w:rsidP="007838F4">
            <w:pPr>
              <w:jc w:val="right"/>
            </w:pPr>
            <w:r w:rsidRPr="008C7F3D">
              <w:t>$847,196</w:t>
            </w:r>
          </w:p>
        </w:tc>
      </w:tr>
      <w:tr w:rsidR="00185C17" w:rsidRPr="008C7F3D" w14:paraId="2B2D0011" w14:textId="77777777" w:rsidTr="007838F4">
        <w:tc>
          <w:tcPr>
            <w:tcW w:w="693" w:type="pct"/>
            <w:noWrap/>
          </w:tcPr>
          <w:p w14:paraId="024F27E2" w14:textId="77777777" w:rsidR="00185C17" w:rsidRPr="008C7F3D" w:rsidRDefault="00185C17" w:rsidP="007838F4">
            <w:r w:rsidRPr="008C7F3D">
              <w:t>2034–35</w:t>
            </w:r>
          </w:p>
        </w:tc>
        <w:tc>
          <w:tcPr>
            <w:tcW w:w="1077" w:type="pct"/>
            <w:noWrap/>
          </w:tcPr>
          <w:p w14:paraId="31B9AECB" w14:textId="77777777" w:rsidR="00185C17" w:rsidRPr="008C7F3D" w:rsidRDefault="00185C17" w:rsidP="007838F4">
            <w:pPr>
              <w:jc w:val="right"/>
            </w:pPr>
            <w:r w:rsidRPr="008C7F3D">
              <w:t>$2,404,031</w:t>
            </w:r>
          </w:p>
        </w:tc>
        <w:tc>
          <w:tcPr>
            <w:tcW w:w="1076" w:type="pct"/>
            <w:noWrap/>
          </w:tcPr>
          <w:p w14:paraId="3B73633D" w14:textId="77777777" w:rsidR="00185C17" w:rsidRPr="008C7F3D" w:rsidRDefault="00185C17" w:rsidP="007838F4">
            <w:pPr>
              <w:jc w:val="right"/>
            </w:pPr>
            <w:r w:rsidRPr="008C7F3D">
              <w:t>$4,800,804</w:t>
            </w:r>
          </w:p>
        </w:tc>
        <w:tc>
          <w:tcPr>
            <w:tcW w:w="1077" w:type="pct"/>
            <w:noWrap/>
          </w:tcPr>
          <w:p w14:paraId="54B2DC32" w14:textId="77777777" w:rsidR="00185C17" w:rsidRPr="008C7F3D" w:rsidRDefault="00185C17" w:rsidP="007838F4">
            <w:pPr>
              <w:jc w:val="right"/>
            </w:pPr>
            <w:r w:rsidRPr="008C7F3D">
              <w:t xml:space="preserve">$0 </w:t>
            </w:r>
          </w:p>
        </w:tc>
        <w:tc>
          <w:tcPr>
            <w:tcW w:w="1077" w:type="pct"/>
            <w:noWrap/>
          </w:tcPr>
          <w:p w14:paraId="6CB65D7A" w14:textId="77777777" w:rsidR="00185C17" w:rsidRPr="008C7F3D" w:rsidRDefault="00185C17" w:rsidP="007838F4">
            <w:pPr>
              <w:jc w:val="right"/>
            </w:pPr>
            <w:r w:rsidRPr="008C7F3D">
              <w:t>$847,196</w:t>
            </w:r>
          </w:p>
        </w:tc>
      </w:tr>
      <w:tr w:rsidR="00185C17" w:rsidRPr="008C7F3D" w14:paraId="759CA04D" w14:textId="77777777" w:rsidTr="007838F4">
        <w:tc>
          <w:tcPr>
            <w:tcW w:w="693" w:type="pct"/>
            <w:noWrap/>
            <w:hideMark/>
          </w:tcPr>
          <w:p w14:paraId="786851A2" w14:textId="77777777" w:rsidR="00185C17" w:rsidRPr="008C7F3D" w:rsidRDefault="00185C17" w:rsidP="007838F4">
            <w:r w:rsidRPr="008C7F3D">
              <w:lastRenderedPageBreak/>
              <w:t>Total</w:t>
            </w:r>
          </w:p>
        </w:tc>
        <w:tc>
          <w:tcPr>
            <w:tcW w:w="1077" w:type="pct"/>
            <w:noWrap/>
          </w:tcPr>
          <w:p w14:paraId="55109C4D" w14:textId="77777777" w:rsidR="00185C17" w:rsidRPr="008C7F3D" w:rsidRDefault="00185C17" w:rsidP="007838F4">
            <w:pPr>
              <w:jc w:val="right"/>
            </w:pPr>
            <w:r w:rsidRPr="008C7F3D">
              <w:t>$24,391,077</w:t>
            </w:r>
          </w:p>
        </w:tc>
        <w:tc>
          <w:tcPr>
            <w:tcW w:w="1076" w:type="pct"/>
            <w:noWrap/>
          </w:tcPr>
          <w:p w14:paraId="794917E7" w14:textId="77777777" w:rsidR="00185C17" w:rsidRPr="008C7F3D" w:rsidRDefault="00185C17" w:rsidP="007838F4">
            <w:pPr>
              <w:jc w:val="right"/>
            </w:pPr>
            <w:r w:rsidRPr="008C7F3D">
              <w:t>$53,092,604</w:t>
            </w:r>
          </w:p>
        </w:tc>
        <w:tc>
          <w:tcPr>
            <w:tcW w:w="1077" w:type="pct"/>
            <w:noWrap/>
          </w:tcPr>
          <w:p w14:paraId="0426E245" w14:textId="77777777" w:rsidR="00185C17" w:rsidRPr="008C7F3D" w:rsidRDefault="00185C17" w:rsidP="007838F4">
            <w:pPr>
              <w:jc w:val="right"/>
            </w:pPr>
            <w:r w:rsidRPr="008C7F3D">
              <w:t>$0</w:t>
            </w:r>
          </w:p>
        </w:tc>
        <w:tc>
          <w:tcPr>
            <w:tcW w:w="1077" w:type="pct"/>
            <w:noWrap/>
          </w:tcPr>
          <w:p w14:paraId="62C33387" w14:textId="77777777" w:rsidR="00185C17" w:rsidRPr="008C7F3D" w:rsidRDefault="00185C17" w:rsidP="007838F4">
            <w:pPr>
              <w:jc w:val="right"/>
            </w:pPr>
            <w:r w:rsidRPr="008C7F3D">
              <w:t>$12,470,396</w:t>
            </w:r>
          </w:p>
        </w:tc>
      </w:tr>
    </w:tbl>
    <w:p w14:paraId="14BE9725" w14:textId="335D5C72" w:rsidR="00185C17" w:rsidRPr="00A71549" w:rsidRDefault="00185C17" w:rsidP="00260C42">
      <w:pPr>
        <w:pStyle w:val="Heading3"/>
        <w:rPr>
          <w:rFonts w:hint="eastAsia"/>
        </w:rPr>
      </w:pPr>
      <w:bookmarkStart w:id="133" w:name="_Toc206576696"/>
      <w:r w:rsidRPr="59EE3684">
        <w:t>Key projects and programs</w:t>
      </w:r>
      <w:bookmarkEnd w:id="133"/>
    </w:p>
    <w:p w14:paraId="6EB932F1" w14:textId="77777777" w:rsidR="00185C17" w:rsidRPr="00246408" w:rsidRDefault="00185C17" w:rsidP="00260C42">
      <w:pPr>
        <w:pStyle w:val="Heading4"/>
        <w:rPr>
          <w:rFonts w:eastAsia="Aptos"/>
        </w:rPr>
      </w:pPr>
      <w:r w:rsidRPr="00A71549">
        <w:t xml:space="preserve">Annual </w:t>
      </w:r>
      <w:r w:rsidRPr="00246408">
        <w:t>renewal programs</w:t>
      </w:r>
    </w:p>
    <w:p w14:paraId="51E432D9" w14:textId="77777777" w:rsidR="00185C17" w:rsidRDefault="00185C17" w:rsidP="00185C17">
      <w:pPr>
        <w:pStyle w:val="ListBullet"/>
        <w:numPr>
          <w:ilvl w:val="0"/>
          <w:numId w:val="1"/>
        </w:numPr>
        <w:ind w:left="284" w:hanging="284"/>
      </w:pPr>
      <w:r w:rsidRPr="005E0B70">
        <w:t>Upgrading and renewing existing drainage infrastructure.</w:t>
      </w:r>
    </w:p>
    <w:p w14:paraId="3A7F8CDE" w14:textId="77777777" w:rsidR="00185C17" w:rsidRPr="00246408" w:rsidRDefault="00185C17" w:rsidP="00260C42">
      <w:pPr>
        <w:pStyle w:val="Heading4"/>
        <w:rPr>
          <w:rFonts w:hint="eastAsia"/>
        </w:rPr>
      </w:pPr>
      <w:r w:rsidRPr="00A71549">
        <w:t xml:space="preserve">Key projects </w:t>
      </w:r>
      <w:r w:rsidRPr="00246408">
        <w:t>in next 5 years</w:t>
      </w:r>
    </w:p>
    <w:p w14:paraId="4A4BF8EA" w14:textId="77777777" w:rsidR="00185C17" w:rsidRPr="005E0B70" w:rsidRDefault="00185C17" w:rsidP="00185C17">
      <w:pPr>
        <w:pStyle w:val="ListBullet"/>
        <w:numPr>
          <w:ilvl w:val="0"/>
          <w:numId w:val="1"/>
        </w:numPr>
        <w:ind w:left="284" w:hanging="284"/>
      </w:pPr>
      <w:r w:rsidRPr="005E0B70">
        <w:t>New drainage infrastructure.</w:t>
      </w:r>
    </w:p>
    <w:p w14:paraId="5F9901CC" w14:textId="77777777" w:rsidR="00185C17" w:rsidRPr="00246408" w:rsidRDefault="00185C17" w:rsidP="00260C42">
      <w:pPr>
        <w:pStyle w:val="Heading4"/>
        <w:rPr>
          <w:rFonts w:hint="eastAsia"/>
        </w:rPr>
      </w:pPr>
      <w:r w:rsidRPr="00A71549">
        <w:t>Key projects</w:t>
      </w:r>
      <w:r w:rsidRPr="00246408">
        <w:t xml:space="preserve"> in next 5 to 10 years</w:t>
      </w:r>
      <w:r>
        <w:t xml:space="preserve"> </w:t>
      </w:r>
      <w:r w:rsidRPr="00246408">
        <w:t>(currently unfunded)</w:t>
      </w:r>
    </w:p>
    <w:p w14:paraId="0BE6D251" w14:textId="77777777" w:rsidR="00185C17" w:rsidRDefault="00185C17" w:rsidP="00185C17">
      <w:pPr>
        <w:pStyle w:val="ListBullet"/>
        <w:numPr>
          <w:ilvl w:val="0"/>
          <w:numId w:val="1"/>
        </w:numPr>
        <w:ind w:left="284" w:hanging="284"/>
      </w:pPr>
      <w:r w:rsidRPr="005E0B70">
        <w:t>New pump station at Clarendon Street</w:t>
      </w:r>
    </w:p>
    <w:p w14:paraId="311F33C9" w14:textId="77777777" w:rsidR="00185C17" w:rsidRDefault="00185C17" w:rsidP="00185C17">
      <w:pPr>
        <w:pStyle w:val="ListBullet"/>
        <w:numPr>
          <w:ilvl w:val="0"/>
          <w:numId w:val="1"/>
        </w:numPr>
        <w:ind w:left="284" w:hanging="284"/>
      </w:pPr>
      <w:r w:rsidRPr="005E0B70">
        <w:t>Dynon Road canal renewal</w:t>
      </w:r>
    </w:p>
    <w:p w14:paraId="15126F01" w14:textId="77777777" w:rsidR="00185C17" w:rsidRPr="005E0B70" w:rsidRDefault="00185C17" w:rsidP="00185C17">
      <w:pPr>
        <w:pStyle w:val="ListBullet"/>
        <w:numPr>
          <w:ilvl w:val="0"/>
          <w:numId w:val="1"/>
        </w:numPr>
        <w:ind w:left="284" w:hanging="284"/>
      </w:pPr>
      <w:r w:rsidRPr="005E0B70">
        <w:t>Drainage works at Lonsdale Street between Swanston and Exhibition streets</w:t>
      </w:r>
    </w:p>
    <w:p w14:paraId="7F3929B0" w14:textId="77777777" w:rsidR="00185C17" w:rsidRPr="005E0B70" w:rsidRDefault="00185C17" w:rsidP="00185C17">
      <w:pPr>
        <w:pStyle w:val="ListBullet"/>
        <w:numPr>
          <w:ilvl w:val="0"/>
          <w:numId w:val="1"/>
        </w:numPr>
        <w:ind w:left="284" w:hanging="284"/>
      </w:pPr>
      <w:r w:rsidRPr="005E0B70">
        <w:t>Drainage works at Commercial and St Kilda roads between Punt and Toorak roads</w:t>
      </w:r>
    </w:p>
    <w:p w14:paraId="4F014B35" w14:textId="77777777" w:rsidR="00185C17" w:rsidRDefault="00185C17" w:rsidP="00185C17">
      <w:pPr>
        <w:pStyle w:val="ListBullet"/>
        <w:numPr>
          <w:ilvl w:val="0"/>
          <w:numId w:val="1"/>
        </w:numPr>
        <w:ind w:left="284" w:hanging="284"/>
      </w:pPr>
      <w:r w:rsidRPr="005E0B70">
        <w:t>Drainage improvements at Boathouse Drive</w:t>
      </w:r>
    </w:p>
    <w:p w14:paraId="7FAF1D45" w14:textId="77777777" w:rsidR="00185C17" w:rsidRPr="005E0B70" w:rsidRDefault="00185C17" w:rsidP="00185C17">
      <w:pPr>
        <w:pStyle w:val="ListBullet"/>
        <w:numPr>
          <w:ilvl w:val="0"/>
          <w:numId w:val="1"/>
        </w:numPr>
        <w:ind w:left="284" w:hanging="284"/>
      </w:pPr>
      <w:r w:rsidRPr="005E0B70">
        <w:t>Drainage works at Parsons Street between Barnett Street and Moonee Ponds Creek</w:t>
      </w:r>
    </w:p>
    <w:p w14:paraId="7C02EB48" w14:textId="77777777" w:rsidR="00185C17" w:rsidRPr="005E0B70" w:rsidRDefault="00185C17" w:rsidP="00185C17">
      <w:pPr>
        <w:pStyle w:val="ListBullet"/>
        <w:numPr>
          <w:ilvl w:val="0"/>
          <w:numId w:val="1"/>
        </w:numPr>
        <w:ind w:left="284" w:hanging="284"/>
      </w:pPr>
      <w:r w:rsidRPr="005E0B70">
        <w:t>Drainage works at Punt and St Kilda roads between Toorak Road and Olympic Boulevard</w:t>
      </w:r>
    </w:p>
    <w:p w14:paraId="170915E1" w14:textId="77777777" w:rsidR="00185C17" w:rsidRPr="005E0B70" w:rsidRDefault="00185C17" w:rsidP="00185C17">
      <w:pPr>
        <w:pStyle w:val="ListBullet"/>
        <w:numPr>
          <w:ilvl w:val="0"/>
          <w:numId w:val="1"/>
        </w:numPr>
        <w:ind w:left="284" w:hanging="284"/>
      </w:pPr>
      <w:r w:rsidRPr="005E0B70">
        <w:t>New drains at King Street between Bourke and Little Lonsdale streets</w:t>
      </w:r>
    </w:p>
    <w:p w14:paraId="529921CB" w14:textId="77777777" w:rsidR="00185C17" w:rsidRPr="005E0B70" w:rsidRDefault="00185C17" w:rsidP="00185C17">
      <w:pPr>
        <w:pStyle w:val="ListBullet"/>
        <w:numPr>
          <w:ilvl w:val="0"/>
          <w:numId w:val="1"/>
        </w:numPr>
        <w:ind w:left="284" w:hanging="284"/>
      </w:pPr>
      <w:r w:rsidRPr="005E0B70">
        <w:t>Drainage works at Spencer Street between Rosslyn and Roden streets</w:t>
      </w:r>
    </w:p>
    <w:p w14:paraId="57B24668" w14:textId="77777777" w:rsidR="00185C17" w:rsidRPr="005E0B70" w:rsidRDefault="00185C17" w:rsidP="00185C17">
      <w:pPr>
        <w:pStyle w:val="ListBullet"/>
        <w:numPr>
          <w:ilvl w:val="0"/>
          <w:numId w:val="1"/>
        </w:numPr>
        <w:ind w:left="284" w:hanging="284"/>
      </w:pPr>
      <w:r w:rsidRPr="005E0B70">
        <w:t>Drainage works at Epsom Road between Market Street and Smithfield Road.</w:t>
      </w:r>
    </w:p>
    <w:p w14:paraId="6D43DF91" w14:textId="77777777" w:rsidR="00185C17" w:rsidRPr="005E0B70" w:rsidRDefault="00185C17" w:rsidP="00185C17"/>
    <w:p w14:paraId="5FE4AB12" w14:textId="77777777" w:rsidR="00185C17" w:rsidRPr="00B47369" w:rsidRDefault="00185C17" w:rsidP="00185C17">
      <w:r w:rsidRPr="00B47369">
        <w:br w:type="page"/>
      </w:r>
    </w:p>
    <w:p w14:paraId="6283B2DE" w14:textId="77777777" w:rsidR="00185C17" w:rsidRPr="00236D23" w:rsidRDefault="00185C17" w:rsidP="00185C17">
      <w:pPr>
        <w:pStyle w:val="Heading1"/>
        <w:rPr>
          <w:rFonts w:hint="eastAsia"/>
        </w:rPr>
      </w:pPr>
      <w:bookmarkStart w:id="134" w:name="_Toc206075807"/>
      <w:bookmarkStart w:id="135" w:name="_Toc206576697"/>
      <w:r>
        <w:lastRenderedPageBreak/>
        <w:t>Attachments</w:t>
      </w:r>
      <w:bookmarkEnd w:id="134"/>
      <w:bookmarkEnd w:id="135"/>
    </w:p>
    <w:bookmarkEnd w:id="5"/>
    <w:p w14:paraId="7171ECFA" w14:textId="77777777" w:rsidR="00185C17" w:rsidRDefault="00185C17" w:rsidP="00185C17">
      <w:pPr>
        <w:pStyle w:val="Heading2"/>
        <w:rPr>
          <w:rFonts w:hint="eastAsia"/>
        </w:rPr>
      </w:pPr>
      <w:r>
        <w:t>Attachment 8.1: Glossary – definition of key asset management terms</w:t>
      </w:r>
    </w:p>
    <w:p w14:paraId="3A9D161A" w14:textId="77777777" w:rsidR="00185C17" w:rsidRDefault="00185C17" w:rsidP="00185C17">
      <w:r w:rsidRPr="00236D23">
        <w:t>Key terms used in the management of City of Melbourne’s infrastructure assets:</w:t>
      </w:r>
    </w:p>
    <w:p w14:paraId="3765B0D9" w14:textId="77777777" w:rsidR="00185C17" w:rsidRDefault="00185C17" w:rsidP="00185C17">
      <w:pPr>
        <w:pStyle w:val="ListBullet"/>
        <w:numPr>
          <w:ilvl w:val="0"/>
          <w:numId w:val="1"/>
        </w:numPr>
        <w:ind w:left="284" w:hanging="284"/>
      </w:pPr>
      <w:r w:rsidRPr="23D705F6">
        <w:rPr>
          <w:b/>
          <w:bCs/>
        </w:rPr>
        <w:t xml:space="preserve">Asset: </w:t>
      </w:r>
      <w:r w:rsidRPr="23D705F6">
        <w:t>A physical item that has value enables the provision of a service and has an economic life greater than 12 months.</w:t>
      </w:r>
    </w:p>
    <w:p w14:paraId="533E40A9" w14:textId="77777777" w:rsidR="00185C17" w:rsidRDefault="00185C17" w:rsidP="00185C17">
      <w:pPr>
        <w:pStyle w:val="ListBullet"/>
        <w:numPr>
          <w:ilvl w:val="0"/>
          <w:numId w:val="1"/>
        </w:numPr>
        <w:ind w:left="284" w:hanging="284"/>
      </w:pPr>
      <w:r w:rsidRPr="00310347">
        <w:rPr>
          <w:b/>
        </w:rPr>
        <w:t xml:space="preserve">Asset </w:t>
      </w:r>
      <w:r w:rsidRPr="65693326">
        <w:rPr>
          <w:b/>
          <w:bCs/>
        </w:rPr>
        <w:t>expansion:</w:t>
      </w:r>
      <w:r w:rsidRPr="002C4217">
        <w:rPr>
          <w:b/>
        </w:rPr>
        <w:t xml:space="preserve"> </w:t>
      </w:r>
      <w:r w:rsidRPr="00236D23">
        <w:t>To extend the capacity of an existing asset to provide benefits to new users at the same standard as is provided to existing beneficiaries</w:t>
      </w:r>
    </w:p>
    <w:p w14:paraId="16436658" w14:textId="77777777" w:rsidR="00185C17" w:rsidRDefault="00185C17" w:rsidP="00185C17">
      <w:pPr>
        <w:pStyle w:val="ListBullet"/>
        <w:numPr>
          <w:ilvl w:val="0"/>
          <w:numId w:val="1"/>
        </w:numPr>
        <w:ind w:left="284" w:hanging="284"/>
      </w:pPr>
      <w:r w:rsidRPr="581D7A6A">
        <w:rPr>
          <w:b/>
          <w:bCs/>
        </w:rPr>
        <w:t xml:space="preserve">Asset </w:t>
      </w:r>
      <w:r w:rsidRPr="141D47A1">
        <w:rPr>
          <w:b/>
          <w:bCs/>
        </w:rPr>
        <w:t>management</w:t>
      </w:r>
      <w:r w:rsidRPr="65693326">
        <w:rPr>
          <w:b/>
          <w:bCs/>
        </w:rPr>
        <w:t>:</w:t>
      </w:r>
      <w:r w:rsidRPr="581D7A6A">
        <w:rPr>
          <w:b/>
          <w:bCs/>
        </w:rPr>
        <w:t xml:space="preserve"> </w:t>
      </w:r>
      <w:r w:rsidRPr="581D7A6A">
        <w:t>The combination of management, financial, economic, engineering and other practices applied to physical assets to optimally and sustainably deliver on the objective of providing the required level of service through the cost-effective life-cycle management of assets.</w:t>
      </w:r>
    </w:p>
    <w:p w14:paraId="32B9F45E" w14:textId="77777777" w:rsidR="00185C17" w:rsidRDefault="00185C17" w:rsidP="00185C17">
      <w:pPr>
        <w:pStyle w:val="ListBullet"/>
        <w:numPr>
          <w:ilvl w:val="0"/>
          <w:numId w:val="1"/>
        </w:numPr>
        <w:ind w:left="284" w:hanging="284"/>
      </w:pPr>
      <w:r w:rsidRPr="00310347">
        <w:rPr>
          <w:b/>
        </w:rPr>
        <w:t xml:space="preserve">Asset </w:t>
      </w:r>
      <w:r w:rsidRPr="141D47A1">
        <w:rPr>
          <w:b/>
          <w:bCs/>
        </w:rPr>
        <w:t>management framework:</w:t>
      </w:r>
      <w:r w:rsidRPr="002C4217">
        <w:rPr>
          <w:b/>
        </w:rPr>
        <w:t xml:space="preserve"> </w:t>
      </w:r>
      <w:r w:rsidRPr="00236D23">
        <w:t>Outlines the structure and relationships between the various asset management system elements, such as the Asset Management Policy, Asset Management Strategy, Asset Management Plans, Asset Management Information System and asset management roles and responsibilities.</w:t>
      </w:r>
    </w:p>
    <w:p w14:paraId="22E08F0B" w14:textId="77777777" w:rsidR="00185C17" w:rsidRPr="00236D23" w:rsidRDefault="00185C17" w:rsidP="00185C17">
      <w:pPr>
        <w:pStyle w:val="ListBullet"/>
        <w:numPr>
          <w:ilvl w:val="0"/>
          <w:numId w:val="1"/>
        </w:numPr>
        <w:ind w:left="284" w:hanging="284"/>
      </w:pPr>
      <w:r w:rsidRPr="00310347">
        <w:rPr>
          <w:b/>
        </w:rPr>
        <w:t xml:space="preserve">Asset </w:t>
      </w:r>
      <w:r w:rsidRPr="141D47A1">
        <w:rPr>
          <w:b/>
          <w:bCs/>
        </w:rPr>
        <w:t>management information system:</w:t>
      </w:r>
      <w:r w:rsidRPr="002C4217">
        <w:rPr>
          <w:b/>
        </w:rPr>
        <w:t xml:space="preserve"> </w:t>
      </w:r>
      <w:r w:rsidRPr="00236D23">
        <w:t>A combination of processes, data, software and hardware applied to provide the essential outputs for effective asset management</w:t>
      </w:r>
      <w:r w:rsidRPr="1253F13D">
        <w:t>.</w:t>
      </w:r>
    </w:p>
    <w:p w14:paraId="1BDC6B1F" w14:textId="77777777" w:rsidR="00185C17" w:rsidRPr="00A71549" w:rsidRDefault="00185C17" w:rsidP="00185C17">
      <w:pPr>
        <w:pStyle w:val="ListBullet"/>
        <w:numPr>
          <w:ilvl w:val="0"/>
          <w:numId w:val="1"/>
        </w:numPr>
        <w:ind w:left="284" w:hanging="284"/>
      </w:pPr>
      <w:r w:rsidRPr="00310347">
        <w:rPr>
          <w:b/>
        </w:rPr>
        <w:t xml:space="preserve">Asset </w:t>
      </w:r>
      <w:r w:rsidRPr="1253F13D">
        <w:rPr>
          <w:b/>
          <w:bCs/>
        </w:rPr>
        <w:t>management plans:</w:t>
      </w:r>
      <w:r w:rsidRPr="002C4217">
        <w:rPr>
          <w:b/>
        </w:rPr>
        <w:t xml:space="preserve"> </w:t>
      </w:r>
      <w:r w:rsidRPr="00236D23">
        <w:t>Long</w:t>
      </w:r>
      <w:r w:rsidRPr="6CE61CC5">
        <w:t>-</w:t>
      </w:r>
      <w:r w:rsidRPr="00236D23">
        <w:t>term plans (at least 10 years or more) that outline the asset activities and programs for each service area and resources applied to provide a defined level of service in the most cost-effective manner</w:t>
      </w:r>
      <w:r w:rsidRPr="64D0AEA1">
        <w:t>.</w:t>
      </w:r>
    </w:p>
    <w:p w14:paraId="72063ABB" w14:textId="77777777" w:rsidR="00185C17" w:rsidRDefault="00185C17" w:rsidP="00185C17">
      <w:pPr>
        <w:pStyle w:val="ListBullet"/>
        <w:numPr>
          <w:ilvl w:val="0"/>
          <w:numId w:val="1"/>
        </w:numPr>
        <w:ind w:left="284" w:hanging="284"/>
      </w:pPr>
      <w:r w:rsidRPr="00310347">
        <w:rPr>
          <w:b/>
        </w:rPr>
        <w:t>Asset Management Strategy</w:t>
      </w:r>
      <w:r w:rsidRPr="64D0AEA1">
        <w:rPr>
          <w:b/>
          <w:bCs/>
        </w:rPr>
        <w:t>:</w:t>
      </w:r>
      <w:r w:rsidRPr="002C4217">
        <w:rPr>
          <w:b/>
        </w:rPr>
        <w:t xml:space="preserve"> </w:t>
      </w:r>
      <w:r w:rsidRPr="00236D23">
        <w:t>A short to medium</w:t>
      </w:r>
      <w:r w:rsidRPr="64D0AEA1">
        <w:rPr>
          <w:b/>
          <w:bCs/>
        </w:rPr>
        <w:t>-</w:t>
      </w:r>
      <w:r w:rsidRPr="00236D23">
        <w:t xml:space="preserve">term strategy for the implementation and documentation of improved asset management practices, plans, processes and procedures within an </w:t>
      </w:r>
      <w:proofErr w:type="spellStart"/>
      <w:r w:rsidRPr="00236D23">
        <w:t>organisation</w:t>
      </w:r>
      <w:proofErr w:type="spellEnd"/>
      <w:r w:rsidRPr="00236D23">
        <w:t>.</w:t>
      </w:r>
    </w:p>
    <w:p w14:paraId="74081A28" w14:textId="77777777" w:rsidR="00185C17" w:rsidRPr="00A71549" w:rsidRDefault="00185C17" w:rsidP="00185C17">
      <w:pPr>
        <w:pStyle w:val="ListBullet"/>
        <w:numPr>
          <w:ilvl w:val="0"/>
          <w:numId w:val="1"/>
        </w:numPr>
        <w:ind w:left="284" w:hanging="284"/>
      </w:pPr>
      <w:r w:rsidRPr="00310347">
        <w:rPr>
          <w:b/>
        </w:rPr>
        <w:t xml:space="preserve">Asset </w:t>
      </w:r>
      <w:r w:rsidRPr="64D0AEA1">
        <w:rPr>
          <w:b/>
          <w:bCs/>
        </w:rPr>
        <w:t>renewal</w:t>
      </w:r>
      <w:r w:rsidRPr="091271BD">
        <w:rPr>
          <w:b/>
          <w:bCs/>
        </w:rPr>
        <w:t>:</w:t>
      </w:r>
      <w:r w:rsidRPr="002C4217">
        <w:rPr>
          <w:b/>
        </w:rPr>
        <w:t xml:space="preserve"> </w:t>
      </w:r>
      <w:r w:rsidRPr="00236D23">
        <w:t>Replacement or other works on an existing asset that returns the service capability of the asset to its original capability</w:t>
      </w:r>
      <w:r w:rsidRPr="28E12051">
        <w:t>.</w:t>
      </w:r>
    </w:p>
    <w:p w14:paraId="75E0650B" w14:textId="77777777" w:rsidR="00185C17" w:rsidRDefault="00185C17" w:rsidP="00185C17">
      <w:pPr>
        <w:pStyle w:val="ListBullet"/>
        <w:numPr>
          <w:ilvl w:val="0"/>
          <w:numId w:val="1"/>
        </w:numPr>
        <w:ind w:left="284" w:hanging="284"/>
      </w:pPr>
      <w:r w:rsidRPr="00310347">
        <w:rPr>
          <w:b/>
        </w:rPr>
        <w:t xml:space="preserve">Asset </w:t>
      </w:r>
      <w:r w:rsidRPr="091271BD">
        <w:rPr>
          <w:b/>
          <w:bCs/>
        </w:rPr>
        <w:t>upgrade:</w:t>
      </w:r>
      <w:r w:rsidRPr="002C4217">
        <w:rPr>
          <w:b/>
        </w:rPr>
        <w:t xml:space="preserve"> </w:t>
      </w:r>
      <w:r w:rsidRPr="00236D23">
        <w:t>To enhance an existing asset to provide a higher level of service or increase the life of the asset beyond its original life</w:t>
      </w:r>
      <w:r w:rsidRPr="28E12051">
        <w:t>.</w:t>
      </w:r>
    </w:p>
    <w:p w14:paraId="3C914238" w14:textId="77777777" w:rsidR="00185C17" w:rsidRDefault="00185C17" w:rsidP="00185C17">
      <w:pPr>
        <w:pStyle w:val="ListBullet"/>
        <w:numPr>
          <w:ilvl w:val="0"/>
          <w:numId w:val="1"/>
        </w:numPr>
        <w:ind w:left="284" w:hanging="284"/>
      </w:pPr>
      <w:r w:rsidRPr="00310347">
        <w:rPr>
          <w:b/>
        </w:rPr>
        <w:t xml:space="preserve">Level of </w:t>
      </w:r>
      <w:r w:rsidRPr="091271BD">
        <w:rPr>
          <w:b/>
          <w:bCs/>
        </w:rPr>
        <w:t>service:</w:t>
      </w:r>
      <w:r>
        <w:rPr>
          <w:b/>
        </w:rPr>
        <w:t xml:space="preserve"> </w:t>
      </w:r>
      <w:r w:rsidRPr="00236D23">
        <w:t>The defined service objective or outputs for a particular activity or service area against which performance may be measured. Service levels can relate to quality, quantity, reliability, responsiveness, environmental acceptability and costs of providing the service.</w:t>
      </w:r>
    </w:p>
    <w:p w14:paraId="2BA6357D" w14:textId="77777777" w:rsidR="00185C17" w:rsidRDefault="00185C17" w:rsidP="00185C17">
      <w:pPr>
        <w:pStyle w:val="ListBullet"/>
        <w:numPr>
          <w:ilvl w:val="0"/>
          <w:numId w:val="1"/>
        </w:numPr>
        <w:ind w:left="284" w:hanging="284"/>
      </w:pPr>
      <w:r w:rsidRPr="581D7A6A">
        <w:rPr>
          <w:b/>
          <w:bCs/>
        </w:rPr>
        <w:t>Life</w:t>
      </w:r>
      <w:r w:rsidRPr="091271BD">
        <w:rPr>
          <w:b/>
          <w:bCs/>
        </w:rPr>
        <w:t xml:space="preserve"> </w:t>
      </w:r>
      <w:r w:rsidRPr="581D7A6A">
        <w:rPr>
          <w:b/>
          <w:bCs/>
        </w:rPr>
        <w:t>cycle</w:t>
      </w:r>
      <w:r w:rsidRPr="091271BD">
        <w:rPr>
          <w:b/>
          <w:bCs/>
        </w:rPr>
        <w:t>:</w:t>
      </w:r>
      <w:r>
        <w:rPr>
          <w:b/>
          <w:bCs/>
        </w:rPr>
        <w:t xml:space="preserve"> </w:t>
      </w:r>
      <w:r w:rsidRPr="581D7A6A">
        <w:t>The time interval that commences with the identification of the need for an asset and terminates with the decommissioning of the asset or any liabilities thereafter.</w:t>
      </w:r>
    </w:p>
    <w:p w14:paraId="225EB967" w14:textId="77777777" w:rsidR="00185C17" w:rsidRDefault="00185C17" w:rsidP="00185C17">
      <w:pPr>
        <w:pStyle w:val="ListBullet"/>
        <w:numPr>
          <w:ilvl w:val="0"/>
          <w:numId w:val="1"/>
        </w:numPr>
        <w:ind w:left="284" w:hanging="284"/>
      </w:pPr>
      <w:r w:rsidRPr="00310347">
        <w:rPr>
          <w:b/>
        </w:rPr>
        <w:t xml:space="preserve">New </w:t>
      </w:r>
      <w:r w:rsidRPr="28E12051">
        <w:rPr>
          <w:b/>
          <w:bCs/>
        </w:rPr>
        <w:t>acquisition asset:</w:t>
      </w:r>
      <w:r>
        <w:rPr>
          <w:b/>
        </w:rPr>
        <w:t xml:space="preserve"> </w:t>
      </w:r>
      <w:r w:rsidRPr="00236D23">
        <w:t>A new asset that provides a service that does not currently exist.</w:t>
      </w:r>
    </w:p>
    <w:p w14:paraId="26FB78B7" w14:textId="77777777" w:rsidR="00185C17" w:rsidRPr="00B47369" w:rsidRDefault="00185C17" w:rsidP="00185C17">
      <w:r w:rsidRPr="00B47369">
        <w:br w:type="page"/>
      </w:r>
    </w:p>
    <w:p w14:paraId="1852C539" w14:textId="77777777" w:rsidR="00185C17" w:rsidRPr="00236D23" w:rsidRDefault="00185C17" w:rsidP="00185C17">
      <w:pPr>
        <w:pStyle w:val="Heading2"/>
        <w:rPr>
          <w:rFonts w:hint="eastAsia"/>
        </w:rPr>
      </w:pPr>
      <w:r w:rsidRPr="00236D23">
        <w:lastRenderedPageBreak/>
        <w:t>Attachment 8.2</w:t>
      </w:r>
      <w:r>
        <w:t xml:space="preserve">: </w:t>
      </w:r>
      <w:r w:rsidRPr="00236D23">
        <w:t xml:space="preserve">List of current Council </w:t>
      </w:r>
      <w:r>
        <w:t>strategies</w:t>
      </w:r>
      <w:r w:rsidRPr="00236D23">
        <w:t xml:space="preserve"> and </w:t>
      </w:r>
      <w:r>
        <w:t xml:space="preserve">plans </w:t>
      </w:r>
    </w:p>
    <w:p w14:paraId="3A64CCC9" w14:textId="77777777" w:rsidR="00185C17" w:rsidRDefault="00185C17" w:rsidP="00185C17">
      <w:pPr>
        <w:pStyle w:val="Heading4"/>
        <w:rPr>
          <w:rFonts w:hint="eastAsia"/>
        </w:rPr>
      </w:pPr>
      <w:r w:rsidRPr="00246408">
        <w:t>Strategies, frameworks and action plans</w:t>
      </w:r>
    </w:p>
    <w:p w14:paraId="481113E2" w14:textId="77777777" w:rsidR="00185C17" w:rsidRDefault="00185C17" w:rsidP="00185C17">
      <w:pPr>
        <w:pStyle w:val="ListBullet"/>
        <w:numPr>
          <w:ilvl w:val="0"/>
          <w:numId w:val="1"/>
        </w:numPr>
        <w:ind w:left="284" w:hanging="284"/>
      </w:pPr>
      <w:r>
        <w:t>Affordable Housing Strategy 2020–30</w:t>
      </w:r>
    </w:p>
    <w:p w14:paraId="5234AF46" w14:textId="77777777" w:rsidR="00185C17" w:rsidRDefault="00185C17" w:rsidP="00185C17">
      <w:pPr>
        <w:pStyle w:val="ListBullet"/>
        <w:numPr>
          <w:ilvl w:val="0"/>
          <w:numId w:val="1"/>
        </w:numPr>
        <w:ind w:left="284" w:hanging="284"/>
      </w:pPr>
      <w:r>
        <w:t>Climate Change Adaptation Strategy</w:t>
      </w:r>
    </w:p>
    <w:p w14:paraId="4A34F907" w14:textId="77777777" w:rsidR="00185C17" w:rsidRDefault="00185C17" w:rsidP="00185C17">
      <w:pPr>
        <w:pStyle w:val="ListBullet"/>
        <w:numPr>
          <w:ilvl w:val="0"/>
          <w:numId w:val="1"/>
        </w:numPr>
        <w:ind w:left="284" w:hanging="284"/>
      </w:pPr>
      <w:r>
        <w:t>Climate Change Mitigation Strategy to 2050</w:t>
      </w:r>
    </w:p>
    <w:p w14:paraId="6D427142" w14:textId="77777777" w:rsidR="00185C17" w:rsidRDefault="00185C17" w:rsidP="00185C17">
      <w:pPr>
        <w:pStyle w:val="ListBullet"/>
        <w:numPr>
          <w:ilvl w:val="0"/>
          <w:numId w:val="1"/>
        </w:numPr>
        <w:ind w:left="284" w:hanging="284"/>
      </w:pPr>
      <w:r>
        <w:t>Creative Programming Framework</w:t>
      </w:r>
    </w:p>
    <w:p w14:paraId="28FFEA83" w14:textId="77777777" w:rsidR="00185C17" w:rsidRDefault="00185C17" w:rsidP="00185C17">
      <w:pPr>
        <w:pStyle w:val="ListBullet"/>
        <w:numPr>
          <w:ilvl w:val="0"/>
          <w:numId w:val="1"/>
        </w:numPr>
        <w:ind w:left="284" w:hanging="284"/>
      </w:pPr>
      <w:r>
        <w:t>Creative Strategy</w:t>
      </w:r>
    </w:p>
    <w:p w14:paraId="7CD46F0A" w14:textId="77777777" w:rsidR="00185C17" w:rsidRDefault="00185C17" w:rsidP="00185C17">
      <w:pPr>
        <w:pStyle w:val="ListBullet"/>
        <w:numPr>
          <w:ilvl w:val="0"/>
          <w:numId w:val="1"/>
        </w:numPr>
        <w:ind w:left="284" w:hanging="284"/>
      </w:pPr>
      <w:r>
        <w:t>Customer Service Charter</w:t>
      </w:r>
    </w:p>
    <w:p w14:paraId="7CB4CF76" w14:textId="77777777" w:rsidR="00185C17" w:rsidRDefault="00185C17" w:rsidP="00185C17">
      <w:pPr>
        <w:pStyle w:val="ListBullet"/>
        <w:numPr>
          <w:ilvl w:val="0"/>
          <w:numId w:val="1"/>
        </w:numPr>
        <w:ind w:left="284" w:hanging="284"/>
      </w:pPr>
      <w:r>
        <w:t>Economic Development Strategy 2031</w:t>
      </w:r>
    </w:p>
    <w:p w14:paraId="3F87D362" w14:textId="77777777" w:rsidR="00185C17" w:rsidRDefault="00185C17" w:rsidP="00185C17">
      <w:pPr>
        <w:pStyle w:val="ListBullet"/>
        <w:numPr>
          <w:ilvl w:val="0"/>
          <w:numId w:val="1"/>
        </w:numPr>
        <w:ind w:left="284" w:hanging="284"/>
      </w:pPr>
      <w:r>
        <w:t>Emissions Reduction Plan</w:t>
      </w:r>
    </w:p>
    <w:p w14:paraId="58C537A2" w14:textId="77777777" w:rsidR="00185C17" w:rsidRDefault="00185C17" w:rsidP="00185C17">
      <w:pPr>
        <w:pStyle w:val="ListBullet"/>
        <w:numPr>
          <w:ilvl w:val="0"/>
          <w:numId w:val="1"/>
        </w:numPr>
        <w:ind w:left="284" w:hanging="284"/>
      </w:pPr>
      <w:r>
        <w:t>Experience Melbourne 2028</w:t>
      </w:r>
    </w:p>
    <w:p w14:paraId="20F4244F" w14:textId="77777777" w:rsidR="00185C17" w:rsidRDefault="00185C17" w:rsidP="00185C17">
      <w:pPr>
        <w:pStyle w:val="ListBullet"/>
        <w:numPr>
          <w:ilvl w:val="0"/>
          <w:numId w:val="1"/>
        </w:numPr>
        <w:ind w:left="284" w:hanging="284"/>
      </w:pPr>
      <w:r>
        <w:t>Future Libraries Framework 2021</w:t>
      </w:r>
    </w:p>
    <w:p w14:paraId="5121B819" w14:textId="77777777" w:rsidR="00185C17" w:rsidRDefault="00185C17" w:rsidP="00185C17">
      <w:pPr>
        <w:pStyle w:val="ListBullet"/>
        <w:numPr>
          <w:ilvl w:val="0"/>
          <w:numId w:val="1"/>
        </w:numPr>
        <w:ind w:left="284" w:hanging="284"/>
      </w:pPr>
      <w:r>
        <w:t>Future Streets Framework 2030 and Beyond</w:t>
      </w:r>
    </w:p>
    <w:p w14:paraId="15A08947" w14:textId="77777777" w:rsidR="00185C17" w:rsidRDefault="00185C17" w:rsidP="00185C17">
      <w:pPr>
        <w:pStyle w:val="ListBullet"/>
        <w:numPr>
          <w:ilvl w:val="0"/>
          <w:numId w:val="1"/>
        </w:numPr>
        <w:ind w:left="284" w:hanging="284"/>
      </w:pPr>
      <w:r>
        <w:t>Green our City Strategic Action Plan</w:t>
      </w:r>
    </w:p>
    <w:p w14:paraId="4ABF1560" w14:textId="77777777" w:rsidR="00185C17" w:rsidRDefault="00185C17" w:rsidP="00185C17">
      <w:pPr>
        <w:pStyle w:val="ListBullet"/>
        <w:numPr>
          <w:ilvl w:val="0"/>
          <w:numId w:val="1"/>
        </w:numPr>
        <w:ind w:left="284" w:hanging="284"/>
      </w:pPr>
      <w:r>
        <w:t>Health and Wellbeing Action Plan</w:t>
      </w:r>
    </w:p>
    <w:p w14:paraId="1FA3E0A3" w14:textId="77777777" w:rsidR="00185C17" w:rsidRDefault="00185C17" w:rsidP="00185C17">
      <w:pPr>
        <w:pStyle w:val="ListBullet"/>
        <w:numPr>
          <w:ilvl w:val="0"/>
          <w:numId w:val="1"/>
        </w:numPr>
        <w:ind w:left="284" w:hanging="284"/>
      </w:pPr>
      <w:r>
        <w:t>Heritage Strategy</w:t>
      </w:r>
    </w:p>
    <w:p w14:paraId="6CEDA21B" w14:textId="77777777" w:rsidR="00185C17" w:rsidRDefault="00185C17" w:rsidP="00185C17">
      <w:pPr>
        <w:pStyle w:val="ListBullet"/>
        <w:numPr>
          <w:ilvl w:val="0"/>
          <w:numId w:val="1"/>
        </w:numPr>
        <w:ind w:left="284" w:hanging="284"/>
      </w:pPr>
      <w:r>
        <w:t>Inclusive Melbourne Action Plan 2024–26</w:t>
      </w:r>
    </w:p>
    <w:p w14:paraId="7370DE4A" w14:textId="77777777" w:rsidR="00185C17" w:rsidRDefault="00185C17" w:rsidP="00185C17">
      <w:pPr>
        <w:pStyle w:val="ListBullet"/>
        <w:numPr>
          <w:ilvl w:val="0"/>
          <w:numId w:val="1"/>
        </w:numPr>
        <w:ind w:left="284" w:hanging="284"/>
      </w:pPr>
      <w:r>
        <w:t>Inclusive Melbourne Strategy</w:t>
      </w:r>
    </w:p>
    <w:p w14:paraId="4C0CC015" w14:textId="77777777" w:rsidR="00185C17" w:rsidRDefault="00185C17" w:rsidP="00185C17">
      <w:pPr>
        <w:pStyle w:val="ListBullet"/>
        <w:numPr>
          <w:ilvl w:val="0"/>
          <w:numId w:val="1"/>
        </w:numPr>
        <w:ind w:left="284" w:hanging="284"/>
      </w:pPr>
      <w:r>
        <w:t>Municipal Integrated Water Management Plan</w:t>
      </w:r>
    </w:p>
    <w:p w14:paraId="2031C191" w14:textId="77777777" w:rsidR="00185C17" w:rsidRDefault="00185C17" w:rsidP="00185C17">
      <w:pPr>
        <w:pStyle w:val="ListBullet"/>
        <w:numPr>
          <w:ilvl w:val="0"/>
          <w:numId w:val="1"/>
        </w:numPr>
        <w:ind w:left="284" w:hanging="284"/>
      </w:pPr>
      <w:r>
        <w:t>Nature in the City</w:t>
      </w:r>
    </w:p>
    <w:p w14:paraId="2FDBACA5" w14:textId="77777777" w:rsidR="00185C17" w:rsidRDefault="00185C17" w:rsidP="00185C17">
      <w:pPr>
        <w:pStyle w:val="ListBullet"/>
        <w:numPr>
          <w:ilvl w:val="0"/>
          <w:numId w:val="1"/>
        </w:numPr>
        <w:ind w:left="284" w:hanging="284"/>
      </w:pPr>
      <w:r>
        <w:t>Open Space Strategy</w:t>
      </w:r>
    </w:p>
    <w:p w14:paraId="197B0F09" w14:textId="77777777" w:rsidR="00185C17" w:rsidRDefault="00185C17" w:rsidP="00185C17">
      <w:pPr>
        <w:pStyle w:val="ListBullet"/>
        <w:numPr>
          <w:ilvl w:val="0"/>
          <w:numId w:val="1"/>
        </w:numPr>
        <w:ind w:left="284" w:hanging="284"/>
      </w:pPr>
      <w:r>
        <w:t xml:space="preserve">Parking and </w:t>
      </w:r>
      <w:proofErr w:type="spellStart"/>
      <w:r>
        <w:t>Kerbside</w:t>
      </w:r>
      <w:proofErr w:type="spellEnd"/>
      <w:r>
        <w:t xml:space="preserve"> Management Plan</w:t>
      </w:r>
    </w:p>
    <w:p w14:paraId="20FC7EA0" w14:textId="77777777" w:rsidR="00185C17" w:rsidRDefault="00185C17" w:rsidP="00185C17">
      <w:pPr>
        <w:pStyle w:val="ListBullet"/>
        <w:numPr>
          <w:ilvl w:val="0"/>
          <w:numId w:val="1"/>
        </w:numPr>
        <w:ind w:left="284" w:hanging="284"/>
      </w:pPr>
      <w:r>
        <w:t>Public Lighting Strategy</w:t>
      </w:r>
    </w:p>
    <w:p w14:paraId="11927600" w14:textId="77777777" w:rsidR="00185C17" w:rsidRDefault="00185C17" w:rsidP="00185C17">
      <w:pPr>
        <w:pStyle w:val="ListBullet"/>
        <w:numPr>
          <w:ilvl w:val="0"/>
          <w:numId w:val="1"/>
        </w:numPr>
        <w:ind w:left="284" w:hanging="284"/>
      </w:pPr>
      <w:r>
        <w:t>Recreation Facilities Provision Framework 2024–41</w:t>
      </w:r>
    </w:p>
    <w:p w14:paraId="3AC5A87B" w14:textId="77777777" w:rsidR="00185C17" w:rsidRDefault="00185C17" w:rsidP="00185C17">
      <w:pPr>
        <w:pStyle w:val="ListBullet"/>
        <w:numPr>
          <w:ilvl w:val="0"/>
          <w:numId w:val="1"/>
        </w:numPr>
        <w:ind w:left="284" w:hanging="284"/>
      </w:pPr>
      <w:r>
        <w:t>Retrofit Melbourne 2023</w:t>
      </w:r>
    </w:p>
    <w:p w14:paraId="4BDD3F4A" w14:textId="77777777" w:rsidR="00185C17" w:rsidRDefault="00185C17" w:rsidP="00185C17">
      <w:pPr>
        <w:pStyle w:val="ListBullet"/>
        <w:numPr>
          <w:ilvl w:val="0"/>
          <w:numId w:val="1"/>
        </w:numPr>
        <w:ind w:left="284" w:hanging="284"/>
      </w:pPr>
      <w:r>
        <w:t>Skate Plan</w:t>
      </w:r>
    </w:p>
    <w:p w14:paraId="01D1D41A" w14:textId="77777777" w:rsidR="00185C17" w:rsidRDefault="00185C17" w:rsidP="00185C17">
      <w:pPr>
        <w:pStyle w:val="ListBullet"/>
        <w:numPr>
          <w:ilvl w:val="0"/>
          <w:numId w:val="1"/>
        </w:numPr>
        <w:ind w:left="284" w:hanging="284"/>
      </w:pPr>
      <w:r>
        <w:t>Stretch Reconciliation Action Plan</w:t>
      </w:r>
    </w:p>
    <w:p w14:paraId="69C2913B" w14:textId="77777777" w:rsidR="00185C17" w:rsidRDefault="00185C17" w:rsidP="00185C17">
      <w:pPr>
        <w:pStyle w:val="ListBullet"/>
        <w:numPr>
          <w:ilvl w:val="0"/>
          <w:numId w:val="1"/>
        </w:numPr>
        <w:ind w:left="284" w:hanging="284"/>
      </w:pPr>
      <w:r>
        <w:t>Transport Strategy 2030</w:t>
      </w:r>
    </w:p>
    <w:p w14:paraId="684A6F95" w14:textId="77777777" w:rsidR="00185C17" w:rsidRDefault="00185C17" w:rsidP="00185C17">
      <w:pPr>
        <w:pStyle w:val="ListBullet"/>
        <w:numPr>
          <w:ilvl w:val="0"/>
          <w:numId w:val="1"/>
        </w:numPr>
        <w:ind w:left="284" w:hanging="284"/>
      </w:pPr>
      <w:r>
        <w:t>Urban Forest Strategy</w:t>
      </w:r>
    </w:p>
    <w:p w14:paraId="0AA78E3C" w14:textId="77777777" w:rsidR="00185C17" w:rsidRDefault="00185C17" w:rsidP="00185C17">
      <w:pPr>
        <w:pStyle w:val="ListBullet"/>
        <w:numPr>
          <w:ilvl w:val="0"/>
          <w:numId w:val="1"/>
        </w:numPr>
        <w:ind w:left="284" w:hanging="284"/>
      </w:pPr>
      <w:r>
        <w:t>Waste and Resource Recovery Strategy</w:t>
      </w:r>
    </w:p>
    <w:p w14:paraId="590844E0" w14:textId="77777777" w:rsidR="00185C17" w:rsidRDefault="00185C17" w:rsidP="00185C17">
      <w:pPr>
        <w:pStyle w:val="ListBullet"/>
        <w:numPr>
          <w:ilvl w:val="0"/>
          <w:numId w:val="1"/>
        </w:numPr>
        <w:ind w:left="284" w:hanging="284"/>
      </w:pPr>
      <w:proofErr w:type="spellStart"/>
      <w:r>
        <w:t>Yarra</w:t>
      </w:r>
      <w:proofErr w:type="spellEnd"/>
      <w:r>
        <w:t xml:space="preserve"> River – Birrarung Strategy</w:t>
      </w:r>
    </w:p>
    <w:p w14:paraId="1FF8C628" w14:textId="77777777" w:rsidR="00C92FE2" w:rsidRDefault="00C92FE2">
      <w:pPr>
        <w:spacing w:before="0" w:after="0"/>
        <w:rPr>
          <w:rFonts w:ascii="Arial Bold" w:hAnsi="Arial Bold" w:hint="eastAsia"/>
          <w:bCs/>
          <w:szCs w:val="28"/>
          <w:lang w:val="en-US"/>
        </w:rPr>
      </w:pPr>
      <w:r>
        <w:rPr>
          <w:rFonts w:hint="eastAsia"/>
        </w:rPr>
        <w:br w:type="page"/>
      </w:r>
    </w:p>
    <w:p w14:paraId="2D471E3E" w14:textId="7B81070F" w:rsidR="00185C17" w:rsidRDefault="00185C17" w:rsidP="00185C17">
      <w:pPr>
        <w:pStyle w:val="Heading4"/>
        <w:rPr>
          <w:rFonts w:hint="eastAsia"/>
        </w:rPr>
      </w:pPr>
      <w:r w:rsidRPr="00246408">
        <w:lastRenderedPageBreak/>
        <w:t>Place-based structure plans and master plans</w:t>
      </w:r>
    </w:p>
    <w:p w14:paraId="1C5FF456" w14:textId="77777777" w:rsidR="00185C17" w:rsidRDefault="00185C17" w:rsidP="00185C17">
      <w:pPr>
        <w:pStyle w:val="ListBullet"/>
        <w:numPr>
          <w:ilvl w:val="0"/>
          <w:numId w:val="1"/>
        </w:numPr>
        <w:ind w:left="284" w:hanging="284"/>
      </w:pPr>
      <w:r>
        <w:t>City North Structure Plan</w:t>
      </w:r>
    </w:p>
    <w:p w14:paraId="282D497B" w14:textId="77777777" w:rsidR="00185C17" w:rsidRDefault="00185C17" w:rsidP="00185C17">
      <w:pPr>
        <w:pStyle w:val="ListBullet"/>
        <w:numPr>
          <w:ilvl w:val="0"/>
          <w:numId w:val="1"/>
        </w:numPr>
        <w:ind w:left="284" w:hanging="284"/>
      </w:pPr>
      <w:r>
        <w:t>Docklands Public Realm Plan</w:t>
      </w:r>
    </w:p>
    <w:p w14:paraId="6C68BD09" w14:textId="77777777" w:rsidR="00185C17" w:rsidRDefault="00185C17" w:rsidP="00185C17">
      <w:pPr>
        <w:pStyle w:val="ListBullet"/>
        <w:numPr>
          <w:ilvl w:val="0"/>
          <w:numId w:val="1"/>
        </w:numPr>
        <w:ind w:left="284" w:hanging="284"/>
      </w:pPr>
      <w:r>
        <w:t>Greenline Implementation Plan</w:t>
      </w:r>
    </w:p>
    <w:p w14:paraId="0928FBCF" w14:textId="77777777" w:rsidR="00185C17" w:rsidRDefault="00185C17" w:rsidP="00185C17">
      <w:pPr>
        <w:pStyle w:val="ListBullet"/>
        <w:numPr>
          <w:ilvl w:val="0"/>
          <w:numId w:val="1"/>
        </w:numPr>
        <w:ind w:left="284" w:hanging="284"/>
      </w:pPr>
      <w:r>
        <w:t>Macaulay Structure Plan</w:t>
      </w:r>
    </w:p>
    <w:p w14:paraId="0450D94B" w14:textId="77777777" w:rsidR="00185C17" w:rsidRDefault="00185C17" w:rsidP="00185C17">
      <w:pPr>
        <w:pStyle w:val="ListBullet"/>
        <w:numPr>
          <w:ilvl w:val="0"/>
          <w:numId w:val="1"/>
        </w:numPr>
        <w:ind w:left="284" w:hanging="284"/>
      </w:pPr>
      <w:r>
        <w:t>Maribyrnong Waterfront - – A Way Forward</w:t>
      </w:r>
    </w:p>
    <w:p w14:paraId="2CACC25A" w14:textId="77777777" w:rsidR="00185C17" w:rsidRDefault="00185C17" w:rsidP="00185C17">
      <w:pPr>
        <w:pStyle w:val="ListBullet"/>
        <w:numPr>
          <w:ilvl w:val="0"/>
          <w:numId w:val="1"/>
        </w:numPr>
        <w:ind w:left="284" w:hanging="284"/>
      </w:pPr>
      <w:r>
        <w:t>Melbourne Innovation Districts Opportunities Plan</w:t>
      </w:r>
    </w:p>
    <w:p w14:paraId="7AA8C1B2" w14:textId="77777777" w:rsidR="00185C17" w:rsidRDefault="00185C17" w:rsidP="00185C17">
      <w:pPr>
        <w:pStyle w:val="ListBullet"/>
        <w:numPr>
          <w:ilvl w:val="0"/>
          <w:numId w:val="1"/>
        </w:numPr>
        <w:ind w:left="284" w:hanging="284"/>
      </w:pPr>
      <w:r>
        <w:t>Moonee Ponds Creek Strategic Opportunities Plan</w:t>
      </w:r>
    </w:p>
    <w:p w14:paraId="371BC30C" w14:textId="77777777" w:rsidR="00185C17" w:rsidRDefault="00185C17" w:rsidP="00185C17">
      <w:pPr>
        <w:pStyle w:val="ListBullet"/>
        <w:numPr>
          <w:ilvl w:val="0"/>
          <w:numId w:val="1"/>
        </w:numPr>
        <w:ind w:left="284" w:hanging="284"/>
      </w:pPr>
      <w:r>
        <w:t>Queen Victoria Market Precinct Renewal Master Plan</w:t>
      </w:r>
    </w:p>
    <w:p w14:paraId="3F168717" w14:textId="77777777" w:rsidR="00185C17" w:rsidRDefault="00185C17" w:rsidP="00185C17">
      <w:pPr>
        <w:pStyle w:val="ListBullet"/>
        <w:numPr>
          <w:ilvl w:val="0"/>
          <w:numId w:val="1"/>
        </w:numPr>
        <w:ind w:left="284" w:hanging="284"/>
      </w:pPr>
      <w:r>
        <w:t>Southbank Structure Plan</w:t>
      </w:r>
    </w:p>
    <w:p w14:paraId="5E494E20" w14:textId="77777777" w:rsidR="00185C17" w:rsidRDefault="00185C17" w:rsidP="00185C17">
      <w:pPr>
        <w:pStyle w:val="ListBullet"/>
        <w:numPr>
          <w:ilvl w:val="0"/>
          <w:numId w:val="1"/>
        </w:numPr>
        <w:ind w:left="284" w:hanging="284"/>
      </w:pPr>
      <w:r>
        <w:t>West Melbourne Structure Plan</w:t>
      </w:r>
    </w:p>
    <w:p w14:paraId="3D471A7C" w14:textId="77777777" w:rsidR="00185C17" w:rsidRDefault="00185C17" w:rsidP="00185C17">
      <w:pPr>
        <w:pStyle w:val="Heading4"/>
        <w:rPr>
          <w:rFonts w:hint="eastAsia"/>
        </w:rPr>
      </w:pPr>
      <w:r w:rsidRPr="00246408">
        <w:t>Public space master plans</w:t>
      </w:r>
    </w:p>
    <w:p w14:paraId="6BCFE05C" w14:textId="77777777" w:rsidR="00185C17" w:rsidRDefault="00185C17" w:rsidP="00185C17">
      <w:pPr>
        <w:pStyle w:val="ListBullet"/>
        <w:numPr>
          <w:ilvl w:val="0"/>
          <w:numId w:val="1"/>
        </w:numPr>
        <w:ind w:left="284" w:hanging="284"/>
      </w:pPr>
      <w:r>
        <w:t>Carlton Gardens Master Plan</w:t>
      </w:r>
    </w:p>
    <w:p w14:paraId="20DF170B" w14:textId="77777777" w:rsidR="00185C17" w:rsidRDefault="00185C17" w:rsidP="00185C17">
      <w:pPr>
        <w:pStyle w:val="ListBullet"/>
        <w:numPr>
          <w:ilvl w:val="0"/>
          <w:numId w:val="1"/>
        </w:numPr>
        <w:ind w:left="284" w:hanging="284"/>
      </w:pPr>
      <w:r>
        <w:t>Domain Parklands Master Plan</w:t>
      </w:r>
    </w:p>
    <w:p w14:paraId="2983D0F2" w14:textId="77777777" w:rsidR="00185C17" w:rsidRDefault="00185C17" w:rsidP="00185C17">
      <w:pPr>
        <w:pStyle w:val="ListBullet"/>
        <w:numPr>
          <w:ilvl w:val="0"/>
          <w:numId w:val="1"/>
        </w:numPr>
        <w:ind w:left="284" w:hanging="284"/>
      </w:pPr>
      <w:proofErr w:type="spellStart"/>
      <w:r>
        <w:t>Fawkner</w:t>
      </w:r>
      <w:proofErr w:type="spellEnd"/>
      <w:r>
        <w:t xml:space="preserve"> Park Master Plan</w:t>
      </w:r>
    </w:p>
    <w:p w14:paraId="40F3A67C" w14:textId="77777777" w:rsidR="00185C17" w:rsidRDefault="00185C17" w:rsidP="00185C17">
      <w:pPr>
        <w:pStyle w:val="ListBullet"/>
        <w:numPr>
          <w:ilvl w:val="0"/>
          <w:numId w:val="1"/>
        </w:numPr>
        <w:ind w:left="284" w:hanging="284"/>
      </w:pPr>
      <w:r>
        <w:t>Fitzroy Gardens Master Plan</w:t>
      </w:r>
    </w:p>
    <w:p w14:paraId="5E46C354" w14:textId="77777777" w:rsidR="00185C17" w:rsidRDefault="00185C17" w:rsidP="00185C17">
      <w:pPr>
        <w:pStyle w:val="ListBullet"/>
        <w:numPr>
          <w:ilvl w:val="0"/>
          <w:numId w:val="1"/>
        </w:numPr>
        <w:ind w:left="284" w:hanging="284"/>
      </w:pPr>
      <w:r>
        <w:t>Flagstaff Gardens Master Plan</w:t>
      </w:r>
    </w:p>
    <w:p w14:paraId="5BC05703" w14:textId="77777777" w:rsidR="00185C17" w:rsidRDefault="00185C17" w:rsidP="00185C17">
      <w:pPr>
        <w:pStyle w:val="ListBullet"/>
        <w:numPr>
          <w:ilvl w:val="0"/>
          <w:numId w:val="1"/>
        </w:numPr>
        <w:ind w:left="284" w:hanging="284"/>
      </w:pPr>
      <w:r>
        <w:t>Princes Park Master Plan</w:t>
      </w:r>
    </w:p>
    <w:p w14:paraId="7CD704B3" w14:textId="77777777" w:rsidR="00185C17" w:rsidRDefault="00185C17" w:rsidP="00185C17">
      <w:pPr>
        <w:pStyle w:val="ListBullet"/>
        <w:numPr>
          <w:ilvl w:val="0"/>
          <w:numId w:val="1"/>
        </w:numPr>
        <w:ind w:left="284" w:hanging="284"/>
      </w:pPr>
      <w:r>
        <w:t>Royal Park Master Plan</w:t>
      </w:r>
    </w:p>
    <w:p w14:paraId="5FDC3578" w14:textId="77777777" w:rsidR="00185C17" w:rsidRPr="008C7F3D" w:rsidRDefault="00185C17" w:rsidP="00185C17">
      <w:pPr>
        <w:pStyle w:val="ListBullet"/>
        <w:numPr>
          <w:ilvl w:val="0"/>
          <w:numId w:val="1"/>
        </w:numPr>
        <w:ind w:left="284" w:hanging="284"/>
        <w:rPr>
          <w:b/>
        </w:rPr>
      </w:pPr>
      <w:r>
        <w:t xml:space="preserve">University Square Master Plan </w:t>
      </w:r>
    </w:p>
    <w:p w14:paraId="1DFC32E8" w14:textId="77777777" w:rsidR="00185C17" w:rsidRPr="008C7F3D" w:rsidRDefault="00185C17" w:rsidP="00185C17">
      <w:pPr>
        <w:pStyle w:val="Heading4"/>
        <w:rPr>
          <w:rFonts w:hint="eastAsia"/>
        </w:rPr>
      </w:pPr>
      <w:r w:rsidRPr="008C7F3D">
        <w:t>Urban forest precinct plans</w:t>
      </w:r>
    </w:p>
    <w:p w14:paraId="6F39C0DA" w14:textId="77777777" w:rsidR="00185C17" w:rsidRDefault="00185C17" w:rsidP="00185C17">
      <w:pPr>
        <w:pStyle w:val="ListBullet"/>
        <w:numPr>
          <w:ilvl w:val="0"/>
          <w:numId w:val="1"/>
        </w:numPr>
        <w:ind w:left="284" w:hanging="284"/>
      </w:pPr>
      <w:r>
        <w:t>Carlton Urban Forest Precinct Plan</w:t>
      </w:r>
    </w:p>
    <w:p w14:paraId="15A84B7B" w14:textId="77777777" w:rsidR="00185C17" w:rsidRDefault="00185C17" w:rsidP="00185C17">
      <w:pPr>
        <w:pStyle w:val="ListBullet"/>
        <w:numPr>
          <w:ilvl w:val="0"/>
          <w:numId w:val="1"/>
        </w:numPr>
        <w:ind w:left="284" w:hanging="284"/>
      </w:pPr>
      <w:r>
        <w:t>Central City Urban Forest Precinct Plan</w:t>
      </w:r>
    </w:p>
    <w:p w14:paraId="746470E4" w14:textId="77777777" w:rsidR="00185C17" w:rsidRDefault="00185C17" w:rsidP="00185C17">
      <w:pPr>
        <w:pStyle w:val="ListBullet"/>
        <w:numPr>
          <w:ilvl w:val="0"/>
          <w:numId w:val="1"/>
        </w:numPr>
        <w:ind w:left="284" w:hanging="284"/>
      </w:pPr>
      <w:r>
        <w:t>Docklands Urban Forest Precinct Plan</w:t>
      </w:r>
    </w:p>
    <w:p w14:paraId="4C4BD868" w14:textId="77777777" w:rsidR="00185C17" w:rsidRDefault="00185C17" w:rsidP="00185C17">
      <w:pPr>
        <w:pStyle w:val="ListBullet"/>
        <w:numPr>
          <w:ilvl w:val="0"/>
          <w:numId w:val="1"/>
        </w:numPr>
        <w:ind w:left="284" w:hanging="284"/>
      </w:pPr>
      <w:r>
        <w:t>East Melbourne Urban Forest Precinct Plan</w:t>
      </w:r>
    </w:p>
    <w:p w14:paraId="14B9F81C" w14:textId="77777777" w:rsidR="00185C17" w:rsidRDefault="00185C17" w:rsidP="00185C17">
      <w:pPr>
        <w:pStyle w:val="ListBullet"/>
        <w:numPr>
          <w:ilvl w:val="0"/>
          <w:numId w:val="1"/>
        </w:numPr>
        <w:ind w:left="284" w:hanging="284"/>
      </w:pPr>
      <w:proofErr w:type="spellStart"/>
      <w:r>
        <w:t>Fishermans</w:t>
      </w:r>
      <w:proofErr w:type="spellEnd"/>
      <w:r>
        <w:t xml:space="preserve"> Bend Urban Forest Precinct Plan</w:t>
      </w:r>
    </w:p>
    <w:p w14:paraId="3D6FF3FB" w14:textId="77777777" w:rsidR="00185C17" w:rsidRDefault="00185C17" w:rsidP="00185C17">
      <w:pPr>
        <w:pStyle w:val="ListBullet"/>
        <w:numPr>
          <w:ilvl w:val="0"/>
          <w:numId w:val="1"/>
        </w:numPr>
        <w:ind w:left="284" w:hanging="284"/>
      </w:pPr>
      <w:r>
        <w:t>Kensington Urban Forest Precinct Plan</w:t>
      </w:r>
    </w:p>
    <w:p w14:paraId="0AEFCBAA" w14:textId="77777777" w:rsidR="00185C17" w:rsidRDefault="00185C17" w:rsidP="00185C17">
      <w:pPr>
        <w:pStyle w:val="ListBullet"/>
        <w:numPr>
          <w:ilvl w:val="0"/>
          <w:numId w:val="1"/>
        </w:numPr>
        <w:ind w:left="284" w:hanging="284"/>
      </w:pPr>
      <w:r>
        <w:t>North and West Melbourne Urban Forest Precinct Plan</w:t>
      </w:r>
    </w:p>
    <w:p w14:paraId="2C64E651" w14:textId="77777777" w:rsidR="00185C17" w:rsidRDefault="00185C17" w:rsidP="00185C17">
      <w:pPr>
        <w:pStyle w:val="ListBullet"/>
        <w:numPr>
          <w:ilvl w:val="0"/>
          <w:numId w:val="1"/>
        </w:numPr>
        <w:ind w:left="284" w:hanging="284"/>
      </w:pPr>
      <w:r>
        <w:t>Parkville Urban Forest Precinct Plan</w:t>
      </w:r>
    </w:p>
    <w:p w14:paraId="35E475B0" w14:textId="77777777" w:rsidR="00185C17" w:rsidRDefault="00185C17" w:rsidP="00185C17">
      <w:pPr>
        <w:pStyle w:val="ListBullet"/>
        <w:numPr>
          <w:ilvl w:val="0"/>
          <w:numId w:val="1"/>
        </w:numPr>
        <w:ind w:left="284" w:hanging="284"/>
      </w:pPr>
      <w:r>
        <w:t xml:space="preserve">South </w:t>
      </w:r>
      <w:proofErr w:type="spellStart"/>
      <w:r>
        <w:t>Yarra</w:t>
      </w:r>
      <w:proofErr w:type="spellEnd"/>
      <w:r>
        <w:t xml:space="preserve"> Urban Forest Precinct Plan</w:t>
      </w:r>
    </w:p>
    <w:p w14:paraId="1883A6A0" w14:textId="77777777" w:rsidR="00185C17" w:rsidRDefault="00185C17" w:rsidP="00185C17">
      <w:pPr>
        <w:pStyle w:val="ListBullet"/>
        <w:numPr>
          <w:ilvl w:val="0"/>
          <w:numId w:val="1"/>
        </w:numPr>
        <w:ind w:left="284" w:hanging="284"/>
      </w:pPr>
      <w:r>
        <w:t>Southbank Urban Forest Precinct Plan</w:t>
      </w:r>
    </w:p>
    <w:p w14:paraId="0D9BF8C2" w14:textId="77777777" w:rsidR="00185C17" w:rsidRDefault="00185C17" w:rsidP="00185C17">
      <w:pPr>
        <w:pStyle w:val="Heading4"/>
        <w:rPr>
          <w:rFonts w:hint="eastAsia"/>
        </w:rPr>
      </w:pPr>
      <w:r w:rsidRPr="00246408">
        <w:t>Major streetscape master plans</w:t>
      </w:r>
    </w:p>
    <w:p w14:paraId="33A2D988" w14:textId="77777777" w:rsidR="00185C17" w:rsidRDefault="00185C17" w:rsidP="00185C17">
      <w:pPr>
        <w:pStyle w:val="ListBullet"/>
        <w:numPr>
          <w:ilvl w:val="0"/>
          <w:numId w:val="1"/>
        </w:numPr>
        <w:ind w:left="284" w:hanging="284"/>
      </w:pPr>
      <w:r>
        <w:t>City Road Master Plan</w:t>
      </w:r>
    </w:p>
    <w:p w14:paraId="098012F2" w14:textId="77777777" w:rsidR="00185C17" w:rsidRDefault="00185C17" w:rsidP="00185C17">
      <w:pPr>
        <w:pStyle w:val="ListBullet"/>
        <w:numPr>
          <w:ilvl w:val="0"/>
          <w:numId w:val="1"/>
        </w:numPr>
        <w:ind w:left="284" w:hanging="284"/>
      </w:pPr>
      <w:r>
        <w:t>Elizabeth Street Strategic Opportunities Plan</w:t>
      </w:r>
    </w:p>
    <w:p w14:paraId="11638DE8" w14:textId="77777777" w:rsidR="00185C17" w:rsidRDefault="00185C17" w:rsidP="00185C17">
      <w:pPr>
        <w:pStyle w:val="ListBullet"/>
        <w:numPr>
          <w:ilvl w:val="0"/>
          <w:numId w:val="1"/>
        </w:numPr>
        <w:ind w:left="284" w:hanging="284"/>
      </w:pPr>
      <w:r>
        <w:t>Southbank Boulevard and Dodds Street Concept Plan</w:t>
      </w:r>
    </w:p>
    <w:p w14:paraId="3347B567" w14:textId="77777777" w:rsidR="00185C17" w:rsidRDefault="00185C17" w:rsidP="00185C17">
      <w:r>
        <w:br w:type="page"/>
      </w:r>
    </w:p>
    <w:p w14:paraId="61070C21" w14:textId="77777777" w:rsidR="00185C17" w:rsidRDefault="00185C17" w:rsidP="00B90DCA">
      <w:pPr>
        <w:pStyle w:val="Heading2"/>
        <w:rPr>
          <w:rFonts w:hint="eastAsia"/>
        </w:rPr>
      </w:pPr>
      <w:r>
        <w:lastRenderedPageBreak/>
        <w:t>Appendix 8.3: Strategic Asset Management Policy</w:t>
      </w:r>
    </w:p>
    <w:p w14:paraId="6669346A" w14:textId="77777777" w:rsidR="00185C17" w:rsidRPr="007143F1" w:rsidRDefault="00185C17" w:rsidP="00732548">
      <w:pPr>
        <w:pStyle w:val="TOCHeading"/>
        <w:rPr>
          <w:rFonts w:hint="eastAsia"/>
        </w:rPr>
      </w:pPr>
      <w:r w:rsidRPr="007143F1">
        <w:t>Table of contents</w:t>
      </w:r>
    </w:p>
    <w:p w14:paraId="50DCAF08" w14:textId="51FBA8C3" w:rsidR="00C92FE2" w:rsidRDefault="00732548">
      <w:pPr>
        <w:pStyle w:val="TOC2"/>
        <w:rPr>
          <w:rFonts w:asciiTheme="minorHAnsi" w:eastAsiaTheme="minorEastAsia" w:hAnsiTheme="minorHAnsi" w:cstheme="minorBidi"/>
          <w:noProof/>
          <w:kern w:val="2"/>
          <w:sz w:val="24"/>
          <w:lang w:eastAsia="en-AU"/>
          <w14:ligatures w14:val="standardContextual"/>
        </w:rPr>
      </w:pPr>
      <w:r>
        <w:fldChar w:fldCharType="begin"/>
      </w:r>
      <w:r>
        <w:instrText xml:space="preserve"> TOC \b Appdx \* MERGEFORMAT </w:instrText>
      </w:r>
      <w:r>
        <w:fldChar w:fldCharType="separate"/>
      </w:r>
      <w:r w:rsidR="00C92FE2">
        <w:rPr>
          <w:noProof/>
        </w:rPr>
        <w:t>1. Purpose</w:t>
      </w:r>
      <w:r w:rsidR="00C92FE2">
        <w:rPr>
          <w:noProof/>
        </w:rPr>
        <w:tab/>
      </w:r>
      <w:r w:rsidR="00C92FE2">
        <w:rPr>
          <w:noProof/>
        </w:rPr>
        <w:fldChar w:fldCharType="begin"/>
      </w:r>
      <w:r w:rsidR="00C92FE2">
        <w:rPr>
          <w:noProof/>
        </w:rPr>
        <w:instrText xml:space="preserve"> PAGEREF _Toc206576698 \h </w:instrText>
      </w:r>
      <w:r w:rsidR="00C92FE2">
        <w:rPr>
          <w:noProof/>
        </w:rPr>
      </w:r>
      <w:r w:rsidR="00C92FE2">
        <w:rPr>
          <w:noProof/>
        </w:rPr>
        <w:fldChar w:fldCharType="separate"/>
      </w:r>
      <w:r w:rsidR="00C92FE2">
        <w:rPr>
          <w:noProof/>
        </w:rPr>
        <w:t>53</w:t>
      </w:r>
      <w:r w:rsidR="00C92FE2">
        <w:rPr>
          <w:noProof/>
        </w:rPr>
        <w:fldChar w:fldCharType="end"/>
      </w:r>
    </w:p>
    <w:p w14:paraId="3D33A477" w14:textId="3B3E656D"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2. Objectives</w:t>
      </w:r>
      <w:r>
        <w:rPr>
          <w:noProof/>
        </w:rPr>
        <w:tab/>
      </w:r>
      <w:r>
        <w:rPr>
          <w:noProof/>
        </w:rPr>
        <w:fldChar w:fldCharType="begin"/>
      </w:r>
      <w:r>
        <w:rPr>
          <w:noProof/>
        </w:rPr>
        <w:instrText xml:space="preserve"> PAGEREF _Toc206576699 \h </w:instrText>
      </w:r>
      <w:r>
        <w:rPr>
          <w:noProof/>
        </w:rPr>
      </w:r>
      <w:r>
        <w:rPr>
          <w:noProof/>
        </w:rPr>
        <w:fldChar w:fldCharType="separate"/>
      </w:r>
      <w:r>
        <w:rPr>
          <w:noProof/>
        </w:rPr>
        <w:t>53</w:t>
      </w:r>
      <w:r>
        <w:rPr>
          <w:noProof/>
        </w:rPr>
        <w:fldChar w:fldCharType="end"/>
      </w:r>
    </w:p>
    <w:p w14:paraId="01394BEA" w14:textId="364BFC5F"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3. Definitions</w:t>
      </w:r>
      <w:r>
        <w:rPr>
          <w:noProof/>
        </w:rPr>
        <w:tab/>
      </w:r>
      <w:r>
        <w:rPr>
          <w:noProof/>
        </w:rPr>
        <w:fldChar w:fldCharType="begin"/>
      </w:r>
      <w:r>
        <w:rPr>
          <w:noProof/>
        </w:rPr>
        <w:instrText xml:space="preserve"> PAGEREF _Toc206576700 \h </w:instrText>
      </w:r>
      <w:r>
        <w:rPr>
          <w:noProof/>
        </w:rPr>
      </w:r>
      <w:r>
        <w:rPr>
          <w:noProof/>
        </w:rPr>
        <w:fldChar w:fldCharType="separate"/>
      </w:r>
      <w:r>
        <w:rPr>
          <w:noProof/>
        </w:rPr>
        <w:t>54</w:t>
      </w:r>
      <w:r>
        <w:rPr>
          <w:noProof/>
        </w:rPr>
        <w:fldChar w:fldCharType="end"/>
      </w:r>
    </w:p>
    <w:p w14:paraId="0E220BF4" w14:textId="394BB876"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4. Scope</w:t>
      </w:r>
      <w:r>
        <w:rPr>
          <w:noProof/>
        </w:rPr>
        <w:tab/>
      </w:r>
      <w:r>
        <w:rPr>
          <w:noProof/>
        </w:rPr>
        <w:fldChar w:fldCharType="begin"/>
      </w:r>
      <w:r>
        <w:rPr>
          <w:noProof/>
        </w:rPr>
        <w:instrText xml:space="preserve"> PAGEREF _Toc206576701 \h </w:instrText>
      </w:r>
      <w:r>
        <w:rPr>
          <w:noProof/>
        </w:rPr>
      </w:r>
      <w:r>
        <w:rPr>
          <w:noProof/>
        </w:rPr>
        <w:fldChar w:fldCharType="separate"/>
      </w:r>
      <w:r>
        <w:rPr>
          <w:noProof/>
        </w:rPr>
        <w:t>56</w:t>
      </w:r>
      <w:r>
        <w:rPr>
          <w:noProof/>
        </w:rPr>
        <w:fldChar w:fldCharType="end"/>
      </w:r>
    </w:p>
    <w:p w14:paraId="4B314F1B" w14:textId="2770404D"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5. Vision</w:t>
      </w:r>
      <w:r>
        <w:rPr>
          <w:noProof/>
        </w:rPr>
        <w:tab/>
      </w:r>
      <w:r>
        <w:rPr>
          <w:noProof/>
        </w:rPr>
        <w:fldChar w:fldCharType="begin"/>
      </w:r>
      <w:r>
        <w:rPr>
          <w:noProof/>
        </w:rPr>
        <w:instrText xml:space="preserve"> PAGEREF _Toc206576702 \h </w:instrText>
      </w:r>
      <w:r>
        <w:rPr>
          <w:noProof/>
        </w:rPr>
      </w:r>
      <w:r>
        <w:rPr>
          <w:noProof/>
        </w:rPr>
        <w:fldChar w:fldCharType="separate"/>
      </w:r>
      <w:r>
        <w:rPr>
          <w:noProof/>
        </w:rPr>
        <w:t>56</w:t>
      </w:r>
      <w:r>
        <w:rPr>
          <w:noProof/>
        </w:rPr>
        <w:fldChar w:fldCharType="end"/>
      </w:r>
    </w:p>
    <w:p w14:paraId="3DB49E61" w14:textId="24537FD2"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6. Principles</w:t>
      </w:r>
      <w:r>
        <w:rPr>
          <w:noProof/>
        </w:rPr>
        <w:tab/>
      </w:r>
      <w:r>
        <w:rPr>
          <w:noProof/>
        </w:rPr>
        <w:fldChar w:fldCharType="begin"/>
      </w:r>
      <w:r>
        <w:rPr>
          <w:noProof/>
        </w:rPr>
        <w:instrText xml:space="preserve"> PAGEREF _Toc206576703 \h </w:instrText>
      </w:r>
      <w:r>
        <w:rPr>
          <w:noProof/>
        </w:rPr>
      </w:r>
      <w:r>
        <w:rPr>
          <w:noProof/>
        </w:rPr>
        <w:fldChar w:fldCharType="separate"/>
      </w:r>
      <w:r>
        <w:rPr>
          <w:noProof/>
        </w:rPr>
        <w:t>56</w:t>
      </w:r>
      <w:r>
        <w:rPr>
          <w:noProof/>
        </w:rPr>
        <w:fldChar w:fldCharType="end"/>
      </w:r>
    </w:p>
    <w:p w14:paraId="552CD00B" w14:textId="75005A54"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6.1 People-centred, community involved and service focused</w:t>
      </w:r>
      <w:r>
        <w:rPr>
          <w:noProof/>
        </w:rPr>
        <w:tab/>
      </w:r>
      <w:r>
        <w:rPr>
          <w:noProof/>
        </w:rPr>
        <w:fldChar w:fldCharType="begin"/>
      </w:r>
      <w:r>
        <w:rPr>
          <w:noProof/>
        </w:rPr>
        <w:instrText xml:space="preserve"> PAGEREF _Toc206576704 \h </w:instrText>
      </w:r>
      <w:r>
        <w:rPr>
          <w:noProof/>
        </w:rPr>
      </w:r>
      <w:r>
        <w:rPr>
          <w:noProof/>
        </w:rPr>
        <w:fldChar w:fldCharType="separate"/>
      </w:r>
      <w:r>
        <w:rPr>
          <w:noProof/>
        </w:rPr>
        <w:t>56</w:t>
      </w:r>
      <w:r>
        <w:rPr>
          <w:noProof/>
        </w:rPr>
        <w:fldChar w:fldCharType="end"/>
      </w:r>
    </w:p>
    <w:p w14:paraId="333629E9" w14:textId="02F54940"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6.2 Future-focused, integrated planning and long-term financial sustainability</w:t>
      </w:r>
      <w:r>
        <w:rPr>
          <w:noProof/>
        </w:rPr>
        <w:tab/>
      </w:r>
      <w:r>
        <w:rPr>
          <w:noProof/>
        </w:rPr>
        <w:fldChar w:fldCharType="begin"/>
      </w:r>
      <w:r>
        <w:rPr>
          <w:noProof/>
        </w:rPr>
        <w:instrText xml:space="preserve"> PAGEREF _Toc206576705 \h </w:instrText>
      </w:r>
      <w:r>
        <w:rPr>
          <w:noProof/>
        </w:rPr>
      </w:r>
      <w:r>
        <w:rPr>
          <w:noProof/>
        </w:rPr>
        <w:fldChar w:fldCharType="separate"/>
      </w:r>
      <w:r>
        <w:rPr>
          <w:noProof/>
        </w:rPr>
        <w:t>57</w:t>
      </w:r>
      <w:r>
        <w:rPr>
          <w:noProof/>
        </w:rPr>
        <w:fldChar w:fldCharType="end"/>
      </w:r>
    </w:p>
    <w:p w14:paraId="3FF2A969" w14:textId="223FFE2B"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6.3 Best practice and continuous improvement culture</w:t>
      </w:r>
      <w:r>
        <w:rPr>
          <w:noProof/>
        </w:rPr>
        <w:tab/>
      </w:r>
      <w:r>
        <w:rPr>
          <w:noProof/>
        </w:rPr>
        <w:fldChar w:fldCharType="begin"/>
      </w:r>
      <w:r>
        <w:rPr>
          <w:noProof/>
        </w:rPr>
        <w:instrText xml:space="preserve"> PAGEREF _Toc206576706 \h </w:instrText>
      </w:r>
      <w:r>
        <w:rPr>
          <w:noProof/>
        </w:rPr>
      </w:r>
      <w:r>
        <w:rPr>
          <w:noProof/>
        </w:rPr>
        <w:fldChar w:fldCharType="separate"/>
      </w:r>
      <w:r>
        <w:rPr>
          <w:noProof/>
        </w:rPr>
        <w:t>57</w:t>
      </w:r>
      <w:r>
        <w:rPr>
          <w:noProof/>
        </w:rPr>
        <w:fldChar w:fldCharType="end"/>
      </w:r>
    </w:p>
    <w:p w14:paraId="5B59EBD9" w14:textId="7060CC0F"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6.4 Risk and regulatory compliance</w:t>
      </w:r>
      <w:r>
        <w:rPr>
          <w:noProof/>
        </w:rPr>
        <w:tab/>
      </w:r>
      <w:r>
        <w:rPr>
          <w:noProof/>
        </w:rPr>
        <w:fldChar w:fldCharType="begin"/>
      </w:r>
      <w:r>
        <w:rPr>
          <w:noProof/>
        </w:rPr>
        <w:instrText xml:space="preserve"> PAGEREF _Toc206576707 \h </w:instrText>
      </w:r>
      <w:r>
        <w:rPr>
          <w:noProof/>
        </w:rPr>
      </w:r>
      <w:r>
        <w:rPr>
          <w:noProof/>
        </w:rPr>
        <w:fldChar w:fldCharType="separate"/>
      </w:r>
      <w:r>
        <w:rPr>
          <w:noProof/>
        </w:rPr>
        <w:t>58</w:t>
      </w:r>
      <w:r>
        <w:rPr>
          <w:noProof/>
        </w:rPr>
        <w:fldChar w:fldCharType="end"/>
      </w:r>
    </w:p>
    <w:p w14:paraId="23B9C158" w14:textId="15DA5321"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6.5 Evidence-based decision-making and reporting</w:t>
      </w:r>
      <w:r>
        <w:rPr>
          <w:noProof/>
        </w:rPr>
        <w:tab/>
      </w:r>
      <w:r>
        <w:rPr>
          <w:noProof/>
        </w:rPr>
        <w:fldChar w:fldCharType="begin"/>
      </w:r>
      <w:r>
        <w:rPr>
          <w:noProof/>
        </w:rPr>
        <w:instrText xml:space="preserve"> PAGEREF _Toc206576708 \h </w:instrText>
      </w:r>
      <w:r>
        <w:rPr>
          <w:noProof/>
        </w:rPr>
      </w:r>
      <w:r>
        <w:rPr>
          <w:noProof/>
        </w:rPr>
        <w:fldChar w:fldCharType="separate"/>
      </w:r>
      <w:r>
        <w:rPr>
          <w:noProof/>
        </w:rPr>
        <w:t>58</w:t>
      </w:r>
      <w:r>
        <w:rPr>
          <w:noProof/>
        </w:rPr>
        <w:fldChar w:fldCharType="end"/>
      </w:r>
    </w:p>
    <w:p w14:paraId="283B1AD2" w14:textId="56780337"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6.6 Sustainability and climate resilience</w:t>
      </w:r>
      <w:r>
        <w:rPr>
          <w:noProof/>
        </w:rPr>
        <w:tab/>
      </w:r>
      <w:r>
        <w:rPr>
          <w:noProof/>
        </w:rPr>
        <w:fldChar w:fldCharType="begin"/>
      </w:r>
      <w:r>
        <w:rPr>
          <w:noProof/>
        </w:rPr>
        <w:instrText xml:space="preserve"> PAGEREF _Toc206576709 \h </w:instrText>
      </w:r>
      <w:r>
        <w:rPr>
          <w:noProof/>
        </w:rPr>
      </w:r>
      <w:r>
        <w:rPr>
          <w:noProof/>
        </w:rPr>
        <w:fldChar w:fldCharType="separate"/>
      </w:r>
      <w:r>
        <w:rPr>
          <w:noProof/>
        </w:rPr>
        <w:t>59</w:t>
      </w:r>
      <w:r>
        <w:rPr>
          <w:noProof/>
        </w:rPr>
        <w:fldChar w:fldCharType="end"/>
      </w:r>
    </w:p>
    <w:p w14:paraId="7E80B98F" w14:textId="528DD379"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6.7 Inclusive, accessible and safe</w:t>
      </w:r>
      <w:r>
        <w:rPr>
          <w:noProof/>
        </w:rPr>
        <w:tab/>
      </w:r>
      <w:r>
        <w:rPr>
          <w:noProof/>
        </w:rPr>
        <w:fldChar w:fldCharType="begin"/>
      </w:r>
      <w:r>
        <w:rPr>
          <w:noProof/>
        </w:rPr>
        <w:instrText xml:space="preserve"> PAGEREF _Toc206576710 \h </w:instrText>
      </w:r>
      <w:r>
        <w:rPr>
          <w:noProof/>
        </w:rPr>
      </w:r>
      <w:r>
        <w:rPr>
          <w:noProof/>
        </w:rPr>
        <w:fldChar w:fldCharType="separate"/>
      </w:r>
      <w:r>
        <w:rPr>
          <w:noProof/>
        </w:rPr>
        <w:t>59</w:t>
      </w:r>
      <w:r>
        <w:rPr>
          <w:noProof/>
        </w:rPr>
        <w:fldChar w:fldCharType="end"/>
      </w:r>
    </w:p>
    <w:p w14:paraId="2B5BA9E6" w14:textId="0203FB75" w:rsidR="00C92FE2" w:rsidRDefault="00C92FE2">
      <w:pPr>
        <w:pStyle w:val="TOC3"/>
        <w:rPr>
          <w:rFonts w:asciiTheme="minorHAnsi" w:eastAsiaTheme="minorEastAsia" w:hAnsiTheme="minorHAnsi" w:cstheme="minorBidi"/>
          <w:noProof/>
          <w:kern w:val="2"/>
          <w:sz w:val="24"/>
          <w:lang w:eastAsia="en-AU"/>
          <w14:ligatures w14:val="standardContextual"/>
        </w:rPr>
      </w:pPr>
      <w:r>
        <w:rPr>
          <w:noProof/>
        </w:rPr>
        <w:t>6.8 Connection to Country and culturally aware</w:t>
      </w:r>
      <w:r>
        <w:rPr>
          <w:noProof/>
        </w:rPr>
        <w:tab/>
      </w:r>
      <w:r>
        <w:rPr>
          <w:noProof/>
        </w:rPr>
        <w:fldChar w:fldCharType="begin"/>
      </w:r>
      <w:r>
        <w:rPr>
          <w:noProof/>
        </w:rPr>
        <w:instrText xml:space="preserve"> PAGEREF _Toc206576711 \h </w:instrText>
      </w:r>
      <w:r>
        <w:rPr>
          <w:noProof/>
        </w:rPr>
      </w:r>
      <w:r>
        <w:rPr>
          <w:noProof/>
        </w:rPr>
        <w:fldChar w:fldCharType="separate"/>
      </w:r>
      <w:r>
        <w:rPr>
          <w:noProof/>
        </w:rPr>
        <w:t>59</w:t>
      </w:r>
      <w:r>
        <w:rPr>
          <w:noProof/>
        </w:rPr>
        <w:fldChar w:fldCharType="end"/>
      </w:r>
    </w:p>
    <w:p w14:paraId="76919546" w14:textId="3CAF6D3D"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7. Asset management framework and asset life cycle</w:t>
      </w:r>
      <w:r>
        <w:rPr>
          <w:noProof/>
        </w:rPr>
        <w:tab/>
      </w:r>
      <w:r>
        <w:rPr>
          <w:noProof/>
        </w:rPr>
        <w:fldChar w:fldCharType="begin"/>
      </w:r>
      <w:r>
        <w:rPr>
          <w:noProof/>
        </w:rPr>
        <w:instrText xml:space="preserve"> PAGEREF _Toc206576712 \h </w:instrText>
      </w:r>
      <w:r>
        <w:rPr>
          <w:noProof/>
        </w:rPr>
      </w:r>
      <w:r>
        <w:rPr>
          <w:noProof/>
        </w:rPr>
        <w:fldChar w:fldCharType="separate"/>
      </w:r>
      <w:r>
        <w:rPr>
          <w:noProof/>
        </w:rPr>
        <w:t>59</w:t>
      </w:r>
      <w:r>
        <w:rPr>
          <w:noProof/>
        </w:rPr>
        <w:fldChar w:fldCharType="end"/>
      </w:r>
    </w:p>
    <w:p w14:paraId="4A188B86" w14:textId="2F8C8859"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Did you know?</w:t>
      </w:r>
      <w:r>
        <w:rPr>
          <w:noProof/>
        </w:rPr>
        <w:tab/>
      </w:r>
      <w:r>
        <w:rPr>
          <w:noProof/>
        </w:rPr>
        <w:fldChar w:fldCharType="begin"/>
      </w:r>
      <w:r>
        <w:rPr>
          <w:noProof/>
        </w:rPr>
        <w:instrText xml:space="preserve"> PAGEREF _Toc206576713 \h </w:instrText>
      </w:r>
      <w:r>
        <w:rPr>
          <w:noProof/>
        </w:rPr>
      </w:r>
      <w:r>
        <w:rPr>
          <w:noProof/>
        </w:rPr>
        <w:fldChar w:fldCharType="separate"/>
      </w:r>
      <w:r>
        <w:rPr>
          <w:noProof/>
        </w:rPr>
        <w:t>60</w:t>
      </w:r>
      <w:r>
        <w:rPr>
          <w:noProof/>
        </w:rPr>
        <w:fldChar w:fldCharType="end"/>
      </w:r>
    </w:p>
    <w:p w14:paraId="2AAD7F81" w14:textId="64532335"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8. Roles and responsibilities</w:t>
      </w:r>
      <w:r>
        <w:rPr>
          <w:noProof/>
        </w:rPr>
        <w:tab/>
      </w:r>
      <w:r>
        <w:rPr>
          <w:noProof/>
        </w:rPr>
        <w:fldChar w:fldCharType="begin"/>
      </w:r>
      <w:r>
        <w:rPr>
          <w:noProof/>
        </w:rPr>
        <w:instrText xml:space="preserve"> PAGEREF _Toc206576714 \h </w:instrText>
      </w:r>
      <w:r>
        <w:rPr>
          <w:noProof/>
        </w:rPr>
      </w:r>
      <w:r>
        <w:rPr>
          <w:noProof/>
        </w:rPr>
        <w:fldChar w:fldCharType="separate"/>
      </w:r>
      <w:r>
        <w:rPr>
          <w:noProof/>
        </w:rPr>
        <w:t>61</w:t>
      </w:r>
      <w:r>
        <w:rPr>
          <w:noProof/>
        </w:rPr>
        <w:fldChar w:fldCharType="end"/>
      </w:r>
    </w:p>
    <w:p w14:paraId="5D0139F3" w14:textId="4C75D207"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Council will:</w:t>
      </w:r>
      <w:r>
        <w:rPr>
          <w:noProof/>
        </w:rPr>
        <w:tab/>
      </w:r>
      <w:r>
        <w:rPr>
          <w:noProof/>
        </w:rPr>
        <w:fldChar w:fldCharType="begin"/>
      </w:r>
      <w:r>
        <w:rPr>
          <w:noProof/>
        </w:rPr>
        <w:instrText xml:space="preserve"> PAGEREF _Toc206576715 \h </w:instrText>
      </w:r>
      <w:r>
        <w:rPr>
          <w:noProof/>
        </w:rPr>
      </w:r>
      <w:r>
        <w:rPr>
          <w:noProof/>
        </w:rPr>
        <w:fldChar w:fldCharType="separate"/>
      </w:r>
      <w:r>
        <w:rPr>
          <w:noProof/>
        </w:rPr>
        <w:t>61</w:t>
      </w:r>
      <w:r>
        <w:rPr>
          <w:noProof/>
        </w:rPr>
        <w:fldChar w:fldCharType="end"/>
      </w:r>
    </w:p>
    <w:p w14:paraId="13190110" w14:textId="305102DD"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Chief Executive Officer and Executive Leadership Team will:</w:t>
      </w:r>
      <w:r>
        <w:rPr>
          <w:noProof/>
        </w:rPr>
        <w:tab/>
      </w:r>
      <w:r>
        <w:rPr>
          <w:noProof/>
        </w:rPr>
        <w:fldChar w:fldCharType="begin"/>
      </w:r>
      <w:r>
        <w:rPr>
          <w:noProof/>
        </w:rPr>
        <w:instrText xml:space="preserve"> PAGEREF _Toc206576716 \h </w:instrText>
      </w:r>
      <w:r>
        <w:rPr>
          <w:noProof/>
        </w:rPr>
      </w:r>
      <w:r>
        <w:rPr>
          <w:noProof/>
        </w:rPr>
        <w:fldChar w:fldCharType="separate"/>
      </w:r>
      <w:r>
        <w:rPr>
          <w:noProof/>
        </w:rPr>
        <w:t>61</w:t>
      </w:r>
      <w:r>
        <w:rPr>
          <w:noProof/>
        </w:rPr>
        <w:fldChar w:fldCharType="end"/>
      </w:r>
    </w:p>
    <w:p w14:paraId="414A77DD" w14:textId="075921F1"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Strategic Asset Management Steering Committee will:</w:t>
      </w:r>
      <w:r>
        <w:rPr>
          <w:noProof/>
        </w:rPr>
        <w:tab/>
      </w:r>
      <w:r>
        <w:rPr>
          <w:noProof/>
        </w:rPr>
        <w:fldChar w:fldCharType="begin"/>
      </w:r>
      <w:r>
        <w:rPr>
          <w:noProof/>
        </w:rPr>
        <w:instrText xml:space="preserve"> PAGEREF _Toc206576717 \h </w:instrText>
      </w:r>
      <w:r>
        <w:rPr>
          <w:noProof/>
        </w:rPr>
      </w:r>
      <w:r>
        <w:rPr>
          <w:noProof/>
        </w:rPr>
        <w:fldChar w:fldCharType="separate"/>
      </w:r>
      <w:r>
        <w:rPr>
          <w:noProof/>
        </w:rPr>
        <w:t>61</w:t>
      </w:r>
      <w:r>
        <w:rPr>
          <w:noProof/>
        </w:rPr>
        <w:fldChar w:fldCharType="end"/>
      </w:r>
    </w:p>
    <w:p w14:paraId="60E523D6" w14:textId="6CD42C74"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City Property and Assets Branch will:</w:t>
      </w:r>
      <w:r>
        <w:rPr>
          <w:noProof/>
        </w:rPr>
        <w:tab/>
      </w:r>
      <w:r>
        <w:rPr>
          <w:noProof/>
        </w:rPr>
        <w:fldChar w:fldCharType="begin"/>
      </w:r>
      <w:r>
        <w:rPr>
          <w:noProof/>
        </w:rPr>
        <w:instrText xml:space="preserve"> PAGEREF _Toc206576718 \h </w:instrText>
      </w:r>
      <w:r>
        <w:rPr>
          <w:noProof/>
        </w:rPr>
      </w:r>
      <w:r>
        <w:rPr>
          <w:noProof/>
        </w:rPr>
        <w:fldChar w:fldCharType="separate"/>
      </w:r>
      <w:r>
        <w:rPr>
          <w:noProof/>
        </w:rPr>
        <w:t>61</w:t>
      </w:r>
      <w:r>
        <w:rPr>
          <w:noProof/>
        </w:rPr>
        <w:fldChar w:fldCharType="end"/>
      </w:r>
    </w:p>
    <w:p w14:paraId="519CBEAE" w14:textId="60219184"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Asset and service managers together will:</w:t>
      </w:r>
      <w:r>
        <w:rPr>
          <w:noProof/>
        </w:rPr>
        <w:tab/>
      </w:r>
      <w:r>
        <w:rPr>
          <w:noProof/>
        </w:rPr>
        <w:fldChar w:fldCharType="begin"/>
      </w:r>
      <w:r>
        <w:rPr>
          <w:noProof/>
        </w:rPr>
        <w:instrText xml:space="preserve"> PAGEREF _Toc206576719 \h </w:instrText>
      </w:r>
      <w:r>
        <w:rPr>
          <w:noProof/>
        </w:rPr>
      </w:r>
      <w:r>
        <w:rPr>
          <w:noProof/>
        </w:rPr>
        <w:fldChar w:fldCharType="separate"/>
      </w:r>
      <w:r>
        <w:rPr>
          <w:noProof/>
        </w:rPr>
        <w:t>61</w:t>
      </w:r>
      <w:r>
        <w:rPr>
          <w:noProof/>
        </w:rPr>
        <w:fldChar w:fldCharType="end"/>
      </w:r>
    </w:p>
    <w:p w14:paraId="054BEF4F" w14:textId="40EEA0ED"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Maintenance managers will:</w:t>
      </w:r>
      <w:r>
        <w:rPr>
          <w:noProof/>
        </w:rPr>
        <w:tab/>
      </w:r>
      <w:r>
        <w:rPr>
          <w:noProof/>
        </w:rPr>
        <w:fldChar w:fldCharType="begin"/>
      </w:r>
      <w:r>
        <w:rPr>
          <w:noProof/>
        </w:rPr>
        <w:instrText xml:space="preserve"> PAGEREF _Toc206576720 \h </w:instrText>
      </w:r>
      <w:r>
        <w:rPr>
          <w:noProof/>
        </w:rPr>
      </w:r>
      <w:r>
        <w:rPr>
          <w:noProof/>
        </w:rPr>
        <w:fldChar w:fldCharType="separate"/>
      </w:r>
      <w:r>
        <w:rPr>
          <w:noProof/>
        </w:rPr>
        <w:t>62</w:t>
      </w:r>
      <w:r>
        <w:rPr>
          <w:noProof/>
        </w:rPr>
        <w:fldChar w:fldCharType="end"/>
      </w:r>
    </w:p>
    <w:p w14:paraId="4D2851DC" w14:textId="2EE74191"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Finance and Procurement team will:</w:t>
      </w:r>
      <w:r>
        <w:rPr>
          <w:noProof/>
        </w:rPr>
        <w:tab/>
      </w:r>
      <w:r>
        <w:rPr>
          <w:noProof/>
        </w:rPr>
        <w:fldChar w:fldCharType="begin"/>
      </w:r>
      <w:r>
        <w:rPr>
          <w:noProof/>
        </w:rPr>
        <w:instrText xml:space="preserve"> PAGEREF _Toc206576721 \h </w:instrText>
      </w:r>
      <w:r>
        <w:rPr>
          <w:noProof/>
        </w:rPr>
      </w:r>
      <w:r>
        <w:rPr>
          <w:noProof/>
        </w:rPr>
        <w:fldChar w:fldCharType="separate"/>
      </w:r>
      <w:r>
        <w:rPr>
          <w:noProof/>
        </w:rPr>
        <w:t>62</w:t>
      </w:r>
      <w:r>
        <w:rPr>
          <w:noProof/>
        </w:rPr>
        <w:fldChar w:fldCharType="end"/>
      </w:r>
    </w:p>
    <w:p w14:paraId="1ED94C8D" w14:textId="220456FF"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Climate Change and City Resilience team will:</w:t>
      </w:r>
      <w:r>
        <w:rPr>
          <w:noProof/>
        </w:rPr>
        <w:tab/>
      </w:r>
      <w:r>
        <w:rPr>
          <w:noProof/>
        </w:rPr>
        <w:fldChar w:fldCharType="begin"/>
      </w:r>
      <w:r>
        <w:rPr>
          <w:noProof/>
        </w:rPr>
        <w:instrText xml:space="preserve"> PAGEREF _Toc206576722 \h </w:instrText>
      </w:r>
      <w:r>
        <w:rPr>
          <w:noProof/>
        </w:rPr>
      </w:r>
      <w:r>
        <w:rPr>
          <w:noProof/>
        </w:rPr>
        <w:fldChar w:fldCharType="separate"/>
      </w:r>
      <w:r>
        <w:rPr>
          <w:noProof/>
        </w:rPr>
        <w:t>62</w:t>
      </w:r>
      <w:r>
        <w:rPr>
          <w:noProof/>
        </w:rPr>
        <w:fldChar w:fldCharType="end"/>
      </w:r>
    </w:p>
    <w:p w14:paraId="115A78B8" w14:textId="1F232759" w:rsidR="00C92FE2" w:rsidRDefault="00C92FE2">
      <w:pPr>
        <w:pStyle w:val="TOC4"/>
        <w:tabs>
          <w:tab w:val="right" w:leader="dot" w:pos="9622"/>
        </w:tabs>
        <w:rPr>
          <w:rFonts w:asciiTheme="minorHAnsi" w:eastAsiaTheme="minorEastAsia" w:hAnsiTheme="minorHAnsi" w:cstheme="minorBidi"/>
          <w:noProof/>
          <w:kern w:val="2"/>
          <w:sz w:val="24"/>
          <w:lang w:eastAsia="en-AU"/>
          <w14:ligatures w14:val="standardContextual"/>
        </w:rPr>
      </w:pPr>
      <w:r>
        <w:rPr>
          <w:noProof/>
        </w:rPr>
        <w:t>Employees and contractors will:</w:t>
      </w:r>
      <w:r>
        <w:rPr>
          <w:noProof/>
        </w:rPr>
        <w:tab/>
      </w:r>
      <w:r>
        <w:rPr>
          <w:noProof/>
        </w:rPr>
        <w:fldChar w:fldCharType="begin"/>
      </w:r>
      <w:r>
        <w:rPr>
          <w:noProof/>
        </w:rPr>
        <w:instrText xml:space="preserve"> PAGEREF _Toc206576723 \h </w:instrText>
      </w:r>
      <w:r>
        <w:rPr>
          <w:noProof/>
        </w:rPr>
      </w:r>
      <w:r>
        <w:rPr>
          <w:noProof/>
        </w:rPr>
        <w:fldChar w:fldCharType="separate"/>
      </w:r>
      <w:r>
        <w:rPr>
          <w:noProof/>
        </w:rPr>
        <w:t>62</w:t>
      </w:r>
      <w:r>
        <w:rPr>
          <w:noProof/>
        </w:rPr>
        <w:fldChar w:fldCharType="end"/>
      </w:r>
    </w:p>
    <w:p w14:paraId="56D5E6DC" w14:textId="5027FD33"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9. Policy non-compliance</w:t>
      </w:r>
      <w:r>
        <w:rPr>
          <w:noProof/>
        </w:rPr>
        <w:tab/>
      </w:r>
      <w:r>
        <w:rPr>
          <w:noProof/>
        </w:rPr>
        <w:fldChar w:fldCharType="begin"/>
      </w:r>
      <w:r>
        <w:rPr>
          <w:noProof/>
        </w:rPr>
        <w:instrText xml:space="preserve"> PAGEREF _Toc206576724 \h </w:instrText>
      </w:r>
      <w:r>
        <w:rPr>
          <w:noProof/>
        </w:rPr>
      </w:r>
      <w:r>
        <w:rPr>
          <w:noProof/>
        </w:rPr>
        <w:fldChar w:fldCharType="separate"/>
      </w:r>
      <w:r>
        <w:rPr>
          <w:noProof/>
        </w:rPr>
        <w:t>63</w:t>
      </w:r>
      <w:r>
        <w:rPr>
          <w:noProof/>
        </w:rPr>
        <w:fldChar w:fldCharType="end"/>
      </w:r>
    </w:p>
    <w:p w14:paraId="670672B7" w14:textId="33FC57FF"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10. Review and monitoring</w:t>
      </w:r>
      <w:r>
        <w:rPr>
          <w:noProof/>
        </w:rPr>
        <w:tab/>
      </w:r>
      <w:r>
        <w:rPr>
          <w:noProof/>
        </w:rPr>
        <w:fldChar w:fldCharType="begin"/>
      </w:r>
      <w:r>
        <w:rPr>
          <w:noProof/>
        </w:rPr>
        <w:instrText xml:space="preserve"> PAGEREF _Toc206576725 \h </w:instrText>
      </w:r>
      <w:r>
        <w:rPr>
          <w:noProof/>
        </w:rPr>
      </w:r>
      <w:r>
        <w:rPr>
          <w:noProof/>
        </w:rPr>
        <w:fldChar w:fldCharType="separate"/>
      </w:r>
      <w:r>
        <w:rPr>
          <w:noProof/>
        </w:rPr>
        <w:t>63</w:t>
      </w:r>
      <w:r>
        <w:rPr>
          <w:noProof/>
        </w:rPr>
        <w:fldChar w:fldCharType="end"/>
      </w:r>
    </w:p>
    <w:p w14:paraId="7D6BCCCA" w14:textId="134B2854" w:rsidR="00C92FE2" w:rsidRDefault="00C92FE2">
      <w:pPr>
        <w:pStyle w:val="TOC2"/>
        <w:rPr>
          <w:rFonts w:asciiTheme="minorHAnsi" w:eastAsiaTheme="minorEastAsia" w:hAnsiTheme="minorHAnsi" w:cstheme="minorBidi"/>
          <w:noProof/>
          <w:kern w:val="2"/>
          <w:sz w:val="24"/>
          <w:lang w:eastAsia="en-AU"/>
          <w14:ligatures w14:val="standardContextual"/>
        </w:rPr>
      </w:pPr>
      <w:r>
        <w:rPr>
          <w:noProof/>
        </w:rPr>
        <w:t>11. References</w:t>
      </w:r>
      <w:r>
        <w:rPr>
          <w:noProof/>
        </w:rPr>
        <w:tab/>
      </w:r>
      <w:r>
        <w:rPr>
          <w:noProof/>
        </w:rPr>
        <w:fldChar w:fldCharType="begin"/>
      </w:r>
      <w:r>
        <w:rPr>
          <w:noProof/>
        </w:rPr>
        <w:instrText xml:space="preserve"> PAGEREF _Toc206576726 \h </w:instrText>
      </w:r>
      <w:r>
        <w:rPr>
          <w:noProof/>
        </w:rPr>
      </w:r>
      <w:r>
        <w:rPr>
          <w:noProof/>
        </w:rPr>
        <w:fldChar w:fldCharType="separate"/>
      </w:r>
      <w:r>
        <w:rPr>
          <w:noProof/>
        </w:rPr>
        <w:t>63</w:t>
      </w:r>
      <w:r>
        <w:rPr>
          <w:noProof/>
        </w:rPr>
        <w:fldChar w:fldCharType="end"/>
      </w:r>
    </w:p>
    <w:p w14:paraId="1E02C5F5" w14:textId="2B9C5A52" w:rsidR="00732548" w:rsidRDefault="00732548" w:rsidP="00185C17">
      <w:r>
        <w:fldChar w:fldCharType="end"/>
      </w:r>
    </w:p>
    <w:p w14:paraId="6D0CABF5" w14:textId="08361651" w:rsidR="00185C17" w:rsidRPr="00B47369" w:rsidRDefault="00185C17" w:rsidP="00185C17">
      <w:r w:rsidRPr="00B47369">
        <w:br w:type="page"/>
      </w:r>
    </w:p>
    <w:p w14:paraId="1A2DD3F6" w14:textId="77777777" w:rsidR="00185C17" w:rsidRPr="00E527AD" w:rsidRDefault="00185C17" w:rsidP="00185C17">
      <w:pPr>
        <w:pStyle w:val="Heading2"/>
        <w:rPr>
          <w:rFonts w:hint="eastAsia"/>
        </w:rPr>
      </w:pPr>
      <w:bookmarkStart w:id="136" w:name="_Toc204181867"/>
      <w:bookmarkStart w:id="137" w:name="_Toc206576698"/>
      <w:bookmarkStart w:id="138" w:name="Appdx"/>
      <w:r>
        <w:lastRenderedPageBreak/>
        <w:t xml:space="preserve">1. </w:t>
      </w:r>
      <w:r w:rsidRPr="00E527AD">
        <w:t>Purpose</w:t>
      </w:r>
      <w:bookmarkEnd w:id="136"/>
      <w:bookmarkEnd w:id="137"/>
    </w:p>
    <w:p w14:paraId="6B2944E1" w14:textId="77777777" w:rsidR="00185C17" w:rsidRPr="00E26BD8" w:rsidRDefault="00185C17" w:rsidP="00185C17">
      <w:pPr>
        <w:rPr>
          <w:lang w:eastAsia="en-AU"/>
        </w:rPr>
      </w:pPr>
      <w:r w:rsidRPr="0D04EBEC">
        <w:rPr>
          <w:lang w:eastAsia="en-AU"/>
        </w:rPr>
        <w:t>We</w:t>
      </w:r>
      <w:r w:rsidRPr="4B6A7188">
        <w:rPr>
          <w:lang w:eastAsia="en-AU"/>
        </w:rPr>
        <w:t xml:space="preserve"> are responsible stewards for managing an extensive asset portfolio of assets across infrastructure, plant and equipment, and land, valued at over $</w:t>
      </w:r>
      <w:r>
        <w:rPr>
          <w:lang w:eastAsia="en-AU"/>
        </w:rPr>
        <w:t>5.99</w:t>
      </w:r>
      <w:r w:rsidRPr="4B6A7188">
        <w:rPr>
          <w:lang w:eastAsia="en-AU"/>
        </w:rPr>
        <w:t xml:space="preserve"> billion </w:t>
      </w:r>
      <w:r w:rsidRPr="00751FBC">
        <w:rPr>
          <w:lang w:eastAsia="en-AU"/>
        </w:rPr>
        <w:t>(written down value),</w:t>
      </w:r>
      <w:r w:rsidRPr="4B6A7188">
        <w:rPr>
          <w:lang w:eastAsia="en-AU"/>
        </w:rPr>
        <w:t xml:space="preserve"> reflecting the cumulative investments made over many generations in the City of Melbourne. Importantly our asset portfolio is critical in enabling the provision of over 105 services to the community and businesses. </w:t>
      </w:r>
      <w:r w:rsidRPr="03652546">
        <w:rPr>
          <w:lang w:eastAsia="en-AU"/>
        </w:rPr>
        <w:t>Prudent</w:t>
      </w:r>
      <w:r w:rsidRPr="4B6A7188">
        <w:rPr>
          <w:lang w:eastAsia="en-AU"/>
        </w:rPr>
        <w:t xml:space="preserve"> management of our community assets is critical </w:t>
      </w:r>
      <w:r w:rsidRPr="03652546">
        <w:rPr>
          <w:lang w:eastAsia="en-AU"/>
        </w:rPr>
        <w:t xml:space="preserve">so we can </w:t>
      </w:r>
      <w:r w:rsidRPr="4B6A7188">
        <w:rPr>
          <w:lang w:eastAsia="en-AU"/>
        </w:rPr>
        <w:t>ensure that the service delivery needs of our community continue to be met, both now and into the future.</w:t>
      </w:r>
    </w:p>
    <w:p w14:paraId="294454A4" w14:textId="77777777" w:rsidR="00185C17" w:rsidRPr="00A71549" w:rsidRDefault="00185C17" w:rsidP="00185C17">
      <w:r w:rsidRPr="581D7A6A">
        <w:rPr>
          <w:lang w:eastAsia="en-AU"/>
        </w:rPr>
        <w:t xml:space="preserve">The purpose of this policy is to outline the City of Melbourne’s commitment to financially, environmentally, and socially sustainable life-cycle management of all physical assets to enable ongoing service delivery, underpinned by best practice asset management, and to support our vision of </w:t>
      </w:r>
      <w:r>
        <w:rPr>
          <w:lang w:eastAsia="en-AU"/>
        </w:rPr>
        <w:t>M2050 Vision.</w:t>
      </w:r>
    </w:p>
    <w:p w14:paraId="3D6FD672" w14:textId="77777777" w:rsidR="00185C17" w:rsidRPr="00E527AD" w:rsidRDefault="00185C17" w:rsidP="00185C17">
      <w:pPr>
        <w:pStyle w:val="Heading2"/>
        <w:rPr>
          <w:rFonts w:hint="eastAsia"/>
        </w:rPr>
      </w:pPr>
      <w:bookmarkStart w:id="139" w:name="_Toc204181868"/>
      <w:bookmarkStart w:id="140" w:name="_Toc206576699"/>
      <w:r>
        <w:t xml:space="preserve">2. </w:t>
      </w:r>
      <w:r w:rsidRPr="00E527AD">
        <w:t>Objectives</w:t>
      </w:r>
      <w:bookmarkEnd w:id="139"/>
      <w:bookmarkEnd w:id="140"/>
    </w:p>
    <w:p w14:paraId="0682961B" w14:textId="77777777" w:rsidR="00185C17" w:rsidRPr="00A71549" w:rsidRDefault="00185C17" w:rsidP="00185C17">
      <w:r w:rsidRPr="7CA35DCE">
        <w:rPr>
          <w:lang w:eastAsia="en-AU"/>
        </w:rPr>
        <w:t>The policy aims to:</w:t>
      </w:r>
    </w:p>
    <w:p w14:paraId="5AC5303F" w14:textId="77777777" w:rsidR="00185C17" w:rsidRPr="00E26BD8" w:rsidRDefault="00185C17" w:rsidP="00185C17">
      <w:pPr>
        <w:pStyle w:val="ListBullet"/>
        <w:numPr>
          <w:ilvl w:val="0"/>
          <w:numId w:val="1"/>
        </w:numPr>
        <w:ind w:left="284" w:hanging="284"/>
        <w:rPr>
          <w:lang w:eastAsia="en-AU"/>
        </w:rPr>
      </w:pPr>
      <w:r w:rsidRPr="00E26BD8">
        <w:rPr>
          <w:lang w:eastAsia="en-AU"/>
        </w:rPr>
        <w:t>Improve the asset management awareness and maturity at the City of Melbourne.</w:t>
      </w:r>
    </w:p>
    <w:p w14:paraId="59D8C1B1" w14:textId="77777777" w:rsidR="00185C17" w:rsidRPr="00E26BD8" w:rsidRDefault="00185C17" w:rsidP="00185C17">
      <w:pPr>
        <w:pStyle w:val="ListBullet"/>
        <w:numPr>
          <w:ilvl w:val="0"/>
          <w:numId w:val="1"/>
        </w:numPr>
        <w:ind w:left="284" w:hanging="284"/>
        <w:rPr>
          <w:lang w:eastAsia="en-AU"/>
        </w:rPr>
      </w:pPr>
      <w:r w:rsidRPr="00E26BD8">
        <w:rPr>
          <w:lang w:eastAsia="en-AU"/>
        </w:rPr>
        <w:t>Establish a framework to ensure that asset management practice and decisions are undertaken transparently, in an integrated and coordinated manner, with clearly defined accountabilities.</w:t>
      </w:r>
    </w:p>
    <w:p w14:paraId="6B8B9736" w14:textId="77777777" w:rsidR="00185C17" w:rsidRPr="00E26BD8" w:rsidRDefault="00185C17" w:rsidP="00185C17">
      <w:pPr>
        <w:pStyle w:val="ListBullet"/>
        <w:numPr>
          <w:ilvl w:val="0"/>
          <w:numId w:val="1"/>
        </w:numPr>
        <w:ind w:left="284" w:hanging="284"/>
        <w:rPr>
          <w:lang w:eastAsia="en-AU"/>
        </w:rPr>
      </w:pPr>
      <w:r w:rsidRPr="428F474D">
        <w:rPr>
          <w:lang w:eastAsia="en-AU"/>
        </w:rPr>
        <w:t>Provide guidance to the ongoing review and update of the City of Melbourne’s Asset Plan, Asset Management Strategy, Asset Management Plans and associated processes.</w:t>
      </w:r>
    </w:p>
    <w:p w14:paraId="6534F2BE" w14:textId="77777777" w:rsidR="00185C17" w:rsidRPr="00E26BD8" w:rsidRDefault="00185C17" w:rsidP="00185C17">
      <w:pPr>
        <w:pStyle w:val="ListBullet"/>
        <w:numPr>
          <w:ilvl w:val="0"/>
          <w:numId w:val="1"/>
        </w:numPr>
        <w:ind w:left="284" w:hanging="284"/>
        <w:rPr>
          <w:lang w:eastAsia="en-AU"/>
        </w:rPr>
      </w:pPr>
      <w:r w:rsidRPr="00E26BD8">
        <w:rPr>
          <w:lang w:eastAsia="en-AU"/>
        </w:rPr>
        <w:t>Ensure the City of Melbourne’s asset management approach has leadership and direction demonstrated through our senior leadership’s commitment to asset management.</w:t>
      </w:r>
    </w:p>
    <w:p w14:paraId="3B51543E" w14:textId="77777777" w:rsidR="00185C17" w:rsidRPr="00E26BD8" w:rsidRDefault="00185C17" w:rsidP="00185C17">
      <w:pPr>
        <w:pStyle w:val="ListBullet"/>
        <w:numPr>
          <w:ilvl w:val="0"/>
          <w:numId w:val="1"/>
        </w:numPr>
        <w:ind w:left="284" w:hanging="284"/>
        <w:rPr>
          <w:lang w:eastAsia="en-AU"/>
        </w:rPr>
      </w:pPr>
      <w:r w:rsidRPr="00E26BD8">
        <w:rPr>
          <w:lang w:eastAsia="en-AU"/>
        </w:rPr>
        <w:t>Ensure the management of assets complies with relevant legislation and regulations.</w:t>
      </w:r>
    </w:p>
    <w:p w14:paraId="3A19939C" w14:textId="77777777" w:rsidR="00185C17" w:rsidRPr="00E26BD8" w:rsidRDefault="00185C17" w:rsidP="00185C17">
      <w:pPr>
        <w:pStyle w:val="ListBullet"/>
        <w:numPr>
          <w:ilvl w:val="0"/>
          <w:numId w:val="1"/>
        </w:numPr>
        <w:ind w:left="284" w:hanging="284"/>
        <w:rPr>
          <w:lang w:eastAsia="en-AU"/>
        </w:rPr>
      </w:pPr>
      <w:r w:rsidRPr="00E26BD8">
        <w:rPr>
          <w:lang w:eastAsia="en-AU"/>
        </w:rPr>
        <w:t xml:space="preserve">Ensure that the City of Melbourne’s budgets </w:t>
      </w:r>
      <w:proofErr w:type="spellStart"/>
      <w:r w:rsidRPr="00E26BD8">
        <w:rPr>
          <w:lang w:eastAsia="en-AU"/>
        </w:rPr>
        <w:t>prioritise</w:t>
      </w:r>
      <w:proofErr w:type="spellEnd"/>
      <w:r w:rsidRPr="00E26BD8">
        <w:rPr>
          <w:lang w:eastAsia="en-AU"/>
        </w:rPr>
        <w:t xml:space="preserve"> non-discretionary funding for the renewal, maintenance, and operation of existing assets before allocating discretionary funding for new assets or upgrades, to safeguard current service levels.</w:t>
      </w:r>
    </w:p>
    <w:p w14:paraId="02408D49" w14:textId="77777777" w:rsidR="00185C17" w:rsidRPr="00E26BD8" w:rsidRDefault="00185C17" w:rsidP="00185C17">
      <w:pPr>
        <w:pStyle w:val="ListBullet"/>
        <w:numPr>
          <w:ilvl w:val="0"/>
          <w:numId w:val="1"/>
        </w:numPr>
        <w:ind w:left="284" w:hanging="284"/>
        <w:rPr>
          <w:lang w:eastAsia="en-AU"/>
        </w:rPr>
      </w:pPr>
      <w:r w:rsidRPr="00E26BD8">
        <w:rPr>
          <w:lang w:eastAsia="en-AU"/>
        </w:rPr>
        <w:t>Compliance with legislation, regulation, government direction and other council policies and strategy.</w:t>
      </w:r>
    </w:p>
    <w:p w14:paraId="0178D32F" w14:textId="77777777" w:rsidR="00185C17" w:rsidRPr="00E26BD8" w:rsidRDefault="00185C17" w:rsidP="00185C17">
      <w:pPr>
        <w:pStyle w:val="ListBullet"/>
        <w:numPr>
          <w:ilvl w:val="0"/>
          <w:numId w:val="1"/>
        </w:numPr>
        <w:ind w:left="284" w:hanging="284"/>
        <w:rPr>
          <w:lang w:eastAsia="en-AU"/>
        </w:rPr>
      </w:pPr>
      <w:r w:rsidRPr="00E26BD8">
        <w:rPr>
          <w:lang w:eastAsia="en-AU"/>
        </w:rPr>
        <w:t xml:space="preserve">Ensure the sustainable management of assets by applying best practice asset management principles to support service delivery and meet the City of Melbourne’s broad strategic objectives and vision, informed by the </w:t>
      </w:r>
      <w:r>
        <w:rPr>
          <w:lang w:eastAsia="en-AU"/>
        </w:rPr>
        <w:t>M2050 Vision</w:t>
      </w:r>
      <w:r w:rsidRPr="00E26BD8">
        <w:rPr>
          <w:lang w:eastAsia="en-AU"/>
        </w:rPr>
        <w:t xml:space="preserve"> and 2025 Council Plan.</w:t>
      </w:r>
    </w:p>
    <w:p w14:paraId="134A6541" w14:textId="77777777" w:rsidR="00185C17" w:rsidRPr="00E26BD8" w:rsidRDefault="00185C17" w:rsidP="00185C17">
      <w:pPr>
        <w:pStyle w:val="ListBullet"/>
        <w:numPr>
          <w:ilvl w:val="0"/>
          <w:numId w:val="1"/>
        </w:numPr>
        <w:ind w:left="284" w:hanging="284"/>
        <w:rPr>
          <w:lang w:eastAsia="en-AU"/>
        </w:rPr>
      </w:pPr>
      <w:r w:rsidRPr="581D7A6A">
        <w:rPr>
          <w:lang w:eastAsia="en-AU"/>
        </w:rPr>
        <w:t>Ensure that the Asset Management Framework and Asset Management Information System supports informed decision-making through enhanced asset planning, life-cycle management, financial forecasting, and continuous improvement.</w:t>
      </w:r>
    </w:p>
    <w:p w14:paraId="281B3B69" w14:textId="77777777" w:rsidR="00185C17" w:rsidRPr="00E26BD8" w:rsidRDefault="00185C17" w:rsidP="00185C17">
      <w:pPr>
        <w:pStyle w:val="ListBullet"/>
        <w:numPr>
          <w:ilvl w:val="0"/>
          <w:numId w:val="1"/>
        </w:numPr>
        <w:ind w:left="284" w:hanging="284"/>
        <w:rPr>
          <w:lang w:eastAsia="en-AU"/>
        </w:rPr>
      </w:pPr>
      <w:r w:rsidRPr="1655AB71">
        <w:rPr>
          <w:lang w:eastAsia="en-AU"/>
        </w:rPr>
        <w:t>Ensure a risk</w:t>
      </w:r>
      <w:r w:rsidRPr="6BF54EFA">
        <w:rPr>
          <w:lang w:eastAsia="en-AU"/>
        </w:rPr>
        <w:t>-</w:t>
      </w:r>
      <w:r w:rsidRPr="1655AB71">
        <w:rPr>
          <w:lang w:eastAsia="en-AU"/>
        </w:rPr>
        <w:t>based, service</w:t>
      </w:r>
      <w:r w:rsidRPr="6BF54EFA">
        <w:rPr>
          <w:lang w:eastAsia="en-AU"/>
        </w:rPr>
        <w:t>-</w:t>
      </w:r>
      <w:r w:rsidRPr="1655AB71">
        <w:rPr>
          <w:lang w:eastAsia="en-AU"/>
        </w:rPr>
        <w:t>led approach to asset management that considers community service needs and the impacts on both operational and strategic risks, to achieve an optimal balance between cost, risk and asset performance.</w:t>
      </w:r>
    </w:p>
    <w:p w14:paraId="37C2F8D4" w14:textId="77777777" w:rsidR="00185C17" w:rsidRPr="00E26BD8" w:rsidRDefault="00185C17" w:rsidP="00185C17">
      <w:pPr>
        <w:pStyle w:val="ListBullet"/>
        <w:numPr>
          <w:ilvl w:val="0"/>
          <w:numId w:val="1"/>
        </w:numPr>
        <w:ind w:left="284" w:hanging="284"/>
        <w:rPr>
          <w:lang w:eastAsia="en-AU"/>
        </w:rPr>
      </w:pPr>
      <w:r w:rsidRPr="581D7A6A">
        <w:rPr>
          <w:lang w:eastAsia="en-AU"/>
        </w:rPr>
        <w:t>Embed climate resilience and sustainability in the life-cycle management of our assets in accordance with the endorsed sustainability strategies and Council’s response to strategic risk.</w:t>
      </w:r>
    </w:p>
    <w:p w14:paraId="4DD0A638" w14:textId="77777777" w:rsidR="00185C17" w:rsidRPr="00E26BD8" w:rsidRDefault="00185C17" w:rsidP="00185C17">
      <w:pPr>
        <w:pStyle w:val="ListBullet"/>
        <w:numPr>
          <w:ilvl w:val="0"/>
          <w:numId w:val="1"/>
        </w:numPr>
        <w:ind w:left="284" w:hanging="284"/>
        <w:rPr>
          <w:lang w:eastAsia="en-AU"/>
        </w:rPr>
      </w:pPr>
      <w:r w:rsidRPr="1655AB71">
        <w:rPr>
          <w:lang w:eastAsia="en-AU"/>
        </w:rPr>
        <w:t xml:space="preserve">Protect, </w:t>
      </w:r>
      <w:proofErr w:type="spellStart"/>
      <w:r w:rsidRPr="1655AB71">
        <w:rPr>
          <w:lang w:eastAsia="en-AU"/>
        </w:rPr>
        <w:t>recognise</w:t>
      </w:r>
      <w:proofErr w:type="spellEnd"/>
      <w:r w:rsidRPr="1655AB71">
        <w:rPr>
          <w:lang w:eastAsia="en-AU"/>
        </w:rPr>
        <w:t xml:space="preserve"> and promote Aboriginal culture, heritage and place in line with the City of Melbourne’s Stretch Reconciliation Action Plan 2025–27.</w:t>
      </w:r>
    </w:p>
    <w:p w14:paraId="58859DF1" w14:textId="77777777" w:rsidR="00185C17" w:rsidRPr="00383ED7" w:rsidRDefault="00185C17" w:rsidP="00185C17">
      <w:bookmarkStart w:id="141" w:name="_Toc204181869"/>
      <w:r>
        <w:rPr>
          <w:rFonts w:hint="eastAsia"/>
        </w:rPr>
        <w:br w:type="page"/>
      </w:r>
    </w:p>
    <w:p w14:paraId="1908FA19" w14:textId="77777777" w:rsidR="00185C17" w:rsidRPr="00E527AD" w:rsidRDefault="00185C17" w:rsidP="00185C17">
      <w:pPr>
        <w:pStyle w:val="Heading2"/>
        <w:rPr>
          <w:rFonts w:hint="eastAsia"/>
        </w:rPr>
      </w:pPr>
      <w:bookmarkStart w:id="142" w:name="_Toc206576700"/>
      <w:r>
        <w:lastRenderedPageBreak/>
        <w:t xml:space="preserve">3. </w:t>
      </w:r>
      <w:r w:rsidRPr="00E527AD">
        <w:t>D</w:t>
      </w:r>
      <w:r>
        <w:t>efinitions</w:t>
      </w:r>
      <w:bookmarkEnd w:id="141"/>
      <w:bookmarkEnd w:id="142"/>
    </w:p>
    <w:tbl>
      <w:tblPr>
        <w:tblStyle w:val="TableGrid"/>
        <w:tblW w:w="5000" w:type="pct"/>
        <w:tblLook w:val="0420" w:firstRow="1" w:lastRow="0" w:firstColumn="0" w:lastColumn="0" w:noHBand="0" w:noVBand="1"/>
      </w:tblPr>
      <w:tblGrid>
        <w:gridCol w:w="2710"/>
        <w:gridCol w:w="6912"/>
      </w:tblGrid>
      <w:tr w:rsidR="00185C17" w:rsidRPr="00CE29A7" w14:paraId="490A0C85" w14:textId="77777777" w:rsidTr="007838F4">
        <w:trPr>
          <w:cnfStyle w:val="100000000000" w:firstRow="1" w:lastRow="0" w:firstColumn="0" w:lastColumn="0" w:oddVBand="0" w:evenVBand="0" w:oddHBand="0" w:evenHBand="0" w:firstRowFirstColumn="0" w:firstRowLastColumn="0" w:lastRowFirstColumn="0" w:lastRowLastColumn="0"/>
        </w:trPr>
        <w:tc>
          <w:tcPr>
            <w:tcW w:w="1408" w:type="pct"/>
          </w:tcPr>
          <w:p w14:paraId="086F58DE" w14:textId="77777777" w:rsidR="00185C17" w:rsidRPr="007143F1" w:rsidRDefault="00185C17" w:rsidP="007838F4">
            <w:r w:rsidRPr="007143F1">
              <w:t>Term</w:t>
            </w:r>
          </w:p>
        </w:tc>
        <w:tc>
          <w:tcPr>
            <w:tcW w:w="3592" w:type="pct"/>
          </w:tcPr>
          <w:p w14:paraId="32B0F093" w14:textId="77777777" w:rsidR="00185C17" w:rsidRPr="0013715F" w:rsidRDefault="00185C17" w:rsidP="007838F4">
            <w:pPr>
              <w:rPr>
                <w:b w:val="0"/>
              </w:rPr>
            </w:pPr>
            <w:r w:rsidRPr="0013715F">
              <w:t>Meaning</w:t>
            </w:r>
          </w:p>
        </w:tc>
      </w:tr>
      <w:tr w:rsidR="00185C17" w:rsidRPr="00CE29A7" w14:paraId="5D9D5F27" w14:textId="77777777" w:rsidTr="007838F4">
        <w:tc>
          <w:tcPr>
            <w:tcW w:w="1408" w:type="pct"/>
          </w:tcPr>
          <w:p w14:paraId="218F3158" w14:textId="77777777" w:rsidR="00185C17" w:rsidRPr="007143F1" w:rsidRDefault="00185C17" w:rsidP="007838F4">
            <w:r w:rsidRPr="007143F1">
              <w:t>Asset</w:t>
            </w:r>
          </w:p>
        </w:tc>
        <w:tc>
          <w:tcPr>
            <w:tcW w:w="3592" w:type="pct"/>
          </w:tcPr>
          <w:p w14:paraId="0D64CD72" w14:textId="77777777" w:rsidR="00185C17" w:rsidRPr="0013715F" w:rsidRDefault="00185C17" w:rsidP="007838F4">
            <w:r w:rsidRPr="0013715F">
              <w:t xml:space="preserve">A physical item that is owned or controlled by Council and provides or contributes to the provision of services to the community. Assets are required for the delivery of Council services (which may be non-Council and managed or </w:t>
            </w:r>
            <w:r w:rsidRPr="71F4DF77">
              <w:t xml:space="preserve">used </w:t>
            </w:r>
            <w:r w:rsidRPr="0013715F">
              <w:t>through a formal agreement).</w:t>
            </w:r>
          </w:p>
          <w:p w14:paraId="6F2A4509" w14:textId="77777777" w:rsidR="00185C17" w:rsidRDefault="00185C17" w:rsidP="007838F4">
            <w:r w:rsidRPr="0013715F">
              <w:t>Assets include:</w:t>
            </w:r>
          </w:p>
          <w:p w14:paraId="43A75412" w14:textId="77777777" w:rsidR="00185C17" w:rsidRPr="00A71549" w:rsidRDefault="00185C17" w:rsidP="00185C17">
            <w:pPr>
              <w:pStyle w:val="ListBullet"/>
              <w:numPr>
                <w:ilvl w:val="0"/>
                <w:numId w:val="1"/>
              </w:numPr>
              <w:ind w:left="284" w:hanging="284"/>
            </w:pPr>
            <w:r w:rsidRPr="0013715F">
              <w:t>Property</w:t>
            </w:r>
            <w:r w:rsidRPr="696431F9">
              <w:t>:</w:t>
            </w:r>
            <w:r w:rsidRPr="0013715F">
              <w:t xml:space="preserve"> land and buildings</w:t>
            </w:r>
            <w:r w:rsidRPr="11936A83">
              <w:t>.</w:t>
            </w:r>
          </w:p>
          <w:p w14:paraId="0550FC4D" w14:textId="77777777" w:rsidR="00185C17" w:rsidRPr="00A71549" w:rsidRDefault="00185C17" w:rsidP="00185C17">
            <w:pPr>
              <w:pStyle w:val="ListBullet"/>
              <w:numPr>
                <w:ilvl w:val="0"/>
                <w:numId w:val="1"/>
              </w:numPr>
              <w:ind w:left="284" w:hanging="284"/>
            </w:pPr>
            <w:r w:rsidRPr="0013715F">
              <w:t>Infrastructure</w:t>
            </w:r>
            <w:r w:rsidRPr="696431F9">
              <w:t>:</w:t>
            </w:r>
            <w:r w:rsidRPr="0013715F">
              <w:t xml:space="preserve"> roads, footpaths, cycle paths, drainage, street furniture, signage, bridges, drains, lighting, marine structures</w:t>
            </w:r>
            <w:r w:rsidRPr="11936A83">
              <w:t>.</w:t>
            </w:r>
          </w:p>
          <w:p w14:paraId="0EEBCD93" w14:textId="77777777" w:rsidR="00185C17" w:rsidRPr="00A71549" w:rsidRDefault="00185C17" w:rsidP="00185C17">
            <w:pPr>
              <w:pStyle w:val="ListBullet"/>
              <w:numPr>
                <w:ilvl w:val="0"/>
                <w:numId w:val="1"/>
              </w:numPr>
              <w:ind w:left="284" w:hanging="284"/>
            </w:pPr>
            <w:r w:rsidRPr="0013715F">
              <w:t xml:space="preserve">Green and </w:t>
            </w:r>
            <w:r w:rsidRPr="26B107DA">
              <w:t>open space:</w:t>
            </w:r>
            <w:r w:rsidRPr="0013715F">
              <w:t xml:space="preserve"> street trees, playgrounds, bins, structures</w:t>
            </w:r>
            <w:r w:rsidRPr="11936A83">
              <w:t>.</w:t>
            </w:r>
          </w:p>
          <w:p w14:paraId="073A2B57" w14:textId="77777777" w:rsidR="00185C17" w:rsidRPr="0013715F" w:rsidRDefault="00185C17" w:rsidP="00185C17">
            <w:pPr>
              <w:pStyle w:val="ListBullet"/>
              <w:numPr>
                <w:ilvl w:val="0"/>
                <w:numId w:val="1"/>
              </w:numPr>
              <w:ind w:left="284" w:hanging="284"/>
              <w:rPr>
                <w:color w:val="1F497D" w:themeColor="text2"/>
              </w:rPr>
            </w:pPr>
            <w:r w:rsidRPr="0013715F">
              <w:t xml:space="preserve">Plant and </w:t>
            </w:r>
            <w:r w:rsidRPr="26B107DA">
              <w:t>equipment:</w:t>
            </w:r>
            <w:r w:rsidRPr="0013715F">
              <w:t xml:space="preserve"> vehicles</w:t>
            </w:r>
            <w:r w:rsidRPr="11936A83">
              <w:t>,</w:t>
            </w:r>
            <w:r w:rsidRPr="0013715F">
              <w:t xml:space="preserve"> heavy plant equipment, cultural assets such as library and art collections</w:t>
            </w:r>
            <w:r w:rsidRPr="1A71DE73">
              <w:t>,</w:t>
            </w:r>
            <w:r w:rsidRPr="0013715F">
              <w:t xml:space="preserve"> office equipment such as software, desks, computers.</w:t>
            </w:r>
          </w:p>
        </w:tc>
      </w:tr>
      <w:tr w:rsidR="00185C17" w:rsidRPr="00CE29A7" w14:paraId="02B8487A" w14:textId="77777777" w:rsidTr="007838F4">
        <w:tc>
          <w:tcPr>
            <w:tcW w:w="1408" w:type="pct"/>
          </w:tcPr>
          <w:p w14:paraId="79583DFF" w14:textId="77777777" w:rsidR="00185C17" w:rsidRPr="007143F1" w:rsidRDefault="00185C17" w:rsidP="007838F4">
            <w:r w:rsidRPr="007143F1">
              <w:t>Asset management</w:t>
            </w:r>
          </w:p>
        </w:tc>
        <w:tc>
          <w:tcPr>
            <w:tcW w:w="3592" w:type="pct"/>
          </w:tcPr>
          <w:p w14:paraId="494F4FE1" w14:textId="77777777" w:rsidR="00185C17" w:rsidRPr="0013715F" w:rsidRDefault="00185C17" w:rsidP="007838F4">
            <w:r w:rsidRPr="581D7A6A">
              <w:t>The systematic and coordinated activities and practices of Council to optimally and sustainably deliver on its objectives through the cost-effective life-cycle management of assets.</w:t>
            </w:r>
          </w:p>
        </w:tc>
      </w:tr>
      <w:tr w:rsidR="00185C17" w:rsidRPr="00CE29A7" w14:paraId="7AD69409" w14:textId="77777777" w:rsidTr="007838F4">
        <w:tc>
          <w:tcPr>
            <w:tcW w:w="1408" w:type="pct"/>
          </w:tcPr>
          <w:p w14:paraId="72C12CB6" w14:textId="77777777" w:rsidR="00185C17" w:rsidRPr="007143F1" w:rsidRDefault="00185C17" w:rsidP="007838F4">
            <w:r w:rsidRPr="007143F1">
              <w:t>Asset Management Framework</w:t>
            </w:r>
          </w:p>
        </w:tc>
        <w:tc>
          <w:tcPr>
            <w:tcW w:w="3592" w:type="pct"/>
          </w:tcPr>
          <w:p w14:paraId="77DD2B64" w14:textId="77777777" w:rsidR="00185C17" w:rsidRPr="0013715F" w:rsidRDefault="00185C17" w:rsidP="007838F4">
            <w:r w:rsidRPr="0013715F">
              <w:t>Outlines the structure and relationships between the various asset management system elements, such as the Asset Management Policy, Asset Management Strategy, Asset Management Plans and Asset Management Information System.</w:t>
            </w:r>
          </w:p>
        </w:tc>
      </w:tr>
      <w:tr w:rsidR="00185C17" w:rsidRPr="00CE29A7" w14:paraId="1B727ABE" w14:textId="77777777" w:rsidTr="007838F4">
        <w:tc>
          <w:tcPr>
            <w:tcW w:w="1408" w:type="pct"/>
          </w:tcPr>
          <w:p w14:paraId="14FA0F17" w14:textId="77777777" w:rsidR="00185C17" w:rsidRPr="007143F1" w:rsidRDefault="00185C17" w:rsidP="007838F4">
            <w:r w:rsidRPr="007143F1">
              <w:t>Asset Management System</w:t>
            </w:r>
          </w:p>
        </w:tc>
        <w:tc>
          <w:tcPr>
            <w:tcW w:w="3592" w:type="pct"/>
          </w:tcPr>
          <w:p w14:paraId="58219589" w14:textId="77777777" w:rsidR="00185C17" w:rsidRPr="0013715F" w:rsidRDefault="00185C17" w:rsidP="007838F4">
            <w:r w:rsidRPr="0013715F">
              <w:t>A combination of processes, data, software and hardware applied to provide the essential outputs for effective asset management.</w:t>
            </w:r>
          </w:p>
        </w:tc>
      </w:tr>
      <w:tr w:rsidR="00185C17" w:rsidRPr="00CE29A7" w14:paraId="71BAC35B" w14:textId="77777777" w:rsidTr="007838F4">
        <w:tc>
          <w:tcPr>
            <w:tcW w:w="1408" w:type="pct"/>
          </w:tcPr>
          <w:p w14:paraId="11DB99ED" w14:textId="77777777" w:rsidR="00185C17" w:rsidRPr="007143F1" w:rsidRDefault="00185C17" w:rsidP="007838F4">
            <w:r w:rsidRPr="007143F1">
              <w:t>Asset management plans</w:t>
            </w:r>
          </w:p>
        </w:tc>
        <w:tc>
          <w:tcPr>
            <w:tcW w:w="3592" w:type="pct"/>
          </w:tcPr>
          <w:p w14:paraId="30ACD6D7" w14:textId="77777777" w:rsidR="00185C17" w:rsidRPr="0013715F" w:rsidRDefault="00185C17" w:rsidP="007838F4">
            <w:r w:rsidRPr="0013715F">
              <w:t xml:space="preserve">Internal working documents that map Council’s Asset Plan (at least 10 years or more) for each major class of asset. The </w:t>
            </w:r>
            <w:r w:rsidRPr="4D14FFD4">
              <w:t>plans</w:t>
            </w:r>
            <w:r w:rsidRPr="0013715F">
              <w:t xml:space="preserve"> outline activities and programs necessary to achieve the defined levels of service in the most cost-effective manner.</w:t>
            </w:r>
          </w:p>
        </w:tc>
      </w:tr>
      <w:tr w:rsidR="00185C17" w:rsidRPr="00CE29A7" w14:paraId="13AF7902" w14:textId="77777777" w:rsidTr="007838F4">
        <w:tc>
          <w:tcPr>
            <w:tcW w:w="1408" w:type="pct"/>
          </w:tcPr>
          <w:p w14:paraId="24E55E51" w14:textId="77777777" w:rsidR="00185C17" w:rsidRPr="007143F1" w:rsidRDefault="00185C17" w:rsidP="007838F4">
            <w:r w:rsidRPr="007143F1">
              <w:t>Asset Management Strategy</w:t>
            </w:r>
          </w:p>
        </w:tc>
        <w:tc>
          <w:tcPr>
            <w:tcW w:w="3592" w:type="pct"/>
          </w:tcPr>
          <w:p w14:paraId="0E5FFE67" w14:textId="77777777" w:rsidR="00185C17" w:rsidRPr="0013715F" w:rsidRDefault="00185C17" w:rsidP="007838F4">
            <w:r w:rsidRPr="0013715F">
              <w:t>A short to medium</w:t>
            </w:r>
            <w:r w:rsidRPr="71F4DF77">
              <w:t>-</w:t>
            </w:r>
            <w:r w:rsidRPr="0013715F">
              <w:t xml:space="preserve">term strategy that details how Council will achieve the objectives of the Asset Management Policy through the implementation and documentation of improved </w:t>
            </w:r>
            <w:r w:rsidRPr="71F4DF77">
              <w:t>asset</w:t>
            </w:r>
            <w:r w:rsidRPr="0013715F">
              <w:t xml:space="preserve"> </w:t>
            </w:r>
            <w:r w:rsidRPr="31FB4052">
              <w:t>management</w:t>
            </w:r>
            <w:r w:rsidRPr="0013715F">
              <w:t xml:space="preserve"> practices, plans, processes and procedures within Council.</w:t>
            </w:r>
          </w:p>
        </w:tc>
      </w:tr>
      <w:tr w:rsidR="00185C17" w:rsidRPr="00CE29A7" w14:paraId="38638BAB" w14:textId="77777777" w:rsidTr="007838F4">
        <w:tc>
          <w:tcPr>
            <w:tcW w:w="1408" w:type="pct"/>
          </w:tcPr>
          <w:p w14:paraId="4DC1EF0F" w14:textId="77777777" w:rsidR="00185C17" w:rsidRPr="007143F1" w:rsidRDefault="00185C17" w:rsidP="007838F4">
            <w:r w:rsidRPr="007143F1">
              <w:t>Asset managers</w:t>
            </w:r>
          </w:p>
        </w:tc>
        <w:tc>
          <w:tcPr>
            <w:tcW w:w="3592" w:type="pct"/>
          </w:tcPr>
          <w:p w14:paraId="23FCE82B" w14:textId="77777777" w:rsidR="00185C17" w:rsidRPr="0013715F" w:rsidRDefault="00185C17" w:rsidP="007838F4">
            <w:r w:rsidRPr="0013715F">
              <w:t>Council officers responsible for ensuring that the assets they manage continue to remain fit for purpose to meet current and future service delivery needs and that an accurate asset inventory is maintained.</w:t>
            </w:r>
          </w:p>
        </w:tc>
      </w:tr>
      <w:tr w:rsidR="00185C17" w:rsidRPr="00CE29A7" w14:paraId="7694B7D0" w14:textId="77777777" w:rsidTr="007838F4">
        <w:tc>
          <w:tcPr>
            <w:tcW w:w="1408" w:type="pct"/>
          </w:tcPr>
          <w:p w14:paraId="5DF1F4FD" w14:textId="77777777" w:rsidR="00185C17" w:rsidRPr="007143F1" w:rsidRDefault="00185C17" w:rsidP="007838F4">
            <w:r w:rsidRPr="007143F1">
              <w:t>Asset renewal</w:t>
            </w:r>
          </w:p>
        </w:tc>
        <w:tc>
          <w:tcPr>
            <w:tcW w:w="3592" w:type="pct"/>
          </w:tcPr>
          <w:p w14:paraId="26506DE5" w14:textId="77777777" w:rsidR="00185C17" w:rsidRPr="0013715F" w:rsidRDefault="00185C17" w:rsidP="007838F4">
            <w:r w:rsidRPr="0013715F">
              <w:t>Replacement or other works on an existing asset that returns the service capability of the asset to its original capability.</w:t>
            </w:r>
          </w:p>
        </w:tc>
      </w:tr>
      <w:tr w:rsidR="00185C17" w:rsidRPr="00CE29A7" w14:paraId="393F1E94" w14:textId="77777777" w:rsidTr="007838F4">
        <w:tc>
          <w:tcPr>
            <w:tcW w:w="1408" w:type="pct"/>
          </w:tcPr>
          <w:p w14:paraId="425CADA9" w14:textId="77777777" w:rsidR="00185C17" w:rsidRPr="007143F1" w:rsidRDefault="00185C17" w:rsidP="007838F4">
            <w:r w:rsidRPr="007143F1">
              <w:t>Council</w:t>
            </w:r>
          </w:p>
        </w:tc>
        <w:tc>
          <w:tcPr>
            <w:tcW w:w="3592" w:type="pct"/>
          </w:tcPr>
          <w:p w14:paraId="787EF30C" w14:textId="77777777" w:rsidR="00185C17" w:rsidRPr="0013715F" w:rsidRDefault="00185C17" w:rsidP="007838F4">
            <w:r w:rsidRPr="6A3C17D2">
              <w:t>Melbourne City Council, the City of Melbourne.</w:t>
            </w:r>
          </w:p>
        </w:tc>
      </w:tr>
      <w:tr w:rsidR="00185C17" w:rsidRPr="00CE29A7" w14:paraId="5CBFFF00" w14:textId="77777777" w:rsidTr="007838F4">
        <w:tc>
          <w:tcPr>
            <w:tcW w:w="1408" w:type="pct"/>
          </w:tcPr>
          <w:p w14:paraId="4584DA20" w14:textId="77777777" w:rsidR="00185C17" w:rsidRPr="007143F1" w:rsidRDefault="00185C17" w:rsidP="007838F4">
            <w:r w:rsidRPr="007143F1">
              <w:t>Discretionary expense</w:t>
            </w:r>
          </w:p>
        </w:tc>
        <w:tc>
          <w:tcPr>
            <w:tcW w:w="3592" w:type="pct"/>
          </w:tcPr>
          <w:p w14:paraId="14B0C69C" w14:textId="77777777" w:rsidR="00185C17" w:rsidRPr="0013715F" w:rsidRDefault="00185C17" w:rsidP="007838F4">
            <w:r w:rsidRPr="0013715F">
              <w:t>Funding for the provision of new assets to support service delivery of new, improved or expanded services. Funds could only be allocated, once all non-discretionary requirements are met and assessed in alignment with Financial Sustainability Policy.</w:t>
            </w:r>
          </w:p>
        </w:tc>
      </w:tr>
      <w:tr w:rsidR="00185C17" w:rsidRPr="00CE29A7" w14:paraId="2A67CDD4" w14:textId="77777777" w:rsidTr="007838F4">
        <w:tc>
          <w:tcPr>
            <w:tcW w:w="1408" w:type="pct"/>
          </w:tcPr>
          <w:p w14:paraId="4CA682E8" w14:textId="77777777" w:rsidR="00185C17" w:rsidRPr="007143F1" w:rsidRDefault="00185C17" w:rsidP="007838F4">
            <w:r w:rsidRPr="007143F1">
              <w:lastRenderedPageBreak/>
              <w:t>ISO 55000</w:t>
            </w:r>
          </w:p>
        </w:tc>
        <w:tc>
          <w:tcPr>
            <w:tcW w:w="3592" w:type="pct"/>
          </w:tcPr>
          <w:p w14:paraId="2AF8EB4E" w14:textId="77777777" w:rsidR="00185C17" w:rsidRPr="0013715F" w:rsidRDefault="00185C17" w:rsidP="007838F4">
            <w:r w:rsidRPr="0013715F">
              <w:t>International Standards Organisation</w:t>
            </w:r>
            <w:r w:rsidRPr="067FF7F4">
              <w:t>.</w:t>
            </w:r>
          </w:p>
        </w:tc>
      </w:tr>
      <w:tr w:rsidR="00185C17" w:rsidRPr="00CE29A7" w14:paraId="70A89777" w14:textId="77777777" w:rsidTr="007838F4">
        <w:tc>
          <w:tcPr>
            <w:tcW w:w="1408" w:type="pct"/>
          </w:tcPr>
          <w:p w14:paraId="6B500439" w14:textId="77777777" w:rsidR="00185C17" w:rsidRPr="007143F1" w:rsidRDefault="00185C17" w:rsidP="007838F4">
            <w:r w:rsidRPr="007143F1">
              <w:t>Levels of service</w:t>
            </w:r>
          </w:p>
        </w:tc>
        <w:tc>
          <w:tcPr>
            <w:tcW w:w="3592" w:type="pct"/>
          </w:tcPr>
          <w:p w14:paraId="77BEE01C" w14:textId="77777777" w:rsidR="00185C17" w:rsidRPr="0013715F" w:rsidRDefault="00185C17" w:rsidP="007838F4">
            <w:r w:rsidRPr="0013715F">
              <w:t>The service levels to which Council provides community assets for community use. Levels of service are usually expressed in terms of quality, quantity, safety and reliability as appropriate.</w:t>
            </w:r>
          </w:p>
        </w:tc>
      </w:tr>
      <w:tr w:rsidR="00185C17" w:rsidRPr="00CE29A7" w14:paraId="2F81AF07" w14:textId="77777777" w:rsidTr="007838F4">
        <w:tc>
          <w:tcPr>
            <w:tcW w:w="1408" w:type="pct"/>
          </w:tcPr>
          <w:p w14:paraId="0EC7B5D5" w14:textId="77777777" w:rsidR="00185C17" w:rsidRPr="007143F1" w:rsidRDefault="00185C17" w:rsidP="007838F4">
            <w:r w:rsidRPr="007143F1">
              <w:t>Life cycle</w:t>
            </w:r>
          </w:p>
        </w:tc>
        <w:tc>
          <w:tcPr>
            <w:tcW w:w="3592" w:type="pct"/>
          </w:tcPr>
          <w:p w14:paraId="1E975AC3" w14:textId="77777777" w:rsidR="00185C17" w:rsidRPr="0013715F" w:rsidRDefault="00185C17" w:rsidP="007838F4">
            <w:pPr>
              <w:rPr>
                <w:lang w:val="en-US"/>
              </w:rPr>
            </w:pPr>
            <w:r w:rsidRPr="0013715F">
              <w:rPr>
                <w:lang w:val="en-US"/>
              </w:rPr>
              <w:t>The time interval that commences with the identification of the need for an asset and terminates with the decommissioning of the asset or any liabilities thereafter.</w:t>
            </w:r>
          </w:p>
        </w:tc>
      </w:tr>
      <w:tr w:rsidR="00185C17" w:rsidRPr="00CE29A7" w14:paraId="2FA17867" w14:textId="77777777" w:rsidTr="007838F4">
        <w:tc>
          <w:tcPr>
            <w:tcW w:w="1408" w:type="pct"/>
          </w:tcPr>
          <w:p w14:paraId="1D245E43" w14:textId="77777777" w:rsidR="00185C17" w:rsidRPr="007143F1" w:rsidRDefault="00185C17" w:rsidP="007838F4">
            <w:r w:rsidRPr="007143F1">
              <w:t>National Asset Management Assessment Framework (NAMAF)</w:t>
            </w:r>
          </w:p>
        </w:tc>
        <w:tc>
          <w:tcPr>
            <w:tcW w:w="3592" w:type="pct"/>
          </w:tcPr>
          <w:p w14:paraId="1740E518" w14:textId="77777777" w:rsidR="00185C17" w:rsidRPr="0013715F" w:rsidRDefault="00185C17" w:rsidP="007838F4">
            <w:pPr>
              <w:rPr>
                <w:lang w:val="en-US"/>
              </w:rPr>
            </w:pPr>
            <w:r w:rsidRPr="0013715F">
              <w:rPr>
                <w:lang w:val="en-US"/>
              </w:rPr>
              <w:t xml:space="preserve">National Asset Management Assessment Framework, an industry adopted benchmarking tool to assess the asset management maturity of the </w:t>
            </w:r>
            <w:proofErr w:type="spellStart"/>
            <w:r w:rsidRPr="0013715F">
              <w:rPr>
                <w:lang w:val="en-US"/>
              </w:rPr>
              <w:t>organisation</w:t>
            </w:r>
            <w:proofErr w:type="spellEnd"/>
            <w:r w:rsidRPr="0013715F">
              <w:rPr>
                <w:lang w:val="en-US"/>
              </w:rPr>
              <w:t xml:space="preserve"> and assist in identifying improvement opportunities for best practice asset management.</w:t>
            </w:r>
          </w:p>
        </w:tc>
      </w:tr>
      <w:tr w:rsidR="00185C17" w:rsidRPr="00CE29A7" w14:paraId="2345B09A" w14:textId="77777777" w:rsidTr="007838F4">
        <w:tc>
          <w:tcPr>
            <w:tcW w:w="1408" w:type="pct"/>
          </w:tcPr>
          <w:p w14:paraId="6094C11C" w14:textId="77777777" w:rsidR="00185C17" w:rsidRPr="007143F1" w:rsidRDefault="00185C17" w:rsidP="007838F4">
            <w:r w:rsidRPr="007143F1">
              <w:t>Non-discretionary expense</w:t>
            </w:r>
          </w:p>
        </w:tc>
        <w:tc>
          <w:tcPr>
            <w:tcW w:w="3592" w:type="pct"/>
          </w:tcPr>
          <w:p w14:paraId="45C14A21" w14:textId="77777777" w:rsidR="00185C17" w:rsidRPr="0013715F" w:rsidRDefault="00185C17" w:rsidP="007838F4">
            <w:pPr>
              <w:rPr>
                <w:lang w:val="en-US"/>
              </w:rPr>
            </w:pPr>
            <w:r w:rsidRPr="6A3C17D2">
              <w:rPr>
                <w:lang w:val="en-US"/>
              </w:rPr>
              <w:t xml:space="preserve">In relation to the Financial Sustainability Policy, non-discretionary relates to mandatory, critical assets and urgent purposes. Therefore, funding for asset risk mitigation, maintenance and renewal to maintain the levels of service required of the asset are considered non-discretionary. </w:t>
            </w:r>
          </w:p>
        </w:tc>
      </w:tr>
      <w:tr w:rsidR="00185C17" w:rsidRPr="00CE29A7" w14:paraId="261AD83F" w14:textId="77777777" w:rsidTr="007838F4">
        <w:tc>
          <w:tcPr>
            <w:tcW w:w="1408" w:type="pct"/>
          </w:tcPr>
          <w:p w14:paraId="4394CAE7" w14:textId="77777777" w:rsidR="00185C17" w:rsidRPr="007143F1" w:rsidRDefault="00185C17" w:rsidP="007838F4">
            <w:r w:rsidRPr="007143F1">
              <w:t>Service managers</w:t>
            </w:r>
          </w:p>
        </w:tc>
        <w:tc>
          <w:tcPr>
            <w:tcW w:w="3592" w:type="pct"/>
          </w:tcPr>
          <w:p w14:paraId="3E38DA48" w14:textId="77777777" w:rsidR="00185C17" w:rsidRPr="0013715F" w:rsidRDefault="00185C17" w:rsidP="007838F4">
            <w:r w:rsidRPr="0013715F">
              <w:rPr>
                <w:lang w:val="en-US"/>
              </w:rPr>
              <w:t>Council officers responsible for determining the levels of service on behalf of the community from the relevant assets to co-ordinate the delivery and operations of services to the community.</w:t>
            </w:r>
          </w:p>
        </w:tc>
      </w:tr>
      <w:tr w:rsidR="00185C17" w:rsidRPr="00CE29A7" w14:paraId="440107BD" w14:textId="77777777" w:rsidTr="007838F4">
        <w:tc>
          <w:tcPr>
            <w:tcW w:w="1408" w:type="pct"/>
          </w:tcPr>
          <w:p w14:paraId="6EE6A56D" w14:textId="77777777" w:rsidR="00185C17" w:rsidRPr="007143F1" w:rsidRDefault="00185C17" w:rsidP="007838F4">
            <w:r w:rsidRPr="007143F1">
              <w:t>Strategic Asset Management Steering Committee</w:t>
            </w:r>
          </w:p>
        </w:tc>
        <w:tc>
          <w:tcPr>
            <w:tcW w:w="3592" w:type="pct"/>
          </w:tcPr>
          <w:p w14:paraId="21653DD0" w14:textId="77777777" w:rsidR="00185C17" w:rsidRPr="0013715F" w:rsidRDefault="00185C17" w:rsidP="007838F4">
            <w:r w:rsidRPr="0013715F">
              <w:t>A cross-functional group consisting of nominated Director(s), Asset Managers and Service Managers that meets regularly to co-ordinate, review, monitor and report on best practice asset management at Council.</w:t>
            </w:r>
          </w:p>
        </w:tc>
      </w:tr>
    </w:tbl>
    <w:p w14:paraId="7692B9D2" w14:textId="77777777" w:rsidR="00185C17" w:rsidRPr="00B90DCA" w:rsidRDefault="00185C17" w:rsidP="00B90DCA">
      <w:bookmarkStart w:id="143" w:name="_Toc204181871"/>
    </w:p>
    <w:p w14:paraId="75EF9729" w14:textId="77777777" w:rsidR="00185C17" w:rsidRPr="0023571A" w:rsidRDefault="00185C17" w:rsidP="0023571A">
      <w:r>
        <w:rPr>
          <w:rFonts w:hint="eastAsia"/>
        </w:rPr>
        <w:br w:type="page"/>
      </w:r>
    </w:p>
    <w:p w14:paraId="0386F310" w14:textId="77777777" w:rsidR="00185C17" w:rsidRDefault="00185C17" w:rsidP="00185C17">
      <w:pPr>
        <w:pStyle w:val="Heading2"/>
        <w:rPr>
          <w:rFonts w:hint="eastAsia"/>
        </w:rPr>
      </w:pPr>
      <w:bookmarkStart w:id="144" w:name="_Toc206576701"/>
      <w:r>
        <w:lastRenderedPageBreak/>
        <w:t>4. Scope</w:t>
      </w:r>
      <w:bookmarkEnd w:id="143"/>
      <w:bookmarkEnd w:id="144"/>
    </w:p>
    <w:p w14:paraId="6B276754" w14:textId="77777777" w:rsidR="00185C17" w:rsidRPr="00E26BD8" w:rsidRDefault="00185C17" w:rsidP="00185C17">
      <w:pPr>
        <w:rPr>
          <w:lang w:val="en-US"/>
        </w:rPr>
      </w:pPr>
      <w:r w:rsidRPr="00B11EF9">
        <w:rPr>
          <w:lang w:val="en-US"/>
        </w:rPr>
        <w:t xml:space="preserve">This policy provides the guiding principles for long-term sustainable, life-cycle management of </w:t>
      </w:r>
      <w:r w:rsidRPr="6A3C17D2">
        <w:rPr>
          <w:lang w:val="en-US"/>
        </w:rPr>
        <w:t>Council-owned assets. The policy defines a framework to guide asset management decision</w:t>
      </w:r>
      <w:r w:rsidRPr="00B11EF9">
        <w:rPr>
          <w:lang w:val="en-US"/>
        </w:rPr>
        <w:t>-</w:t>
      </w:r>
      <w:r w:rsidRPr="6A3C17D2">
        <w:rPr>
          <w:lang w:val="en-US"/>
        </w:rPr>
        <w:t>making at the City of Melbourne.</w:t>
      </w:r>
    </w:p>
    <w:p w14:paraId="61B3FC65" w14:textId="77777777" w:rsidR="00185C17" w:rsidRPr="00E26BD8" w:rsidRDefault="00185C17" w:rsidP="00185C17">
      <w:pPr>
        <w:rPr>
          <w:lang w:val="en-US"/>
        </w:rPr>
      </w:pPr>
      <w:r w:rsidRPr="00E26BD8">
        <w:rPr>
          <w:lang w:val="en-US"/>
        </w:rPr>
        <w:t>Specifically, this policy provides high</w:t>
      </w:r>
      <w:r w:rsidRPr="6339AE2F">
        <w:rPr>
          <w:lang w:val="en-US"/>
        </w:rPr>
        <w:t>-</w:t>
      </w:r>
      <w:r w:rsidRPr="00E26BD8">
        <w:rPr>
          <w:lang w:val="en-US"/>
        </w:rPr>
        <w:t>level guidance to Council and its officers to:</w:t>
      </w:r>
    </w:p>
    <w:p w14:paraId="50E6AAB2" w14:textId="77777777" w:rsidR="00185C17" w:rsidRPr="00A71549" w:rsidRDefault="00185C17" w:rsidP="00185C17">
      <w:pPr>
        <w:pStyle w:val="ListBullet"/>
        <w:numPr>
          <w:ilvl w:val="0"/>
          <w:numId w:val="1"/>
        </w:numPr>
        <w:ind w:left="284" w:hanging="284"/>
      </w:pPr>
      <w:r w:rsidRPr="6A3C17D2">
        <w:t>Develop and implement the Asset Management Strategy.</w:t>
      </w:r>
    </w:p>
    <w:p w14:paraId="3C2F601B" w14:textId="77777777" w:rsidR="00185C17" w:rsidRPr="00A71549" w:rsidRDefault="00185C17" w:rsidP="00185C17">
      <w:pPr>
        <w:pStyle w:val="ListBullet"/>
        <w:numPr>
          <w:ilvl w:val="0"/>
          <w:numId w:val="1"/>
        </w:numPr>
        <w:ind w:left="284" w:hanging="284"/>
      </w:pPr>
      <w:r w:rsidRPr="6A3C17D2">
        <w:t xml:space="preserve">Implement Asset Management Plans for each asset class, that will set out the optimal schedule of proposed asset operation, maintenance, renewal, new and upgrade programs, to achieve service levels while </w:t>
      </w:r>
      <w:proofErr w:type="spellStart"/>
      <w:r w:rsidRPr="6A3C17D2">
        <w:t>optimising</w:t>
      </w:r>
      <w:proofErr w:type="spellEnd"/>
      <w:r w:rsidRPr="6A3C17D2">
        <w:t xml:space="preserve"> asset life-cycle costs and risk, to inform the Asset Plan.</w:t>
      </w:r>
    </w:p>
    <w:p w14:paraId="0086C5CD" w14:textId="77777777" w:rsidR="00185C17" w:rsidRPr="00A71549" w:rsidRDefault="00185C17" w:rsidP="00185C17">
      <w:pPr>
        <w:pStyle w:val="ListBullet"/>
        <w:numPr>
          <w:ilvl w:val="0"/>
          <w:numId w:val="1"/>
        </w:numPr>
        <w:ind w:left="284" w:hanging="284"/>
      </w:pPr>
      <w:r w:rsidRPr="6A3C17D2">
        <w:t xml:space="preserve">Ensure that the Asset Plan integrates with the </w:t>
      </w:r>
      <w:r>
        <w:t>M</w:t>
      </w:r>
      <w:r w:rsidRPr="6A3C17D2">
        <w:t>2050</w:t>
      </w:r>
      <w:r>
        <w:t xml:space="preserve"> Vision</w:t>
      </w:r>
      <w:r w:rsidRPr="6A3C17D2">
        <w:t xml:space="preserve">, Council Plan 2025–29 and Financial Plan 2025–35, in line with the integrated strategic performance and reporting framework (ISPRF) as required by the </w:t>
      </w:r>
      <w:r w:rsidRPr="6A3C17D2">
        <w:rPr>
          <w:i/>
          <w:iCs/>
        </w:rPr>
        <w:t>Local Government Act 2020</w:t>
      </w:r>
      <w:r w:rsidRPr="6A3C17D2">
        <w:t>.</w:t>
      </w:r>
    </w:p>
    <w:p w14:paraId="4D5F02B8" w14:textId="77777777" w:rsidR="00185C17" w:rsidRPr="00A71549" w:rsidRDefault="00185C17" w:rsidP="00185C17">
      <w:pPr>
        <w:pStyle w:val="ListBullet"/>
        <w:numPr>
          <w:ilvl w:val="0"/>
          <w:numId w:val="1"/>
        </w:numPr>
        <w:ind w:left="284" w:hanging="284"/>
      </w:pPr>
      <w:r w:rsidRPr="6A3C17D2">
        <w:t>Ensure that the Financial Plan will accommodate and integrate Council’s budget needs to enable the asset life cycle costs as presented in the Asset Plan.</w:t>
      </w:r>
    </w:p>
    <w:p w14:paraId="50F81DFE" w14:textId="77777777" w:rsidR="00185C17" w:rsidRPr="005625F4" w:rsidRDefault="00185C17" w:rsidP="00185C17">
      <w:r w:rsidRPr="6A3C17D2">
        <w:rPr>
          <w:lang w:val="en-US"/>
        </w:rPr>
        <w:t xml:space="preserve">This policy is applicable </w:t>
      </w:r>
      <w:proofErr w:type="spellStart"/>
      <w:r w:rsidRPr="6A3C17D2">
        <w:rPr>
          <w:lang w:val="en-US"/>
        </w:rPr>
        <w:t>organisation</w:t>
      </w:r>
      <w:proofErr w:type="spellEnd"/>
      <w:r w:rsidRPr="6A3C17D2">
        <w:rPr>
          <w:lang w:val="en-US"/>
        </w:rPr>
        <w:t xml:space="preserve">-wide, to all elected </w:t>
      </w:r>
      <w:proofErr w:type="spellStart"/>
      <w:r w:rsidRPr="6A3C17D2">
        <w:rPr>
          <w:lang w:val="en-US"/>
        </w:rPr>
        <w:t>councillors</w:t>
      </w:r>
      <w:proofErr w:type="spellEnd"/>
      <w:r w:rsidRPr="6A3C17D2">
        <w:rPr>
          <w:lang w:val="en-US"/>
        </w:rPr>
        <w:t xml:space="preserve">, employees, agency staff and contractors, whose tasks involve any element of asset management or provision of services that rely on assets which are owned or controlled by Council. In alignment with the </w:t>
      </w:r>
      <w:r w:rsidRPr="6A3C17D2">
        <w:rPr>
          <w:i/>
          <w:iCs/>
          <w:lang w:val="en-US"/>
        </w:rPr>
        <w:t>Local Government Act 2020</w:t>
      </w:r>
      <w:r w:rsidRPr="6A3C17D2">
        <w:rPr>
          <w:lang w:val="en-US"/>
        </w:rPr>
        <w:t>, the primary focus will be Council’s long-life infrastructure assets. These assets include roads, footpaths, bridges, buildings, drainage assets, open space assets, marine structures, land, information technology assets, artworks amongst others.</w:t>
      </w:r>
    </w:p>
    <w:p w14:paraId="59A373B6" w14:textId="77777777" w:rsidR="00185C17" w:rsidRPr="00782628" w:rsidRDefault="00185C17" w:rsidP="00185C17">
      <w:pPr>
        <w:pStyle w:val="Heading2"/>
        <w:rPr>
          <w:rFonts w:hint="eastAsia"/>
        </w:rPr>
      </w:pPr>
      <w:bookmarkStart w:id="145" w:name="_Toc204181872"/>
      <w:bookmarkStart w:id="146" w:name="_Toc206576702"/>
      <w:r>
        <w:t xml:space="preserve">5. </w:t>
      </w:r>
      <w:r w:rsidRPr="00782628">
        <w:t>Vision</w:t>
      </w:r>
      <w:bookmarkEnd w:id="145"/>
      <w:bookmarkEnd w:id="146"/>
    </w:p>
    <w:p w14:paraId="6E9AF02B" w14:textId="77777777" w:rsidR="00185C17" w:rsidRPr="00E26BD8" w:rsidRDefault="00185C17" w:rsidP="00185C17">
      <w:r w:rsidRPr="00E26BD8">
        <w:t xml:space="preserve">Council’s </w:t>
      </w:r>
      <w:r>
        <w:t>M2050 Vision sets the direction for the Policy.</w:t>
      </w:r>
    </w:p>
    <w:p w14:paraId="48FCA6C5" w14:textId="77777777" w:rsidR="00185C17" w:rsidRPr="00E26BD8" w:rsidRDefault="00185C17" w:rsidP="00185C17">
      <w:pPr>
        <w:rPr>
          <w:lang w:val="en-US"/>
        </w:rPr>
      </w:pPr>
      <w:r w:rsidRPr="00E26BD8">
        <w:rPr>
          <w:lang w:val="en-US"/>
        </w:rPr>
        <w:t xml:space="preserve">Council’s corporate asset management vision will be guided by the asset management principles, which align with the community vision 2050. The principles will be translated to asset management objectives and actions to </w:t>
      </w:r>
      <w:proofErr w:type="spellStart"/>
      <w:r w:rsidRPr="00E26BD8">
        <w:rPr>
          <w:lang w:val="en-US"/>
        </w:rPr>
        <w:t>realise</w:t>
      </w:r>
      <w:proofErr w:type="spellEnd"/>
      <w:r w:rsidRPr="00E26BD8">
        <w:rPr>
          <w:lang w:val="en-US"/>
        </w:rPr>
        <w:t xml:space="preserve"> both the community and corporate vision, through the development and implementation of the Asset Management Strategy.</w:t>
      </w:r>
    </w:p>
    <w:p w14:paraId="1F96A4DE" w14:textId="77777777" w:rsidR="00185C17" w:rsidRPr="00E26BD8" w:rsidRDefault="00185C17" w:rsidP="00185C17">
      <w:pPr>
        <w:rPr>
          <w:lang w:val="en-US"/>
        </w:rPr>
      </w:pPr>
      <w:r w:rsidRPr="6A3C17D2">
        <w:rPr>
          <w:lang w:val="en-US"/>
        </w:rPr>
        <w:t xml:space="preserve">The vision is: ‘To lead best practice and sustainable life-cycle management of our assets by balancing performance and risks, and </w:t>
      </w:r>
      <w:proofErr w:type="spellStart"/>
      <w:r w:rsidRPr="6A3C17D2">
        <w:rPr>
          <w:lang w:val="en-US"/>
        </w:rPr>
        <w:t>optimising</w:t>
      </w:r>
      <w:proofErr w:type="spellEnd"/>
      <w:r w:rsidRPr="6A3C17D2">
        <w:rPr>
          <w:lang w:val="en-US"/>
        </w:rPr>
        <w:t xml:space="preserve"> costs, to ensure they continue to support vital services and improve the quality of life for all who live, work, visit and do business in our city.’</w:t>
      </w:r>
    </w:p>
    <w:p w14:paraId="713F8F32" w14:textId="77777777" w:rsidR="00185C17" w:rsidRPr="00796299" w:rsidRDefault="00185C17" w:rsidP="00185C17">
      <w:pPr>
        <w:pStyle w:val="Heading2"/>
        <w:rPr>
          <w:rFonts w:hint="eastAsia"/>
        </w:rPr>
      </w:pPr>
      <w:bookmarkStart w:id="147" w:name="_Toc204181873"/>
      <w:bookmarkStart w:id="148" w:name="_Toc206576703"/>
      <w:r>
        <w:t xml:space="preserve">6. </w:t>
      </w:r>
      <w:r w:rsidRPr="00796299">
        <w:t>Principles</w:t>
      </w:r>
      <w:bookmarkEnd w:id="147"/>
      <w:bookmarkEnd w:id="148"/>
    </w:p>
    <w:p w14:paraId="2E6553FF" w14:textId="77777777" w:rsidR="00185C17" w:rsidRDefault="00185C17" w:rsidP="00185C17">
      <w:pPr>
        <w:rPr>
          <w:lang w:val="en-US"/>
        </w:rPr>
      </w:pPr>
      <w:r w:rsidRPr="00E26BD8">
        <w:rPr>
          <w:lang w:val="en-US"/>
        </w:rPr>
        <w:t>This policy outlines a set of asset management principles informed by the deliberative engagement process, as part of the development of the 2050 Community Vision, and the 2025 Council Plan, Financial Plan and Asset Plan.</w:t>
      </w:r>
    </w:p>
    <w:p w14:paraId="00542798" w14:textId="77777777" w:rsidR="00185C17" w:rsidRPr="00E26BD8" w:rsidRDefault="00185C17" w:rsidP="00185C17">
      <w:pPr>
        <w:rPr>
          <w:lang w:val="en-US"/>
        </w:rPr>
      </w:pPr>
      <w:r w:rsidRPr="00E26BD8">
        <w:rPr>
          <w:lang w:val="en-US"/>
        </w:rPr>
        <w:t xml:space="preserve">These principles will guide </w:t>
      </w:r>
      <w:proofErr w:type="spellStart"/>
      <w:r w:rsidRPr="00E26BD8">
        <w:rPr>
          <w:lang w:val="en-US"/>
        </w:rPr>
        <w:t>organisational</w:t>
      </w:r>
      <w:proofErr w:type="spellEnd"/>
      <w:r w:rsidRPr="00E26BD8">
        <w:rPr>
          <w:lang w:val="en-US"/>
        </w:rPr>
        <w:t xml:space="preserve"> asset management practices with a view to improve our asset management maturity, informed by best practice asset management in alignment with the ISO55000 series and NAMAF.</w:t>
      </w:r>
    </w:p>
    <w:p w14:paraId="377FB069" w14:textId="77777777" w:rsidR="00185C17" w:rsidRPr="00E26BD8" w:rsidRDefault="00185C17" w:rsidP="00185C17">
      <w:pPr>
        <w:pStyle w:val="Heading3"/>
        <w:rPr>
          <w:rFonts w:hint="eastAsia"/>
        </w:rPr>
      </w:pPr>
      <w:bookmarkStart w:id="149" w:name="_Toc206576704"/>
      <w:r w:rsidRPr="581D7A6A">
        <w:t xml:space="preserve">6.1 </w:t>
      </w:r>
      <w:r>
        <w:t>People-</w:t>
      </w:r>
      <w:proofErr w:type="spellStart"/>
      <w:r>
        <w:t>centred</w:t>
      </w:r>
      <w:proofErr w:type="spellEnd"/>
      <w:r>
        <w:t xml:space="preserve">, </w:t>
      </w:r>
      <w:r w:rsidRPr="6339AE2F">
        <w:t>c</w:t>
      </w:r>
      <w:r w:rsidRPr="581D7A6A">
        <w:t xml:space="preserve">ommunity </w:t>
      </w:r>
      <w:proofErr w:type="gramStart"/>
      <w:r w:rsidRPr="581D7A6A">
        <w:t>involved</w:t>
      </w:r>
      <w:proofErr w:type="gramEnd"/>
      <w:r w:rsidRPr="581D7A6A">
        <w:t xml:space="preserve"> and service focused</w:t>
      </w:r>
      <w:bookmarkEnd w:id="149"/>
    </w:p>
    <w:p w14:paraId="389F7CD8" w14:textId="77777777" w:rsidR="00185C17" w:rsidRPr="00A71549" w:rsidRDefault="00185C17" w:rsidP="00185C17">
      <w:pPr>
        <w:pStyle w:val="ListBullet"/>
        <w:numPr>
          <w:ilvl w:val="0"/>
          <w:numId w:val="1"/>
        </w:numPr>
        <w:ind w:left="284" w:hanging="284"/>
      </w:pPr>
      <w:r w:rsidRPr="581D7A6A">
        <w:t>Service delivery needs of the community will form the basis of asset management practices and decision-making, informed by appropriate community and stakeholder engagement, through deliberative engagement practices, as an outcome of the 4-yearly cyclical review of the Asset Plan.</w:t>
      </w:r>
    </w:p>
    <w:p w14:paraId="59854462" w14:textId="77777777" w:rsidR="00185C17" w:rsidRDefault="00185C17" w:rsidP="00185C17">
      <w:pPr>
        <w:pStyle w:val="ListBullet"/>
        <w:numPr>
          <w:ilvl w:val="0"/>
          <w:numId w:val="1"/>
        </w:numPr>
        <w:ind w:left="284" w:hanging="284"/>
      </w:pPr>
      <w:r w:rsidRPr="00E26BD8">
        <w:t>Continually improve levels of engagement with our customers and stakeholders to supplement our technical assessment data, including condition, functionality, capacity, environmental sustainability and resilience, to be agile and responsive to emerging macro and local trends, and their impacts on assets.</w:t>
      </w:r>
    </w:p>
    <w:p w14:paraId="33D3006B" w14:textId="40C3D0F4" w:rsidR="00260C42" w:rsidRDefault="00260C42">
      <w:pPr>
        <w:spacing w:before="0" w:after="0"/>
        <w:rPr>
          <w:lang w:val="en-US"/>
        </w:rPr>
      </w:pPr>
      <w:r>
        <w:br w:type="page"/>
      </w:r>
    </w:p>
    <w:p w14:paraId="689D3C3D" w14:textId="77777777" w:rsidR="00185C17" w:rsidRPr="00E26BD8" w:rsidRDefault="00185C17" w:rsidP="00185C17">
      <w:pPr>
        <w:pStyle w:val="ListBullet"/>
        <w:numPr>
          <w:ilvl w:val="0"/>
          <w:numId w:val="1"/>
        </w:numPr>
        <w:ind w:left="284" w:hanging="284"/>
      </w:pPr>
      <w:r w:rsidRPr="00E26BD8">
        <w:lastRenderedPageBreak/>
        <w:t>Service levels for each asset will be established and monitored for each asset class informed by service planning, community needs assessments, Community Infrastructure Plan, and other demand management strategy reflected through Asset Management Plans, which detail current and desired levels of service in consideration of community expectations, legislative and technical requirements, cost of service, and economic, environmental and social sustainability.</w:t>
      </w:r>
    </w:p>
    <w:p w14:paraId="731CEBCA" w14:textId="77777777" w:rsidR="00185C17" w:rsidRPr="00E26BD8" w:rsidRDefault="00185C17" w:rsidP="00185C17">
      <w:pPr>
        <w:pStyle w:val="ListBullet"/>
        <w:numPr>
          <w:ilvl w:val="0"/>
          <w:numId w:val="1"/>
        </w:numPr>
        <w:ind w:left="284" w:hanging="284"/>
      </w:pPr>
      <w:r w:rsidRPr="6A3C17D2">
        <w:t>Service levels will be based on responding to community needs, demographic change, and population growth supported through demand management models, while ensuring that the asset base continues to support service delivery to current and future generations, in a sustainable manner.</w:t>
      </w:r>
    </w:p>
    <w:p w14:paraId="378E9959" w14:textId="77777777" w:rsidR="00185C17" w:rsidRDefault="00185C17" w:rsidP="00185C17">
      <w:pPr>
        <w:pStyle w:val="ListBullet"/>
        <w:numPr>
          <w:ilvl w:val="0"/>
          <w:numId w:val="1"/>
        </w:numPr>
        <w:ind w:left="284" w:hanging="284"/>
      </w:pPr>
      <w:r w:rsidRPr="00E26BD8">
        <w:t>Proactive asset inspections and compliance activities will be undertaken where works will or are being undertaken by private developers, utilities, transport authorities or other parties that are likely to impact Council’s assets</w:t>
      </w:r>
      <w:r w:rsidRPr="4160A043">
        <w:t>.</w:t>
      </w:r>
    </w:p>
    <w:p w14:paraId="749DB3A3" w14:textId="77777777" w:rsidR="00185C17" w:rsidRPr="00E26BD8" w:rsidRDefault="00185C17" w:rsidP="00185C17">
      <w:pPr>
        <w:pStyle w:val="Heading3"/>
        <w:rPr>
          <w:rFonts w:hint="eastAsia"/>
        </w:rPr>
      </w:pPr>
      <w:bookmarkStart w:id="150" w:name="_Toc206576705"/>
      <w:r w:rsidRPr="581D7A6A">
        <w:t xml:space="preserve">6.2 </w:t>
      </w:r>
      <w:r>
        <w:t>Future</w:t>
      </w:r>
      <w:r w:rsidRPr="62FD61FF">
        <w:t>-</w:t>
      </w:r>
      <w:r>
        <w:t xml:space="preserve">focused, </w:t>
      </w:r>
      <w:r w:rsidRPr="62FD61FF">
        <w:t>i</w:t>
      </w:r>
      <w:r w:rsidRPr="581D7A6A">
        <w:t>ntegrated planning and long-term financial sustainability</w:t>
      </w:r>
      <w:bookmarkEnd w:id="150"/>
    </w:p>
    <w:p w14:paraId="610158EB" w14:textId="77777777" w:rsidR="00185C17" w:rsidRPr="00A71549" w:rsidRDefault="00185C17" w:rsidP="00185C17">
      <w:pPr>
        <w:pStyle w:val="ListBullet"/>
        <w:numPr>
          <w:ilvl w:val="0"/>
          <w:numId w:val="1"/>
        </w:numPr>
        <w:ind w:left="284" w:hanging="284"/>
      </w:pPr>
      <w:r w:rsidRPr="581D7A6A">
        <w:t>Asset management will be integrated into the corporate planning and governance frameworks, including enterprise planning, capital works planning, audit and risk management practices.</w:t>
      </w:r>
    </w:p>
    <w:p w14:paraId="0BBD0E02" w14:textId="77777777" w:rsidR="00185C17" w:rsidRPr="00E26BD8" w:rsidRDefault="00185C17" w:rsidP="00185C17">
      <w:pPr>
        <w:pStyle w:val="ListBullet"/>
        <w:numPr>
          <w:ilvl w:val="0"/>
          <w:numId w:val="1"/>
        </w:numPr>
        <w:ind w:left="284" w:hanging="284"/>
      </w:pPr>
      <w:r w:rsidRPr="00E26BD8">
        <w:t>Asset management planning including the development of policies, strategies and plans, will be integrated and aligned with the relevant long-term objectives of the Community Vision and Council Plan.</w:t>
      </w:r>
    </w:p>
    <w:p w14:paraId="6ECF2602" w14:textId="77777777" w:rsidR="00185C17" w:rsidRPr="00A71549" w:rsidRDefault="00185C17" w:rsidP="00185C17">
      <w:pPr>
        <w:pStyle w:val="ListBullet"/>
        <w:numPr>
          <w:ilvl w:val="0"/>
          <w:numId w:val="1"/>
        </w:numPr>
        <w:ind w:left="284" w:hanging="284"/>
      </w:pPr>
      <w:r w:rsidRPr="581D7A6A">
        <w:t>A life-cycle approach with a view to a cost-effective asset base will be adopted for asset investment decisions which appropriately considers and reports on operational, maintenance, renewal, upgrade, new and disposal expenditures to enable evidenced based, sustainable asset and financial funding decisions.</w:t>
      </w:r>
    </w:p>
    <w:p w14:paraId="1BF21F47" w14:textId="77777777" w:rsidR="00185C17" w:rsidRPr="00A71549" w:rsidRDefault="00185C17" w:rsidP="00185C17">
      <w:pPr>
        <w:pStyle w:val="ListBullet"/>
        <w:numPr>
          <w:ilvl w:val="0"/>
          <w:numId w:val="1"/>
        </w:numPr>
        <w:ind w:left="284" w:hanging="284"/>
      </w:pPr>
      <w:r w:rsidRPr="581D7A6A">
        <w:t xml:space="preserve">We will adopt the principle of ‘renew before new’, where funding commitment is </w:t>
      </w:r>
      <w:proofErr w:type="spellStart"/>
      <w:r w:rsidRPr="581D7A6A">
        <w:t>prioritised</w:t>
      </w:r>
      <w:proofErr w:type="spellEnd"/>
      <w:r w:rsidRPr="581D7A6A">
        <w:t xml:space="preserve"> for non-discretionary asset renewal needs, before non-discretionary asset renewal needs, appropriately informed by the annually updated Asset Management Plans.</w:t>
      </w:r>
    </w:p>
    <w:p w14:paraId="32A6A6B5" w14:textId="77777777" w:rsidR="00185C17" w:rsidRPr="00E26BD8" w:rsidRDefault="00185C17" w:rsidP="00185C17">
      <w:pPr>
        <w:pStyle w:val="ListBullet"/>
        <w:numPr>
          <w:ilvl w:val="0"/>
          <w:numId w:val="1"/>
        </w:numPr>
        <w:ind w:left="284" w:hanging="284"/>
      </w:pPr>
      <w:r w:rsidRPr="581D7A6A">
        <w:t>Discretionary expenditure will require justification, with consideration of the return on capital, and consideration of full life-cycle costs from acquisition to disposal including specifying additional annual operations and maintenance costs, and the related benefits and risks, as part of a defined approval process.</w:t>
      </w:r>
    </w:p>
    <w:p w14:paraId="3E564545" w14:textId="77777777" w:rsidR="00185C17" w:rsidRDefault="00185C17" w:rsidP="00185C17">
      <w:pPr>
        <w:pStyle w:val="ListBullet"/>
        <w:numPr>
          <w:ilvl w:val="0"/>
          <w:numId w:val="1"/>
        </w:numPr>
        <w:ind w:left="284" w:hanging="284"/>
      </w:pPr>
      <w:r w:rsidRPr="00E26BD8">
        <w:t xml:space="preserve">Asset management plans of at least a </w:t>
      </w:r>
      <w:r w:rsidRPr="4160A043">
        <w:t>10</w:t>
      </w:r>
      <w:r w:rsidRPr="00E26BD8">
        <w:t>-year horizon aligned with Council’s long-term plans will be developed, reviewed and updated annually, to ensure decisions on resource allocation are consistently and transparently made in response to agreed performance, target service levels, risk management and long-term financial sustainability.</w:t>
      </w:r>
    </w:p>
    <w:p w14:paraId="0EAC47E7" w14:textId="77777777" w:rsidR="00185C17" w:rsidRPr="00E26BD8" w:rsidRDefault="00185C17" w:rsidP="00185C17">
      <w:pPr>
        <w:pStyle w:val="Heading3"/>
        <w:rPr>
          <w:rFonts w:hint="eastAsia"/>
        </w:rPr>
      </w:pPr>
      <w:bookmarkStart w:id="151" w:name="_Toc206576706"/>
      <w:r w:rsidRPr="581D7A6A">
        <w:t>6.3 Best practice and continuous improvement culture</w:t>
      </w:r>
      <w:bookmarkEnd w:id="151"/>
    </w:p>
    <w:p w14:paraId="024F289C" w14:textId="77777777" w:rsidR="00185C17" w:rsidRPr="00E26BD8" w:rsidRDefault="00185C17" w:rsidP="00185C17">
      <w:pPr>
        <w:pStyle w:val="ListBullet"/>
        <w:numPr>
          <w:ilvl w:val="0"/>
          <w:numId w:val="1"/>
        </w:numPr>
        <w:ind w:left="284" w:hanging="284"/>
      </w:pPr>
      <w:r w:rsidRPr="00E26BD8">
        <w:t xml:space="preserve">We will adopt a continuous improvement culture to advance asset management practice and maturity in alignment with best practice including the ISO 55000 series and NAMAF, supported by a </w:t>
      </w:r>
      <w:proofErr w:type="spellStart"/>
      <w:r w:rsidRPr="00E26BD8">
        <w:t>centralised</w:t>
      </w:r>
      <w:proofErr w:type="spellEnd"/>
      <w:r w:rsidRPr="00E26BD8">
        <w:t xml:space="preserve"> Asset Management Team.</w:t>
      </w:r>
    </w:p>
    <w:p w14:paraId="31D5AB49" w14:textId="77777777" w:rsidR="00185C17" w:rsidRPr="00E26BD8" w:rsidRDefault="00185C17" w:rsidP="00185C17">
      <w:pPr>
        <w:pStyle w:val="ListBullet"/>
        <w:numPr>
          <w:ilvl w:val="0"/>
          <w:numId w:val="1"/>
        </w:numPr>
        <w:ind w:left="284" w:hanging="284"/>
      </w:pPr>
      <w:r w:rsidRPr="00E26BD8">
        <w:t xml:space="preserve">We will develop a governance framework overseen by the Strategic Asset Management Steering Committee to provide executive sponsored leadership in improving the </w:t>
      </w:r>
      <w:proofErr w:type="spellStart"/>
      <w:r w:rsidRPr="00E26BD8">
        <w:t>organisation’s</w:t>
      </w:r>
      <w:proofErr w:type="spellEnd"/>
      <w:r w:rsidRPr="00E26BD8">
        <w:t xml:space="preserve"> asset management capability and maturity.</w:t>
      </w:r>
    </w:p>
    <w:p w14:paraId="6D18D55A" w14:textId="77777777" w:rsidR="00185C17" w:rsidRDefault="00185C17" w:rsidP="00185C17">
      <w:pPr>
        <w:pStyle w:val="ListBullet"/>
        <w:numPr>
          <w:ilvl w:val="0"/>
          <w:numId w:val="1"/>
        </w:numPr>
        <w:ind w:left="284" w:hanging="284"/>
      </w:pPr>
      <w:r w:rsidRPr="581D7A6A">
        <w:t>Key roles and responsibilities for all stages of the asset life</w:t>
      </w:r>
      <w:r w:rsidRPr="4160A043">
        <w:t xml:space="preserve"> </w:t>
      </w:r>
      <w:r w:rsidRPr="581D7A6A">
        <w:t>cycle will be clearly defined and allocated for staff, including documenting and clearly communicating relevant asset management responsibilities and accountabilities.</w:t>
      </w:r>
    </w:p>
    <w:p w14:paraId="6CBDD9A0" w14:textId="77777777" w:rsidR="00185C17" w:rsidRPr="00E26BD8" w:rsidRDefault="00185C17" w:rsidP="00185C17">
      <w:pPr>
        <w:pStyle w:val="ListBullet"/>
        <w:numPr>
          <w:ilvl w:val="0"/>
          <w:numId w:val="1"/>
        </w:numPr>
        <w:ind w:left="284" w:hanging="284"/>
      </w:pPr>
      <w:r w:rsidRPr="00E26BD8">
        <w:t>We will foster a culture of asset management awareness, where all employees play an integral role in the overall management of assets, supported by an asset management skills and training capability matrix, with the appropriate allocation of resources.</w:t>
      </w:r>
    </w:p>
    <w:p w14:paraId="4A52B9BF" w14:textId="77777777" w:rsidR="00185C17" w:rsidRPr="00E26BD8" w:rsidRDefault="00185C17" w:rsidP="00185C17">
      <w:pPr>
        <w:pStyle w:val="ListBullet"/>
        <w:numPr>
          <w:ilvl w:val="0"/>
          <w:numId w:val="1"/>
        </w:numPr>
        <w:ind w:left="284" w:hanging="284"/>
      </w:pPr>
      <w:r w:rsidRPr="00E26BD8">
        <w:t xml:space="preserve">The </w:t>
      </w:r>
      <w:proofErr w:type="spellStart"/>
      <w:r w:rsidRPr="00E26BD8">
        <w:t>organisation’s</w:t>
      </w:r>
      <w:proofErr w:type="spellEnd"/>
      <w:r w:rsidRPr="00E26BD8">
        <w:t xml:space="preserve"> </w:t>
      </w:r>
      <w:proofErr w:type="spellStart"/>
      <w:r w:rsidRPr="00E26BD8">
        <w:t>Councillor</w:t>
      </w:r>
      <w:proofErr w:type="spellEnd"/>
      <w:r w:rsidRPr="00E26BD8">
        <w:t xml:space="preserve"> Induction process will incorporate an introductory briefing on strategic asset management and the performance of our assets.</w:t>
      </w:r>
    </w:p>
    <w:p w14:paraId="62ACC082" w14:textId="77777777" w:rsidR="00185C17" w:rsidRPr="00E26BD8" w:rsidRDefault="00185C17" w:rsidP="00185C17">
      <w:pPr>
        <w:pStyle w:val="ListBullet"/>
        <w:numPr>
          <w:ilvl w:val="0"/>
          <w:numId w:val="1"/>
        </w:numPr>
        <w:ind w:left="284" w:hanging="284"/>
      </w:pPr>
      <w:r w:rsidRPr="00E26BD8">
        <w:t xml:space="preserve">We will review the skills and development needs in asset management related areas as part of employee performance planning and provide appropriate development opportunities and allocate appropriate resources to support this across the </w:t>
      </w:r>
      <w:proofErr w:type="spellStart"/>
      <w:r w:rsidRPr="7CA35DCE">
        <w:t>organisation</w:t>
      </w:r>
      <w:proofErr w:type="spellEnd"/>
      <w:r w:rsidRPr="4160A043">
        <w:t>.</w:t>
      </w:r>
    </w:p>
    <w:p w14:paraId="18621930" w14:textId="77777777" w:rsidR="00185C17" w:rsidRDefault="00185C17" w:rsidP="00185C17">
      <w:pPr>
        <w:pStyle w:val="ListBullet"/>
        <w:numPr>
          <w:ilvl w:val="0"/>
          <w:numId w:val="1"/>
        </w:numPr>
        <w:ind w:left="284" w:hanging="284"/>
      </w:pPr>
      <w:r w:rsidRPr="00E26BD8">
        <w:lastRenderedPageBreak/>
        <w:t>We will review, improve and document our processes for collecting complete, accurate and timely data on the risks and performance against agreed service levels associated with the condition, capacity and functionality of our infrastructure assets.</w:t>
      </w:r>
    </w:p>
    <w:p w14:paraId="066D17BD" w14:textId="77777777" w:rsidR="00185C17" w:rsidRDefault="00185C17" w:rsidP="00185C17">
      <w:pPr>
        <w:pStyle w:val="ListBullet"/>
        <w:numPr>
          <w:ilvl w:val="0"/>
          <w:numId w:val="1"/>
        </w:numPr>
        <w:ind w:left="284" w:hanging="284"/>
      </w:pPr>
      <w:r w:rsidRPr="00B11EF9">
        <w:t>We will maintain an asset register which contains attribute information relevant for each asset type to ensure that it is managed effectively, efficiently and to address key risks. The asset register will use a common data framework and methodology defined in documented asset management procedures. Where there is a lack of clarity about the ownership or liability for a particular asset, an investigation involving relevant authorities will be undertaken to clarify ownership and Council’s asset data will be updated.</w:t>
      </w:r>
    </w:p>
    <w:p w14:paraId="22346436" w14:textId="77777777" w:rsidR="00185C17" w:rsidRPr="00E26BD8" w:rsidRDefault="00185C17" w:rsidP="00185C17">
      <w:pPr>
        <w:pStyle w:val="Heading3"/>
        <w:rPr>
          <w:rFonts w:hint="eastAsia"/>
        </w:rPr>
      </w:pPr>
      <w:bookmarkStart w:id="152" w:name="_Toc206576707"/>
      <w:r w:rsidRPr="581D7A6A">
        <w:t>6.4 Risk and regulatory compliance</w:t>
      </w:r>
      <w:bookmarkEnd w:id="152"/>
    </w:p>
    <w:p w14:paraId="4EF52815" w14:textId="77777777" w:rsidR="00185C17" w:rsidRPr="00E26BD8" w:rsidRDefault="00185C17" w:rsidP="00185C17">
      <w:pPr>
        <w:pStyle w:val="ListBullet"/>
        <w:numPr>
          <w:ilvl w:val="0"/>
          <w:numId w:val="1"/>
        </w:numPr>
        <w:ind w:left="284" w:hanging="284"/>
      </w:pPr>
      <w:r w:rsidRPr="00E26BD8">
        <w:t>Asset management will be considered in the internal Audit and Risk Committee Compliance Plan, with an audit undertaken at least every four years in alignment with the review of the Council and Asset Plan, unless otherwise directed by the Audit and Risk Committee.</w:t>
      </w:r>
    </w:p>
    <w:p w14:paraId="2E0F9DDF" w14:textId="77777777" w:rsidR="00185C17" w:rsidRPr="00E26BD8" w:rsidRDefault="00185C17" w:rsidP="00185C17">
      <w:pPr>
        <w:pStyle w:val="ListBullet"/>
        <w:numPr>
          <w:ilvl w:val="0"/>
          <w:numId w:val="1"/>
        </w:numPr>
        <w:ind w:left="284" w:hanging="284"/>
      </w:pPr>
      <w:r w:rsidRPr="00E26BD8">
        <w:t xml:space="preserve">Asset-related risks will be fully integrated into the </w:t>
      </w:r>
      <w:proofErr w:type="spellStart"/>
      <w:r w:rsidRPr="00E26BD8">
        <w:t>organisational</w:t>
      </w:r>
      <w:proofErr w:type="spellEnd"/>
      <w:r w:rsidRPr="00E26BD8">
        <w:t xml:space="preserve"> risk management framework, including compliance with insurance, regulatory and legislative obligations.</w:t>
      </w:r>
    </w:p>
    <w:p w14:paraId="28285199" w14:textId="77777777" w:rsidR="00185C17" w:rsidRPr="00E26BD8" w:rsidRDefault="00185C17" w:rsidP="00185C17">
      <w:pPr>
        <w:pStyle w:val="ListBullet"/>
        <w:numPr>
          <w:ilvl w:val="0"/>
          <w:numId w:val="1"/>
        </w:numPr>
        <w:ind w:left="284" w:hanging="284"/>
      </w:pPr>
      <w:r w:rsidRPr="00E26BD8">
        <w:t xml:space="preserve">Clearly defined processes, systems and information to ensure that </w:t>
      </w:r>
      <w:proofErr w:type="spellStart"/>
      <w:r w:rsidRPr="00E26BD8">
        <w:t>organisational</w:t>
      </w:r>
      <w:proofErr w:type="spellEnd"/>
      <w:r w:rsidRPr="00E26BD8">
        <w:t xml:space="preserve"> objectives and legislative requirements are met and </w:t>
      </w:r>
      <w:proofErr w:type="gramStart"/>
      <w:r w:rsidRPr="00E26BD8">
        <w:t>are able to</w:t>
      </w:r>
      <w:proofErr w:type="gramEnd"/>
      <w:r w:rsidRPr="00E26BD8">
        <w:t xml:space="preserve"> be attested.</w:t>
      </w:r>
    </w:p>
    <w:p w14:paraId="2DCF2F67" w14:textId="77777777" w:rsidR="00185C17" w:rsidRPr="00E26BD8" w:rsidRDefault="00185C17" w:rsidP="0023571A">
      <w:pPr>
        <w:pStyle w:val="Heading3"/>
        <w:rPr>
          <w:rFonts w:hint="eastAsia"/>
        </w:rPr>
      </w:pPr>
      <w:bookmarkStart w:id="153" w:name="_Toc206576708"/>
      <w:r w:rsidRPr="581D7A6A">
        <w:t>6.5 Evidence-based decision-making and reporting</w:t>
      </w:r>
      <w:bookmarkEnd w:id="153"/>
    </w:p>
    <w:p w14:paraId="005A4D93" w14:textId="77777777" w:rsidR="00185C17" w:rsidRPr="00E26BD8" w:rsidRDefault="00185C17" w:rsidP="00185C17">
      <w:pPr>
        <w:pStyle w:val="ListBullet"/>
        <w:numPr>
          <w:ilvl w:val="0"/>
          <w:numId w:val="1"/>
        </w:numPr>
        <w:ind w:left="284" w:hanging="284"/>
      </w:pPr>
      <w:r w:rsidRPr="581D7A6A">
        <w:t>Resource allocation decisions for our assets will be evidence based, in consideration of the greatest long-term benefit, supported through the analysis of full asset life-cycle risks and costs, and measured against key performance indicators, agreed levels of service and the achievement of Council outcomes.</w:t>
      </w:r>
    </w:p>
    <w:p w14:paraId="235EBB00" w14:textId="77777777" w:rsidR="00185C17" w:rsidRPr="00A71549" w:rsidRDefault="00185C17" w:rsidP="00185C17">
      <w:pPr>
        <w:pStyle w:val="ListBullet"/>
        <w:numPr>
          <w:ilvl w:val="0"/>
          <w:numId w:val="1"/>
        </w:numPr>
        <w:ind w:left="284" w:hanging="284"/>
      </w:pPr>
      <w:r w:rsidRPr="581D7A6A">
        <w:t xml:space="preserve">Decision-making will be consistent, transparent and integrated in consideration of all potential methods to meet the demands for service delivery, including cost </w:t>
      </w:r>
      <w:proofErr w:type="spellStart"/>
      <w:r w:rsidRPr="581D7A6A">
        <w:t>optimisation</w:t>
      </w:r>
      <w:proofErr w:type="spellEnd"/>
      <w:r w:rsidRPr="581D7A6A">
        <w:t xml:space="preserve"> strategies, private sector engagement, non-asset solutions and demand management strategies.</w:t>
      </w:r>
    </w:p>
    <w:p w14:paraId="0438A421" w14:textId="77777777" w:rsidR="00185C17" w:rsidRPr="00E26BD8" w:rsidRDefault="00185C17" w:rsidP="00185C17">
      <w:pPr>
        <w:pStyle w:val="ListBullet"/>
        <w:numPr>
          <w:ilvl w:val="0"/>
          <w:numId w:val="1"/>
        </w:numPr>
        <w:ind w:left="284" w:hanging="284"/>
      </w:pPr>
      <w:r w:rsidRPr="00E26BD8">
        <w:t>Seek to align with the Victorian Auditor General Office low risk range for the asset renewal gap and capital replacement ratios over the long term, unless demonstrably justified.</w:t>
      </w:r>
    </w:p>
    <w:p w14:paraId="0BFD3F89" w14:textId="77777777" w:rsidR="00185C17" w:rsidRDefault="00185C17" w:rsidP="00185C17">
      <w:pPr>
        <w:pStyle w:val="ListBullet"/>
        <w:numPr>
          <w:ilvl w:val="0"/>
          <w:numId w:val="1"/>
        </w:numPr>
        <w:ind w:left="284" w:hanging="284"/>
      </w:pPr>
      <w:r w:rsidRPr="00E26BD8">
        <w:t xml:space="preserve">All capital projects will be supported by a gated project management framework that includes an agreed approach to </w:t>
      </w:r>
      <w:proofErr w:type="spellStart"/>
      <w:r w:rsidRPr="00E26BD8">
        <w:t>prioritisation</w:t>
      </w:r>
      <w:proofErr w:type="spellEnd"/>
      <w:r w:rsidRPr="00E26BD8">
        <w:t xml:space="preserve"> and resourcing allocation, which delivers a pipeline of future infrastructure asset investments for inclusion in the </w:t>
      </w:r>
      <w:r w:rsidRPr="3A6354A1">
        <w:t>Asset P</w:t>
      </w:r>
      <w:r w:rsidRPr="00E26BD8">
        <w:t>lan and promotes the integration of strategic asset management principles in the development of our long-term planning for the city.</w:t>
      </w:r>
    </w:p>
    <w:p w14:paraId="0D7B316E" w14:textId="77777777" w:rsidR="00185C17" w:rsidRPr="00A71549" w:rsidRDefault="00185C17" w:rsidP="00185C17">
      <w:pPr>
        <w:pStyle w:val="ListBullet"/>
        <w:numPr>
          <w:ilvl w:val="0"/>
          <w:numId w:val="1"/>
        </w:numPr>
        <w:ind w:left="284" w:hanging="284"/>
      </w:pPr>
      <w:r w:rsidRPr="581D7A6A">
        <w:t>Continued investment in regular asset condition audits and inspection programs to improve data accuracy of asset life-cycle models and improve decision-making, whilst appropriately managing risk.</w:t>
      </w:r>
    </w:p>
    <w:p w14:paraId="4A240773" w14:textId="77777777" w:rsidR="00185C17" w:rsidRDefault="00185C17" w:rsidP="00185C17">
      <w:pPr>
        <w:pStyle w:val="ListBullet"/>
        <w:numPr>
          <w:ilvl w:val="0"/>
          <w:numId w:val="1"/>
        </w:numPr>
        <w:ind w:left="284" w:hanging="284"/>
      </w:pPr>
      <w:r w:rsidRPr="581D7A6A">
        <w:t xml:space="preserve">An integrated and functional asset management information system will be established, reviewed and maintained at a level that meets </w:t>
      </w:r>
      <w:proofErr w:type="spellStart"/>
      <w:r w:rsidRPr="581D7A6A">
        <w:t>organisational</w:t>
      </w:r>
      <w:proofErr w:type="spellEnd"/>
      <w:r w:rsidRPr="581D7A6A">
        <w:t xml:space="preserve"> data, information, decision-making and reporting requirements whilst supporting the </w:t>
      </w:r>
      <w:proofErr w:type="spellStart"/>
      <w:r w:rsidRPr="581D7A6A">
        <w:t>categorisation</w:t>
      </w:r>
      <w:proofErr w:type="spellEnd"/>
      <w:r w:rsidRPr="581D7A6A">
        <w:t xml:space="preserve"> of asset life-cycle expenditure in terms of operations, maintenance, renewal, upgrade and new.</w:t>
      </w:r>
    </w:p>
    <w:p w14:paraId="633EB359" w14:textId="77777777" w:rsidR="00185C17" w:rsidRDefault="00185C17" w:rsidP="00185C17">
      <w:pPr>
        <w:pStyle w:val="ListBullet"/>
        <w:numPr>
          <w:ilvl w:val="0"/>
          <w:numId w:val="1"/>
        </w:numPr>
        <w:ind w:left="284" w:hanging="284"/>
      </w:pPr>
      <w:r w:rsidRPr="00E26BD8">
        <w:t>The Asset Management Information System will enable effective data management capabilities to ensure our assets maintain service delivery while providing the analytics that give insights into future demand and facilitate the transition to more integrated and digital systems.</w:t>
      </w:r>
    </w:p>
    <w:p w14:paraId="63D0A9D4" w14:textId="57101649" w:rsidR="00260C42" w:rsidRDefault="00260C42">
      <w:pPr>
        <w:spacing w:before="0" w:after="0"/>
        <w:rPr>
          <w:lang w:val="en-US"/>
        </w:rPr>
      </w:pPr>
      <w:r>
        <w:br w:type="page"/>
      </w:r>
    </w:p>
    <w:p w14:paraId="77733EBC" w14:textId="77777777" w:rsidR="00185C17" w:rsidRPr="00E26BD8" w:rsidRDefault="00185C17" w:rsidP="00185C17">
      <w:pPr>
        <w:pStyle w:val="ListBullet"/>
        <w:numPr>
          <w:ilvl w:val="0"/>
          <w:numId w:val="1"/>
        </w:numPr>
        <w:ind w:left="284" w:hanging="284"/>
      </w:pPr>
      <w:r w:rsidRPr="00E26BD8">
        <w:lastRenderedPageBreak/>
        <w:t>Our integrated approach to service and asset reporting in alignment with the Integrated Planning and Reporting Framework will incorporate performance measures detailed through an annual report on asset performance.</w:t>
      </w:r>
    </w:p>
    <w:p w14:paraId="1B3AB799" w14:textId="77777777" w:rsidR="00185C17" w:rsidRPr="00E26BD8" w:rsidRDefault="00185C17" w:rsidP="00185C17">
      <w:pPr>
        <w:pStyle w:val="ListBullet"/>
        <w:numPr>
          <w:ilvl w:val="0"/>
          <w:numId w:val="1"/>
        </w:numPr>
        <w:ind w:left="284" w:hanging="284"/>
      </w:pPr>
      <w:r w:rsidRPr="581D7A6A">
        <w:t>Undertake appropriate due diligence prior to accepting handover of assets to understand the condition of the assets, useful life, anticipated life-cycle costs and impact to the long-term budget, relevant terms and conditions and any insurance issues.</w:t>
      </w:r>
    </w:p>
    <w:p w14:paraId="36A22174" w14:textId="77777777" w:rsidR="00185C17" w:rsidRPr="00E26BD8" w:rsidRDefault="00185C17" w:rsidP="00185C17">
      <w:pPr>
        <w:pStyle w:val="Heading3"/>
        <w:rPr>
          <w:rFonts w:hint="eastAsia"/>
        </w:rPr>
      </w:pPr>
      <w:bookmarkStart w:id="154" w:name="_Toc206576709"/>
      <w:r w:rsidRPr="581D7A6A">
        <w:t xml:space="preserve">6.6 Sustainability and climate </w:t>
      </w:r>
      <w:r w:rsidRPr="397AC052">
        <w:t>r</w:t>
      </w:r>
      <w:r w:rsidRPr="581D7A6A">
        <w:t>esilience</w:t>
      </w:r>
      <w:bookmarkEnd w:id="154"/>
    </w:p>
    <w:p w14:paraId="04EA33D0" w14:textId="77777777" w:rsidR="00185C17" w:rsidRPr="00E26BD8" w:rsidRDefault="00185C17" w:rsidP="00185C17">
      <w:pPr>
        <w:pStyle w:val="ListBullet"/>
        <w:numPr>
          <w:ilvl w:val="0"/>
          <w:numId w:val="1"/>
        </w:numPr>
        <w:ind w:left="284" w:hanging="284"/>
      </w:pPr>
      <w:r w:rsidRPr="581D7A6A">
        <w:t>We will implement best practice whole of life-cycle asset management by integrating sustainability and climate resilient solutions throughout every phase of the life</w:t>
      </w:r>
      <w:r w:rsidRPr="397AC052">
        <w:t xml:space="preserve"> </w:t>
      </w:r>
      <w:r w:rsidRPr="581D7A6A">
        <w:t>cycle.</w:t>
      </w:r>
    </w:p>
    <w:p w14:paraId="27D26FC8" w14:textId="77777777" w:rsidR="00185C17" w:rsidRPr="00E26BD8" w:rsidRDefault="00185C17" w:rsidP="00185C17">
      <w:pPr>
        <w:pStyle w:val="ListBullet"/>
        <w:numPr>
          <w:ilvl w:val="0"/>
          <w:numId w:val="1"/>
        </w:numPr>
        <w:ind w:left="284" w:hanging="284"/>
      </w:pPr>
      <w:r w:rsidRPr="00E26BD8">
        <w:t>Climate change risk, specifically exposure to heat, flood and water insecurity, will be identified in the planning of assets projects and design responses to reduce risk will be included if required.</w:t>
      </w:r>
    </w:p>
    <w:p w14:paraId="4F170E7E" w14:textId="77777777" w:rsidR="00185C17" w:rsidRPr="00A71549" w:rsidRDefault="00185C17" w:rsidP="00185C17">
      <w:pPr>
        <w:pStyle w:val="ListBullet"/>
        <w:numPr>
          <w:ilvl w:val="0"/>
          <w:numId w:val="1"/>
        </w:numPr>
        <w:ind w:left="284" w:hanging="284"/>
      </w:pPr>
      <w:r w:rsidRPr="00E26BD8">
        <w:t xml:space="preserve">All asset projects will respond to the risk of climate change and extreme weather as specifically required under the </w:t>
      </w:r>
      <w:r w:rsidRPr="00B11EF9">
        <w:rPr>
          <w:i/>
        </w:rPr>
        <w:t>Local Government Act 2020</w:t>
      </w:r>
      <w:r w:rsidRPr="00E26BD8">
        <w:t xml:space="preserve"> and </w:t>
      </w:r>
      <w:r w:rsidRPr="00B11EF9">
        <w:rPr>
          <w:i/>
        </w:rPr>
        <w:t>Climate Change Act 2017</w:t>
      </w:r>
      <w:r w:rsidRPr="397AC052">
        <w:rPr>
          <w:i/>
          <w:iCs/>
        </w:rPr>
        <w:t>.</w:t>
      </w:r>
    </w:p>
    <w:p w14:paraId="4293D283" w14:textId="77777777" w:rsidR="00185C17" w:rsidRPr="00E26BD8" w:rsidRDefault="00185C17" w:rsidP="00185C17">
      <w:pPr>
        <w:pStyle w:val="ListBullet"/>
        <w:numPr>
          <w:ilvl w:val="0"/>
          <w:numId w:val="1"/>
        </w:numPr>
        <w:ind w:left="284" w:hanging="284"/>
      </w:pPr>
      <w:r w:rsidRPr="00E26BD8">
        <w:t>All asset projects will apply minimum design standards that enable the delivery of Council endorsed targets and objectives stated below and updated as strategies are renewed:</w:t>
      </w:r>
    </w:p>
    <w:p w14:paraId="3BFFC428" w14:textId="77777777" w:rsidR="00185C17" w:rsidRDefault="00185C17" w:rsidP="00185C17">
      <w:pPr>
        <w:pStyle w:val="ListBullet2"/>
        <w:numPr>
          <w:ilvl w:val="1"/>
          <w:numId w:val="1"/>
        </w:numPr>
        <w:tabs>
          <w:tab w:val="clear" w:pos="717"/>
        </w:tabs>
        <w:ind w:left="568" w:hanging="284"/>
      </w:pPr>
      <w:r w:rsidRPr="00E26BD8">
        <w:t>Achieve Net Zero Emissions by 2040</w:t>
      </w:r>
    </w:p>
    <w:p w14:paraId="5E1500D4" w14:textId="77777777" w:rsidR="00185C17" w:rsidRPr="00E26BD8" w:rsidRDefault="00185C17" w:rsidP="00185C17">
      <w:pPr>
        <w:pStyle w:val="ListBullet2"/>
        <w:numPr>
          <w:ilvl w:val="1"/>
          <w:numId w:val="1"/>
        </w:numPr>
        <w:tabs>
          <w:tab w:val="clear" w:pos="717"/>
        </w:tabs>
        <w:ind w:left="568" w:hanging="284"/>
      </w:pPr>
      <w:r w:rsidRPr="00E26BD8">
        <w:t>Transition Council operations from fossil fuels by 2030</w:t>
      </w:r>
    </w:p>
    <w:p w14:paraId="66CDBE19" w14:textId="77777777" w:rsidR="00185C17" w:rsidRPr="00E26BD8" w:rsidRDefault="00185C17" w:rsidP="00185C17">
      <w:pPr>
        <w:pStyle w:val="ListBullet2"/>
        <w:numPr>
          <w:ilvl w:val="1"/>
          <w:numId w:val="1"/>
        </w:numPr>
        <w:tabs>
          <w:tab w:val="clear" w:pos="717"/>
        </w:tabs>
        <w:ind w:left="568" w:hanging="284"/>
      </w:pPr>
      <w:r w:rsidRPr="00E26BD8">
        <w:t>Achieve 40</w:t>
      </w:r>
      <w:r w:rsidRPr="397AC052">
        <w:t>%</w:t>
      </w:r>
      <w:r w:rsidRPr="00E26BD8">
        <w:t xml:space="preserve"> canopy cover by 2040</w:t>
      </w:r>
    </w:p>
    <w:p w14:paraId="7E02B34C" w14:textId="77777777" w:rsidR="00185C17" w:rsidRPr="00E26BD8" w:rsidRDefault="00185C17" w:rsidP="00185C17">
      <w:pPr>
        <w:pStyle w:val="ListBullet2"/>
        <w:numPr>
          <w:ilvl w:val="1"/>
          <w:numId w:val="1"/>
        </w:numPr>
        <w:tabs>
          <w:tab w:val="clear" w:pos="717"/>
        </w:tabs>
        <w:ind w:left="568" w:hanging="284"/>
      </w:pPr>
      <w:r w:rsidRPr="00E26BD8">
        <w:t>Net increase in the biodiversity, habitats and ecosystem health by 2027</w:t>
      </w:r>
    </w:p>
    <w:p w14:paraId="48A5723B" w14:textId="77777777" w:rsidR="00185C17" w:rsidRPr="00E26BD8" w:rsidRDefault="00185C17" w:rsidP="00185C17">
      <w:pPr>
        <w:pStyle w:val="ListBullet2"/>
        <w:numPr>
          <w:ilvl w:val="1"/>
          <w:numId w:val="1"/>
        </w:numPr>
        <w:tabs>
          <w:tab w:val="clear" w:pos="717"/>
        </w:tabs>
        <w:ind w:left="568" w:hanging="284"/>
      </w:pPr>
      <w:r w:rsidRPr="00E26BD8">
        <w:t>Achieve 50</w:t>
      </w:r>
      <w:r w:rsidRPr="397AC052">
        <w:t>%</w:t>
      </w:r>
      <w:r w:rsidRPr="00E26BD8">
        <w:t xml:space="preserve"> of Council water use supplied from non-potable alternatives</w:t>
      </w:r>
    </w:p>
    <w:p w14:paraId="0E1C1296" w14:textId="77777777" w:rsidR="00185C17" w:rsidRPr="00E26BD8" w:rsidRDefault="00185C17" w:rsidP="00185C17">
      <w:pPr>
        <w:pStyle w:val="ListBullet2"/>
        <w:numPr>
          <w:ilvl w:val="1"/>
          <w:numId w:val="1"/>
        </w:numPr>
        <w:tabs>
          <w:tab w:val="clear" w:pos="717"/>
        </w:tabs>
        <w:ind w:left="568" w:hanging="284"/>
      </w:pPr>
      <w:r w:rsidRPr="00E26BD8">
        <w:t>Achieve 20</w:t>
      </w:r>
      <w:r w:rsidRPr="397AC052">
        <w:t>%</w:t>
      </w:r>
      <w:r w:rsidRPr="00E26BD8">
        <w:t xml:space="preserve"> permeability in every drainage catchment</w:t>
      </w:r>
    </w:p>
    <w:p w14:paraId="6601AD1A" w14:textId="77777777" w:rsidR="00185C17" w:rsidRPr="00E26BD8" w:rsidRDefault="00185C17" w:rsidP="00185C17">
      <w:pPr>
        <w:pStyle w:val="ListBullet2"/>
        <w:numPr>
          <w:ilvl w:val="1"/>
          <w:numId w:val="1"/>
        </w:numPr>
        <w:tabs>
          <w:tab w:val="clear" w:pos="717"/>
        </w:tabs>
        <w:ind w:left="568" w:hanging="284"/>
      </w:pPr>
      <w:r w:rsidRPr="00E26BD8">
        <w:t>Achieve 30</w:t>
      </w:r>
      <w:r w:rsidRPr="397AC052">
        <w:t>%</w:t>
      </w:r>
      <w:r w:rsidRPr="00E26BD8">
        <w:t xml:space="preserve"> reduction of nitrogen from stormwater entering local waterways</w:t>
      </w:r>
    </w:p>
    <w:p w14:paraId="695AA984" w14:textId="77777777" w:rsidR="00185C17" w:rsidRDefault="00185C17" w:rsidP="00185C17">
      <w:pPr>
        <w:pStyle w:val="ListBullet2"/>
        <w:numPr>
          <w:ilvl w:val="1"/>
          <w:numId w:val="1"/>
        </w:numPr>
        <w:tabs>
          <w:tab w:val="clear" w:pos="717"/>
        </w:tabs>
        <w:ind w:left="568" w:hanging="284"/>
      </w:pPr>
      <w:r w:rsidRPr="00E26BD8">
        <w:t>Enable community preparedness and disaster resilience.</w:t>
      </w:r>
    </w:p>
    <w:p w14:paraId="56261C72" w14:textId="77777777" w:rsidR="00185C17" w:rsidRPr="00E26BD8" w:rsidRDefault="00185C17" w:rsidP="00185C17">
      <w:pPr>
        <w:pStyle w:val="Heading3"/>
        <w:rPr>
          <w:rFonts w:hint="eastAsia"/>
        </w:rPr>
      </w:pPr>
      <w:bookmarkStart w:id="155" w:name="_Toc206576710"/>
      <w:r w:rsidRPr="581D7A6A">
        <w:t>6.7 Inclusive, accessible and safe</w:t>
      </w:r>
      <w:bookmarkEnd w:id="155"/>
    </w:p>
    <w:p w14:paraId="0F1E260C" w14:textId="77777777" w:rsidR="00185C17" w:rsidRPr="00E26BD8" w:rsidRDefault="00185C17" w:rsidP="00185C17">
      <w:pPr>
        <w:pStyle w:val="ListBullet"/>
        <w:numPr>
          <w:ilvl w:val="0"/>
          <w:numId w:val="1"/>
        </w:numPr>
        <w:ind w:left="284" w:hanging="284"/>
      </w:pPr>
      <w:r w:rsidRPr="00E26BD8">
        <w:t>We will plan, design and manage our assets to build integration, equitability, inclusivity, accessibility and safety in response to the diverse needs of our community.</w:t>
      </w:r>
    </w:p>
    <w:p w14:paraId="12A64BAA" w14:textId="77777777" w:rsidR="00185C17" w:rsidRDefault="00185C17" w:rsidP="00185C17">
      <w:pPr>
        <w:pStyle w:val="Heading3"/>
        <w:rPr>
          <w:rFonts w:hint="eastAsia"/>
        </w:rPr>
      </w:pPr>
      <w:bookmarkStart w:id="156" w:name="_Toc206576711"/>
      <w:r w:rsidRPr="581D7A6A">
        <w:t>6.8 Connection to Country and culturally aware</w:t>
      </w:r>
      <w:bookmarkEnd w:id="156"/>
    </w:p>
    <w:p w14:paraId="10B1802B" w14:textId="77777777" w:rsidR="00185C17" w:rsidRPr="00A71549" w:rsidRDefault="00185C17" w:rsidP="00185C17">
      <w:pPr>
        <w:pStyle w:val="ListBullet"/>
        <w:numPr>
          <w:ilvl w:val="0"/>
          <w:numId w:val="1"/>
        </w:numPr>
        <w:ind w:left="284" w:hanging="284"/>
      </w:pPr>
      <w:r w:rsidRPr="002C4217">
        <w:t xml:space="preserve">We are deeply committed to delivering our asset management planning and practices respectfully, with an awareness of the relationship between First Peoples and Country, inclusive of land, water, plants, animals and culture. </w:t>
      </w:r>
      <w:r w:rsidRPr="397AC052">
        <w:t>This</w:t>
      </w:r>
      <w:r w:rsidRPr="002C4217">
        <w:t xml:space="preserve"> will include aligning with the 5 pillars of our Stretch Reconciliation Action Plan 2024:</w:t>
      </w:r>
    </w:p>
    <w:p w14:paraId="048EA912" w14:textId="77777777" w:rsidR="00185C17" w:rsidRPr="00A71549" w:rsidRDefault="00185C17" w:rsidP="00185C17">
      <w:pPr>
        <w:pStyle w:val="ListBullet2"/>
        <w:numPr>
          <w:ilvl w:val="1"/>
          <w:numId w:val="1"/>
        </w:numPr>
        <w:tabs>
          <w:tab w:val="clear" w:pos="717"/>
        </w:tabs>
        <w:ind w:left="568" w:hanging="284"/>
      </w:pPr>
      <w:r w:rsidRPr="581D7A6A">
        <w:rPr>
          <w:lang w:eastAsia="en-AU"/>
        </w:rPr>
        <w:t>truth telling</w:t>
      </w:r>
    </w:p>
    <w:p w14:paraId="6FF8DAE6" w14:textId="77777777" w:rsidR="00185C17" w:rsidRPr="00A71549" w:rsidRDefault="00185C17" w:rsidP="00185C17">
      <w:pPr>
        <w:pStyle w:val="ListBullet2"/>
        <w:numPr>
          <w:ilvl w:val="1"/>
          <w:numId w:val="1"/>
        </w:numPr>
        <w:tabs>
          <w:tab w:val="clear" w:pos="717"/>
        </w:tabs>
        <w:ind w:left="568" w:hanging="284"/>
      </w:pPr>
      <w:r w:rsidRPr="581D7A6A">
        <w:rPr>
          <w:lang w:eastAsia="en-AU"/>
        </w:rPr>
        <w:t>relationships</w:t>
      </w:r>
    </w:p>
    <w:p w14:paraId="38F28EB5" w14:textId="77777777" w:rsidR="00185C17" w:rsidRPr="00E26BD8" w:rsidRDefault="00185C17" w:rsidP="00185C17">
      <w:pPr>
        <w:pStyle w:val="ListBullet2"/>
        <w:numPr>
          <w:ilvl w:val="1"/>
          <w:numId w:val="1"/>
        </w:numPr>
        <w:tabs>
          <w:tab w:val="clear" w:pos="717"/>
        </w:tabs>
        <w:ind w:left="568" w:hanging="284"/>
        <w:rPr>
          <w:lang w:eastAsia="en-AU"/>
        </w:rPr>
      </w:pPr>
      <w:r w:rsidRPr="581D7A6A">
        <w:rPr>
          <w:lang w:eastAsia="en-AU"/>
        </w:rPr>
        <w:t>respect</w:t>
      </w:r>
    </w:p>
    <w:p w14:paraId="4C5997FC" w14:textId="77777777" w:rsidR="00185C17" w:rsidRPr="00E26BD8" w:rsidRDefault="00185C17" w:rsidP="00185C17">
      <w:pPr>
        <w:pStyle w:val="ListBullet2"/>
        <w:numPr>
          <w:ilvl w:val="1"/>
          <w:numId w:val="1"/>
        </w:numPr>
        <w:tabs>
          <w:tab w:val="clear" w:pos="717"/>
        </w:tabs>
        <w:ind w:left="568" w:hanging="284"/>
        <w:rPr>
          <w:lang w:eastAsia="en-AU"/>
        </w:rPr>
      </w:pPr>
      <w:r w:rsidRPr="581D7A6A">
        <w:rPr>
          <w:lang w:eastAsia="en-AU"/>
        </w:rPr>
        <w:t>opportunities</w:t>
      </w:r>
    </w:p>
    <w:p w14:paraId="24287D68" w14:textId="77777777" w:rsidR="00185C17" w:rsidRDefault="00185C17" w:rsidP="00185C17">
      <w:pPr>
        <w:pStyle w:val="ListBullet2"/>
        <w:numPr>
          <w:ilvl w:val="1"/>
          <w:numId w:val="1"/>
        </w:numPr>
        <w:tabs>
          <w:tab w:val="clear" w:pos="717"/>
        </w:tabs>
        <w:ind w:left="568" w:hanging="284"/>
        <w:rPr>
          <w:lang w:eastAsia="en-AU"/>
        </w:rPr>
      </w:pPr>
      <w:r w:rsidRPr="581D7A6A">
        <w:rPr>
          <w:lang w:eastAsia="en-AU"/>
        </w:rPr>
        <w:t>governance.</w:t>
      </w:r>
    </w:p>
    <w:p w14:paraId="405FD6F9" w14:textId="77777777" w:rsidR="00185C17" w:rsidRPr="005E0B70" w:rsidRDefault="00185C17" w:rsidP="00185C17">
      <w:pPr>
        <w:pStyle w:val="Heading2"/>
        <w:rPr>
          <w:rFonts w:hint="eastAsia"/>
        </w:rPr>
      </w:pPr>
      <w:bookmarkStart w:id="157" w:name="_Toc204181874"/>
      <w:bookmarkStart w:id="158" w:name="_Toc206576712"/>
      <w:r>
        <w:t xml:space="preserve">7. </w:t>
      </w:r>
      <w:r w:rsidRPr="005E0B70">
        <w:t>Asset management framework and asset life cycle</w:t>
      </w:r>
      <w:bookmarkEnd w:id="157"/>
      <w:bookmarkEnd w:id="158"/>
    </w:p>
    <w:p w14:paraId="37C6E048" w14:textId="77777777" w:rsidR="00185C17" w:rsidRPr="00CE29A7" w:rsidRDefault="00185C17" w:rsidP="00185C17">
      <w:pPr>
        <w:rPr>
          <w:lang w:val="en-US"/>
        </w:rPr>
      </w:pPr>
      <w:r w:rsidRPr="00CE29A7">
        <w:rPr>
          <w:lang w:val="en-US"/>
        </w:rPr>
        <w:t>The asset management framework outlines the primary documents, systems and processes that form the critical asset management activities to support the delivery of broad strategic objectives of the City of Melbourne. Our asset management framework outlines the asset management relationship to our Integrated Planning and Reporting Framework suite of documents.</w:t>
      </w:r>
    </w:p>
    <w:p w14:paraId="6396EB1E" w14:textId="5AADC2F9" w:rsidR="00185C17" w:rsidRPr="00CE29A7" w:rsidRDefault="00185C17" w:rsidP="00185C17">
      <w:pPr>
        <w:rPr>
          <w:lang w:val="en-US"/>
        </w:rPr>
      </w:pPr>
      <w:r w:rsidRPr="581D7A6A">
        <w:rPr>
          <w:lang w:val="en-US"/>
        </w:rPr>
        <w:t xml:space="preserve">The asset management framework facilitates a structured and </w:t>
      </w:r>
      <w:proofErr w:type="spellStart"/>
      <w:r w:rsidRPr="581D7A6A">
        <w:rPr>
          <w:lang w:val="en-US"/>
        </w:rPr>
        <w:t>organised</w:t>
      </w:r>
      <w:proofErr w:type="spellEnd"/>
      <w:r w:rsidRPr="581D7A6A">
        <w:rPr>
          <w:lang w:val="en-US"/>
        </w:rPr>
        <w:t xml:space="preserve"> process to enable the </w:t>
      </w:r>
      <w:proofErr w:type="spellStart"/>
      <w:r w:rsidRPr="581D7A6A">
        <w:rPr>
          <w:lang w:val="en-US"/>
        </w:rPr>
        <w:t>organisation</w:t>
      </w:r>
      <w:proofErr w:type="spellEnd"/>
      <w:r w:rsidRPr="581D7A6A">
        <w:rPr>
          <w:lang w:val="en-US"/>
        </w:rPr>
        <w:t xml:space="preserve"> to optimally manage the asset life cycle. This life-cycle approach considers the resources needed to operate, </w:t>
      </w:r>
      <w:r w:rsidRPr="581D7A6A">
        <w:rPr>
          <w:lang w:val="en-US"/>
        </w:rPr>
        <w:lastRenderedPageBreak/>
        <w:t xml:space="preserve">maintain, repair and replace assets to meet required service levels and ensure that assets last as long as expected. The life-cycle approach allows Council to derive the most cost-effective value from our asset spending, by allowing us to plan for the entire life of an asset from when it is acquired/created to when it is replaced or disposed of. The asset Lifecyle phases are presented in </w:t>
      </w:r>
      <w:r w:rsidR="00260C42">
        <w:rPr>
          <w:lang w:val="en-US"/>
        </w:rPr>
        <w:fldChar w:fldCharType="begin"/>
      </w:r>
      <w:r w:rsidR="00260C42">
        <w:rPr>
          <w:lang w:val="en-US"/>
        </w:rPr>
        <w:instrText xml:space="preserve"> REF _Ref206416226 \h </w:instrText>
      </w:r>
      <w:r w:rsidR="00260C42">
        <w:rPr>
          <w:lang w:val="en-US"/>
        </w:rPr>
      </w:r>
      <w:r w:rsidR="00260C42">
        <w:rPr>
          <w:lang w:val="en-US"/>
        </w:rPr>
        <w:fldChar w:fldCharType="separate"/>
      </w:r>
      <w:r w:rsidR="00C92FE2">
        <w:t xml:space="preserve">Figure </w:t>
      </w:r>
      <w:r w:rsidR="00C92FE2">
        <w:rPr>
          <w:rFonts w:hint="eastAsia"/>
          <w:noProof/>
        </w:rPr>
        <w:t>5</w:t>
      </w:r>
      <w:r w:rsidR="00260C42">
        <w:rPr>
          <w:lang w:val="en-US"/>
        </w:rPr>
        <w:fldChar w:fldCharType="end"/>
      </w:r>
      <w:r w:rsidRPr="581D7A6A">
        <w:rPr>
          <w:lang w:val="en-US"/>
        </w:rPr>
        <w:t>.</w:t>
      </w:r>
    </w:p>
    <w:p w14:paraId="2FC6CA3F" w14:textId="77777777" w:rsidR="00185C17" w:rsidRPr="005625F4" w:rsidRDefault="00185C17" w:rsidP="00185C17">
      <w:pPr>
        <w:spacing w:after="0"/>
        <w:jc w:val="center"/>
      </w:pPr>
      <w:r w:rsidRPr="005625F4">
        <w:rPr>
          <w:noProof/>
        </w:rPr>
        <w:drawing>
          <wp:inline distT="0" distB="0" distL="0" distR="0" wp14:anchorId="3FBF245E" wp14:editId="2441C5ED">
            <wp:extent cx="4407697" cy="3617166"/>
            <wp:effectExtent l="0" t="0" r="0" b="2540"/>
            <wp:docPr id="907379886" name="Picture 1" descr="Top-Level Vision&#10;M2050 Vision&#10;The overarching long-term vision guiding all planning efforts.&#10;&#10;Strategic Alignment (Top Tier Plans, which have a 10 year view)&#10;Municipal Planning Strategy&#10;Financial Plan&#10;Asset Plan&#10;These three plans collectively support and inform the Council Plan.&#10;&#10;Planning and Policy Layers (Middle Tier)&#10;Council Plan (4 year view)&#10;Sets strategic goals, actions, and associated annual budgets.&#10;&#10;Strategic Asset Management Policy&#10;Defines the vision and objectives for asset management across the organization.&#10;&#10;Asset Management Strategy&#10;Provides strategic direction and outlines specific asset management actions.&#10;&#10;Asset Management Plans&#10;Lifecycle management documents for each asset class.&#10;&#10;Details actions and resources required.&#10;&#10;Asset Operational Plans&#10;Contains operational programs, guidelines, and standards to maintain assets day-to-day.&#10;&#10;Foundation Layer&#10;Asset Management Systems&#10;Supports the entire framework by handling asset business processes, data, and information systems.&#10;&#10;Continuous Review and Community Input&#10;On the left of the diagram:&#10;A box labeled &quot;Continuous review, community input and service planning&quot; feeds into all planning levels.&#10;This emphasizes ongoing feedback, refinement, and engagement.&#10;&#10;Governance and Oversight (Right Side)&#10;Two vertical bars support the framework:&#10;&#10;Governance, Risk Management and Annual Reporting&#10;Monitoring, Review and Continuous Improvement&#10;These ensure transparency, accountability, and ongoing enhancement of the asset management processes.&#10;&#10;This framework ensures that infrastructure and assets are managed in a way that aligns with long-term community vision, is financially sustainable, and responsive to stakeholder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79886" name="Picture 1" descr="Top-Level Vision&#10;M2050 Vision&#10;The overarching long-term vision guiding all planning efforts.&#10;&#10;Strategic Alignment (Top Tier Plans, which have a 10 year view)&#10;Municipal Planning Strategy&#10;Financial Plan&#10;Asset Plan&#10;These three plans collectively support and inform the Council Plan.&#10;&#10;Planning and Policy Layers (Middle Tier)&#10;Council Plan (4 year view)&#10;Sets strategic goals, actions, and associated annual budgets.&#10;&#10;Strategic Asset Management Policy&#10;Defines the vision and objectives for asset management across the organization.&#10;&#10;Asset Management Strategy&#10;Provides strategic direction and outlines specific asset management actions.&#10;&#10;Asset Management Plans&#10;Lifecycle management documents for each asset class.&#10;&#10;Details actions and resources required.&#10;&#10;Asset Operational Plans&#10;Contains operational programs, guidelines, and standards to maintain assets day-to-day.&#10;&#10;Foundation Layer&#10;Asset Management Systems&#10;Supports the entire framework by handling asset business processes, data, and information systems.&#10;&#10;Continuous Review and Community Input&#10;On the left of the diagram:&#10;A box labeled &quot;Continuous review, community input and service planning&quot; feeds into all planning levels.&#10;This emphasizes ongoing feedback, refinement, and engagement.&#10;&#10;Governance and Oversight (Right Side)&#10;Two vertical bars support the framework:&#10;&#10;Governance, Risk Management and Annual Reporting&#10;Monitoring, Review and Continuous Improvement&#10;These ensure transparency, accountability, and ongoing enhancement of the asset management processes.&#10;&#10;This framework ensures that infrastructure and assets are managed in a way that aligns with long-term community vision, is financially sustainable, and responsive to stakeholder needs."/>
                    <pic:cNvPicPr/>
                  </pic:nvPicPr>
                  <pic:blipFill>
                    <a:blip r:embed="rId14">
                      <a:extLst>
                        <a:ext uri="{28A0092B-C50C-407E-A947-70E740481C1C}">
                          <a14:useLocalDpi xmlns:a14="http://schemas.microsoft.com/office/drawing/2010/main" val="0"/>
                        </a:ext>
                      </a:extLst>
                    </a:blip>
                    <a:stretch>
                      <a:fillRect/>
                    </a:stretch>
                  </pic:blipFill>
                  <pic:spPr>
                    <a:xfrm>
                      <a:off x="0" y="0"/>
                      <a:ext cx="4409799" cy="3618891"/>
                    </a:xfrm>
                    <a:prstGeom prst="rect">
                      <a:avLst/>
                    </a:prstGeom>
                  </pic:spPr>
                </pic:pic>
              </a:graphicData>
            </a:graphic>
          </wp:inline>
        </w:drawing>
      </w:r>
    </w:p>
    <w:p w14:paraId="78499F63" w14:textId="36E1C985" w:rsidR="00185C17" w:rsidRPr="0023571A" w:rsidRDefault="00185C17" w:rsidP="0023571A">
      <w:pPr>
        <w:pStyle w:val="Caption"/>
        <w:rPr>
          <w:rFonts w:hint="eastAsia"/>
        </w:rPr>
      </w:pPr>
      <w:r w:rsidRPr="0023571A">
        <w:t xml:space="preserve">Figure </w:t>
      </w:r>
      <w:fldSimple w:instr=" SEQ Figure \* ARABIC ">
        <w:r w:rsidR="00C92FE2">
          <w:rPr>
            <w:rFonts w:hint="eastAsia"/>
            <w:noProof/>
          </w:rPr>
          <w:t>4</w:t>
        </w:r>
      </w:fldSimple>
      <w:r w:rsidRPr="0023571A">
        <w:t>: Asset management relationship to the Integrated Planning and Reporting Framework</w:t>
      </w:r>
    </w:p>
    <w:p w14:paraId="0002DC61" w14:textId="77777777" w:rsidR="00185C17" w:rsidRPr="0023571A" w:rsidRDefault="00185C17" w:rsidP="00D21407">
      <w:pPr>
        <w:pStyle w:val="Heading4"/>
        <w:rPr>
          <w:rFonts w:hint="eastAsia"/>
        </w:rPr>
      </w:pPr>
      <w:bookmarkStart w:id="159" w:name="_Toc206576713"/>
      <w:r w:rsidRPr="0023571A">
        <w:t>Did you know?</w:t>
      </w:r>
      <w:bookmarkEnd w:id="159"/>
    </w:p>
    <w:p w14:paraId="08CD2725" w14:textId="77777777" w:rsidR="00185C17" w:rsidRDefault="00185C17" w:rsidP="00D21407">
      <w:r>
        <w:t>The total cost of managing an asset over its life will be 3 to 4 times the total upfront cost of constructing it.</w:t>
      </w:r>
    </w:p>
    <w:p w14:paraId="416368DF" w14:textId="03C8A532" w:rsidR="00185C17" w:rsidRPr="005625F4" w:rsidRDefault="00185C17" w:rsidP="00185C17">
      <w:pPr>
        <w:pStyle w:val="Caption"/>
        <w:rPr>
          <w:rFonts w:hint="eastAsia"/>
        </w:rPr>
      </w:pPr>
      <w:bookmarkStart w:id="160" w:name="_Ref206416226"/>
      <w:r>
        <w:t xml:space="preserve">Figure </w:t>
      </w:r>
      <w:fldSimple w:instr=" SEQ Figure \* ARABIC ">
        <w:r w:rsidR="00C92FE2">
          <w:rPr>
            <w:rFonts w:hint="eastAsia"/>
            <w:noProof/>
          </w:rPr>
          <w:t>5</w:t>
        </w:r>
      </w:fldSimple>
      <w:bookmarkEnd w:id="160"/>
      <w:r w:rsidRPr="005625F4">
        <w:t>: Asset life cycle</w:t>
      </w:r>
    </w:p>
    <w:p w14:paraId="1DBAFDB1" w14:textId="77777777" w:rsidR="00185C17" w:rsidRPr="0023571A" w:rsidRDefault="00185C17" w:rsidP="0023571A">
      <w:bookmarkStart w:id="161" w:name="_Toc204181875"/>
      <w:r>
        <w:rPr>
          <w:rFonts w:hint="eastAsia"/>
        </w:rPr>
        <w:br w:type="page"/>
      </w:r>
    </w:p>
    <w:p w14:paraId="29A31F08" w14:textId="77777777" w:rsidR="00185C17" w:rsidRPr="005E0B70" w:rsidRDefault="00185C17" w:rsidP="00185C17">
      <w:pPr>
        <w:pStyle w:val="Heading2"/>
        <w:rPr>
          <w:rFonts w:hint="eastAsia"/>
        </w:rPr>
      </w:pPr>
      <w:bookmarkStart w:id="162" w:name="_Toc206576714"/>
      <w:r>
        <w:lastRenderedPageBreak/>
        <w:t xml:space="preserve">8. </w:t>
      </w:r>
      <w:r w:rsidRPr="005E0B70">
        <w:t>Roles and responsibilities</w:t>
      </w:r>
      <w:bookmarkEnd w:id="161"/>
      <w:bookmarkEnd w:id="162"/>
    </w:p>
    <w:p w14:paraId="71EA446E" w14:textId="77777777" w:rsidR="00185C17" w:rsidRPr="00CE29A7" w:rsidRDefault="00185C17" w:rsidP="00185C17">
      <w:pPr>
        <w:rPr>
          <w:lang w:val="en-US"/>
        </w:rPr>
      </w:pPr>
      <w:r w:rsidRPr="00CE29A7">
        <w:rPr>
          <w:lang w:val="en-GB"/>
        </w:rPr>
        <w:t xml:space="preserve">City of Melbourne’s commitment to continual improvement in asset management practice will be demonstrated by the establishment of </w:t>
      </w:r>
      <w:r w:rsidRPr="00CE29A7">
        <w:rPr>
          <w:lang w:val="en-US"/>
        </w:rPr>
        <w:t>appropriate skills development and training programs to increase awareness and build internal capacity to undertake the required asset management activities. The roles and accountabilities are detailed below.</w:t>
      </w:r>
    </w:p>
    <w:p w14:paraId="43501796" w14:textId="77777777" w:rsidR="00185C17" w:rsidRPr="005E0B70" w:rsidRDefault="00185C17" w:rsidP="00185C17">
      <w:pPr>
        <w:pStyle w:val="Heading4"/>
        <w:rPr>
          <w:rFonts w:hint="eastAsia"/>
        </w:rPr>
      </w:pPr>
      <w:bookmarkStart w:id="163" w:name="_Toc206576715"/>
      <w:r w:rsidRPr="005E0B70">
        <w:t>Council will:</w:t>
      </w:r>
      <w:bookmarkEnd w:id="163"/>
    </w:p>
    <w:p w14:paraId="72A5B76C" w14:textId="77777777" w:rsidR="00185C17" w:rsidRPr="000E39D5" w:rsidRDefault="00185C17" w:rsidP="00185C17">
      <w:pPr>
        <w:pStyle w:val="ListBullet"/>
        <w:numPr>
          <w:ilvl w:val="0"/>
          <w:numId w:val="1"/>
        </w:numPr>
        <w:ind w:left="284" w:hanging="284"/>
      </w:pPr>
      <w:r w:rsidRPr="00CE29A7">
        <w:rPr>
          <w:lang w:eastAsia="en-AU"/>
        </w:rPr>
        <w:t>Act as stewards for community assets and will adopt the policy for asset management and Asset Plan</w:t>
      </w:r>
      <w:r w:rsidRPr="397AC052">
        <w:rPr>
          <w:lang w:eastAsia="en-AU"/>
        </w:rPr>
        <w:t>.</w:t>
      </w:r>
    </w:p>
    <w:p w14:paraId="5A7A9395" w14:textId="77777777" w:rsidR="00185C17" w:rsidRPr="000E39D5" w:rsidRDefault="00185C17" w:rsidP="00185C17">
      <w:pPr>
        <w:pStyle w:val="ListBullet"/>
        <w:numPr>
          <w:ilvl w:val="0"/>
          <w:numId w:val="1"/>
        </w:numPr>
        <w:ind w:left="284" w:hanging="284"/>
      </w:pPr>
      <w:r w:rsidRPr="00CE29A7">
        <w:rPr>
          <w:lang w:eastAsia="en-AU"/>
        </w:rPr>
        <w:t>Approve adequate resources to maintain community assets for delivering on the agreed levels of service</w:t>
      </w:r>
      <w:r w:rsidRPr="397AC052">
        <w:rPr>
          <w:lang w:eastAsia="en-AU"/>
        </w:rPr>
        <w:t>.</w:t>
      </w:r>
    </w:p>
    <w:p w14:paraId="2B7CA3F5" w14:textId="77777777" w:rsidR="00185C17" w:rsidRPr="00CE29A7" w:rsidRDefault="00185C17" w:rsidP="00185C17">
      <w:pPr>
        <w:pStyle w:val="ListBullet"/>
        <w:numPr>
          <w:ilvl w:val="0"/>
          <w:numId w:val="1"/>
        </w:numPr>
        <w:ind w:left="284" w:hanging="284"/>
        <w:rPr>
          <w:lang w:eastAsia="en-AU"/>
        </w:rPr>
      </w:pPr>
      <w:r w:rsidRPr="00CE29A7">
        <w:rPr>
          <w:lang w:eastAsia="en-AU"/>
        </w:rPr>
        <w:t>Delegate to the CEO responsibility for ensuring that appropriate strategies, plans and systems are developed and implemented for long-term sustainability of assets and service delivery</w:t>
      </w:r>
      <w:r w:rsidRPr="397AC052">
        <w:rPr>
          <w:lang w:eastAsia="en-AU"/>
        </w:rPr>
        <w:t>.</w:t>
      </w:r>
    </w:p>
    <w:p w14:paraId="67AAA5E6" w14:textId="77777777" w:rsidR="00185C17" w:rsidRPr="005E0B70" w:rsidRDefault="00185C17" w:rsidP="00185C17">
      <w:pPr>
        <w:pStyle w:val="Heading4"/>
        <w:rPr>
          <w:rFonts w:hint="eastAsia"/>
        </w:rPr>
      </w:pPr>
      <w:bookmarkStart w:id="164" w:name="_Toc206576716"/>
      <w:r w:rsidRPr="005E0B70">
        <w:t>Chief Executive Officer and Executive Leadership Team will:</w:t>
      </w:r>
      <w:bookmarkEnd w:id="164"/>
    </w:p>
    <w:p w14:paraId="18AB55BA" w14:textId="77777777" w:rsidR="00185C17" w:rsidRPr="00A71549" w:rsidRDefault="00185C17" w:rsidP="00185C17">
      <w:pPr>
        <w:pStyle w:val="ListBullet"/>
        <w:numPr>
          <w:ilvl w:val="0"/>
          <w:numId w:val="1"/>
        </w:numPr>
        <w:ind w:left="284" w:hanging="284"/>
      </w:pPr>
      <w:r w:rsidRPr="00CE29A7">
        <w:t xml:space="preserve">Foster an asset management culture and implement consistent, compliant and best practice asset management across the </w:t>
      </w:r>
      <w:proofErr w:type="spellStart"/>
      <w:r w:rsidRPr="00CE29A7">
        <w:t>organisation</w:t>
      </w:r>
      <w:proofErr w:type="spellEnd"/>
      <w:r w:rsidRPr="397AC052">
        <w:t>.</w:t>
      </w:r>
    </w:p>
    <w:p w14:paraId="00048D00" w14:textId="77777777" w:rsidR="00185C17" w:rsidRPr="00A71549" w:rsidRDefault="00185C17" w:rsidP="00185C17">
      <w:pPr>
        <w:pStyle w:val="ListBullet"/>
        <w:numPr>
          <w:ilvl w:val="0"/>
          <w:numId w:val="1"/>
        </w:numPr>
        <w:ind w:left="284" w:hanging="284"/>
      </w:pPr>
      <w:r w:rsidRPr="00CE29A7">
        <w:t>Ensure that the asset management policy, strategies and plans are integrated into the corporate integrated planning and governance frameworks</w:t>
      </w:r>
      <w:r w:rsidRPr="397AC052">
        <w:t>.</w:t>
      </w:r>
    </w:p>
    <w:p w14:paraId="49A1F6F7" w14:textId="77777777" w:rsidR="00185C17" w:rsidRPr="00A71549" w:rsidRDefault="00185C17" w:rsidP="00185C17">
      <w:pPr>
        <w:pStyle w:val="ListBullet"/>
        <w:numPr>
          <w:ilvl w:val="0"/>
          <w:numId w:val="1"/>
        </w:numPr>
        <w:ind w:left="284" w:hanging="284"/>
      </w:pPr>
      <w:r w:rsidRPr="00CE29A7">
        <w:t>Ensure that sustainable long-term financial plans are developed to reflect the state of the assets and agreed levels of service</w:t>
      </w:r>
      <w:r w:rsidRPr="397AC052">
        <w:t>.</w:t>
      </w:r>
    </w:p>
    <w:p w14:paraId="658C43E3" w14:textId="77777777" w:rsidR="00185C17" w:rsidRPr="00A71549" w:rsidRDefault="00185C17" w:rsidP="00185C17">
      <w:pPr>
        <w:pStyle w:val="ListBullet"/>
        <w:numPr>
          <w:ilvl w:val="0"/>
          <w:numId w:val="1"/>
        </w:numPr>
        <w:ind w:left="284" w:hanging="284"/>
      </w:pPr>
      <w:r w:rsidRPr="00CE29A7">
        <w:t>Ensure that accurate and reliable information is presented to Council for optimal decision-making purposes</w:t>
      </w:r>
      <w:r w:rsidRPr="397AC052">
        <w:t>.</w:t>
      </w:r>
    </w:p>
    <w:p w14:paraId="51154137" w14:textId="77777777" w:rsidR="00185C17" w:rsidRPr="00A71549" w:rsidRDefault="00185C17" w:rsidP="00185C17">
      <w:pPr>
        <w:pStyle w:val="ListBullet"/>
        <w:numPr>
          <w:ilvl w:val="0"/>
          <w:numId w:val="1"/>
        </w:numPr>
        <w:ind w:left="284" w:hanging="284"/>
      </w:pPr>
      <w:r w:rsidRPr="00CE29A7">
        <w:t>Report on the performance and state of the assets to Council.</w:t>
      </w:r>
    </w:p>
    <w:p w14:paraId="3773CE72" w14:textId="77777777" w:rsidR="00185C17" w:rsidRPr="005E0B70" w:rsidRDefault="00185C17" w:rsidP="00185C17">
      <w:pPr>
        <w:pStyle w:val="Heading4"/>
        <w:rPr>
          <w:rFonts w:hint="eastAsia"/>
        </w:rPr>
      </w:pPr>
      <w:bookmarkStart w:id="165" w:name="_Toc206576717"/>
      <w:r w:rsidRPr="005E0B70">
        <w:t>Strategic Asset Management Steering Committee will:</w:t>
      </w:r>
      <w:bookmarkEnd w:id="165"/>
    </w:p>
    <w:p w14:paraId="70C3C1BB" w14:textId="77777777" w:rsidR="00185C17" w:rsidRPr="00A71549" w:rsidRDefault="00185C17" w:rsidP="00185C17">
      <w:pPr>
        <w:pStyle w:val="ListBullet"/>
        <w:numPr>
          <w:ilvl w:val="0"/>
          <w:numId w:val="1"/>
        </w:numPr>
        <w:ind w:left="284" w:hanging="284"/>
      </w:pPr>
      <w:r w:rsidRPr="00CE29A7">
        <w:t xml:space="preserve">Provide a </w:t>
      </w:r>
      <w:proofErr w:type="spellStart"/>
      <w:r w:rsidRPr="00CE29A7">
        <w:t>co-ordinated</w:t>
      </w:r>
      <w:proofErr w:type="spellEnd"/>
      <w:r w:rsidRPr="00CE29A7">
        <w:t xml:space="preserve"> and collaborative approach to asset management and improvements consistent with this policy</w:t>
      </w:r>
    </w:p>
    <w:p w14:paraId="20EC065E" w14:textId="77777777" w:rsidR="00185C17" w:rsidRPr="00CE29A7" w:rsidRDefault="00185C17" w:rsidP="00185C17">
      <w:pPr>
        <w:pStyle w:val="ListBullet"/>
        <w:numPr>
          <w:ilvl w:val="0"/>
          <w:numId w:val="1"/>
        </w:numPr>
        <w:ind w:left="284" w:hanging="284"/>
      </w:pPr>
      <w:r w:rsidRPr="00CE29A7">
        <w:t xml:space="preserve">Promote good asset management practices throughout the </w:t>
      </w:r>
      <w:proofErr w:type="spellStart"/>
      <w:r w:rsidRPr="00CE29A7">
        <w:t>organisation</w:t>
      </w:r>
      <w:proofErr w:type="spellEnd"/>
      <w:r w:rsidRPr="397AC052">
        <w:t>.</w:t>
      </w:r>
    </w:p>
    <w:p w14:paraId="19BCF920" w14:textId="77777777" w:rsidR="00185C17" w:rsidRPr="00A71549" w:rsidRDefault="00185C17" w:rsidP="00185C17">
      <w:pPr>
        <w:pStyle w:val="ListBullet"/>
        <w:numPr>
          <w:ilvl w:val="0"/>
          <w:numId w:val="1"/>
        </w:numPr>
        <w:ind w:left="284" w:hanging="284"/>
      </w:pPr>
      <w:r w:rsidRPr="00CE29A7">
        <w:t>Monitor and evaluate asset management practice and the development and implementation of the asset management strategy and actions</w:t>
      </w:r>
      <w:r w:rsidRPr="397AC052">
        <w:t>.</w:t>
      </w:r>
    </w:p>
    <w:p w14:paraId="01AE0437" w14:textId="77777777" w:rsidR="00185C17" w:rsidRDefault="00185C17" w:rsidP="00185C17">
      <w:pPr>
        <w:pStyle w:val="ListBullet"/>
        <w:numPr>
          <w:ilvl w:val="0"/>
          <w:numId w:val="1"/>
        </w:numPr>
        <w:ind w:left="284" w:hanging="284"/>
        <w:rPr>
          <w:rFonts w:cs="Arial"/>
          <w:lang w:val="en-GB"/>
        </w:rPr>
      </w:pPr>
      <w:r w:rsidRPr="00CE29A7">
        <w:rPr>
          <w:rFonts w:cs="Arial"/>
          <w:lang w:val="en-GB"/>
        </w:rPr>
        <w:t>Oversee the review and endorsement of the suite of Asset Management Framework</w:t>
      </w:r>
      <w:r w:rsidRPr="397AC052">
        <w:rPr>
          <w:rFonts w:cs="Arial"/>
          <w:lang w:val="en-GB"/>
        </w:rPr>
        <w:t>.</w:t>
      </w:r>
    </w:p>
    <w:p w14:paraId="0BE45F51" w14:textId="77777777" w:rsidR="00185C17" w:rsidRDefault="00185C17" w:rsidP="00185C17">
      <w:pPr>
        <w:pStyle w:val="ListBullet"/>
        <w:numPr>
          <w:ilvl w:val="0"/>
          <w:numId w:val="1"/>
        </w:numPr>
        <w:ind w:left="284" w:hanging="284"/>
      </w:pPr>
      <w:r w:rsidRPr="00CE29A7">
        <w:t>Report to the Executive Leadership Team on asset management performance.</w:t>
      </w:r>
    </w:p>
    <w:p w14:paraId="532955C8" w14:textId="77777777" w:rsidR="00185C17" w:rsidRPr="005E0B70" w:rsidRDefault="00185C17" w:rsidP="00185C17">
      <w:pPr>
        <w:pStyle w:val="Heading4"/>
        <w:rPr>
          <w:rFonts w:hint="eastAsia"/>
        </w:rPr>
      </w:pPr>
      <w:bookmarkStart w:id="166" w:name="_Toc206576718"/>
      <w:r w:rsidRPr="005E0B70">
        <w:t>City Property and Assets Branch will:</w:t>
      </w:r>
      <w:bookmarkEnd w:id="166"/>
    </w:p>
    <w:p w14:paraId="73CCC2B2" w14:textId="77777777" w:rsidR="00185C17" w:rsidRDefault="00185C17" w:rsidP="00185C17">
      <w:pPr>
        <w:pStyle w:val="ListBullet"/>
        <w:numPr>
          <w:ilvl w:val="0"/>
          <w:numId w:val="1"/>
        </w:numPr>
        <w:ind w:left="284" w:hanging="284"/>
      </w:pPr>
      <w:r w:rsidRPr="005E0B70">
        <w:t>Lead development, monitoring and review of the Asset Management Policy, Asset Management Strategy, Asset Management Plans and supporting policies and procedures.</w:t>
      </w:r>
    </w:p>
    <w:p w14:paraId="11560A8C" w14:textId="77777777" w:rsidR="00185C17" w:rsidRDefault="00185C17" w:rsidP="00185C17">
      <w:pPr>
        <w:pStyle w:val="ListBullet"/>
        <w:numPr>
          <w:ilvl w:val="0"/>
          <w:numId w:val="1"/>
        </w:numPr>
        <w:ind w:left="284" w:hanging="284"/>
      </w:pPr>
      <w:r w:rsidRPr="005E0B70">
        <w:t>Ensure appropriate resources are allocated to maintain and develop the Enterprise Asset Management Information System and related tools to support decision-making, accountability and improvement.</w:t>
      </w:r>
    </w:p>
    <w:p w14:paraId="2CDF5548" w14:textId="77777777" w:rsidR="00185C17" w:rsidRDefault="00185C17" w:rsidP="00185C17">
      <w:pPr>
        <w:pStyle w:val="ListBullet"/>
        <w:numPr>
          <w:ilvl w:val="0"/>
          <w:numId w:val="1"/>
        </w:numPr>
        <w:ind w:left="284" w:hanging="284"/>
      </w:pPr>
      <w:r w:rsidRPr="005E0B70">
        <w:t>Report to the Executive Leadership Team and Council at least annually on asset management performance and improvement actions.</w:t>
      </w:r>
    </w:p>
    <w:p w14:paraId="0ED77C62" w14:textId="77777777" w:rsidR="00185C17" w:rsidRPr="005E0B70" w:rsidRDefault="00185C17" w:rsidP="00185C17">
      <w:pPr>
        <w:pStyle w:val="ListBullet"/>
        <w:numPr>
          <w:ilvl w:val="0"/>
          <w:numId w:val="1"/>
        </w:numPr>
        <w:ind w:left="284" w:hanging="284"/>
      </w:pPr>
      <w:r w:rsidRPr="005E0B70">
        <w:t xml:space="preserve">Ensure the </w:t>
      </w:r>
      <w:proofErr w:type="spellStart"/>
      <w:r w:rsidRPr="005E0B70">
        <w:t>organisation</w:t>
      </w:r>
      <w:proofErr w:type="spellEnd"/>
      <w:r w:rsidRPr="005E0B70">
        <w:t xml:space="preserve"> has appropriate asset management capability to deliver on this policy and the Asset Management Strategy.</w:t>
      </w:r>
    </w:p>
    <w:p w14:paraId="7BCB6B2D" w14:textId="77777777" w:rsidR="00185C17" w:rsidRPr="005E0B70" w:rsidRDefault="00185C17" w:rsidP="00185C17">
      <w:pPr>
        <w:pStyle w:val="Heading4"/>
        <w:rPr>
          <w:rFonts w:hint="eastAsia"/>
        </w:rPr>
      </w:pPr>
      <w:bookmarkStart w:id="167" w:name="_Toc206576719"/>
      <w:r w:rsidRPr="005E0B70">
        <w:t>Asset and service managers together will:</w:t>
      </w:r>
      <w:bookmarkEnd w:id="167"/>
    </w:p>
    <w:p w14:paraId="45DBAAAA" w14:textId="77777777" w:rsidR="00185C17" w:rsidRPr="00A71549" w:rsidRDefault="00185C17" w:rsidP="00185C17">
      <w:pPr>
        <w:pStyle w:val="ListBullet"/>
        <w:numPr>
          <w:ilvl w:val="0"/>
          <w:numId w:val="1"/>
        </w:numPr>
        <w:ind w:left="284" w:hanging="284"/>
      </w:pPr>
      <w:r w:rsidRPr="581D7A6A">
        <w:t>Consult with stakeholders and deliver levels of service to agreed risk and cost standard.</w:t>
      </w:r>
    </w:p>
    <w:p w14:paraId="172F056A" w14:textId="77777777" w:rsidR="00185C17" w:rsidRPr="00CE29A7" w:rsidRDefault="00185C17" w:rsidP="00185C17">
      <w:pPr>
        <w:pStyle w:val="ListBullet"/>
        <w:numPr>
          <w:ilvl w:val="0"/>
          <w:numId w:val="1"/>
        </w:numPr>
        <w:ind w:left="284" w:hanging="284"/>
      </w:pPr>
      <w:r w:rsidRPr="581D7A6A">
        <w:t>Develop and implement asset management plans to deliver on agreed levels of services.</w:t>
      </w:r>
    </w:p>
    <w:p w14:paraId="01EF7C31" w14:textId="77777777" w:rsidR="00185C17" w:rsidRPr="00CE29A7" w:rsidRDefault="00185C17" w:rsidP="00185C17">
      <w:pPr>
        <w:pStyle w:val="ListBullet"/>
        <w:numPr>
          <w:ilvl w:val="0"/>
          <w:numId w:val="1"/>
        </w:numPr>
        <w:ind w:left="284" w:hanging="284"/>
      </w:pPr>
      <w:r w:rsidRPr="581D7A6A">
        <w:t>Develop and maintain approved policy operating statements for their respective areas in asset management and service delivery.</w:t>
      </w:r>
    </w:p>
    <w:p w14:paraId="5B7C1E9E" w14:textId="77777777" w:rsidR="00185C17" w:rsidRPr="00A71549" w:rsidRDefault="00185C17" w:rsidP="00185C17">
      <w:pPr>
        <w:pStyle w:val="ListBullet"/>
        <w:numPr>
          <w:ilvl w:val="0"/>
          <w:numId w:val="1"/>
        </w:numPr>
        <w:ind w:left="284" w:hanging="284"/>
      </w:pPr>
      <w:r w:rsidRPr="581D7A6A">
        <w:lastRenderedPageBreak/>
        <w:t>Implement asset maintenance, renewal, upgrade, expansion and new works programs in accordance with asset management plans and service delivery needs.</w:t>
      </w:r>
    </w:p>
    <w:p w14:paraId="43AF83CB" w14:textId="77777777" w:rsidR="00185C17" w:rsidRPr="00A71549" w:rsidRDefault="00185C17" w:rsidP="00185C17">
      <w:pPr>
        <w:pStyle w:val="ListBullet"/>
        <w:numPr>
          <w:ilvl w:val="0"/>
          <w:numId w:val="1"/>
        </w:numPr>
        <w:ind w:left="284" w:hanging="284"/>
      </w:pPr>
      <w:r w:rsidRPr="581D7A6A">
        <w:rPr>
          <w:lang w:val="en-GB"/>
        </w:rPr>
        <w:t>Use an integrated asset management information system appropriately for recording, viewing and analysing asset life cycle</w:t>
      </w:r>
    </w:p>
    <w:p w14:paraId="3F5FDEE9" w14:textId="77777777" w:rsidR="00185C17" w:rsidRPr="00A71549" w:rsidRDefault="00185C17" w:rsidP="00185C17">
      <w:pPr>
        <w:pStyle w:val="ListBullet"/>
        <w:numPr>
          <w:ilvl w:val="0"/>
          <w:numId w:val="1"/>
        </w:numPr>
        <w:ind w:left="284" w:hanging="284"/>
      </w:pPr>
      <w:r w:rsidRPr="00CE29A7">
        <w:t>Monitor and report on asset performance in delivering the required services.</w:t>
      </w:r>
    </w:p>
    <w:p w14:paraId="5BF75427" w14:textId="77777777" w:rsidR="00185C17" w:rsidRPr="005E0B70" w:rsidRDefault="00185C17" w:rsidP="00185C17">
      <w:pPr>
        <w:pStyle w:val="Heading4"/>
        <w:rPr>
          <w:rFonts w:hint="eastAsia"/>
        </w:rPr>
      </w:pPr>
      <w:bookmarkStart w:id="168" w:name="_Toc206576720"/>
      <w:r w:rsidRPr="005E0B70">
        <w:t>Maintenance managers will:</w:t>
      </w:r>
      <w:bookmarkEnd w:id="168"/>
    </w:p>
    <w:p w14:paraId="3A644F42" w14:textId="77777777" w:rsidR="00185C17" w:rsidRPr="00CE29A7" w:rsidRDefault="00185C17" w:rsidP="00185C17">
      <w:pPr>
        <w:pStyle w:val="ListBullet"/>
        <w:numPr>
          <w:ilvl w:val="0"/>
          <w:numId w:val="1"/>
        </w:numPr>
        <w:ind w:left="284" w:hanging="284"/>
      </w:pPr>
      <w:r w:rsidRPr="00CE29A7">
        <w:t>Responsible for programming, scheduling, administering and monitoring proactive and reactive maintenance inspections, hazard inspections and maintenance works.</w:t>
      </w:r>
    </w:p>
    <w:p w14:paraId="354170D1" w14:textId="77777777" w:rsidR="00185C17" w:rsidRPr="00CE29A7" w:rsidRDefault="00185C17" w:rsidP="00185C17">
      <w:pPr>
        <w:pStyle w:val="ListBullet"/>
        <w:numPr>
          <w:ilvl w:val="0"/>
          <w:numId w:val="1"/>
        </w:numPr>
        <w:ind w:left="284" w:hanging="284"/>
      </w:pPr>
      <w:r w:rsidRPr="00CE29A7">
        <w:t>Develop operational plans and service standards informed by asset management plans for each respective asset class.</w:t>
      </w:r>
    </w:p>
    <w:p w14:paraId="2A91D399" w14:textId="77777777" w:rsidR="00185C17" w:rsidRPr="00CE29A7" w:rsidRDefault="00185C17" w:rsidP="00185C17">
      <w:pPr>
        <w:pStyle w:val="ListBullet"/>
        <w:numPr>
          <w:ilvl w:val="0"/>
          <w:numId w:val="1"/>
        </w:numPr>
        <w:ind w:left="284" w:hanging="284"/>
      </w:pPr>
      <w:r w:rsidRPr="00CE29A7">
        <w:t>Develop and communicate the required maintenance budgetary expenditures to inform the asset management plans, ensuring that maintenance expenditure of upgrades and new assets are appropriately forecasted and documented.</w:t>
      </w:r>
    </w:p>
    <w:p w14:paraId="376F6DF9" w14:textId="77777777" w:rsidR="00185C17" w:rsidRPr="00CE29A7" w:rsidRDefault="00185C17" w:rsidP="00185C17">
      <w:pPr>
        <w:pStyle w:val="ListBullet"/>
        <w:numPr>
          <w:ilvl w:val="0"/>
          <w:numId w:val="1"/>
        </w:numPr>
        <w:ind w:left="284" w:hanging="284"/>
      </w:pPr>
      <w:r w:rsidRPr="00CE29A7">
        <w:t>Maintenance service contract management and strategies to ensure Council assets are appropriately managed to expected service levels.</w:t>
      </w:r>
    </w:p>
    <w:p w14:paraId="48DAB7AF" w14:textId="77777777" w:rsidR="00185C17" w:rsidRPr="00A71549" w:rsidRDefault="00185C17" w:rsidP="00185C17">
      <w:pPr>
        <w:pStyle w:val="ListBullet"/>
        <w:numPr>
          <w:ilvl w:val="0"/>
          <w:numId w:val="1"/>
        </w:numPr>
        <w:ind w:left="284" w:hanging="284"/>
      </w:pPr>
      <w:r w:rsidRPr="00CE29A7">
        <w:t>Development and administration of maintenance performance reporting to the Strategic Asset Management Steering Committee.</w:t>
      </w:r>
    </w:p>
    <w:p w14:paraId="09C58055" w14:textId="527C7D72" w:rsidR="00185C17" w:rsidRPr="005E0B70" w:rsidRDefault="00185C17" w:rsidP="00185C17">
      <w:pPr>
        <w:pStyle w:val="Heading4"/>
        <w:rPr>
          <w:rFonts w:hint="eastAsia"/>
        </w:rPr>
      </w:pPr>
      <w:bookmarkStart w:id="169" w:name="_Toc206576721"/>
      <w:r w:rsidRPr="005E0B70">
        <w:t>Finance and Procurement team will:</w:t>
      </w:r>
      <w:bookmarkEnd w:id="169"/>
    </w:p>
    <w:p w14:paraId="78D8E27D" w14:textId="77777777" w:rsidR="00185C17" w:rsidRPr="000E39D5" w:rsidRDefault="00185C17" w:rsidP="00185C17">
      <w:pPr>
        <w:pStyle w:val="ListBullet"/>
        <w:numPr>
          <w:ilvl w:val="0"/>
          <w:numId w:val="1"/>
        </w:numPr>
        <w:ind w:left="284" w:hanging="284"/>
      </w:pPr>
      <w:r w:rsidRPr="00CE29A7">
        <w:rPr>
          <w:lang w:eastAsia="en-AU"/>
        </w:rPr>
        <w:t>Ensure the long-term sustainability of asset expenditure</w:t>
      </w:r>
      <w:r w:rsidRPr="397AC052">
        <w:rPr>
          <w:lang w:eastAsia="en-AU"/>
        </w:rPr>
        <w:t>.</w:t>
      </w:r>
    </w:p>
    <w:p w14:paraId="3375DCA8" w14:textId="77777777" w:rsidR="00185C17" w:rsidRPr="000E39D5" w:rsidRDefault="00185C17" w:rsidP="00185C17">
      <w:pPr>
        <w:pStyle w:val="ListBullet"/>
        <w:numPr>
          <w:ilvl w:val="0"/>
          <w:numId w:val="1"/>
        </w:numPr>
        <w:ind w:left="284" w:hanging="284"/>
      </w:pPr>
      <w:r w:rsidRPr="00CE29A7">
        <w:rPr>
          <w:lang w:eastAsia="en-AU"/>
        </w:rPr>
        <w:t>Ensure compliance to relevant standards for financial reporting on assets.</w:t>
      </w:r>
    </w:p>
    <w:p w14:paraId="4B9EEDA0" w14:textId="77777777" w:rsidR="00185C17" w:rsidRPr="005E0B70" w:rsidRDefault="00185C17" w:rsidP="00185C17">
      <w:pPr>
        <w:pStyle w:val="Heading4"/>
        <w:rPr>
          <w:rFonts w:hint="eastAsia"/>
        </w:rPr>
      </w:pPr>
      <w:bookmarkStart w:id="170" w:name="_Toc206576722"/>
      <w:r w:rsidRPr="005E0B70">
        <w:t>Climate Change and City Resilience team will:</w:t>
      </w:r>
      <w:bookmarkEnd w:id="170"/>
    </w:p>
    <w:p w14:paraId="2B0EEFBD" w14:textId="77777777" w:rsidR="00185C17" w:rsidRPr="00CE29A7" w:rsidRDefault="00185C17" w:rsidP="00185C17">
      <w:pPr>
        <w:pStyle w:val="ListBullet"/>
        <w:numPr>
          <w:ilvl w:val="0"/>
          <w:numId w:val="1"/>
        </w:numPr>
        <w:ind w:left="284" w:hanging="284"/>
        <w:rPr>
          <w:lang w:eastAsia="en-AU"/>
        </w:rPr>
      </w:pPr>
      <w:r w:rsidRPr="00CE29A7">
        <w:rPr>
          <w:lang w:eastAsia="en-AU"/>
        </w:rPr>
        <w:t>Provide strategic and technical advice related to climate risk</w:t>
      </w:r>
      <w:r w:rsidRPr="397AC052">
        <w:rPr>
          <w:lang w:eastAsia="en-AU"/>
        </w:rPr>
        <w:t>.</w:t>
      </w:r>
    </w:p>
    <w:p w14:paraId="770FEC9D" w14:textId="77777777" w:rsidR="00185C17" w:rsidRPr="00CE29A7" w:rsidRDefault="00185C17" w:rsidP="00185C17">
      <w:pPr>
        <w:pStyle w:val="ListBullet"/>
        <w:numPr>
          <w:ilvl w:val="0"/>
          <w:numId w:val="1"/>
        </w:numPr>
        <w:ind w:left="284" w:hanging="284"/>
        <w:rPr>
          <w:lang w:eastAsia="en-AU"/>
        </w:rPr>
      </w:pPr>
      <w:r w:rsidRPr="00CE29A7">
        <w:rPr>
          <w:lang w:eastAsia="en-AU"/>
        </w:rPr>
        <w:t>Monitor and report on sustainability performance of assets.</w:t>
      </w:r>
    </w:p>
    <w:p w14:paraId="38F543C3" w14:textId="77777777" w:rsidR="00185C17" w:rsidRPr="005E0B70" w:rsidRDefault="00185C17" w:rsidP="00185C17">
      <w:pPr>
        <w:pStyle w:val="Heading4"/>
        <w:rPr>
          <w:rFonts w:hint="eastAsia"/>
        </w:rPr>
      </w:pPr>
      <w:bookmarkStart w:id="171" w:name="_Toc206576723"/>
      <w:r w:rsidRPr="005E0B70">
        <w:t>Employees and contractors will:</w:t>
      </w:r>
      <w:bookmarkEnd w:id="171"/>
    </w:p>
    <w:p w14:paraId="34356C14" w14:textId="77777777" w:rsidR="00185C17" w:rsidRPr="00A71549" w:rsidRDefault="00185C17" w:rsidP="00185C17">
      <w:pPr>
        <w:pStyle w:val="ListBullet"/>
        <w:numPr>
          <w:ilvl w:val="0"/>
          <w:numId w:val="1"/>
        </w:numPr>
        <w:ind w:left="284" w:hanging="284"/>
      </w:pPr>
      <w:r w:rsidRPr="00CE29A7">
        <w:t>Apply agreed asset management practices in their area of work</w:t>
      </w:r>
      <w:r w:rsidRPr="397AC052">
        <w:t>.</w:t>
      </w:r>
    </w:p>
    <w:p w14:paraId="008005C0" w14:textId="77777777" w:rsidR="00185C17" w:rsidRPr="00A71549" w:rsidRDefault="00185C17" w:rsidP="00185C17">
      <w:pPr>
        <w:pStyle w:val="ListBullet"/>
        <w:numPr>
          <w:ilvl w:val="0"/>
          <w:numId w:val="1"/>
        </w:numPr>
        <w:ind w:left="284" w:hanging="284"/>
      </w:pPr>
      <w:r w:rsidRPr="00CE29A7">
        <w:t>Ensure all service contracts that impact on the creation, upgrade, renewal and maintenance of assets are structured and delivered to support the outcomes of this policy.</w:t>
      </w:r>
    </w:p>
    <w:p w14:paraId="3AE4036D" w14:textId="77777777" w:rsidR="00C92FE2" w:rsidRDefault="00C92FE2">
      <w:pPr>
        <w:spacing w:before="0" w:after="0"/>
        <w:rPr>
          <w:rFonts w:ascii="Arial Bold" w:eastAsia="MS Gothic" w:hAnsi="Arial Bold" w:hint="eastAsia"/>
          <w:bCs/>
          <w:sz w:val="24"/>
          <w:szCs w:val="26"/>
          <w:lang w:val="en-US"/>
        </w:rPr>
      </w:pPr>
      <w:bookmarkStart w:id="172" w:name="_Toc204181876"/>
      <w:r>
        <w:rPr>
          <w:rFonts w:hint="eastAsia"/>
        </w:rPr>
        <w:br w:type="page"/>
      </w:r>
    </w:p>
    <w:p w14:paraId="4A6938FE" w14:textId="25D6C22D" w:rsidR="00185C17" w:rsidRPr="005E0B70" w:rsidRDefault="00185C17" w:rsidP="00185C17">
      <w:pPr>
        <w:pStyle w:val="Heading2"/>
        <w:rPr>
          <w:rFonts w:hint="eastAsia"/>
        </w:rPr>
      </w:pPr>
      <w:bookmarkStart w:id="173" w:name="_Toc206576724"/>
      <w:r>
        <w:lastRenderedPageBreak/>
        <w:t xml:space="preserve">9. </w:t>
      </w:r>
      <w:r w:rsidRPr="005E0B70">
        <w:t>Policy non-compliance</w:t>
      </w:r>
      <w:bookmarkEnd w:id="172"/>
      <w:bookmarkEnd w:id="173"/>
    </w:p>
    <w:p w14:paraId="41BC427D" w14:textId="77777777" w:rsidR="00185C17" w:rsidRPr="00E26BD8" w:rsidRDefault="00185C17" w:rsidP="00185C17">
      <w:pPr>
        <w:rPr>
          <w:lang w:val="en-US"/>
        </w:rPr>
      </w:pPr>
      <w:r w:rsidRPr="00E26BD8">
        <w:rPr>
          <w:lang w:val="en-US"/>
        </w:rPr>
        <w:t>Failure to comply with this Policy is likely to result in the increased risk of:</w:t>
      </w:r>
    </w:p>
    <w:p w14:paraId="6E4F8F06" w14:textId="77777777" w:rsidR="00185C17" w:rsidRDefault="00185C17" w:rsidP="00185C17">
      <w:pPr>
        <w:pStyle w:val="ListBullet"/>
        <w:numPr>
          <w:ilvl w:val="0"/>
          <w:numId w:val="1"/>
        </w:numPr>
        <w:ind w:left="284" w:hanging="284"/>
      </w:pPr>
      <w:r w:rsidRPr="397AC052">
        <w:t>failure</w:t>
      </w:r>
      <w:r w:rsidRPr="00E26BD8">
        <w:t xml:space="preserve"> to comply with statutory compliance and reporting requirements</w:t>
      </w:r>
    </w:p>
    <w:p w14:paraId="7D2EBC4E" w14:textId="77777777" w:rsidR="00185C17" w:rsidRPr="00E26BD8" w:rsidRDefault="00185C17" w:rsidP="00185C17">
      <w:pPr>
        <w:pStyle w:val="ListBullet"/>
        <w:numPr>
          <w:ilvl w:val="0"/>
          <w:numId w:val="1"/>
        </w:numPr>
        <w:ind w:left="284" w:hanging="284"/>
      </w:pPr>
      <w:r w:rsidRPr="397AC052">
        <w:t>u</w:t>
      </w:r>
      <w:r w:rsidRPr="00E26BD8">
        <w:t>nsafe infrastructure and increased public liability</w:t>
      </w:r>
    </w:p>
    <w:p w14:paraId="04FB0888" w14:textId="77777777" w:rsidR="00185C17" w:rsidRPr="00E26BD8" w:rsidRDefault="00185C17" w:rsidP="00185C17">
      <w:pPr>
        <w:pStyle w:val="ListBullet"/>
        <w:numPr>
          <w:ilvl w:val="0"/>
          <w:numId w:val="1"/>
        </w:numPr>
        <w:ind w:left="284" w:hanging="284"/>
      </w:pPr>
      <w:r w:rsidRPr="397AC052">
        <w:t>reputational damage</w:t>
      </w:r>
    </w:p>
    <w:p w14:paraId="2D82F730" w14:textId="77777777" w:rsidR="00185C17" w:rsidRPr="00E26BD8" w:rsidRDefault="00185C17" w:rsidP="00185C17">
      <w:pPr>
        <w:pStyle w:val="ListBullet"/>
        <w:numPr>
          <w:ilvl w:val="0"/>
          <w:numId w:val="1"/>
        </w:numPr>
        <w:ind w:left="284" w:hanging="284"/>
      </w:pPr>
      <w:r w:rsidRPr="397AC052">
        <w:t>diminishing</w:t>
      </w:r>
      <w:r w:rsidRPr="00E26BD8">
        <w:t xml:space="preserve"> safety, accessibility and livability</w:t>
      </w:r>
    </w:p>
    <w:p w14:paraId="1451C59B" w14:textId="77777777" w:rsidR="00185C17" w:rsidRPr="00E26BD8" w:rsidRDefault="00185C17" w:rsidP="00185C17">
      <w:pPr>
        <w:pStyle w:val="ListBullet"/>
        <w:numPr>
          <w:ilvl w:val="0"/>
          <w:numId w:val="1"/>
        </w:numPr>
        <w:ind w:left="284" w:hanging="284"/>
      </w:pPr>
      <w:r w:rsidRPr="397AC052">
        <w:t>higher</w:t>
      </w:r>
      <w:r w:rsidRPr="00E26BD8">
        <w:t xml:space="preserve"> maintenance costs</w:t>
      </w:r>
    </w:p>
    <w:p w14:paraId="201684A2" w14:textId="77777777" w:rsidR="00185C17" w:rsidRPr="00E26BD8" w:rsidRDefault="00185C17" w:rsidP="00185C17">
      <w:pPr>
        <w:pStyle w:val="ListBullet"/>
        <w:numPr>
          <w:ilvl w:val="0"/>
          <w:numId w:val="1"/>
        </w:numPr>
        <w:ind w:left="284" w:hanging="284"/>
      </w:pPr>
      <w:r w:rsidRPr="397AC052">
        <w:t>premature</w:t>
      </w:r>
      <w:r w:rsidRPr="00E26BD8">
        <w:t xml:space="preserve"> asset failure</w:t>
      </w:r>
    </w:p>
    <w:p w14:paraId="1AEAEC9B" w14:textId="77777777" w:rsidR="00185C17" w:rsidRPr="00E26BD8" w:rsidRDefault="00185C17" w:rsidP="00185C17">
      <w:pPr>
        <w:pStyle w:val="ListBullet"/>
        <w:numPr>
          <w:ilvl w:val="0"/>
          <w:numId w:val="1"/>
        </w:numPr>
        <w:ind w:left="284" w:hanging="284"/>
      </w:pPr>
      <w:r w:rsidRPr="397AC052">
        <w:t>service</w:t>
      </w:r>
      <w:r w:rsidRPr="00E26BD8">
        <w:t xml:space="preserve"> disruption and reduced service levels</w:t>
      </w:r>
    </w:p>
    <w:p w14:paraId="4183C12A" w14:textId="77777777" w:rsidR="00185C17" w:rsidRPr="00E26BD8" w:rsidRDefault="00185C17" w:rsidP="00185C17">
      <w:pPr>
        <w:pStyle w:val="ListBullet"/>
        <w:numPr>
          <w:ilvl w:val="0"/>
          <w:numId w:val="1"/>
        </w:numPr>
        <w:ind w:left="284" w:hanging="284"/>
      </w:pPr>
      <w:r w:rsidRPr="397AC052">
        <w:t>a</w:t>
      </w:r>
      <w:r w:rsidRPr="00E26BD8">
        <w:t>ssets that do not adhere to Council’s social, environmental and economic priorities</w:t>
      </w:r>
    </w:p>
    <w:p w14:paraId="76962D57" w14:textId="77777777" w:rsidR="00185C17" w:rsidRPr="00E26BD8" w:rsidRDefault="00185C17" w:rsidP="00185C17">
      <w:pPr>
        <w:pStyle w:val="ListBullet"/>
        <w:numPr>
          <w:ilvl w:val="0"/>
          <w:numId w:val="1"/>
        </w:numPr>
        <w:ind w:left="284" w:hanging="284"/>
      </w:pPr>
      <w:r w:rsidRPr="397AC052">
        <w:t>a</w:t>
      </w:r>
      <w:r w:rsidRPr="00E26BD8">
        <w:t>ssets experiencing excessive on-going operational costs</w:t>
      </w:r>
    </w:p>
    <w:p w14:paraId="7A564E93" w14:textId="77777777" w:rsidR="00185C17" w:rsidRPr="00E26BD8" w:rsidRDefault="00185C17" w:rsidP="00185C17">
      <w:pPr>
        <w:pStyle w:val="ListBullet"/>
        <w:numPr>
          <w:ilvl w:val="0"/>
          <w:numId w:val="1"/>
        </w:numPr>
        <w:ind w:left="284" w:hanging="284"/>
      </w:pPr>
      <w:r w:rsidRPr="397AC052">
        <w:t>f</w:t>
      </w:r>
      <w:r w:rsidRPr="00E26BD8">
        <w:t xml:space="preserve">ailure to </w:t>
      </w:r>
      <w:proofErr w:type="spellStart"/>
      <w:r w:rsidRPr="00E26BD8">
        <w:t>rationalise</w:t>
      </w:r>
      <w:proofErr w:type="spellEnd"/>
      <w:r w:rsidRPr="00E26BD8">
        <w:t xml:space="preserve"> and </w:t>
      </w:r>
      <w:proofErr w:type="spellStart"/>
      <w:r w:rsidRPr="00E26BD8">
        <w:t>optimise</w:t>
      </w:r>
      <w:proofErr w:type="spellEnd"/>
      <w:r w:rsidRPr="00E26BD8">
        <w:t xml:space="preserve"> surplus assets</w:t>
      </w:r>
    </w:p>
    <w:p w14:paraId="5C1153DD" w14:textId="77777777" w:rsidR="00185C17" w:rsidRPr="00E26BD8" w:rsidRDefault="00185C17" w:rsidP="00185C17">
      <w:pPr>
        <w:pStyle w:val="ListBullet"/>
        <w:numPr>
          <w:ilvl w:val="0"/>
          <w:numId w:val="1"/>
        </w:numPr>
        <w:ind w:left="284" w:hanging="284"/>
      </w:pPr>
      <w:r w:rsidRPr="397AC052">
        <w:t>under-insured</w:t>
      </w:r>
      <w:r w:rsidRPr="00E26BD8">
        <w:t xml:space="preserve"> or uninsured assets</w:t>
      </w:r>
    </w:p>
    <w:p w14:paraId="1FCB25DF" w14:textId="77777777" w:rsidR="00185C17" w:rsidRPr="00E26BD8" w:rsidRDefault="00185C17" w:rsidP="00185C17">
      <w:pPr>
        <w:pStyle w:val="ListBullet"/>
        <w:numPr>
          <w:ilvl w:val="0"/>
          <w:numId w:val="1"/>
        </w:numPr>
        <w:ind w:left="284" w:hanging="284"/>
      </w:pPr>
      <w:r w:rsidRPr="397AC052">
        <w:t>i</w:t>
      </w:r>
      <w:r w:rsidRPr="00E26BD8">
        <w:t>ncreased renewal gap</w:t>
      </w:r>
      <w:r w:rsidRPr="397AC052">
        <w:t>.</w:t>
      </w:r>
    </w:p>
    <w:p w14:paraId="4F7894A8" w14:textId="77777777" w:rsidR="00185C17" w:rsidRPr="007143F1" w:rsidRDefault="00185C17" w:rsidP="00185C17">
      <w:pPr>
        <w:pStyle w:val="Heading2"/>
        <w:rPr>
          <w:rFonts w:hint="eastAsia"/>
        </w:rPr>
      </w:pPr>
      <w:bookmarkStart w:id="174" w:name="_Toc204181877"/>
      <w:bookmarkStart w:id="175" w:name="_Toc206576725"/>
      <w:r>
        <w:t xml:space="preserve">10. </w:t>
      </w:r>
      <w:r w:rsidRPr="007143F1">
        <w:t>Review and monitoring</w:t>
      </w:r>
      <w:bookmarkEnd w:id="174"/>
      <w:bookmarkEnd w:id="175"/>
    </w:p>
    <w:p w14:paraId="5FEBD728" w14:textId="77777777" w:rsidR="00185C17" w:rsidRDefault="00185C17" w:rsidP="00185C17">
      <w:pPr>
        <w:rPr>
          <w:lang w:val="en-US"/>
        </w:rPr>
      </w:pPr>
      <w:r w:rsidRPr="00E26BD8">
        <w:rPr>
          <w:lang w:val="en-US"/>
        </w:rPr>
        <w:t xml:space="preserve">Review of this policy will take place on a </w:t>
      </w:r>
      <w:r w:rsidRPr="0FB15CDF">
        <w:rPr>
          <w:lang w:val="en-US"/>
        </w:rPr>
        <w:t>4</w:t>
      </w:r>
      <w:r w:rsidRPr="00E26BD8">
        <w:rPr>
          <w:lang w:val="en-US"/>
        </w:rPr>
        <w:t>-year cycle in alignment with the development of the Council Plan and Asset Plan.</w:t>
      </w:r>
    </w:p>
    <w:p w14:paraId="75AA0979" w14:textId="77777777" w:rsidR="00185C17" w:rsidRDefault="00185C17" w:rsidP="00185C17">
      <w:pPr>
        <w:rPr>
          <w:lang w:val="en-US"/>
        </w:rPr>
      </w:pPr>
      <w:r w:rsidRPr="581D7A6A">
        <w:rPr>
          <w:lang w:val="en-US"/>
        </w:rPr>
        <w:t xml:space="preserve">A </w:t>
      </w:r>
      <w:proofErr w:type="spellStart"/>
      <w:r w:rsidRPr="397AC052">
        <w:rPr>
          <w:lang w:val="en-US"/>
        </w:rPr>
        <w:t>centre</w:t>
      </w:r>
      <w:proofErr w:type="spellEnd"/>
      <w:r w:rsidRPr="581D7A6A">
        <w:rPr>
          <w:lang w:val="en-US"/>
        </w:rPr>
        <w:t xml:space="preserve">-led Asset Management Team will be responsible for reviewing, updating, and maintaining the suite of Asset Management Framework documents, including this Policy, Asset Management Strategy, and </w:t>
      </w:r>
      <w:r w:rsidRPr="397AC052">
        <w:rPr>
          <w:lang w:val="en-US"/>
        </w:rPr>
        <w:t>asset management plans while</w:t>
      </w:r>
      <w:r w:rsidRPr="581D7A6A">
        <w:rPr>
          <w:lang w:val="en-US"/>
        </w:rPr>
        <w:t xml:space="preserve"> providing guidance and support to all parts of the </w:t>
      </w:r>
      <w:proofErr w:type="spellStart"/>
      <w:r w:rsidRPr="581D7A6A">
        <w:rPr>
          <w:lang w:val="en-US"/>
        </w:rPr>
        <w:t>organisation</w:t>
      </w:r>
      <w:proofErr w:type="spellEnd"/>
      <w:r w:rsidRPr="581D7A6A">
        <w:rPr>
          <w:lang w:val="en-US"/>
        </w:rPr>
        <w:t>.</w:t>
      </w:r>
    </w:p>
    <w:p w14:paraId="173A4F09" w14:textId="77777777" w:rsidR="00185C17" w:rsidRPr="007143F1" w:rsidRDefault="00185C17" w:rsidP="00185C17">
      <w:pPr>
        <w:pStyle w:val="Heading2"/>
        <w:rPr>
          <w:rFonts w:hint="eastAsia"/>
        </w:rPr>
      </w:pPr>
      <w:bookmarkStart w:id="176" w:name="_Toc206576726"/>
      <w:r>
        <w:t>11. References</w:t>
      </w:r>
      <w:bookmarkEnd w:id="176"/>
    </w:p>
    <w:p w14:paraId="32F6CB49" w14:textId="77777777" w:rsidR="00185C17" w:rsidRDefault="00185C17" w:rsidP="00185C17">
      <w:pPr>
        <w:pStyle w:val="ListBullet"/>
        <w:numPr>
          <w:ilvl w:val="0"/>
          <w:numId w:val="1"/>
        </w:numPr>
        <w:ind w:left="284" w:hanging="284"/>
        <w:rPr>
          <w:i/>
          <w:iCs/>
        </w:rPr>
      </w:pPr>
      <w:r w:rsidRPr="005E0B70">
        <w:rPr>
          <w:i/>
          <w:iCs/>
        </w:rPr>
        <w:t>Local Government Act 2020</w:t>
      </w:r>
    </w:p>
    <w:p w14:paraId="40E18025" w14:textId="77777777" w:rsidR="00185C17" w:rsidRDefault="00185C17" w:rsidP="00185C17">
      <w:pPr>
        <w:pStyle w:val="ListBullet"/>
        <w:numPr>
          <w:ilvl w:val="0"/>
          <w:numId w:val="1"/>
        </w:numPr>
        <w:ind w:left="284" w:hanging="284"/>
      </w:pPr>
      <w:r w:rsidRPr="005E0B70">
        <w:rPr>
          <w:i/>
          <w:iCs/>
        </w:rPr>
        <w:t>Community Vision</w:t>
      </w:r>
      <w:r w:rsidRPr="581D7A6A">
        <w:t xml:space="preserve"> 2050</w:t>
      </w:r>
    </w:p>
    <w:p w14:paraId="25FDD001" w14:textId="77777777" w:rsidR="00185C17" w:rsidRDefault="00185C17" w:rsidP="00185C17">
      <w:pPr>
        <w:pStyle w:val="ListBullet"/>
        <w:numPr>
          <w:ilvl w:val="0"/>
          <w:numId w:val="1"/>
        </w:numPr>
        <w:ind w:left="284" w:hanging="284"/>
      </w:pPr>
      <w:r w:rsidRPr="581D7A6A">
        <w:t>Asset Plan 2025</w:t>
      </w:r>
    </w:p>
    <w:p w14:paraId="1521718F" w14:textId="77777777" w:rsidR="00185C17" w:rsidRDefault="00185C17" w:rsidP="00185C17">
      <w:pPr>
        <w:pStyle w:val="ListBullet"/>
        <w:numPr>
          <w:ilvl w:val="0"/>
          <w:numId w:val="1"/>
        </w:numPr>
        <w:ind w:left="284" w:hanging="284"/>
      </w:pPr>
      <w:r w:rsidRPr="581D7A6A">
        <w:t>Financial Plan 2025</w:t>
      </w:r>
    </w:p>
    <w:p w14:paraId="3F0E4175" w14:textId="77777777" w:rsidR="00185C17" w:rsidRDefault="00185C17" w:rsidP="00185C17">
      <w:pPr>
        <w:pStyle w:val="ListBullet"/>
        <w:numPr>
          <w:ilvl w:val="0"/>
          <w:numId w:val="1"/>
        </w:numPr>
        <w:ind w:left="284" w:hanging="284"/>
      </w:pPr>
      <w:r w:rsidRPr="581D7A6A">
        <w:t>Council Plan 2025</w:t>
      </w:r>
    </w:p>
    <w:p w14:paraId="20F1FC6C" w14:textId="77777777" w:rsidR="00185C17" w:rsidRDefault="00185C17" w:rsidP="00185C17">
      <w:pPr>
        <w:pStyle w:val="ListBullet"/>
        <w:numPr>
          <w:ilvl w:val="0"/>
          <w:numId w:val="1"/>
        </w:numPr>
        <w:ind w:left="284" w:hanging="284"/>
        <w:rPr>
          <w:i/>
          <w:iCs/>
        </w:rPr>
      </w:pPr>
      <w:r w:rsidRPr="005E0B70">
        <w:rPr>
          <w:i/>
          <w:iCs/>
        </w:rPr>
        <w:t>Road Management Act 2004</w:t>
      </w:r>
    </w:p>
    <w:p w14:paraId="7E6D89AE" w14:textId="77777777" w:rsidR="00185C17" w:rsidRDefault="00185C17" w:rsidP="00185C17">
      <w:pPr>
        <w:pStyle w:val="ListBullet"/>
        <w:numPr>
          <w:ilvl w:val="0"/>
          <w:numId w:val="1"/>
        </w:numPr>
        <w:ind w:left="284" w:hanging="284"/>
      </w:pPr>
      <w:r w:rsidRPr="581D7A6A">
        <w:t>City of Melbourne Community Vision 2050</w:t>
      </w:r>
    </w:p>
    <w:p w14:paraId="4B47DF3B" w14:textId="77777777" w:rsidR="00185C17" w:rsidRDefault="00185C17" w:rsidP="00185C17">
      <w:pPr>
        <w:pStyle w:val="ListBullet"/>
        <w:numPr>
          <w:ilvl w:val="0"/>
          <w:numId w:val="1"/>
        </w:numPr>
        <w:ind w:left="284" w:hanging="284"/>
      </w:pPr>
      <w:r w:rsidRPr="581D7A6A">
        <w:t>City of Melbourne Council Plan 2025</w:t>
      </w:r>
    </w:p>
    <w:p w14:paraId="1F4BC090" w14:textId="77777777" w:rsidR="00185C17" w:rsidRDefault="00185C17" w:rsidP="00185C17">
      <w:pPr>
        <w:pStyle w:val="ListBullet"/>
        <w:numPr>
          <w:ilvl w:val="0"/>
          <w:numId w:val="1"/>
        </w:numPr>
        <w:ind w:left="284" w:hanging="284"/>
      </w:pPr>
      <w:r w:rsidRPr="581D7A6A">
        <w:t>City of Melbourne Asset Plan 2025</w:t>
      </w:r>
    </w:p>
    <w:p w14:paraId="38271DE5" w14:textId="77777777" w:rsidR="00185C17" w:rsidRDefault="00185C17" w:rsidP="00185C17">
      <w:pPr>
        <w:pStyle w:val="ListBullet"/>
        <w:numPr>
          <w:ilvl w:val="0"/>
          <w:numId w:val="1"/>
        </w:numPr>
        <w:ind w:left="284" w:hanging="284"/>
      </w:pPr>
      <w:r w:rsidRPr="581D7A6A">
        <w:t>City of Melbourne Financial Plan 2025</w:t>
      </w:r>
    </w:p>
    <w:p w14:paraId="4FB29BE7" w14:textId="77777777" w:rsidR="00185C17" w:rsidRDefault="00185C17" w:rsidP="00185C17">
      <w:pPr>
        <w:pStyle w:val="ListBullet"/>
        <w:numPr>
          <w:ilvl w:val="0"/>
          <w:numId w:val="1"/>
        </w:numPr>
        <w:ind w:left="284" w:hanging="284"/>
      </w:pPr>
      <w:r w:rsidRPr="581D7A6A">
        <w:t>Fixed Asset Accounting Policy</w:t>
      </w:r>
    </w:p>
    <w:p w14:paraId="1213D239" w14:textId="77777777" w:rsidR="00185C17" w:rsidRDefault="00185C17" w:rsidP="00185C17">
      <w:pPr>
        <w:pStyle w:val="ListBullet"/>
        <w:numPr>
          <w:ilvl w:val="0"/>
          <w:numId w:val="1"/>
        </w:numPr>
        <w:ind w:left="284" w:hanging="284"/>
      </w:pPr>
      <w:r w:rsidRPr="581D7A6A">
        <w:t>Community Engagement Policy</w:t>
      </w:r>
    </w:p>
    <w:p w14:paraId="1D749E5D" w14:textId="77777777" w:rsidR="00185C17" w:rsidRDefault="00185C17" w:rsidP="00185C17">
      <w:pPr>
        <w:pStyle w:val="ListBullet"/>
        <w:numPr>
          <w:ilvl w:val="0"/>
          <w:numId w:val="1"/>
        </w:numPr>
        <w:ind w:left="284" w:hanging="284"/>
        <w:rPr>
          <w:i/>
          <w:iCs/>
        </w:rPr>
      </w:pPr>
      <w:r w:rsidRPr="005E0B70">
        <w:rPr>
          <w:i/>
          <w:iCs/>
        </w:rPr>
        <w:t>Climate Change Act 2017</w:t>
      </w:r>
    </w:p>
    <w:p w14:paraId="1DEC1E78" w14:textId="77777777" w:rsidR="00185C17" w:rsidRDefault="00185C17" w:rsidP="00185C17">
      <w:pPr>
        <w:pStyle w:val="ListBullet"/>
        <w:numPr>
          <w:ilvl w:val="0"/>
          <w:numId w:val="1"/>
        </w:numPr>
        <w:ind w:left="284" w:hanging="284"/>
      </w:pPr>
      <w:r w:rsidRPr="581D7A6A">
        <w:t>Municipal Planning Strategy</w:t>
      </w:r>
      <w:r w:rsidRPr="7CA35DCE">
        <w:t>.</w:t>
      </w:r>
    </w:p>
    <w:bookmarkEnd w:id="138"/>
    <w:p w14:paraId="5E1D5F60" w14:textId="06599C6B" w:rsidR="00AA6E1F" w:rsidRPr="00CC0BE8" w:rsidRDefault="00AA6E1F" w:rsidP="00CC0BE8"/>
    <w:sectPr w:rsidR="00AA6E1F" w:rsidRPr="00CC0BE8" w:rsidSect="002607C9">
      <w:footerReference w:type="default" r:id="rId15"/>
      <w:endnotePr>
        <w:numFmt w:val="decimal"/>
      </w:endnotePr>
      <w:pgSz w:w="11900" w:h="16840" w:code="9"/>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A412" w14:textId="77777777" w:rsidR="003866D2" w:rsidRDefault="003866D2" w:rsidP="00BC719D">
      <w:pPr>
        <w:spacing w:after="0"/>
      </w:pPr>
      <w:r>
        <w:separator/>
      </w:r>
    </w:p>
  </w:endnote>
  <w:endnote w:type="continuationSeparator" w:id="0">
    <w:p w14:paraId="79E8B980" w14:textId="77777777" w:rsidR="003866D2" w:rsidRDefault="003866D2"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otham Book">
    <w:panose1 w:val="020B0604020202020204"/>
    <w:charset w:val="00"/>
    <w:family w:val="auto"/>
    <w:notTrueType/>
    <w:pitch w:val="variable"/>
    <w:sig w:usb0="A100007F" w:usb1="40000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Montserrat Medium">
    <w:panose1 w:val="00000600000000000000"/>
    <w:charset w:val="4D"/>
    <w:family w:val="auto"/>
    <w:pitch w:val="variable"/>
    <w:sig w:usb0="2000020F" w:usb1="00000003" w:usb2="00000000" w:usb3="00000000" w:csb0="00000197" w:csb1="00000000"/>
  </w:font>
  <w:font w:name="Montserrat SemiBold">
    <w:panose1 w:val="00000700000000000000"/>
    <w:charset w:val="4D"/>
    <w:family w:val="auto"/>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57"/>
      <w:gridCol w:w="4875"/>
    </w:tblGrid>
    <w:tr w:rsidR="00115496" w14:paraId="01FD78B2" w14:textId="77777777" w:rsidTr="008566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408420E3" w14:textId="77777777" w:rsidR="00115496" w:rsidRPr="00A65F53" w:rsidRDefault="00115496" w:rsidP="00115496">
          <w:pPr>
            <w:pStyle w:val="Footer"/>
          </w:pPr>
        </w:p>
      </w:tc>
      <w:tc>
        <w:tcPr>
          <w:tcW w:w="4680" w:type="dxa"/>
        </w:tcPr>
        <w:p w14:paraId="27EE74A4" w14:textId="77777777" w:rsidR="00115496" w:rsidRDefault="00115496" w:rsidP="00115496">
          <w:pPr>
            <w:pStyle w:val="Footer"/>
            <w:jc w:val="right"/>
            <w:cnfStyle w:val="100000000000" w:firstRow="1" w:lastRow="0" w:firstColumn="0" w:lastColumn="0" w:oddVBand="0" w:evenVBand="0" w:oddHBand="0" w:evenHBand="0" w:firstRowFirstColumn="0" w:firstRowLastColumn="0" w:lastRowFirstColumn="0" w:lastRowLastColumn="0"/>
          </w:pPr>
          <w:r w:rsidRPr="00A65F53">
            <w:t xml:space="preserve">Page </w:t>
          </w:r>
          <w:r w:rsidRPr="00A65F53">
            <w:fldChar w:fldCharType="begin"/>
          </w:r>
          <w:r w:rsidRPr="00A65F53">
            <w:instrText xml:space="preserve"> PAGE  \* Arabic  \* MERGEFORMAT </w:instrText>
          </w:r>
          <w:r w:rsidRPr="00A65F53">
            <w:fldChar w:fldCharType="separate"/>
          </w:r>
          <w:r>
            <w:t>7</w:t>
          </w:r>
          <w:r w:rsidRPr="00A65F53">
            <w:fldChar w:fldCharType="end"/>
          </w:r>
          <w:r w:rsidRPr="00A65F53">
            <w:t xml:space="preserve"> of </w:t>
          </w:r>
          <w:fldSimple w:instr=" NUMPAGES  \* Arabic  \* MERGEFORMAT ">
            <w:r>
              <w:t>14</w:t>
            </w:r>
          </w:fldSimple>
        </w:p>
      </w:tc>
    </w:tr>
  </w:tbl>
  <w:p w14:paraId="740BF238" w14:textId="77777777" w:rsidR="00115496" w:rsidRDefault="00115496" w:rsidP="0011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EF644" w14:textId="77777777" w:rsidR="003866D2" w:rsidRDefault="003866D2" w:rsidP="00577A39">
      <w:pPr>
        <w:spacing w:after="40"/>
      </w:pPr>
      <w:r>
        <w:separator/>
      </w:r>
    </w:p>
  </w:footnote>
  <w:footnote w:type="continuationSeparator" w:id="0">
    <w:p w14:paraId="557641AE" w14:textId="77777777" w:rsidR="003866D2" w:rsidRDefault="003866D2"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A9053D"/>
    <w:multiLevelType w:val="hybridMultilevel"/>
    <w:tmpl w:val="2B56CDE6"/>
    <w:lvl w:ilvl="0" w:tplc="6EFC4C02">
      <w:start w:val="1"/>
      <w:numFmt w:val="bullet"/>
      <w:pStyle w:val="Paragraphnumbering"/>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6666DCA4" w:tentative="1">
      <w:start w:val="1"/>
      <w:numFmt w:val="bullet"/>
      <w:lvlText w:val="o"/>
      <w:lvlJc w:val="left"/>
      <w:pPr>
        <w:ind w:left="1440" w:hanging="360"/>
      </w:pPr>
      <w:rPr>
        <w:rFonts w:ascii="Courier New" w:hAnsi="Courier New" w:hint="default"/>
      </w:rPr>
    </w:lvl>
    <w:lvl w:ilvl="2" w:tplc="1DC2F790" w:tentative="1">
      <w:start w:val="1"/>
      <w:numFmt w:val="bullet"/>
      <w:lvlText w:val=""/>
      <w:lvlJc w:val="left"/>
      <w:pPr>
        <w:ind w:left="2160" w:hanging="360"/>
      </w:pPr>
      <w:rPr>
        <w:rFonts w:ascii="Wingdings" w:hAnsi="Wingdings" w:hint="default"/>
      </w:rPr>
    </w:lvl>
    <w:lvl w:ilvl="3" w:tplc="DF7EA4BE" w:tentative="1">
      <w:start w:val="1"/>
      <w:numFmt w:val="bullet"/>
      <w:lvlText w:val=""/>
      <w:lvlJc w:val="left"/>
      <w:pPr>
        <w:ind w:left="2880" w:hanging="360"/>
      </w:pPr>
      <w:rPr>
        <w:rFonts w:ascii="Symbol" w:hAnsi="Symbol" w:hint="default"/>
      </w:rPr>
    </w:lvl>
    <w:lvl w:ilvl="4" w:tplc="AF5E2EF0" w:tentative="1">
      <w:start w:val="1"/>
      <w:numFmt w:val="bullet"/>
      <w:lvlText w:val="o"/>
      <w:lvlJc w:val="left"/>
      <w:pPr>
        <w:ind w:left="3600" w:hanging="360"/>
      </w:pPr>
      <w:rPr>
        <w:rFonts w:ascii="Courier New" w:hAnsi="Courier New" w:hint="default"/>
      </w:rPr>
    </w:lvl>
    <w:lvl w:ilvl="5" w:tplc="3BE67072" w:tentative="1">
      <w:start w:val="1"/>
      <w:numFmt w:val="bullet"/>
      <w:lvlText w:val=""/>
      <w:lvlJc w:val="left"/>
      <w:pPr>
        <w:ind w:left="4320" w:hanging="360"/>
      </w:pPr>
      <w:rPr>
        <w:rFonts w:ascii="Wingdings" w:hAnsi="Wingdings" w:hint="default"/>
      </w:rPr>
    </w:lvl>
    <w:lvl w:ilvl="6" w:tplc="5A92F350" w:tentative="1">
      <w:start w:val="1"/>
      <w:numFmt w:val="bullet"/>
      <w:lvlText w:val=""/>
      <w:lvlJc w:val="left"/>
      <w:pPr>
        <w:ind w:left="5040" w:hanging="360"/>
      </w:pPr>
      <w:rPr>
        <w:rFonts w:ascii="Symbol" w:hAnsi="Symbol" w:hint="default"/>
      </w:rPr>
    </w:lvl>
    <w:lvl w:ilvl="7" w:tplc="C5469ADE" w:tentative="1">
      <w:start w:val="1"/>
      <w:numFmt w:val="bullet"/>
      <w:lvlText w:val="o"/>
      <w:lvlJc w:val="left"/>
      <w:pPr>
        <w:ind w:left="5760" w:hanging="360"/>
      </w:pPr>
      <w:rPr>
        <w:rFonts w:ascii="Courier New" w:hAnsi="Courier New" w:hint="default"/>
      </w:rPr>
    </w:lvl>
    <w:lvl w:ilvl="8" w:tplc="C8F4D392" w:tentative="1">
      <w:start w:val="1"/>
      <w:numFmt w:val="bullet"/>
      <w:lvlText w:val=""/>
      <w:lvlJc w:val="left"/>
      <w:pPr>
        <w:ind w:left="6480" w:hanging="360"/>
      </w:pPr>
      <w:rPr>
        <w:rFonts w:ascii="Wingdings" w:hAnsi="Wingdings" w:hint="default"/>
      </w:rPr>
    </w:lvl>
  </w:abstractNum>
  <w:abstractNum w:abstractNumId="2"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 w15:restartNumberingAfterBreak="0">
    <w:nsid w:val="15BE7285"/>
    <w:multiLevelType w:val="hybridMultilevel"/>
    <w:tmpl w:val="C2D2697C"/>
    <w:styleLink w:val="HaldonHeadings"/>
    <w:lvl w:ilvl="0" w:tplc="FFFFFFFF">
      <w:start w:val="1"/>
      <w:numFmt w:val="bullet"/>
      <w:lvlText w:val=""/>
      <w:lvlJc w:val="left"/>
      <w:pPr>
        <w:ind w:left="360" w:hanging="360"/>
      </w:pPr>
      <w:rPr>
        <w:rFonts w:ascii="Symbol" w:hAnsi="Symbol" w:hint="default"/>
      </w:rPr>
    </w:lvl>
    <w:lvl w:ilvl="1" w:tplc="03F418C2">
      <w:start w:val="1"/>
      <w:numFmt w:val="bullet"/>
      <w:lvlText w:val="o"/>
      <w:lvlJc w:val="left"/>
      <w:pPr>
        <w:ind w:left="1440" w:hanging="360"/>
      </w:pPr>
      <w:rPr>
        <w:rFonts w:ascii="Courier New" w:hAnsi="Courier New" w:hint="default"/>
      </w:rPr>
    </w:lvl>
    <w:lvl w:ilvl="2" w:tplc="451A71CC">
      <w:start w:val="1"/>
      <w:numFmt w:val="bullet"/>
      <w:lvlText w:val=""/>
      <w:lvlJc w:val="left"/>
      <w:pPr>
        <w:ind w:left="2160" w:hanging="360"/>
      </w:pPr>
      <w:rPr>
        <w:rFonts w:ascii="Wingdings" w:hAnsi="Wingdings" w:hint="default"/>
      </w:rPr>
    </w:lvl>
    <w:lvl w:ilvl="3" w:tplc="26E8F3F8">
      <w:start w:val="1"/>
      <w:numFmt w:val="bullet"/>
      <w:lvlText w:val=""/>
      <w:lvlJc w:val="left"/>
      <w:pPr>
        <w:ind w:left="2880" w:hanging="360"/>
      </w:pPr>
      <w:rPr>
        <w:rFonts w:ascii="Symbol" w:hAnsi="Symbol" w:hint="default"/>
      </w:rPr>
    </w:lvl>
    <w:lvl w:ilvl="4" w:tplc="0DBC5CDC">
      <w:start w:val="1"/>
      <w:numFmt w:val="bullet"/>
      <w:lvlText w:val="o"/>
      <w:lvlJc w:val="left"/>
      <w:pPr>
        <w:ind w:left="3600" w:hanging="360"/>
      </w:pPr>
      <w:rPr>
        <w:rFonts w:ascii="Courier New" w:hAnsi="Courier New" w:hint="default"/>
      </w:rPr>
    </w:lvl>
    <w:lvl w:ilvl="5" w:tplc="BCB28C36">
      <w:start w:val="1"/>
      <w:numFmt w:val="bullet"/>
      <w:lvlText w:val=""/>
      <w:lvlJc w:val="left"/>
      <w:pPr>
        <w:ind w:left="4320" w:hanging="360"/>
      </w:pPr>
      <w:rPr>
        <w:rFonts w:ascii="Wingdings" w:hAnsi="Wingdings" w:hint="default"/>
      </w:rPr>
    </w:lvl>
    <w:lvl w:ilvl="6" w:tplc="5D0051E4">
      <w:start w:val="1"/>
      <w:numFmt w:val="bullet"/>
      <w:lvlText w:val=""/>
      <w:lvlJc w:val="left"/>
      <w:pPr>
        <w:ind w:left="5040" w:hanging="360"/>
      </w:pPr>
      <w:rPr>
        <w:rFonts w:ascii="Symbol" w:hAnsi="Symbol" w:hint="default"/>
      </w:rPr>
    </w:lvl>
    <w:lvl w:ilvl="7" w:tplc="29642578">
      <w:start w:val="1"/>
      <w:numFmt w:val="bullet"/>
      <w:lvlText w:val="o"/>
      <w:lvlJc w:val="left"/>
      <w:pPr>
        <w:ind w:left="5760" w:hanging="360"/>
      </w:pPr>
      <w:rPr>
        <w:rFonts w:ascii="Courier New" w:hAnsi="Courier New" w:hint="default"/>
      </w:rPr>
    </w:lvl>
    <w:lvl w:ilvl="8" w:tplc="D7FED84C">
      <w:start w:val="1"/>
      <w:numFmt w:val="bullet"/>
      <w:lvlText w:val=""/>
      <w:lvlJc w:val="left"/>
      <w:pPr>
        <w:ind w:left="6480" w:hanging="360"/>
      </w:pPr>
      <w:rPr>
        <w:rFonts w:ascii="Wingdings" w:hAnsi="Wingdings" w:hint="default"/>
      </w:rPr>
    </w:lvl>
  </w:abstractNum>
  <w:abstractNum w:abstractNumId="4" w15:restartNumberingAfterBreak="0">
    <w:nsid w:val="230AB55A"/>
    <w:multiLevelType w:val="hybridMultilevel"/>
    <w:tmpl w:val="F23A5F00"/>
    <w:styleLink w:val="ATOHeadings"/>
    <w:lvl w:ilvl="0" w:tplc="DD0C9520">
      <w:start w:val="1"/>
      <w:numFmt w:val="bullet"/>
      <w:lvlText w:val=""/>
      <w:lvlJc w:val="left"/>
      <w:pPr>
        <w:ind w:left="720" w:hanging="360"/>
      </w:pPr>
      <w:rPr>
        <w:rFonts w:ascii="Symbol" w:hAnsi="Symbol" w:hint="default"/>
      </w:rPr>
    </w:lvl>
    <w:lvl w:ilvl="1" w:tplc="54B05018">
      <w:start w:val="1"/>
      <w:numFmt w:val="bullet"/>
      <w:lvlText w:val="o"/>
      <w:lvlJc w:val="left"/>
      <w:pPr>
        <w:ind w:left="1440" w:hanging="360"/>
      </w:pPr>
      <w:rPr>
        <w:rFonts w:ascii="Courier New" w:hAnsi="Courier New" w:hint="default"/>
      </w:rPr>
    </w:lvl>
    <w:lvl w:ilvl="2" w:tplc="3790F1E6">
      <w:start w:val="1"/>
      <w:numFmt w:val="bullet"/>
      <w:lvlText w:val=""/>
      <w:lvlJc w:val="left"/>
      <w:pPr>
        <w:ind w:left="2160" w:hanging="360"/>
      </w:pPr>
      <w:rPr>
        <w:rFonts w:ascii="Wingdings" w:hAnsi="Wingdings" w:hint="default"/>
      </w:rPr>
    </w:lvl>
    <w:lvl w:ilvl="3" w:tplc="9CF295F8">
      <w:start w:val="1"/>
      <w:numFmt w:val="bullet"/>
      <w:lvlText w:val=""/>
      <w:lvlJc w:val="left"/>
      <w:pPr>
        <w:ind w:left="2880" w:hanging="360"/>
      </w:pPr>
      <w:rPr>
        <w:rFonts w:ascii="Symbol" w:hAnsi="Symbol" w:hint="default"/>
      </w:rPr>
    </w:lvl>
    <w:lvl w:ilvl="4" w:tplc="E892C0E8">
      <w:start w:val="1"/>
      <w:numFmt w:val="bullet"/>
      <w:lvlText w:val="o"/>
      <w:lvlJc w:val="left"/>
      <w:pPr>
        <w:ind w:left="3600" w:hanging="360"/>
      </w:pPr>
      <w:rPr>
        <w:rFonts w:ascii="Courier New" w:hAnsi="Courier New" w:hint="default"/>
      </w:rPr>
    </w:lvl>
    <w:lvl w:ilvl="5" w:tplc="14069924">
      <w:start w:val="1"/>
      <w:numFmt w:val="bullet"/>
      <w:lvlText w:val=""/>
      <w:lvlJc w:val="left"/>
      <w:pPr>
        <w:ind w:left="4320" w:hanging="360"/>
      </w:pPr>
      <w:rPr>
        <w:rFonts w:ascii="Wingdings" w:hAnsi="Wingdings" w:hint="default"/>
      </w:rPr>
    </w:lvl>
    <w:lvl w:ilvl="6" w:tplc="7DEC6BB0">
      <w:start w:val="1"/>
      <w:numFmt w:val="bullet"/>
      <w:lvlText w:val=""/>
      <w:lvlJc w:val="left"/>
      <w:pPr>
        <w:ind w:left="5040" w:hanging="360"/>
      </w:pPr>
      <w:rPr>
        <w:rFonts w:ascii="Symbol" w:hAnsi="Symbol" w:hint="default"/>
      </w:rPr>
    </w:lvl>
    <w:lvl w:ilvl="7" w:tplc="D4240E7C">
      <w:start w:val="1"/>
      <w:numFmt w:val="bullet"/>
      <w:lvlText w:val="o"/>
      <w:lvlJc w:val="left"/>
      <w:pPr>
        <w:ind w:left="5760" w:hanging="360"/>
      </w:pPr>
      <w:rPr>
        <w:rFonts w:ascii="Courier New" w:hAnsi="Courier New" w:hint="default"/>
      </w:rPr>
    </w:lvl>
    <w:lvl w:ilvl="8" w:tplc="1FE62FA2">
      <w:start w:val="1"/>
      <w:numFmt w:val="bullet"/>
      <w:lvlText w:val=""/>
      <w:lvlJc w:val="left"/>
      <w:pPr>
        <w:ind w:left="6480" w:hanging="360"/>
      </w:pPr>
      <w:rPr>
        <w:rFonts w:ascii="Wingdings" w:hAnsi="Wingding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35A66690"/>
    <w:multiLevelType w:val="multilevel"/>
    <w:tmpl w:val="9FD42528"/>
    <w:styleLink w:val="COMNumber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7" w15:restartNumberingAfterBreak="0">
    <w:nsid w:val="4E165694"/>
    <w:multiLevelType w:val="multilevel"/>
    <w:tmpl w:val="435A2E34"/>
    <w:styleLink w:val="COMBullets"/>
    <w:lvl w:ilvl="0">
      <w:start w:val="1"/>
      <w:numFmt w:val="bullet"/>
      <w:lvlText w:val="•"/>
      <w:lvlJc w:val="left"/>
      <w:pPr>
        <w:ind w:left="340" w:hanging="340"/>
      </w:pPr>
      <w:rPr>
        <w:rFonts w:ascii="Arial" w:hAnsi="Arial" w:hint="default"/>
        <w:color w:val="4F81BD" w:themeColor="accent1"/>
        <w:sz w:val="28"/>
      </w:rPr>
    </w:lvl>
    <w:lvl w:ilvl="1">
      <w:start w:val="1"/>
      <w:numFmt w:val="bullet"/>
      <w:lvlText w:val="–"/>
      <w:lvlJc w:val="left"/>
      <w:pPr>
        <w:ind w:left="680" w:hanging="340"/>
      </w:pPr>
      <w:rPr>
        <w:rFonts w:ascii="Arial" w:hAnsi="Arial" w:hint="default"/>
        <w:color w:val="4F81BD" w:themeColor="accent1"/>
        <w:sz w:val="24"/>
      </w:rPr>
    </w:lvl>
    <w:lvl w:ilvl="2">
      <w:start w:val="1"/>
      <w:numFmt w:val="bullet"/>
      <w:lvlText w:val="○"/>
      <w:lvlJc w:val="left"/>
      <w:pPr>
        <w:ind w:left="1020" w:hanging="340"/>
      </w:pPr>
      <w:rPr>
        <w:rFonts w:ascii="Arial" w:hAnsi="Arial" w:hint="default"/>
        <w:color w:val="4F81BD"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8" w15:restartNumberingAfterBreak="0">
    <w:nsid w:val="6CB82DEA"/>
    <w:multiLevelType w:val="hybridMultilevel"/>
    <w:tmpl w:val="D644A792"/>
    <w:styleLink w:val="ATOIntroBullets"/>
    <w:lvl w:ilvl="0" w:tplc="CEECBE4C">
      <w:start w:val="1"/>
      <w:numFmt w:val="bullet"/>
      <w:lvlText w:val=""/>
      <w:lvlJc w:val="left"/>
      <w:pPr>
        <w:ind w:left="360" w:hanging="360"/>
      </w:pPr>
      <w:rPr>
        <w:rFonts w:ascii="Wingdings" w:hAnsi="Wingdings" w:hint="default"/>
      </w:rPr>
    </w:lvl>
    <w:lvl w:ilvl="1" w:tplc="E9C0F43A">
      <w:start w:val="1"/>
      <w:numFmt w:val="bullet"/>
      <w:lvlText w:val="o"/>
      <w:lvlJc w:val="left"/>
      <w:pPr>
        <w:ind w:left="1080" w:hanging="360"/>
      </w:pPr>
      <w:rPr>
        <w:rFonts w:ascii="Courier New" w:hAnsi="Courier New" w:hint="default"/>
      </w:rPr>
    </w:lvl>
    <w:lvl w:ilvl="2" w:tplc="FCAC1784" w:tentative="1">
      <w:start w:val="1"/>
      <w:numFmt w:val="bullet"/>
      <w:lvlText w:val=""/>
      <w:lvlJc w:val="left"/>
      <w:pPr>
        <w:ind w:left="1800" w:hanging="360"/>
      </w:pPr>
      <w:rPr>
        <w:rFonts w:ascii="Wingdings" w:hAnsi="Wingdings" w:hint="default"/>
      </w:rPr>
    </w:lvl>
    <w:lvl w:ilvl="3" w:tplc="89FC2C34" w:tentative="1">
      <w:start w:val="1"/>
      <w:numFmt w:val="bullet"/>
      <w:lvlText w:val=""/>
      <w:lvlJc w:val="left"/>
      <w:pPr>
        <w:ind w:left="2520" w:hanging="360"/>
      </w:pPr>
      <w:rPr>
        <w:rFonts w:ascii="Symbol" w:hAnsi="Symbol" w:hint="default"/>
      </w:rPr>
    </w:lvl>
    <w:lvl w:ilvl="4" w:tplc="35BCE2FE" w:tentative="1">
      <w:start w:val="1"/>
      <w:numFmt w:val="bullet"/>
      <w:lvlText w:val="o"/>
      <w:lvlJc w:val="left"/>
      <w:pPr>
        <w:ind w:left="3240" w:hanging="360"/>
      </w:pPr>
      <w:rPr>
        <w:rFonts w:ascii="Courier New" w:hAnsi="Courier New" w:hint="default"/>
      </w:rPr>
    </w:lvl>
    <w:lvl w:ilvl="5" w:tplc="D59C5790" w:tentative="1">
      <w:start w:val="1"/>
      <w:numFmt w:val="bullet"/>
      <w:lvlText w:val=""/>
      <w:lvlJc w:val="left"/>
      <w:pPr>
        <w:ind w:left="3960" w:hanging="360"/>
      </w:pPr>
      <w:rPr>
        <w:rFonts w:ascii="Wingdings" w:hAnsi="Wingdings" w:hint="default"/>
      </w:rPr>
    </w:lvl>
    <w:lvl w:ilvl="6" w:tplc="BF5CE1F4" w:tentative="1">
      <w:start w:val="1"/>
      <w:numFmt w:val="bullet"/>
      <w:lvlText w:val=""/>
      <w:lvlJc w:val="left"/>
      <w:pPr>
        <w:ind w:left="4680" w:hanging="360"/>
      </w:pPr>
      <w:rPr>
        <w:rFonts w:ascii="Symbol" w:hAnsi="Symbol" w:hint="default"/>
      </w:rPr>
    </w:lvl>
    <w:lvl w:ilvl="7" w:tplc="EC3C4A3C" w:tentative="1">
      <w:start w:val="1"/>
      <w:numFmt w:val="bullet"/>
      <w:lvlText w:val="o"/>
      <w:lvlJc w:val="left"/>
      <w:pPr>
        <w:ind w:left="5400" w:hanging="360"/>
      </w:pPr>
      <w:rPr>
        <w:rFonts w:ascii="Courier New" w:hAnsi="Courier New" w:hint="default"/>
      </w:rPr>
    </w:lvl>
    <w:lvl w:ilvl="8" w:tplc="6DA025BA" w:tentative="1">
      <w:start w:val="1"/>
      <w:numFmt w:val="bullet"/>
      <w:lvlText w:val=""/>
      <w:lvlJc w:val="left"/>
      <w:pPr>
        <w:ind w:left="6120" w:hanging="360"/>
      </w:pPr>
      <w:rPr>
        <w:rFonts w:ascii="Wingdings" w:hAnsi="Wingdings" w:hint="default"/>
      </w:rPr>
    </w:lvl>
  </w:abstractNum>
  <w:abstractNum w:abstractNumId="9" w15:restartNumberingAfterBreak="0">
    <w:nsid w:val="7DD1201F"/>
    <w:multiLevelType w:val="multilevel"/>
    <w:tmpl w:val="D5B4D112"/>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023316704">
    <w:abstractNumId w:val="2"/>
  </w:num>
  <w:num w:numId="2" w16cid:durableId="646595089">
    <w:abstractNumId w:val="5"/>
  </w:num>
  <w:num w:numId="3" w16cid:durableId="3670796">
    <w:abstractNumId w:val="0"/>
  </w:num>
  <w:num w:numId="4" w16cid:durableId="178467824">
    <w:abstractNumId w:val="2"/>
  </w:num>
  <w:num w:numId="5" w16cid:durableId="1170751074">
    <w:abstractNumId w:val="9"/>
  </w:num>
  <w:num w:numId="6" w16cid:durableId="257368761">
    <w:abstractNumId w:val="7"/>
  </w:num>
  <w:num w:numId="7" w16cid:durableId="1049256592">
    <w:abstractNumId w:val="1"/>
  </w:num>
  <w:num w:numId="8" w16cid:durableId="1441871616">
    <w:abstractNumId w:val="6"/>
  </w:num>
  <w:num w:numId="9" w16cid:durableId="424305531">
    <w:abstractNumId w:val="3"/>
  </w:num>
  <w:num w:numId="10" w16cid:durableId="1188374168">
    <w:abstractNumId w:val="4"/>
  </w:num>
  <w:num w:numId="11" w16cid:durableId="42699716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17"/>
    <w:rsid w:val="00004E7E"/>
    <w:rsid w:val="00020B35"/>
    <w:rsid w:val="00027349"/>
    <w:rsid w:val="000437C5"/>
    <w:rsid w:val="000474AE"/>
    <w:rsid w:val="00071857"/>
    <w:rsid w:val="000A180F"/>
    <w:rsid w:val="000A2BDA"/>
    <w:rsid w:val="000A48D5"/>
    <w:rsid w:val="000B5EAA"/>
    <w:rsid w:val="000F3535"/>
    <w:rsid w:val="00115496"/>
    <w:rsid w:val="00155A3B"/>
    <w:rsid w:val="001756C0"/>
    <w:rsid w:val="00185C17"/>
    <w:rsid w:val="00190B0E"/>
    <w:rsid w:val="001A797F"/>
    <w:rsid w:val="001B51BF"/>
    <w:rsid w:val="001E2174"/>
    <w:rsid w:val="001F46B4"/>
    <w:rsid w:val="001F554D"/>
    <w:rsid w:val="001F5CA4"/>
    <w:rsid w:val="00205649"/>
    <w:rsid w:val="00217415"/>
    <w:rsid w:val="0023571A"/>
    <w:rsid w:val="002436A6"/>
    <w:rsid w:val="002438B7"/>
    <w:rsid w:val="0024773F"/>
    <w:rsid w:val="002607C9"/>
    <w:rsid w:val="00260C42"/>
    <w:rsid w:val="002730DA"/>
    <w:rsid w:val="002D630D"/>
    <w:rsid w:val="002E4153"/>
    <w:rsid w:val="002F47B6"/>
    <w:rsid w:val="002F4A46"/>
    <w:rsid w:val="002F6285"/>
    <w:rsid w:val="002F6A88"/>
    <w:rsid w:val="003348B0"/>
    <w:rsid w:val="00380F44"/>
    <w:rsid w:val="003866D2"/>
    <w:rsid w:val="00392688"/>
    <w:rsid w:val="003A6195"/>
    <w:rsid w:val="003D0324"/>
    <w:rsid w:val="003D63A8"/>
    <w:rsid w:val="003E3A9F"/>
    <w:rsid w:val="003F5DCD"/>
    <w:rsid w:val="00407429"/>
    <w:rsid w:val="00426584"/>
    <w:rsid w:val="00431D45"/>
    <w:rsid w:val="004564F4"/>
    <w:rsid w:val="00457042"/>
    <w:rsid w:val="0045747D"/>
    <w:rsid w:val="00473A4B"/>
    <w:rsid w:val="004878DB"/>
    <w:rsid w:val="00493E0A"/>
    <w:rsid w:val="00494A2D"/>
    <w:rsid w:val="004A26E3"/>
    <w:rsid w:val="004D00DD"/>
    <w:rsid w:val="004E1ECE"/>
    <w:rsid w:val="004F54F5"/>
    <w:rsid w:val="00535159"/>
    <w:rsid w:val="0053666A"/>
    <w:rsid w:val="00560AEF"/>
    <w:rsid w:val="005620A0"/>
    <w:rsid w:val="00563132"/>
    <w:rsid w:val="0056634E"/>
    <w:rsid w:val="0057264C"/>
    <w:rsid w:val="00577A39"/>
    <w:rsid w:val="005814F5"/>
    <w:rsid w:val="005D30BA"/>
    <w:rsid w:val="005F4391"/>
    <w:rsid w:val="00647064"/>
    <w:rsid w:val="00687D4A"/>
    <w:rsid w:val="0069286A"/>
    <w:rsid w:val="006A2F63"/>
    <w:rsid w:val="006A3718"/>
    <w:rsid w:val="006B0C3F"/>
    <w:rsid w:val="006C7F7B"/>
    <w:rsid w:val="006D282F"/>
    <w:rsid w:val="00700CF5"/>
    <w:rsid w:val="00712950"/>
    <w:rsid w:val="00715B3E"/>
    <w:rsid w:val="00732548"/>
    <w:rsid w:val="0073401D"/>
    <w:rsid w:val="007361D8"/>
    <w:rsid w:val="00737A99"/>
    <w:rsid w:val="00782E37"/>
    <w:rsid w:val="00794231"/>
    <w:rsid w:val="007A0AA6"/>
    <w:rsid w:val="007E291E"/>
    <w:rsid w:val="007F0661"/>
    <w:rsid w:val="00802A52"/>
    <w:rsid w:val="00806F0F"/>
    <w:rsid w:val="00831224"/>
    <w:rsid w:val="00850D66"/>
    <w:rsid w:val="00855F84"/>
    <w:rsid w:val="0086339F"/>
    <w:rsid w:val="00881C97"/>
    <w:rsid w:val="00887116"/>
    <w:rsid w:val="008D2C52"/>
    <w:rsid w:val="008D2DDA"/>
    <w:rsid w:val="008D6DD6"/>
    <w:rsid w:val="008E2476"/>
    <w:rsid w:val="008E333E"/>
    <w:rsid w:val="009043FC"/>
    <w:rsid w:val="009050C6"/>
    <w:rsid w:val="0091365A"/>
    <w:rsid w:val="00955E32"/>
    <w:rsid w:val="0097181E"/>
    <w:rsid w:val="00990B3C"/>
    <w:rsid w:val="009D1FBA"/>
    <w:rsid w:val="009F4681"/>
    <w:rsid w:val="00A01D13"/>
    <w:rsid w:val="00A121B3"/>
    <w:rsid w:val="00A8651A"/>
    <w:rsid w:val="00AA4303"/>
    <w:rsid w:val="00AA6E1F"/>
    <w:rsid w:val="00AB6132"/>
    <w:rsid w:val="00AD2B6E"/>
    <w:rsid w:val="00AF02E0"/>
    <w:rsid w:val="00AF1F32"/>
    <w:rsid w:val="00B04ED0"/>
    <w:rsid w:val="00B152AF"/>
    <w:rsid w:val="00B20411"/>
    <w:rsid w:val="00B36B59"/>
    <w:rsid w:val="00B53D5A"/>
    <w:rsid w:val="00B61F7F"/>
    <w:rsid w:val="00B90DCA"/>
    <w:rsid w:val="00B93B1F"/>
    <w:rsid w:val="00BA1D4B"/>
    <w:rsid w:val="00BC07D5"/>
    <w:rsid w:val="00BC5E8E"/>
    <w:rsid w:val="00BC719D"/>
    <w:rsid w:val="00BD7739"/>
    <w:rsid w:val="00BE100F"/>
    <w:rsid w:val="00BE1269"/>
    <w:rsid w:val="00BE4B49"/>
    <w:rsid w:val="00BE6801"/>
    <w:rsid w:val="00C0291B"/>
    <w:rsid w:val="00C05740"/>
    <w:rsid w:val="00C060DD"/>
    <w:rsid w:val="00C07190"/>
    <w:rsid w:val="00C14F9F"/>
    <w:rsid w:val="00C2007C"/>
    <w:rsid w:val="00C25449"/>
    <w:rsid w:val="00C37F6A"/>
    <w:rsid w:val="00C42412"/>
    <w:rsid w:val="00C73DA2"/>
    <w:rsid w:val="00C92FE2"/>
    <w:rsid w:val="00CA3730"/>
    <w:rsid w:val="00CB6145"/>
    <w:rsid w:val="00CC0BE8"/>
    <w:rsid w:val="00CD382D"/>
    <w:rsid w:val="00D00427"/>
    <w:rsid w:val="00D02C4A"/>
    <w:rsid w:val="00D21407"/>
    <w:rsid w:val="00D73EB2"/>
    <w:rsid w:val="00D77363"/>
    <w:rsid w:val="00E4646D"/>
    <w:rsid w:val="00E47E70"/>
    <w:rsid w:val="00E5089C"/>
    <w:rsid w:val="00E57BCF"/>
    <w:rsid w:val="00E86DCD"/>
    <w:rsid w:val="00E94A1C"/>
    <w:rsid w:val="00EA2130"/>
    <w:rsid w:val="00EC4AF9"/>
    <w:rsid w:val="00ED7629"/>
    <w:rsid w:val="00EF11AE"/>
    <w:rsid w:val="00F03DF7"/>
    <w:rsid w:val="00F07FBE"/>
    <w:rsid w:val="00F13F90"/>
    <w:rsid w:val="00F24B46"/>
    <w:rsid w:val="00F4048D"/>
    <w:rsid w:val="00F41FC6"/>
    <w:rsid w:val="00F61B69"/>
    <w:rsid w:val="00F63593"/>
    <w:rsid w:val="00F83261"/>
    <w:rsid w:val="00F90065"/>
    <w:rsid w:val="00FA2DFF"/>
    <w:rsid w:val="00FB10EA"/>
    <w:rsid w:val="00FB6C36"/>
    <w:rsid w:val="00FC34DF"/>
    <w:rsid w:val="00FC6D23"/>
    <w:rsid w:val="00FD459C"/>
    <w:rsid w:val="00FE5B1F"/>
    <w:rsid w:val="00FF1497"/>
    <w:rsid w:val="00FF4E3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E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Quote" w:uiPriority="29" w:qFormat="1"/>
    <w:lsdException w:name="Intense Quote"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uiPriority="63"/>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71A"/>
    <w:pPr>
      <w:spacing w:before="100" w:after="100"/>
    </w:pPr>
    <w:rPr>
      <w:rFonts w:ascii="Arial" w:hAnsi="Arial"/>
      <w:szCs w:val="24"/>
      <w:lang w:eastAsia="en-US"/>
    </w:rPr>
  </w:style>
  <w:style w:type="paragraph" w:styleId="Heading1">
    <w:name w:val="heading 1"/>
    <w:next w:val="Normal"/>
    <w:link w:val="Heading1Char"/>
    <w:uiPriority w:val="9"/>
    <w:qFormat/>
    <w:rsid w:val="003D0324"/>
    <w:pPr>
      <w:keepNext/>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3D0324"/>
    <w:pPr>
      <w:keepNext/>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3D0324"/>
    <w:pPr>
      <w:spacing w:before="280" w:after="160"/>
      <w:outlineLvl w:val="2"/>
    </w:pPr>
    <w:rPr>
      <w:bCs w:val="0"/>
      <w:sz w:val="22"/>
    </w:rPr>
  </w:style>
  <w:style w:type="paragraph" w:styleId="Heading4">
    <w:name w:val="heading 4"/>
    <w:basedOn w:val="Heading3"/>
    <w:next w:val="Normal"/>
    <w:link w:val="Heading4Char"/>
    <w:rsid w:val="003D0324"/>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uiPriority w:val="9"/>
    <w:qFormat/>
    <w:rsid w:val="006B0C3F"/>
    <w:pPr>
      <w:spacing w:before="240" w:after="60"/>
      <w:outlineLvl w:val="5"/>
    </w:pPr>
    <w:rPr>
      <w:bCs/>
      <w:szCs w:val="22"/>
    </w:rPr>
  </w:style>
  <w:style w:type="paragraph" w:styleId="Heading7">
    <w:name w:val="heading 7"/>
    <w:basedOn w:val="Normal"/>
    <w:next w:val="Normal"/>
    <w:link w:val="Heading7Char"/>
    <w:uiPriority w:val="9"/>
    <w:qFormat/>
    <w:rsid w:val="006B0C3F"/>
    <w:pPr>
      <w:spacing w:before="240" w:after="60"/>
      <w:outlineLvl w:val="6"/>
    </w:pPr>
  </w:style>
  <w:style w:type="paragraph" w:styleId="Heading8">
    <w:name w:val="heading 8"/>
    <w:basedOn w:val="Normal"/>
    <w:next w:val="Normal"/>
    <w:link w:val="Heading8Char"/>
    <w:uiPriority w:val="9"/>
    <w:semiHidden/>
    <w:unhideWhenUsed/>
    <w:qFormat/>
    <w:rsid w:val="006B0C3F"/>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0C3F"/>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D0324"/>
    <w:rPr>
      <w:rFonts w:ascii="Arial Bold" w:eastAsia="MS Gothic" w:hAnsi="Arial Bold"/>
      <w:bCs/>
      <w:sz w:val="28"/>
      <w:szCs w:val="32"/>
      <w:lang w:val="en-US" w:eastAsia="en-US"/>
    </w:rPr>
  </w:style>
  <w:style w:type="character" w:customStyle="1" w:styleId="Heading2Char">
    <w:name w:val="Heading 2 Char"/>
    <w:link w:val="Heading2"/>
    <w:uiPriority w:val="9"/>
    <w:rsid w:val="003D0324"/>
    <w:rPr>
      <w:rFonts w:ascii="Arial Bold" w:eastAsia="MS Gothic" w:hAnsi="Arial Bold"/>
      <w:bCs/>
      <w:sz w:val="24"/>
      <w:szCs w:val="26"/>
      <w:lang w:val="en-US" w:eastAsia="en-US"/>
    </w:rPr>
  </w:style>
  <w:style w:type="character" w:customStyle="1" w:styleId="Heading3Char">
    <w:name w:val="Heading 3 Char"/>
    <w:link w:val="Heading3"/>
    <w:uiPriority w:val="9"/>
    <w:rsid w:val="003D0324"/>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FB10EA"/>
    <w:pPr>
      <w:spacing w:before="60" w:after="60"/>
    </w:pPr>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rPr>
        <w:cantSplit/>
        <w:tblHeader/>
      </w:trPr>
    </w:tblStylePr>
    <w:tblStylePr w:type="firstCol">
      <w:rPr>
        <w:b/>
      </w:rPr>
    </w:tblStyle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6B0C3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6B0C3F"/>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6B0C3F"/>
    <w:pPr>
      <w:numPr>
        <w:numId w:val="4"/>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6B0C3F"/>
    <w:pPr>
      <w:numPr>
        <w:numId w:val="5"/>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6B0C3F"/>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4"/>
      </w:numPr>
      <w:spacing w:after="120"/>
    </w:pPr>
    <w:rPr>
      <w:lang w:val="en-US"/>
    </w:rPr>
  </w:style>
  <w:style w:type="paragraph" w:styleId="ListParagraph">
    <w:name w:val="List Paragraph"/>
    <w:aliases w:val="Bullets - WIML"/>
    <w:basedOn w:val="Normal"/>
    <w:link w:val="ListParagraphChar"/>
    <w:rsid w:val="004A26E3"/>
    <w:pPr>
      <w:numPr>
        <w:numId w:val="3"/>
      </w:numPr>
      <w:spacing w:after="120"/>
    </w:pPr>
    <w:rPr>
      <w:lang w:val="en-US"/>
    </w:rPr>
  </w:style>
  <w:style w:type="paragraph" w:styleId="ListBullet3">
    <w:name w:val="List Bullet 3"/>
    <w:basedOn w:val="Normal"/>
    <w:rsid w:val="007E291E"/>
    <w:pPr>
      <w:numPr>
        <w:ilvl w:val="2"/>
        <w:numId w:val="4"/>
      </w:numPr>
      <w:spacing w:after="120"/>
    </w:pPr>
  </w:style>
  <w:style w:type="paragraph" w:styleId="ListBullet4">
    <w:name w:val="List Bullet 4"/>
    <w:basedOn w:val="Normal"/>
    <w:rsid w:val="007E291E"/>
    <w:pPr>
      <w:numPr>
        <w:ilvl w:val="3"/>
        <w:numId w:val="4"/>
      </w:numPr>
      <w:spacing w:after="120"/>
    </w:pPr>
  </w:style>
  <w:style w:type="paragraph" w:styleId="ListBullet5">
    <w:name w:val="List Bullet 5"/>
    <w:basedOn w:val="Normal"/>
    <w:rsid w:val="007E291E"/>
    <w:pPr>
      <w:numPr>
        <w:ilvl w:val="4"/>
        <w:numId w:val="4"/>
      </w:numPr>
      <w:spacing w:after="120"/>
    </w:pPr>
  </w:style>
  <w:style w:type="paragraph" w:styleId="ListNumber3">
    <w:name w:val="List Number 3"/>
    <w:basedOn w:val="Normal"/>
    <w:rsid w:val="004878DB"/>
    <w:pPr>
      <w:numPr>
        <w:ilvl w:val="2"/>
        <w:numId w:val="5"/>
      </w:numPr>
      <w:spacing w:after="120"/>
    </w:pPr>
  </w:style>
  <w:style w:type="paragraph" w:styleId="ListNumber4">
    <w:name w:val="List Number 4"/>
    <w:basedOn w:val="Normal"/>
    <w:rsid w:val="004878DB"/>
    <w:pPr>
      <w:numPr>
        <w:ilvl w:val="3"/>
        <w:numId w:val="5"/>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3D0324"/>
    <w:rPr>
      <w:rFonts w:ascii="Arial Bold" w:hAnsi="Arial Bold"/>
      <w:bCs/>
      <w:szCs w:val="28"/>
      <w:lang w:val="en-US" w:eastAsia="en-US"/>
    </w:rPr>
  </w:style>
  <w:style w:type="paragraph" w:customStyle="1" w:styleId="Bold">
    <w:name w:val="Bold"/>
    <w:basedOn w:val="Normal"/>
    <w:next w:val="Normal"/>
    <w:link w:val="BoldChar"/>
    <w:qFormat/>
    <w:rsid w:val="006B0C3F"/>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uiPriority w:val="9"/>
    <w:rsid w:val="006B0C3F"/>
    <w:rPr>
      <w:rFonts w:ascii="Arial" w:hAnsi="Arial"/>
      <w:bCs/>
      <w:szCs w:val="22"/>
      <w:lang w:eastAsia="en-US"/>
    </w:rPr>
  </w:style>
  <w:style w:type="character" w:customStyle="1" w:styleId="Heading7Char">
    <w:name w:val="Heading 7 Char"/>
    <w:link w:val="Heading7"/>
    <w:uiPriority w:val="9"/>
    <w:rsid w:val="006B0C3F"/>
    <w:rPr>
      <w:rFonts w:ascii="Arial" w:hAnsi="Arial"/>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6B0C3F"/>
    <w:rPr>
      <w:rFonts w:ascii="Arial" w:hAnsi="Arial"/>
      <w:b/>
      <w:szCs w:val="24"/>
      <w:lang w:eastAsia="en-US"/>
    </w:rPr>
  </w:style>
  <w:style w:type="paragraph" w:styleId="Caption">
    <w:name w:val="caption"/>
    <w:basedOn w:val="Normal"/>
    <w:next w:val="Normal"/>
    <w:link w:val="CaptionChar"/>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6B0C3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6B0C3F"/>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6B0C3F"/>
    <w:pPr>
      <w:spacing w:after="0"/>
    </w:pPr>
    <w:rPr>
      <w:noProof/>
      <w:lang w:eastAsia="en-AU"/>
    </w:rPr>
  </w:style>
  <w:style w:type="character" w:customStyle="1" w:styleId="Heading8Char">
    <w:name w:val="Heading 8 Char"/>
    <w:basedOn w:val="DefaultParagraphFont"/>
    <w:link w:val="Heading8"/>
    <w:uiPriority w:val="9"/>
    <w:semiHidden/>
    <w:rsid w:val="006B0C3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6B0C3F"/>
    <w:rPr>
      <w:rFonts w:asciiTheme="majorHAnsi" w:eastAsiaTheme="majorEastAsia" w:hAnsiTheme="majorHAnsi" w:cstheme="majorBidi"/>
      <w:i/>
      <w:iCs/>
      <w:color w:val="272727" w:themeColor="text1" w:themeTint="D8"/>
      <w:sz w:val="21"/>
      <w:szCs w:val="21"/>
      <w:lang w:eastAsia="en-US"/>
    </w:rPr>
  </w:style>
  <w:style w:type="paragraph" w:customStyle="1" w:styleId="nText1">
    <w:name w:val="nText1"/>
    <w:basedOn w:val="Normal"/>
    <w:qFormat/>
    <w:rsid w:val="006B0C3F"/>
    <w:pPr>
      <w:spacing w:before="120" w:after="120"/>
      <w:ind w:left="1134" w:hanging="340"/>
      <w:outlineLvl w:val="3"/>
    </w:pPr>
    <w:rPr>
      <w:rFonts w:asciiTheme="minorHAnsi" w:eastAsiaTheme="minorHAnsi" w:hAnsiTheme="minorHAnsi" w:cstheme="minorBidi"/>
      <w:szCs w:val="22"/>
    </w:rPr>
  </w:style>
  <w:style w:type="paragraph" w:customStyle="1" w:styleId="nText2">
    <w:name w:val="nText2"/>
    <w:basedOn w:val="nText1"/>
    <w:qFormat/>
    <w:rsid w:val="006B0C3F"/>
    <w:pPr>
      <w:ind w:left="1417" w:hanging="113"/>
      <w:outlineLvl w:val="4"/>
    </w:pPr>
  </w:style>
  <w:style w:type="paragraph" w:styleId="BodyText">
    <w:name w:val="Body Text"/>
    <w:basedOn w:val="Normal"/>
    <w:link w:val="BodyTextChar"/>
    <w:uiPriority w:val="1"/>
    <w:qFormat/>
    <w:rsid w:val="006B0C3F"/>
    <w:pPr>
      <w:widowControl w:val="0"/>
      <w:autoSpaceDE w:val="0"/>
      <w:autoSpaceDN w:val="0"/>
      <w:spacing w:after="0"/>
    </w:pPr>
    <w:rPr>
      <w:rFonts w:ascii="Gotham Book" w:eastAsia="Gotham Book" w:hAnsi="Gotham Book" w:cs="Gotham Book"/>
      <w:sz w:val="16"/>
      <w:szCs w:val="16"/>
      <w:lang w:val="en-US"/>
    </w:rPr>
  </w:style>
  <w:style w:type="character" w:customStyle="1" w:styleId="BodyTextChar">
    <w:name w:val="Body Text Char"/>
    <w:basedOn w:val="DefaultParagraphFont"/>
    <w:link w:val="BodyText"/>
    <w:uiPriority w:val="1"/>
    <w:rsid w:val="006B0C3F"/>
    <w:rPr>
      <w:rFonts w:ascii="Gotham Book" w:eastAsia="Gotham Book" w:hAnsi="Gotham Book" w:cs="Gotham Book"/>
      <w:sz w:val="16"/>
      <w:szCs w:val="16"/>
      <w:lang w:val="en-US" w:eastAsia="en-US"/>
    </w:rPr>
  </w:style>
  <w:style w:type="paragraph" w:customStyle="1" w:styleId="FooterAddress">
    <w:name w:val="Footer Address"/>
    <w:basedOn w:val="Normal"/>
    <w:semiHidden/>
    <w:rsid w:val="00185C17"/>
    <w:rPr>
      <w:sz w:val="14"/>
      <w:szCs w:val="14"/>
      <w:lang w:val="en-US"/>
    </w:rPr>
  </w:style>
  <w:style w:type="paragraph" w:customStyle="1" w:styleId="FooterHeading">
    <w:name w:val="Footer Heading"/>
    <w:basedOn w:val="Normal"/>
    <w:semiHidden/>
    <w:rsid w:val="00185C17"/>
    <w:rPr>
      <w:sz w:val="12"/>
      <w:szCs w:val="12"/>
      <w:lang w:val="en-US"/>
    </w:rPr>
  </w:style>
  <w:style w:type="paragraph" w:customStyle="1" w:styleId="ContactNum">
    <w:name w:val="Contact Num"/>
    <w:basedOn w:val="Normal"/>
    <w:semiHidden/>
    <w:rsid w:val="00185C17"/>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185C17"/>
    <w:pPr>
      <w:spacing w:after="0" w:line="240" w:lineRule="auto"/>
    </w:pPr>
    <w:rPr>
      <w:b/>
    </w:rPr>
  </w:style>
  <w:style w:type="paragraph" w:customStyle="1" w:styleId="FooterURL">
    <w:name w:val="Footer URL"/>
    <w:basedOn w:val="Footer"/>
    <w:semiHidden/>
    <w:rsid w:val="00185C17"/>
    <w:pPr>
      <w:spacing w:before="70" w:after="57" w:line="180" w:lineRule="atLeast"/>
      <w:jc w:val="center"/>
    </w:pPr>
    <w:rPr>
      <w:rFonts w:ascii="Montserrat Medium" w:hAnsi="Montserrat Medium"/>
    </w:rPr>
  </w:style>
  <w:style w:type="paragraph" w:customStyle="1" w:styleId="FooterCompanyName">
    <w:name w:val="Footer Company Name"/>
    <w:basedOn w:val="Footer"/>
    <w:semiHidden/>
    <w:qFormat/>
    <w:rsid w:val="00185C17"/>
    <w:rPr>
      <w:rFonts w:ascii="Montserrat SemiBold" w:hAnsi="Montserrat SemiBold"/>
    </w:rPr>
  </w:style>
  <w:style w:type="paragraph" w:customStyle="1" w:styleId="FooterContactdetails">
    <w:name w:val="Footer Contact details"/>
    <w:basedOn w:val="Footer"/>
    <w:semiHidden/>
    <w:qFormat/>
    <w:rsid w:val="00185C17"/>
    <w:pPr>
      <w:spacing w:before="90" w:line="180" w:lineRule="atLeast"/>
    </w:pPr>
  </w:style>
  <w:style w:type="paragraph" w:customStyle="1" w:styleId="FooterABN">
    <w:name w:val="Footer ABN"/>
    <w:basedOn w:val="Footer"/>
    <w:link w:val="FooterABNChar"/>
    <w:semiHidden/>
    <w:qFormat/>
    <w:rsid w:val="00185C17"/>
    <w:pPr>
      <w:spacing w:after="80" w:line="180" w:lineRule="atLeast"/>
      <w:contextualSpacing/>
    </w:pPr>
    <w:rPr>
      <w:sz w:val="12"/>
    </w:rPr>
  </w:style>
  <w:style w:type="character" w:customStyle="1" w:styleId="FooterABNChar">
    <w:name w:val="Footer ABN Char"/>
    <w:basedOn w:val="FooterChar"/>
    <w:link w:val="FooterABN"/>
    <w:semiHidden/>
    <w:rsid w:val="00185C17"/>
    <w:rPr>
      <w:rFonts w:ascii="Arial" w:hAnsi="Arial"/>
      <w:sz w:val="12"/>
      <w:szCs w:val="24"/>
      <w:lang w:eastAsia="en-US"/>
    </w:rPr>
  </w:style>
  <w:style w:type="paragraph" w:customStyle="1" w:styleId="TableHeading">
    <w:name w:val="Table Heading"/>
    <w:uiPriority w:val="9"/>
    <w:qFormat/>
    <w:rsid w:val="00185C17"/>
    <w:pPr>
      <w:adjustRightInd w:val="0"/>
      <w:snapToGrid w:val="0"/>
    </w:pPr>
    <w:rPr>
      <w:rFonts w:asciiTheme="minorHAnsi" w:eastAsiaTheme="minorEastAsia" w:hAnsiTheme="minorHAnsi"/>
      <w:color w:val="FFFFFF" w:themeColor="background1"/>
      <w:sz w:val="15"/>
      <w:lang w:val="en-US" w:eastAsia="en-US"/>
    </w:rPr>
  </w:style>
  <w:style w:type="paragraph" w:customStyle="1" w:styleId="TableText">
    <w:name w:val="Table Text"/>
    <w:uiPriority w:val="10"/>
    <w:qFormat/>
    <w:rsid w:val="00185C17"/>
    <w:pPr>
      <w:adjustRightInd w:val="0"/>
      <w:snapToGrid w:val="0"/>
    </w:pPr>
    <w:rPr>
      <w:rFonts w:asciiTheme="minorHAnsi" w:eastAsiaTheme="minorEastAsia" w:hAnsiTheme="minorHAnsi"/>
      <w:color w:val="000000" w:themeColor="text1"/>
      <w:sz w:val="15"/>
      <w:lang w:val="en-US" w:eastAsia="en-US"/>
    </w:rPr>
  </w:style>
  <w:style w:type="paragraph" w:styleId="TOC6">
    <w:name w:val="toc 6"/>
    <w:basedOn w:val="Normal"/>
    <w:next w:val="Normal"/>
    <w:autoRedefine/>
    <w:uiPriority w:val="39"/>
    <w:rsid w:val="00185C17"/>
    <w:pPr>
      <w:ind w:left="1000"/>
    </w:pPr>
  </w:style>
  <w:style w:type="paragraph" w:styleId="TOC7">
    <w:name w:val="toc 7"/>
    <w:basedOn w:val="Normal"/>
    <w:next w:val="Normal"/>
    <w:autoRedefine/>
    <w:uiPriority w:val="39"/>
    <w:rsid w:val="00185C17"/>
    <w:pPr>
      <w:ind w:left="1200"/>
    </w:pPr>
  </w:style>
  <w:style w:type="paragraph" w:styleId="TOC8">
    <w:name w:val="toc 8"/>
    <w:basedOn w:val="Normal"/>
    <w:next w:val="Normal"/>
    <w:autoRedefine/>
    <w:uiPriority w:val="39"/>
    <w:rsid w:val="00185C17"/>
    <w:pPr>
      <w:ind w:left="1400"/>
    </w:pPr>
  </w:style>
  <w:style w:type="paragraph" w:customStyle="1" w:styleId="IntroText">
    <w:name w:val="Intro Text"/>
    <w:basedOn w:val="Normal"/>
    <w:next w:val="Normal"/>
    <w:uiPriority w:val="5"/>
    <w:qFormat/>
    <w:rsid w:val="00185C17"/>
    <w:pPr>
      <w:spacing w:after="160" w:line="320" w:lineRule="atLeast"/>
    </w:pPr>
    <w:rPr>
      <w:color w:val="4F81BD" w:themeColor="accent1"/>
      <w:sz w:val="24"/>
    </w:rPr>
  </w:style>
  <w:style w:type="character" w:styleId="UnresolvedMention">
    <w:name w:val="Unresolved Mention"/>
    <w:basedOn w:val="DefaultParagraphFont"/>
    <w:uiPriority w:val="99"/>
    <w:semiHidden/>
    <w:unhideWhenUsed/>
    <w:rsid w:val="00185C17"/>
    <w:rPr>
      <w:color w:val="605E5C"/>
      <w:shd w:val="clear" w:color="auto" w:fill="E1DFDD"/>
    </w:rPr>
  </w:style>
  <w:style w:type="character" w:styleId="PlaceholderText">
    <w:name w:val="Placeholder Text"/>
    <w:basedOn w:val="DefaultParagraphFont"/>
    <w:uiPriority w:val="99"/>
    <w:semiHidden/>
    <w:rsid w:val="00185C17"/>
    <w:rPr>
      <w:color w:val="808080"/>
    </w:rPr>
  </w:style>
  <w:style w:type="paragraph" w:customStyle="1" w:styleId="Heading1NonTOC">
    <w:name w:val="Heading 1 NonTOC"/>
    <w:basedOn w:val="Heading1"/>
    <w:uiPriority w:val="1"/>
    <w:qFormat/>
    <w:rsid w:val="00185C17"/>
  </w:style>
  <w:style w:type="table" w:customStyle="1" w:styleId="LayoutGrid">
    <w:name w:val="LayoutGrid"/>
    <w:basedOn w:val="TableNormal"/>
    <w:uiPriority w:val="99"/>
    <w:rsid w:val="00185C17"/>
    <w:rPr>
      <w:rFonts w:asciiTheme="minorHAnsi" w:eastAsiaTheme="minorEastAsia" w:hAnsiTheme="minorHAnsi"/>
      <w:color w:val="000000" w:themeColor="text1"/>
      <w:lang w:eastAsia="en-US"/>
    </w:rPr>
    <w:tblPr>
      <w:tblCellMar>
        <w:left w:w="0" w:type="dxa"/>
        <w:right w:w="0" w:type="dxa"/>
      </w:tblCellMar>
    </w:tblPr>
  </w:style>
  <w:style w:type="paragraph" w:customStyle="1" w:styleId="CoverHeading">
    <w:name w:val="Cover Heading"/>
    <w:basedOn w:val="Header"/>
    <w:uiPriority w:val="19"/>
    <w:qFormat/>
    <w:rsid w:val="00185C17"/>
    <w:pPr>
      <w:spacing w:line="480" w:lineRule="exact"/>
    </w:pPr>
    <w:rPr>
      <w:rFonts w:asciiTheme="majorHAnsi" w:hAnsiTheme="majorHAnsi"/>
      <w:b/>
      <w:caps/>
      <w:color w:val="FFFFFF" w:themeColor="background1"/>
      <w:sz w:val="48"/>
    </w:rPr>
  </w:style>
  <w:style w:type="paragraph" w:customStyle="1" w:styleId="CoverSubheading">
    <w:name w:val="Cover Subheading"/>
    <w:basedOn w:val="CoverHeading"/>
    <w:uiPriority w:val="19"/>
    <w:qFormat/>
    <w:rsid w:val="00185C17"/>
    <w:pPr>
      <w:spacing w:line="360" w:lineRule="exact"/>
    </w:pPr>
    <w:rPr>
      <w:sz w:val="32"/>
    </w:rPr>
  </w:style>
  <w:style w:type="paragraph" w:customStyle="1" w:styleId="CoverHeadingSmall">
    <w:name w:val="Cover Heading Small"/>
    <w:basedOn w:val="CoverHeading"/>
    <w:uiPriority w:val="3"/>
    <w:semiHidden/>
    <w:qFormat/>
    <w:rsid w:val="00185C17"/>
    <w:pPr>
      <w:spacing w:line="780" w:lineRule="exact"/>
    </w:pPr>
    <w:rPr>
      <w:sz w:val="74"/>
    </w:rPr>
  </w:style>
  <w:style w:type="table" w:styleId="TableGrid1">
    <w:name w:val="Table Grid 1"/>
    <w:basedOn w:val="TableNormal"/>
    <w:uiPriority w:val="99"/>
    <w:semiHidden/>
    <w:unhideWhenUsed/>
    <w:rsid w:val="00185C17"/>
    <w:pPr>
      <w:adjustRightInd w:val="0"/>
      <w:snapToGrid w:val="0"/>
      <w:spacing w:after="240" w:line="240" w:lineRule="atLeast"/>
    </w:pPr>
    <w:rPr>
      <w:rFonts w:asciiTheme="minorHAnsi" w:eastAsiaTheme="minorEastAsia" w:hAnsiTheme="minorHAns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185C17"/>
    <w:pPr>
      <w:numPr>
        <w:numId w:val="6"/>
      </w:numPr>
    </w:pPr>
  </w:style>
  <w:style w:type="paragraph" w:customStyle="1" w:styleId="TableBullet">
    <w:name w:val="Table Bullet"/>
    <w:basedOn w:val="TableText"/>
    <w:uiPriority w:val="11"/>
    <w:qFormat/>
    <w:rsid w:val="00185C17"/>
    <w:pPr>
      <w:ind w:left="360" w:hanging="360"/>
    </w:pPr>
    <w:rPr>
      <w:rFonts w:eastAsia="Calibri"/>
      <w:color w:val="000000"/>
    </w:rPr>
  </w:style>
  <w:style w:type="numbering" w:customStyle="1" w:styleId="HaldonHeadings">
    <w:name w:val="HaldonHeadings"/>
    <w:uiPriority w:val="99"/>
    <w:rsid w:val="00185C17"/>
    <w:pPr>
      <w:numPr>
        <w:numId w:val="9"/>
      </w:numPr>
    </w:pPr>
  </w:style>
  <w:style w:type="paragraph" w:customStyle="1" w:styleId="Heading5Numbered">
    <w:name w:val="Heading 5 Numbered"/>
    <w:basedOn w:val="Heading5"/>
    <w:uiPriority w:val="2"/>
    <w:semiHidden/>
    <w:qFormat/>
    <w:rsid w:val="00185C17"/>
    <w:pPr>
      <w:ind w:left="3600" w:hanging="360"/>
    </w:pPr>
  </w:style>
  <w:style w:type="paragraph" w:customStyle="1" w:styleId="Picture">
    <w:name w:val="Picture"/>
    <w:basedOn w:val="Normal"/>
    <w:uiPriority w:val="2"/>
    <w:semiHidden/>
    <w:qFormat/>
    <w:rsid w:val="00185C17"/>
    <w:pPr>
      <w:jc w:val="center"/>
    </w:pPr>
    <w:rPr>
      <w:lang w:val="es-ES"/>
    </w:rPr>
  </w:style>
  <w:style w:type="paragraph" w:customStyle="1" w:styleId="Footnote">
    <w:name w:val="Footnote"/>
    <w:basedOn w:val="Caption"/>
    <w:link w:val="FootnoteChar"/>
    <w:uiPriority w:val="99"/>
    <w:qFormat/>
    <w:rsid w:val="00185C17"/>
    <w:pPr>
      <w:spacing w:after="120" w:line="240" w:lineRule="atLeast"/>
    </w:pPr>
    <w:rPr>
      <w:b w:val="0"/>
      <w:sz w:val="16"/>
    </w:rPr>
  </w:style>
  <w:style w:type="paragraph" w:customStyle="1" w:styleId="FigureCaption">
    <w:name w:val="Figure Caption"/>
    <w:basedOn w:val="Footnote"/>
    <w:uiPriority w:val="3"/>
    <w:semiHidden/>
    <w:qFormat/>
    <w:rsid w:val="00185C17"/>
    <w:rPr>
      <w:sz w:val="20"/>
    </w:rPr>
  </w:style>
  <w:style w:type="table" w:customStyle="1" w:styleId="TableCOM">
    <w:name w:val="Table_COM"/>
    <w:basedOn w:val="TableNormal"/>
    <w:uiPriority w:val="99"/>
    <w:rsid w:val="00185C17"/>
    <w:rPr>
      <w:rFonts w:asciiTheme="minorHAnsi" w:eastAsiaTheme="minorEastAsia" w:hAnsiTheme="minorHAnsi"/>
      <w:color w:val="000000" w:themeColor="text1"/>
      <w:lang w:eastAsia="en-US"/>
    </w:rPr>
    <w:tblPr>
      <w:tblStyleRowBandSize w:val="1"/>
      <w:tblStyleColBandSize w:val="1"/>
      <w:tblBorders>
        <w:top w:val="single" w:sz="4" w:space="0" w:color="4F81BD" w:themeColor="accent1"/>
        <w:bottom w:val="single" w:sz="4" w:space="0" w:color="4F81BD" w:themeColor="accent1"/>
        <w:insideH w:val="single" w:sz="4" w:space="0" w:color="4F81BD"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4F81BD"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8064A2" w:themeFill="accent4"/>
      </w:tcPr>
    </w:tblStylePr>
    <w:tblStylePr w:type="lastCol">
      <w:pPr>
        <w:jc w:val="right"/>
      </w:pPr>
      <w:rPr>
        <w:b/>
      </w:rPr>
      <w:tblPr/>
      <w:tcPr>
        <w:shd w:val="clear" w:color="auto" w:fill="E4E1DD"/>
      </w:tcPr>
    </w:tblStylePr>
  </w:style>
  <w:style w:type="paragraph" w:customStyle="1" w:styleId="Heading6Numbered">
    <w:name w:val="Heading 6 Numbered"/>
    <w:basedOn w:val="Heading6"/>
    <w:uiPriority w:val="2"/>
    <w:semiHidden/>
    <w:qFormat/>
    <w:rsid w:val="00185C17"/>
    <w:pPr>
      <w:ind w:left="4320" w:hanging="360"/>
    </w:pPr>
    <w:rPr>
      <w:noProof/>
    </w:rPr>
  </w:style>
  <w:style w:type="paragraph" w:styleId="NoSpacing">
    <w:name w:val="No Spacing"/>
    <w:aliases w:val="Table Headings"/>
    <w:basedOn w:val="Normal"/>
    <w:link w:val="NoSpacingChar"/>
    <w:uiPriority w:val="1"/>
    <w:qFormat/>
    <w:rsid w:val="00185C17"/>
    <w:pPr>
      <w:spacing w:after="0"/>
    </w:pPr>
  </w:style>
  <w:style w:type="numbering" w:customStyle="1" w:styleId="COMNumbers">
    <w:name w:val="COM Numbers"/>
    <w:uiPriority w:val="99"/>
    <w:rsid w:val="00185C17"/>
    <w:pPr>
      <w:numPr>
        <w:numId w:val="8"/>
      </w:numPr>
    </w:pPr>
  </w:style>
  <w:style w:type="character" w:customStyle="1" w:styleId="CaptionChar">
    <w:name w:val="Caption Char"/>
    <w:basedOn w:val="DefaultParagraphFont"/>
    <w:link w:val="Caption"/>
    <w:rsid w:val="00185C17"/>
    <w:rPr>
      <w:rFonts w:ascii="Arial Bold" w:hAnsi="Arial Bold"/>
      <w:b/>
      <w:bCs/>
      <w:szCs w:val="18"/>
      <w:lang w:eastAsia="en-US"/>
    </w:rPr>
  </w:style>
  <w:style w:type="character" w:customStyle="1" w:styleId="FootnoteChar">
    <w:name w:val="Footnote Char"/>
    <w:basedOn w:val="CaptionChar"/>
    <w:link w:val="Footnote"/>
    <w:uiPriority w:val="99"/>
    <w:rsid w:val="00185C17"/>
    <w:rPr>
      <w:rFonts w:ascii="Arial Bold" w:hAnsi="Arial Bold"/>
      <w:b w:val="0"/>
      <w:bCs/>
      <w:sz w:val="16"/>
      <w:szCs w:val="18"/>
      <w:lang w:eastAsia="en-US"/>
    </w:rPr>
  </w:style>
  <w:style w:type="numbering" w:customStyle="1" w:styleId="ATOHeadings">
    <w:name w:val="ATO Headings"/>
    <w:uiPriority w:val="99"/>
    <w:rsid w:val="00185C17"/>
    <w:pPr>
      <w:numPr>
        <w:numId w:val="10"/>
      </w:numPr>
    </w:pPr>
  </w:style>
  <w:style w:type="paragraph" w:customStyle="1" w:styleId="SectionHeading">
    <w:name w:val="Section Heading"/>
    <w:basedOn w:val="Normal"/>
    <w:next w:val="Normal"/>
    <w:uiPriority w:val="1"/>
    <w:qFormat/>
    <w:rsid w:val="00185C17"/>
    <w:pPr>
      <w:spacing w:after="600" w:line="620" w:lineRule="exact"/>
    </w:pPr>
    <w:rPr>
      <w:rFonts w:asciiTheme="majorHAnsi" w:hAnsiTheme="majorHAnsi"/>
      <w:b/>
      <w:sz w:val="60"/>
    </w:rPr>
  </w:style>
  <w:style w:type="paragraph" w:customStyle="1" w:styleId="PulloutQuote">
    <w:name w:val="Pullout Quote"/>
    <w:basedOn w:val="Normal"/>
    <w:uiPriority w:val="14"/>
    <w:qFormat/>
    <w:rsid w:val="00185C17"/>
    <w:pPr>
      <w:spacing w:line="330" w:lineRule="atLeast"/>
    </w:pPr>
    <w:rPr>
      <w:b/>
      <w:color w:val="EEECE1" w:themeColor="background2"/>
      <w:sz w:val="28"/>
    </w:rPr>
  </w:style>
  <w:style w:type="paragraph" w:customStyle="1" w:styleId="PulloutAuthor">
    <w:name w:val="Pullout Author"/>
    <w:basedOn w:val="PulloutQuote"/>
    <w:uiPriority w:val="14"/>
    <w:qFormat/>
    <w:rsid w:val="00185C17"/>
    <w:pPr>
      <w:spacing w:after="0" w:line="240" w:lineRule="auto"/>
    </w:pPr>
    <w:rPr>
      <w:b w:val="0"/>
      <w:color w:val="000000" w:themeColor="text1"/>
      <w:sz w:val="14"/>
    </w:rPr>
  </w:style>
  <w:style w:type="paragraph" w:styleId="Quote">
    <w:name w:val="Quote"/>
    <w:basedOn w:val="PulloutQuote"/>
    <w:next w:val="Normal"/>
    <w:link w:val="QuoteChar"/>
    <w:uiPriority w:val="29"/>
    <w:qFormat/>
    <w:rsid w:val="00185C17"/>
    <w:rPr>
      <w:color w:val="000000" w:themeColor="text1"/>
    </w:rPr>
  </w:style>
  <w:style w:type="character" w:customStyle="1" w:styleId="QuoteChar">
    <w:name w:val="Quote Char"/>
    <w:basedOn w:val="DefaultParagraphFont"/>
    <w:link w:val="Quote"/>
    <w:uiPriority w:val="29"/>
    <w:rsid w:val="00185C17"/>
    <w:rPr>
      <w:rFonts w:ascii="Arial" w:hAnsi="Arial"/>
      <w:b/>
      <w:color w:val="000000" w:themeColor="text1"/>
      <w:sz w:val="28"/>
      <w:szCs w:val="24"/>
      <w:lang w:eastAsia="en-US"/>
    </w:rPr>
  </w:style>
  <w:style w:type="numbering" w:customStyle="1" w:styleId="ATOIntroBullets">
    <w:name w:val="ATO Intro Bullets"/>
    <w:uiPriority w:val="99"/>
    <w:rsid w:val="00185C17"/>
    <w:pPr>
      <w:numPr>
        <w:numId w:val="11"/>
      </w:numPr>
    </w:pPr>
  </w:style>
  <w:style w:type="paragraph" w:customStyle="1" w:styleId="ImageCaptionBlack">
    <w:name w:val="Image Caption Black"/>
    <w:basedOn w:val="Normal"/>
    <w:uiPriority w:val="15"/>
    <w:qFormat/>
    <w:rsid w:val="00185C17"/>
    <w:pPr>
      <w:spacing w:after="0"/>
    </w:pPr>
    <w:rPr>
      <w:sz w:val="14"/>
    </w:rPr>
  </w:style>
  <w:style w:type="paragraph" w:customStyle="1" w:styleId="URL">
    <w:name w:val="URL"/>
    <w:basedOn w:val="NoSpacing"/>
    <w:uiPriority w:val="99"/>
    <w:rsid w:val="00185C17"/>
    <w:rPr>
      <w:rFonts w:asciiTheme="majorHAnsi" w:hAnsiTheme="majorHAnsi"/>
      <w:b/>
      <w:color w:val="EEECE1" w:themeColor="background2"/>
      <w:sz w:val="30"/>
    </w:rPr>
  </w:style>
  <w:style w:type="paragraph" w:customStyle="1" w:styleId="Disclaimer">
    <w:name w:val="Disclaimer"/>
    <w:basedOn w:val="NoSpacing"/>
    <w:uiPriority w:val="2"/>
    <w:semiHidden/>
    <w:qFormat/>
    <w:rsid w:val="00185C17"/>
    <w:pPr>
      <w:framePr w:hSpace="181" w:wrap="around" w:hAnchor="text" w:yAlign="bottom"/>
      <w:spacing w:line="160" w:lineRule="atLeast"/>
      <w:suppressOverlap/>
    </w:pPr>
    <w:rPr>
      <w:sz w:val="12"/>
    </w:rPr>
  </w:style>
  <w:style w:type="paragraph" w:customStyle="1" w:styleId="Appendix">
    <w:name w:val="Appendix"/>
    <w:basedOn w:val="Heading1"/>
    <w:next w:val="Normal"/>
    <w:uiPriority w:val="99"/>
    <w:qFormat/>
    <w:rsid w:val="00185C17"/>
  </w:style>
  <w:style w:type="paragraph" w:customStyle="1" w:styleId="CoverHeadingWhite">
    <w:name w:val="Cover Heading White"/>
    <w:basedOn w:val="CoverHeading"/>
    <w:uiPriority w:val="19"/>
    <w:qFormat/>
    <w:rsid w:val="00185C17"/>
    <w:rPr>
      <w:szCs w:val="52"/>
    </w:rPr>
  </w:style>
  <w:style w:type="paragraph" w:customStyle="1" w:styleId="CoverSubheadingWhite">
    <w:name w:val="Cover Subheading White"/>
    <w:basedOn w:val="CoverSubheading"/>
    <w:uiPriority w:val="19"/>
    <w:qFormat/>
    <w:rsid w:val="00185C17"/>
  </w:style>
  <w:style w:type="paragraph" w:customStyle="1" w:styleId="ImageCaptionWhite">
    <w:name w:val="Image Caption White"/>
    <w:basedOn w:val="ImageCaptionBlack"/>
    <w:uiPriority w:val="15"/>
    <w:qFormat/>
    <w:rsid w:val="00185C17"/>
    <w:rPr>
      <w:color w:val="FFFFFF" w:themeColor="background1"/>
    </w:rPr>
  </w:style>
  <w:style w:type="paragraph" w:customStyle="1" w:styleId="msonormal0">
    <w:name w:val="msonormal"/>
    <w:basedOn w:val="Normal"/>
    <w:rsid w:val="00185C17"/>
    <w:pPr>
      <w:spacing w:beforeAutospacing="1" w:afterAutospacing="1"/>
    </w:pPr>
    <w:rPr>
      <w:rFonts w:ascii="Times New Roman" w:eastAsia="Times New Roman" w:hAnsi="Times New Roman"/>
      <w:sz w:val="24"/>
      <w:lang w:eastAsia="en-AU"/>
    </w:rPr>
  </w:style>
  <w:style w:type="paragraph" w:customStyle="1" w:styleId="paragraph">
    <w:name w:val="paragraph"/>
    <w:basedOn w:val="Normal"/>
    <w:rsid w:val="00185C17"/>
    <w:pPr>
      <w:spacing w:beforeAutospacing="1" w:afterAutospacing="1"/>
    </w:pPr>
    <w:rPr>
      <w:rFonts w:ascii="Times New Roman" w:eastAsia="Times New Roman" w:hAnsi="Times New Roman"/>
      <w:sz w:val="24"/>
      <w:lang w:eastAsia="en-AU"/>
    </w:rPr>
  </w:style>
  <w:style w:type="character" w:customStyle="1" w:styleId="textrun">
    <w:name w:val="textrun"/>
    <w:basedOn w:val="DefaultParagraphFont"/>
    <w:rsid w:val="00185C17"/>
  </w:style>
  <w:style w:type="character" w:customStyle="1" w:styleId="normaltextrun">
    <w:name w:val="normaltextrun"/>
    <w:basedOn w:val="DefaultParagraphFont"/>
    <w:rsid w:val="00185C17"/>
  </w:style>
  <w:style w:type="character" w:customStyle="1" w:styleId="eop">
    <w:name w:val="eop"/>
    <w:basedOn w:val="DefaultParagraphFont"/>
    <w:rsid w:val="00185C17"/>
  </w:style>
  <w:style w:type="character" w:customStyle="1" w:styleId="scxw136952903">
    <w:name w:val="scxw136952903"/>
    <w:basedOn w:val="DefaultParagraphFont"/>
    <w:rsid w:val="00185C17"/>
  </w:style>
  <w:style w:type="character" w:customStyle="1" w:styleId="wacimagecontainer">
    <w:name w:val="wacimagecontainer"/>
    <w:basedOn w:val="DefaultParagraphFont"/>
    <w:rsid w:val="00185C17"/>
  </w:style>
  <w:style w:type="character" w:styleId="FollowedHyperlink">
    <w:name w:val="FollowedHyperlink"/>
    <w:basedOn w:val="DefaultParagraphFont"/>
    <w:uiPriority w:val="99"/>
    <w:semiHidden/>
    <w:unhideWhenUsed/>
    <w:rsid w:val="00185C17"/>
    <w:rPr>
      <w:color w:val="800080"/>
      <w:u w:val="single"/>
    </w:rPr>
  </w:style>
  <w:style w:type="character" w:customStyle="1" w:styleId="pagebreakblob">
    <w:name w:val="pagebreakblob"/>
    <w:basedOn w:val="DefaultParagraphFont"/>
    <w:rsid w:val="00185C17"/>
  </w:style>
  <w:style w:type="character" w:customStyle="1" w:styleId="pagebreaktextspan">
    <w:name w:val="pagebreaktextspan"/>
    <w:basedOn w:val="DefaultParagraphFont"/>
    <w:rsid w:val="00185C17"/>
  </w:style>
  <w:style w:type="character" w:customStyle="1" w:styleId="pagebreakborderspan">
    <w:name w:val="pagebreakborderspan"/>
    <w:basedOn w:val="DefaultParagraphFont"/>
    <w:rsid w:val="00185C17"/>
  </w:style>
  <w:style w:type="paragraph" w:customStyle="1" w:styleId="outlineelement">
    <w:name w:val="outlineelement"/>
    <w:basedOn w:val="Normal"/>
    <w:rsid w:val="00185C17"/>
    <w:pPr>
      <w:spacing w:beforeAutospacing="1" w:afterAutospacing="1"/>
    </w:pPr>
    <w:rPr>
      <w:rFonts w:ascii="Times New Roman" w:eastAsia="Times New Roman" w:hAnsi="Times New Roman"/>
      <w:sz w:val="24"/>
      <w:lang w:eastAsia="en-AU"/>
    </w:rPr>
  </w:style>
  <w:style w:type="character" w:customStyle="1" w:styleId="linebreakblob">
    <w:name w:val="linebreakblob"/>
    <w:basedOn w:val="DefaultParagraphFont"/>
    <w:rsid w:val="00185C17"/>
  </w:style>
  <w:style w:type="character" w:customStyle="1" w:styleId="tabrun">
    <w:name w:val="tabrun"/>
    <w:basedOn w:val="DefaultParagraphFont"/>
    <w:rsid w:val="00185C17"/>
  </w:style>
  <w:style w:type="character" w:customStyle="1" w:styleId="tabchar">
    <w:name w:val="tabchar"/>
    <w:basedOn w:val="DefaultParagraphFont"/>
    <w:rsid w:val="00185C17"/>
  </w:style>
  <w:style w:type="character" w:customStyle="1" w:styleId="tableaderchars">
    <w:name w:val="tableaderchars"/>
    <w:basedOn w:val="DefaultParagraphFont"/>
    <w:rsid w:val="00185C17"/>
  </w:style>
  <w:style w:type="paragraph" w:customStyle="1" w:styleId="Heading71">
    <w:name w:val="Heading 71"/>
    <w:basedOn w:val="Normal"/>
    <w:next w:val="Normal"/>
    <w:uiPriority w:val="9"/>
    <w:unhideWhenUsed/>
    <w:qFormat/>
    <w:rsid w:val="00185C17"/>
    <w:pPr>
      <w:keepNext/>
      <w:keepLines/>
      <w:spacing w:before="40" w:after="0" w:line="279" w:lineRule="auto"/>
      <w:outlineLvl w:val="6"/>
    </w:pPr>
    <w:rPr>
      <w:rFonts w:eastAsia="Times New Roman"/>
      <w:color w:val="595959"/>
      <w:sz w:val="24"/>
      <w:lang w:val="en-US" w:eastAsia="ja-JP"/>
    </w:rPr>
  </w:style>
  <w:style w:type="paragraph" w:customStyle="1" w:styleId="Heading81">
    <w:name w:val="Heading 81"/>
    <w:basedOn w:val="Normal"/>
    <w:next w:val="Normal"/>
    <w:uiPriority w:val="9"/>
    <w:unhideWhenUsed/>
    <w:qFormat/>
    <w:rsid w:val="00185C17"/>
    <w:pPr>
      <w:keepNext/>
      <w:keepLines/>
      <w:spacing w:after="0" w:line="279" w:lineRule="auto"/>
      <w:outlineLvl w:val="7"/>
    </w:pPr>
    <w:rPr>
      <w:rFonts w:eastAsia="Times New Roman"/>
      <w:i/>
      <w:iCs/>
      <w:color w:val="272727"/>
      <w:sz w:val="24"/>
      <w:lang w:val="en-US" w:eastAsia="ja-JP"/>
    </w:rPr>
  </w:style>
  <w:style w:type="paragraph" w:customStyle="1" w:styleId="Heading91">
    <w:name w:val="Heading 91"/>
    <w:basedOn w:val="Normal"/>
    <w:next w:val="Normal"/>
    <w:uiPriority w:val="9"/>
    <w:unhideWhenUsed/>
    <w:qFormat/>
    <w:rsid w:val="00185C17"/>
    <w:pPr>
      <w:keepNext/>
      <w:keepLines/>
      <w:spacing w:after="0" w:line="279" w:lineRule="auto"/>
      <w:outlineLvl w:val="8"/>
    </w:pPr>
    <w:rPr>
      <w:rFonts w:eastAsia="Times New Roman"/>
      <w:color w:val="272727"/>
      <w:sz w:val="24"/>
      <w:lang w:val="en-US" w:eastAsia="ja-JP"/>
    </w:rPr>
  </w:style>
  <w:style w:type="numbering" w:customStyle="1" w:styleId="NoList1">
    <w:name w:val="No List1"/>
    <w:next w:val="NoList"/>
    <w:uiPriority w:val="99"/>
    <w:semiHidden/>
    <w:unhideWhenUsed/>
    <w:rsid w:val="00185C17"/>
  </w:style>
  <w:style w:type="paragraph" w:customStyle="1" w:styleId="Title1">
    <w:name w:val="Title1"/>
    <w:basedOn w:val="Normal"/>
    <w:next w:val="Normal"/>
    <w:uiPriority w:val="10"/>
    <w:qFormat/>
    <w:rsid w:val="00185C17"/>
    <w:pPr>
      <w:spacing w:after="80"/>
      <w:contextualSpacing/>
    </w:pPr>
    <w:rPr>
      <w:rFonts w:ascii="Aptos Display" w:eastAsia="Times New Roman" w:hAnsi="Aptos Display"/>
      <w:spacing w:val="-10"/>
      <w:kern w:val="28"/>
      <w:sz w:val="56"/>
      <w:szCs w:val="56"/>
      <w:lang w:val="en-US" w:eastAsia="ja-JP"/>
    </w:rPr>
  </w:style>
  <w:style w:type="paragraph" w:customStyle="1" w:styleId="Subtitle1">
    <w:name w:val="Subtitle1"/>
    <w:basedOn w:val="Normal"/>
    <w:next w:val="Normal"/>
    <w:uiPriority w:val="11"/>
    <w:qFormat/>
    <w:rsid w:val="00185C17"/>
    <w:pPr>
      <w:numPr>
        <w:ilvl w:val="1"/>
      </w:numPr>
      <w:spacing w:after="160" w:line="279" w:lineRule="auto"/>
    </w:pPr>
    <w:rPr>
      <w:rFonts w:eastAsia="Times New Roman"/>
      <w:color w:val="595959"/>
      <w:spacing w:val="15"/>
      <w:sz w:val="28"/>
      <w:szCs w:val="28"/>
      <w:lang w:val="en-US" w:eastAsia="ja-JP"/>
    </w:rPr>
  </w:style>
  <w:style w:type="character" w:customStyle="1" w:styleId="IntenseEmphasis1">
    <w:name w:val="Intense Emphasis1"/>
    <w:basedOn w:val="DefaultParagraphFont"/>
    <w:uiPriority w:val="21"/>
    <w:qFormat/>
    <w:rsid w:val="00185C17"/>
    <w:rPr>
      <w:i/>
      <w:iCs/>
      <w:color w:val="0F4761"/>
    </w:rPr>
  </w:style>
  <w:style w:type="character" w:customStyle="1" w:styleId="IntenseQuoteChar">
    <w:name w:val="Intense Quote Char"/>
    <w:basedOn w:val="DefaultParagraphFont"/>
    <w:link w:val="IntenseQuote"/>
    <w:uiPriority w:val="30"/>
    <w:rsid w:val="00185C17"/>
    <w:rPr>
      <w:i/>
      <w:iCs/>
      <w:color w:val="0F4761"/>
    </w:rPr>
  </w:style>
  <w:style w:type="paragraph" w:customStyle="1" w:styleId="IntenseQuote1">
    <w:name w:val="Intense Quote1"/>
    <w:basedOn w:val="Normal"/>
    <w:next w:val="Normal"/>
    <w:uiPriority w:val="30"/>
    <w:qFormat/>
    <w:rsid w:val="00185C17"/>
    <w:pPr>
      <w:pBdr>
        <w:top w:val="single" w:sz="4" w:space="10" w:color="0F4761"/>
        <w:bottom w:val="single" w:sz="4" w:space="10" w:color="0F4761"/>
      </w:pBdr>
      <w:spacing w:before="360" w:after="360" w:line="279" w:lineRule="auto"/>
      <w:ind w:left="864" w:right="864"/>
      <w:jc w:val="center"/>
    </w:pPr>
    <w:rPr>
      <w:i/>
      <w:iCs/>
      <w:color w:val="0F4761"/>
      <w:sz w:val="24"/>
      <w:lang w:val="en-US" w:eastAsia="ja-JP"/>
    </w:rPr>
  </w:style>
  <w:style w:type="character" w:customStyle="1" w:styleId="IntenseReference1">
    <w:name w:val="Intense Reference1"/>
    <w:basedOn w:val="DefaultParagraphFont"/>
    <w:uiPriority w:val="32"/>
    <w:qFormat/>
    <w:rsid w:val="00185C17"/>
    <w:rPr>
      <w:b/>
      <w:bCs/>
      <w:smallCaps/>
      <w:color w:val="0F4761"/>
      <w:spacing w:val="5"/>
    </w:rPr>
  </w:style>
  <w:style w:type="table" w:customStyle="1" w:styleId="TableGrid10">
    <w:name w:val="Table Grid1"/>
    <w:basedOn w:val="TableNormal"/>
    <w:next w:val="TableGrid"/>
    <w:uiPriority w:val="59"/>
    <w:rsid w:val="00185C17"/>
    <w:rPr>
      <w:rFonts w:asciiTheme="minorHAnsi" w:eastAsiaTheme="minorEastAsia" w:hAnsiTheme="minorHAnsi"/>
      <w:sz w:val="24"/>
      <w:szCs w:val="24"/>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lets - WIML Char"/>
    <w:basedOn w:val="DefaultParagraphFont"/>
    <w:link w:val="ListParagraph"/>
    <w:rsid w:val="00185C17"/>
    <w:rPr>
      <w:rFonts w:ascii="Arial" w:hAnsi="Arial"/>
      <w:szCs w:val="24"/>
      <w:lang w:val="en-US" w:eastAsia="en-US"/>
    </w:rPr>
  </w:style>
  <w:style w:type="character" w:styleId="CommentReference">
    <w:name w:val="annotation reference"/>
    <w:basedOn w:val="DefaultParagraphFont"/>
    <w:uiPriority w:val="99"/>
    <w:semiHidden/>
    <w:unhideWhenUsed/>
    <w:rsid w:val="00185C17"/>
    <w:rPr>
      <w:sz w:val="16"/>
      <w:szCs w:val="16"/>
    </w:rPr>
  </w:style>
  <w:style w:type="paragraph" w:styleId="CommentText">
    <w:name w:val="annotation text"/>
    <w:basedOn w:val="Normal"/>
    <w:link w:val="CommentTextChar"/>
    <w:uiPriority w:val="99"/>
    <w:unhideWhenUsed/>
    <w:rsid w:val="00185C17"/>
    <w:pPr>
      <w:spacing w:after="160"/>
    </w:pPr>
    <w:rPr>
      <w:lang w:val="en-US" w:eastAsia="ja-JP"/>
    </w:rPr>
  </w:style>
  <w:style w:type="character" w:customStyle="1" w:styleId="CommentTextChar">
    <w:name w:val="Comment Text Char"/>
    <w:basedOn w:val="DefaultParagraphFont"/>
    <w:link w:val="CommentText"/>
    <w:uiPriority w:val="99"/>
    <w:rsid w:val="00185C17"/>
    <w:rPr>
      <w:rFonts w:ascii="Arial" w:hAnsi="Arial"/>
      <w:szCs w:val="24"/>
      <w:lang w:val="en-US" w:eastAsia="ja-JP"/>
    </w:rPr>
  </w:style>
  <w:style w:type="paragraph" w:styleId="CommentSubject">
    <w:name w:val="annotation subject"/>
    <w:basedOn w:val="CommentText"/>
    <w:next w:val="CommentText"/>
    <w:link w:val="CommentSubjectChar"/>
    <w:uiPriority w:val="99"/>
    <w:semiHidden/>
    <w:unhideWhenUsed/>
    <w:rsid w:val="00185C17"/>
    <w:rPr>
      <w:b/>
      <w:bCs/>
    </w:rPr>
  </w:style>
  <w:style w:type="character" w:customStyle="1" w:styleId="CommentSubjectChar">
    <w:name w:val="Comment Subject Char"/>
    <w:basedOn w:val="CommentTextChar"/>
    <w:link w:val="CommentSubject"/>
    <w:uiPriority w:val="99"/>
    <w:semiHidden/>
    <w:rsid w:val="00185C17"/>
    <w:rPr>
      <w:rFonts w:ascii="Arial" w:hAnsi="Arial"/>
      <w:b/>
      <w:bCs/>
      <w:szCs w:val="24"/>
      <w:lang w:val="en-US" w:eastAsia="ja-JP"/>
    </w:rPr>
  </w:style>
  <w:style w:type="character" w:customStyle="1" w:styleId="Heading7Char1">
    <w:name w:val="Heading 7 Char1"/>
    <w:basedOn w:val="DefaultParagraphFont"/>
    <w:uiPriority w:val="9"/>
    <w:semiHidden/>
    <w:rsid w:val="00185C17"/>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185C17"/>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185C17"/>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semiHidden/>
    <w:rsid w:val="00185C17"/>
    <w:rPr>
      <w:rFonts w:asciiTheme="majorHAnsi" w:eastAsiaTheme="majorEastAsia" w:hAnsiTheme="majorHAnsi" w:cstheme="majorBidi"/>
      <w:color w:val="auto"/>
      <w:spacing w:val="-10"/>
      <w:kern w:val="28"/>
      <w:sz w:val="56"/>
      <w:szCs w:val="56"/>
    </w:rPr>
  </w:style>
  <w:style w:type="character" w:customStyle="1" w:styleId="SubtitleChar1">
    <w:name w:val="Subtitle Char1"/>
    <w:basedOn w:val="DefaultParagraphFont"/>
    <w:uiPriority w:val="11"/>
    <w:semiHidden/>
    <w:rsid w:val="00185C17"/>
    <w:rPr>
      <w:rFonts w:cstheme="minorBidi"/>
      <w:color w:val="5A5A5A" w:themeColor="text1" w:themeTint="A5"/>
      <w:spacing w:val="15"/>
      <w:sz w:val="22"/>
      <w:szCs w:val="22"/>
    </w:rPr>
  </w:style>
  <w:style w:type="character" w:styleId="IntenseEmphasis">
    <w:name w:val="Intense Emphasis"/>
    <w:basedOn w:val="DefaultParagraphFont"/>
    <w:uiPriority w:val="21"/>
    <w:rsid w:val="00185C17"/>
    <w:rPr>
      <w:i/>
      <w:iCs/>
      <w:color w:val="4F81BD" w:themeColor="accent1"/>
    </w:rPr>
  </w:style>
  <w:style w:type="paragraph" w:styleId="IntenseQuote">
    <w:name w:val="Intense Quote"/>
    <w:basedOn w:val="Normal"/>
    <w:next w:val="Normal"/>
    <w:link w:val="IntenseQuoteChar"/>
    <w:uiPriority w:val="30"/>
    <w:rsid w:val="00185C17"/>
    <w:pPr>
      <w:pBdr>
        <w:top w:val="single" w:sz="4" w:space="10" w:color="4F81BD" w:themeColor="accent1"/>
        <w:bottom w:val="single" w:sz="4" w:space="10" w:color="4F81BD" w:themeColor="accent1"/>
      </w:pBdr>
      <w:spacing w:before="360" w:after="360"/>
      <w:ind w:left="864" w:right="864"/>
      <w:jc w:val="center"/>
    </w:pPr>
    <w:rPr>
      <w:rFonts w:ascii="Cambria" w:hAnsi="Cambria"/>
      <w:i/>
      <w:iCs/>
      <w:color w:val="0F4761"/>
      <w:szCs w:val="20"/>
      <w:lang w:eastAsia="en-AU"/>
    </w:rPr>
  </w:style>
  <w:style w:type="character" w:customStyle="1" w:styleId="IntenseQuoteChar1">
    <w:name w:val="Intense Quote Char1"/>
    <w:basedOn w:val="DefaultParagraphFont"/>
    <w:uiPriority w:val="30"/>
    <w:rsid w:val="00185C17"/>
    <w:rPr>
      <w:rFonts w:ascii="Arial" w:hAnsi="Arial"/>
      <w:i/>
      <w:iCs/>
      <w:color w:val="4F81BD" w:themeColor="accent1"/>
      <w:szCs w:val="24"/>
      <w:lang w:eastAsia="en-US"/>
    </w:rPr>
  </w:style>
  <w:style w:type="character" w:styleId="IntenseReference">
    <w:name w:val="Intense Reference"/>
    <w:basedOn w:val="DefaultParagraphFont"/>
    <w:uiPriority w:val="32"/>
    <w:rsid w:val="00185C17"/>
    <w:rPr>
      <w:b/>
      <w:bCs/>
      <w:smallCaps/>
      <w:color w:val="4F81BD" w:themeColor="accent1"/>
      <w:spacing w:val="5"/>
    </w:rPr>
  </w:style>
  <w:style w:type="character" w:styleId="Mention">
    <w:name w:val="Mention"/>
    <w:basedOn w:val="DefaultParagraphFont"/>
    <w:uiPriority w:val="99"/>
    <w:unhideWhenUsed/>
    <w:rsid w:val="00185C17"/>
    <w:rPr>
      <w:color w:val="2B579A"/>
      <w:shd w:val="clear" w:color="auto" w:fill="E1DFDD"/>
    </w:rPr>
  </w:style>
  <w:style w:type="paragraph" w:styleId="Revision">
    <w:name w:val="Revision"/>
    <w:hidden/>
    <w:uiPriority w:val="99"/>
    <w:semiHidden/>
    <w:rsid w:val="00185C17"/>
    <w:rPr>
      <w:rFonts w:asciiTheme="minorHAnsi" w:eastAsiaTheme="minorEastAsia" w:hAnsiTheme="minorHAnsi"/>
      <w:color w:val="000000" w:themeColor="text1"/>
      <w:lang w:eastAsia="en-US"/>
    </w:rPr>
  </w:style>
  <w:style w:type="table" w:styleId="MediumShading1-Accent6">
    <w:name w:val="Medium Shading 1 Accent 6"/>
    <w:basedOn w:val="TableNormal"/>
    <w:uiPriority w:val="63"/>
    <w:semiHidden/>
    <w:unhideWhenUsed/>
    <w:rsid w:val="00185C17"/>
    <w:rPr>
      <w:rFonts w:asciiTheme="minorHAnsi" w:eastAsiaTheme="minorEastAsia" w:hAnsiTheme="minorHAnsi"/>
      <w:color w:val="000000" w:themeColor="text1"/>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PlainTable4">
    <w:name w:val="Plain Table 4"/>
    <w:basedOn w:val="TableNormal"/>
    <w:uiPriority w:val="44"/>
    <w:rsid w:val="00185C17"/>
    <w:rPr>
      <w:rFonts w:asciiTheme="minorHAnsi" w:eastAsiaTheme="minorEastAsia" w:hAnsiTheme="minorHAnsi"/>
      <w:color w:val="000000" w:themeColor="text1"/>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185C17"/>
    <w:rPr>
      <w:rFonts w:asciiTheme="minorHAnsi" w:eastAsiaTheme="minorEastAsia" w:hAnsiTheme="minorHAnsi"/>
      <w:color w:val="000000" w:themeColor="text1"/>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185C17"/>
    <w:rPr>
      <w:rFonts w:asciiTheme="minorHAnsi" w:eastAsiaTheme="minorEastAsia" w:hAnsiTheme="minorHAnsi"/>
      <w:color w:val="000000" w:themeColor="text1"/>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6ColourfulAccent1">
    <w:name w:val="List Table 6 Colorful Accent 1"/>
    <w:basedOn w:val="TableNormal"/>
    <w:uiPriority w:val="51"/>
    <w:rsid w:val="00185C17"/>
    <w:rPr>
      <w:rFonts w:asciiTheme="minorHAnsi" w:eastAsiaTheme="minorEastAsia" w:hAnsiTheme="minorHAnsi"/>
      <w:color w:val="365F91" w:themeColor="accent1" w:themeShade="BF"/>
      <w:lang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7ColourfulAccent1">
    <w:name w:val="Grid Table 7 Colorful Accent 1"/>
    <w:basedOn w:val="TableNormal"/>
    <w:uiPriority w:val="52"/>
    <w:rsid w:val="00185C17"/>
    <w:rPr>
      <w:rFonts w:asciiTheme="minorHAnsi" w:eastAsiaTheme="minorEastAsia" w:hAnsiTheme="minorHAnsi"/>
      <w:color w:val="365F91" w:themeColor="accent1" w:themeShade="BF"/>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Paragraphnumbering">
    <w:name w:val="Paragraph numbering"/>
    <w:basedOn w:val="Normal"/>
    <w:link w:val="ParagraphnumberingChar"/>
    <w:uiPriority w:val="1"/>
    <w:qFormat/>
    <w:rsid w:val="00185C17"/>
    <w:pPr>
      <w:numPr>
        <w:numId w:val="7"/>
      </w:numPr>
      <w:spacing w:after="240"/>
    </w:pPr>
    <w:rPr>
      <w:rFonts w:eastAsia="Calibri" w:cs="Arial"/>
    </w:rPr>
  </w:style>
  <w:style w:type="character" w:customStyle="1" w:styleId="ParagraphnumberingChar">
    <w:name w:val="Paragraph numbering Char"/>
    <w:basedOn w:val="DefaultParagraphFont"/>
    <w:link w:val="Paragraphnumbering"/>
    <w:uiPriority w:val="1"/>
    <w:rsid w:val="00185C17"/>
    <w:rPr>
      <w:rFonts w:ascii="Arial" w:eastAsia="Calibri" w:hAnsi="Arial" w:cs="Arial"/>
      <w:szCs w:val="24"/>
      <w:lang w:eastAsia="en-US"/>
    </w:rPr>
  </w:style>
  <w:style w:type="numbering" w:customStyle="1" w:styleId="NoList2">
    <w:name w:val="No List2"/>
    <w:next w:val="NoList"/>
    <w:uiPriority w:val="99"/>
    <w:semiHidden/>
    <w:unhideWhenUsed/>
    <w:rsid w:val="00185C17"/>
  </w:style>
  <w:style w:type="paragraph" w:customStyle="1" w:styleId="TOC91">
    <w:name w:val="TOC 91"/>
    <w:basedOn w:val="Normal"/>
    <w:next w:val="Normal"/>
    <w:autoRedefine/>
    <w:uiPriority w:val="39"/>
    <w:unhideWhenUsed/>
    <w:rsid w:val="00185C17"/>
    <w:pPr>
      <w:spacing w:after="0" w:line="276" w:lineRule="auto"/>
      <w:ind w:left="1540"/>
    </w:pPr>
    <w:rPr>
      <w:rFonts w:eastAsia="Calibri"/>
      <w:lang w:eastAsia="en-AU"/>
    </w:rPr>
  </w:style>
  <w:style w:type="table" w:customStyle="1" w:styleId="TableGrid2">
    <w:name w:val="Table Grid2"/>
    <w:basedOn w:val="TableNormal"/>
    <w:next w:val="TableGrid"/>
    <w:uiPriority w:val="39"/>
    <w:rsid w:val="00185C17"/>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unhideWhenUsed/>
    <w:rsid w:val="00185C17"/>
    <w:pPr>
      <w:spacing w:beforeAutospacing="1" w:afterAutospacing="1"/>
    </w:pPr>
    <w:rPr>
      <w:rFonts w:ascii="Times New Roman" w:hAnsi="Times New Roman"/>
      <w:sz w:val="24"/>
      <w:lang w:eastAsia="en-AU"/>
    </w:rPr>
  </w:style>
  <w:style w:type="paragraph" w:customStyle="1" w:styleId="Pa6">
    <w:name w:val="Pa6"/>
    <w:basedOn w:val="Normal"/>
    <w:next w:val="Normal"/>
    <w:uiPriority w:val="99"/>
    <w:rsid w:val="00185C17"/>
    <w:pPr>
      <w:autoSpaceDE w:val="0"/>
      <w:autoSpaceDN w:val="0"/>
      <w:spacing w:after="0" w:line="161" w:lineRule="atLeast"/>
    </w:pPr>
    <w:rPr>
      <w:rFonts w:ascii="Gotham Book" w:eastAsia="Calibri" w:hAnsi="Gotham Book"/>
      <w:sz w:val="24"/>
      <w:lang w:eastAsia="en-AU"/>
    </w:rPr>
  </w:style>
  <w:style w:type="paragraph" w:customStyle="1" w:styleId="TableRows">
    <w:name w:val="Table Rows"/>
    <w:basedOn w:val="BodyText"/>
    <w:link w:val="TableRowsChar"/>
    <w:qFormat/>
    <w:rsid w:val="00185C17"/>
    <w:pPr>
      <w:widowControl/>
      <w:autoSpaceDE/>
      <w:autoSpaceDN/>
    </w:pPr>
    <w:rPr>
      <w:rFonts w:ascii="Calibri" w:eastAsia="Times New Roman" w:hAnsi="Calibri" w:cs="Calibri"/>
      <w:sz w:val="18"/>
      <w:szCs w:val="20"/>
      <w:lang w:val="x-none"/>
    </w:rPr>
  </w:style>
  <w:style w:type="character" w:customStyle="1" w:styleId="TableRowsChar">
    <w:name w:val="Table Rows Char"/>
    <w:link w:val="TableRows"/>
    <w:rsid w:val="00185C17"/>
    <w:rPr>
      <w:rFonts w:ascii="Calibri" w:eastAsia="Times New Roman" w:hAnsi="Calibri" w:cs="Calibri"/>
      <w:sz w:val="18"/>
      <w:lang w:val="x-none" w:eastAsia="en-US"/>
    </w:rPr>
  </w:style>
  <w:style w:type="character" w:customStyle="1" w:styleId="NoSpacingChar">
    <w:name w:val="No Spacing Char"/>
    <w:aliases w:val="Table Headings Char"/>
    <w:basedOn w:val="DefaultParagraphFont"/>
    <w:link w:val="NoSpacing"/>
    <w:uiPriority w:val="1"/>
    <w:rsid w:val="00185C17"/>
    <w:rPr>
      <w:rFonts w:ascii="Arial" w:hAnsi="Arial"/>
      <w:szCs w:val="24"/>
      <w:lang w:eastAsia="en-US"/>
    </w:rPr>
  </w:style>
  <w:style w:type="paragraph" w:customStyle="1" w:styleId="CharChar1">
    <w:name w:val="Char Char1"/>
    <w:basedOn w:val="Normal"/>
    <w:rsid w:val="00185C17"/>
    <w:pPr>
      <w:spacing w:after="160" w:line="240" w:lineRule="exact"/>
    </w:pPr>
    <w:rPr>
      <w:rFonts w:ascii="Tahoma" w:eastAsia="Times New Roman" w:hAnsi="Tahoma" w:cs="Tahoma"/>
      <w:lang w:val="en-US"/>
    </w:rPr>
  </w:style>
  <w:style w:type="paragraph" w:customStyle="1" w:styleId="CoMHeading1">
    <w:name w:val="CoM_Heading1"/>
    <w:basedOn w:val="Normal"/>
    <w:link w:val="CoMHeading1Char"/>
    <w:uiPriority w:val="1"/>
    <w:qFormat/>
    <w:rsid w:val="00185C17"/>
    <w:pPr>
      <w:spacing w:before="500" w:after="300" w:line="276" w:lineRule="auto"/>
    </w:pPr>
    <w:rPr>
      <w:rFonts w:cs="Arial"/>
      <w:b/>
      <w:bCs/>
      <w:caps/>
      <w:color w:val="0A9A59"/>
      <w:sz w:val="32"/>
      <w:szCs w:val="32"/>
      <w:lang w:eastAsia="en-AU"/>
    </w:rPr>
  </w:style>
  <w:style w:type="character" w:customStyle="1" w:styleId="CoMHeading1Char">
    <w:name w:val="CoM_Heading1 Char"/>
    <w:basedOn w:val="DefaultParagraphFont"/>
    <w:link w:val="CoMHeading1"/>
    <w:uiPriority w:val="1"/>
    <w:rsid w:val="00185C17"/>
    <w:rPr>
      <w:rFonts w:ascii="Arial" w:hAnsi="Arial" w:cs="Arial"/>
      <w:b/>
      <w:bCs/>
      <w:caps/>
      <w:color w:val="0A9A59"/>
      <w:sz w:val="32"/>
      <w:szCs w:val="32"/>
    </w:rPr>
  </w:style>
  <w:style w:type="paragraph" w:customStyle="1" w:styleId="CoMHeading2">
    <w:name w:val="CoM_Heading2"/>
    <w:basedOn w:val="Normal"/>
    <w:link w:val="CoMHeading2Char"/>
    <w:uiPriority w:val="1"/>
    <w:qFormat/>
    <w:rsid w:val="00185C17"/>
    <w:pPr>
      <w:spacing w:before="200" w:line="276" w:lineRule="auto"/>
    </w:pPr>
    <w:rPr>
      <w:rFonts w:cs="Arial"/>
      <w:b/>
      <w:bCs/>
      <w:color w:val="009FAC"/>
      <w:sz w:val="22"/>
      <w:szCs w:val="22"/>
      <w:lang w:eastAsia="en-AU"/>
    </w:rPr>
  </w:style>
  <w:style w:type="character" w:customStyle="1" w:styleId="CoMHeading2Char">
    <w:name w:val="CoM_Heading2 Char"/>
    <w:basedOn w:val="DefaultParagraphFont"/>
    <w:link w:val="CoMHeading2"/>
    <w:uiPriority w:val="1"/>
    <w:rsid w:val="00185C17"/>
    <w:rPr>
      <w:rFonts w:ascii="Arial" w:hAnsi="Arial" w:cs="Arial"/>
      <w:b/>
      <w:bCs/>
      <w:color w:val="009FAC"/>
      <w:sz w:val="22"/>
      <w:szCs w:val="22"/>
    </w:rPr>
  </w:style>
  <w:style w:type="paragraph" w:styleId="NormalWeb">
    <w:name w:val="Normal (Web)"/>
    <w:basedOn w:val="Normal"/>
    <w:uiPriority w:val="99"/>
    <w:semiHidden/>
    <w:unhideWhenUsed/>
    <w:rsid w:val="00185C17"/>
    <w:rPr>
      <w:rFonts w:ascii="Times New Roman" w:hAnsi="Times New Roman"/>
      <w:sz w:val="24"/>
    </w:rPr>
  </w:style>
  <w:style w:type="paragraph" w:styleId="TOC9">
    <w:name w:val="toc 9"/>
    <w:basedOn w:val="Normal"/>
    <w:next w:val="Normal"/>
    <w:autoRedefine/>
    <w:uiPriority w:val="39"/>
    <w:unhideWhenUsed/>
    <w:rsid w:val="00732548"/>
    <w:pPr>
      <w:spacing w:before="0" w:line="278" w:lineRule="auto"/>
      <w:ind w:left="1920"/>
    </w:pPr>
    <w:rPr>
      <w:rFonts w:asciiTheme="minorHAnsi" w:eastAsiaTheme="minorEastAsia" w:hAnsiTheme="minorHAnsi" w:cstheme="minorBidi"/>
      <w:kern w:val="2"/>
      <w:sz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D:\D\Docs\Artisan\Optimo\Templates\Accessible%20styles%20blank%20with%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795C3B008E0141A9783D12408802CF" ma:contentTypeVersion="16" ma:contentTypeDescription="Create a new document." ma:contentTypeScope="" ma:versionID="77c96c06fdc4dae1879f6066943c6d6f">
  <xsd:schema xmlns:xsd="http://www.w3.org/2001/XMLSchema" xmlns:xs="http://www.w3.org/2001/XMLSchema" xmlns:p="http://schemas.microsoft.com/office/2006/metadata/properties" xmlns:ns2="3227aa22-a183-426c-a2f4-e70e935e7bf9" xmlns:ns3="50b92f82-5c33-44e3-82f1-f46d94036c93" targetNamespace="http://schemas.microsoft.com/office/2006/metadata/properties" ma:root="true" ma:fieldsID="d92da44f552d897a8e34313d5e126191" ns2:_="" ns3:_="">
    <xsd:import namespace="3227aa22-a183-426c-a2f4-e70e935e7bf9"/>
    <xsd:import namespace="50b92f82-5c33-44e3-82f1-f46d94036c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DatePublished"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7aa22-a183-426c-a2f4-e70e935e7b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Published" ma:index="22" nillable="true" ma:displayName="Date Published" ma:format="DateOnly" ma:internalName="DatePublished">
      <xsd:simpleType>
        <xsd:restriction base="dms:DateTime"/>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92f82-5c33-44e3-82f1-f46d94036c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e6c6ec3-4c8d-41cd-8519-1c28f6c5e5f9}" ma:internalName="TaxCatchAll" ma:showField="CatchAllData" ma:web="50b92f82-5c33-44e3-82f1-f46d94036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27aa22-a183-426c-a2f4-e70e935e7bf9">
      <Terms xmlns="http://schemas.microsoft.com/office/infopath/2007/PartnerControls"/>
    </lcf76f155ced4ddcb4097134ff3c332f>
    <DatePublished xmlns="3227aa22-a183-426c-a2f4-e70e935e7bf9" xsi:nil="true"/>
    <Notes xmlns="3227aa22-a183-426c-a2f4-e70e935e7bf9" xsi:nil="true"/>
    <TaxCatchAll xmlns="50b92f82-5c33-44e3-82f1-f46d94036c93" xsi:nil="true"/>
  </documentManagement>
</p:properties>
</file>

<file path=customXml/itemProps1.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2.xml><?xml version="1.0" encoding="utf-8"?>
<ds:datastoreItem xmlns:ds="http://schemas.openxmlformats.org/officeDocument/2006/customXml" ds:itemID="{7A4C9328-72C6-4C45-8F52-8D4EF76B962B}"/>
</file>

<file path=customXml/itemProps3.xml><?xml version="1.0" encoding="utf-8"?>
<ds:datastoreItem xmlns:ds="http://schemas.openxmlformats.org/officeDocument/2006/customXml" ds:itemID="{174E0D72-09A6-4A34-9C7C-E8D44742019C}"/>
</file>

<file path=customXml/itemProps4.xml><?xml version="1.0" encoding="utf-8"?>
<ds:datastoreItem xmlns:ds="http://schemas.openxmlformats.org/officeDocument/2006/customXml" ds:itemID="{8C760302-2266-4E28-901E-E3755B15833C}"/>
</file>

<file path=docProps/app.xml><?xml version="1.0" encoding="utf-8"?>
<Properties xmlns="http://schemas.openxmlformats.org/officeDocument/2006/extended-properties" xmlns:vt="http://schemas.openxmlformats.org/officeDocument/2006/docPropsVTypes">
  <Template>D:\D\Docs\Artisan\Optimo\Templates\Accessible styles blank with cover.dotx</Template>
  <TotalTime>0</TotalTime>
  <Pages>63</Pages>
  <Words>18333</Words>
  <Characters>104500</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2025-08-20T03:09:00Z</dcterms:created>
  <dcterms:modified xsi:type="dcterms:W3CDTF">2025-08-20T03:10:00Z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0x01010060795C3B008E0141A9783D12408802CF</vt:lpwstr>
  </property>
</Properties>
</file>