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737A99" w:rsidRPr="005814F5" w:rsidRDefault="0091365A" w:rsidP="00020B35">
      <w:pPr>
        <w:spacing w:after="0"/>
        <w:jc w:val="right"/>
      </w:pPr>
      <w:r>
        <w:rPr>
          <w:noProof/>
          <w:lang w:eastAsia="en-AU"/>
        </w:rPr>
        <w:drawing>
          <wp:inline distT="0" distB="0" distL="0" distR="0" wp14:anchorId="7C8906C0" wp14:editId="07777777">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70F4A5E0" w14:textId="77777777" w:rsidR="00E5089C" w:rsidRPr="001B51BF" w:rsidRDefault="00AA5D4F" w:rsidP="00020B35">
      <w:pPr>
        <w:pStyle w:val="DocumentTitle"/>
        <w:spacing w:before="3360"/>
      </w:pPr>
      <w:r>
        <w:t>Miles and Dodds Street Reserve expansion.</w:t>
      </w:r>
    </w:p>
    <w:p w14:paraId="3677DCE2" w14:textId="77777777" w:rsidR="000F3535" w:rsidRDefault="00AA5D4F" w:rsidP="001B51BF">
      <w:pPr>
        <w:pStyle w:val="Subtitle"/>
      </w:pPr>
      <w:r>
        <w:t>Community Engagement Summary Report.</w:t>
      </w:r>
    </w:p>
    <w:p w14:paraId="373C8810" w14:textId="77777777" w:rsidR="000F3535" w:rsidRDefault="00AA5D4F" w:rsidP="001B51BF">
      <w:pPr>
        <w:pStyle w:val="Subtitle2"/>
      </w:pPr>
      <w:r>
        <w:t>Phase 1, March 2024.</w:t>
      </w:r>
    </w:p>
    <w:p w14:paraId="406425CA"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78612AE3" w14:textId="05CE0DD0" w:rsidR="00020B35" w:rsidRDefault="767E4702" w:rsidP="767E4702">
      <w:pPr>
        <w:pStyle w:val="TOC1"/>
        <w:tabs>
          <w:tab w:val="right" w:leader="dot" w:pos="9765"/>
        </w:tabs>
        <w:rPr>
          <w:rFonts w:asciiTheme="minorHAnsi" w:eastAsiaTheme="minorEastAsia" w:hAnsiTheme="minorHAnsi" w:cstheme="minorBidi"/>
          <w:noProof/>
          <w:sz w:val="22"/>
          <w:szCs w:val="22"/>
          <w:lang w:eastAsia="en-AU"/>
        </w:rPr>
      </w:pPr>
      <w:r>
        <w:fldChar w:fldCharType="begin"/>
      </w:r>
      <w:r w:rsidR="00B152AF">
        <w:instrText>TOC \o "1-3" \h \z \u</w:instrText>
      </w:r>
      <w:r>
        <w:fldChar w:fldCharType="separate"/>
      </w:r>
      <w:hyperlink w:anchor="_Toc812796198">
        <w:r w:rsidRPr="767E4702">
          <w:rPr>
            <w:rStyle w:val="Hyperlink"/>
          </w:rPr>
          <w:t>Background</w:t>
        </w:r>
        <w:r w:rsidR="00B152AF">
          <w:tab/>
        </w:r>
        <w:r w:rsidR="00B152AF">
          <w:fldChar w:fldCharType="begin"/>
        </w:r>
        <w:r w:rsidR="00B152AF">
          <w:instrText>PAGEREF _Toc812796198 \h</w:instrText>
        </w:r>
        <w:r w:rsidR="00B152AF">
          <w:fldChar w:fldCharType="separate"/>
        </w:r>
        <w:r w:rsidRPr="767E4702">
          <w:rPr>
            <w:rStyle w:val="Hyperlink"/>
          </w:rPr>
          <w:t>2</w:t>
        </w:r>
        <w:r w:rsidR="00B152AF">
          <w:fldChar w:fldCharType="end"/>
        </w:r>
      </w:hyperlink>
    </w:p>
    <w:p w14:paraId="7CF4CA2E" w14:textId="202E5D58" w:rsidR="00020B35" w:rsidRDefault="00A622E9" w:rsidP="767E4702">
      <w:pPr>
        <w:pStyle w:val="TOC2"/>
        <w:tabs>
          <w:tab w:val="clear" w:pos="9769"/>
          <w:tab w:val="right" w:leader="dot" w:pos="9765"/>
        </w:tabs>
        <w:rPr>
          <w:rFonts w:asciiTheme="minorHAnsi" w:eastAsiaTheme="minorEastAsia" w:hAnsiTheme="minorHAnsi" w:cstheme="minorBidi"/>
          <w:noProof/>
          <w:sz w:val="22"/>
          <w:szCs w:val="22"/>
          <w:lang w:eastAsia="en-AU"/>
        </w:rPr>
      </w:pPr>
      <w:hyperlink w:anchor="_Toc234099272">
        <w:r w:rsidR="767E4702" w:rsidRPr="767E4702">
          <w:rPr>
            <w:rStyle w:val="Hyperlink"/>
          </w:rPr>
          <w:t>Strategic context</w:t>
        </w:r>
        <w:r w:rsidR="005B2629">
          <w:tab/>
        </w:r>
        <w:r w:rsidR="005B2629">
          <w:fldChar w:fldCharType="begin"/>
        </w:r>
        <w:r w:rsidR="005B2629">
          <w:instrText>PAGEREF _Toc234099272 \h</w:instrText>
        </w:r>
        <w:r w:rsidR="005B2629">
          <w:fldChar w:fldCharType="separate"/>
        </w:r>
        <w:r w:rsidR="767E4702" w:rsidRPr="767E4702">
          <w:rPr>
            <w:rStyle w:val="Hyperlink"/>
          </w:rPr>
          <w:t>3</w:t>
        </w:r>
        <w:r w:rsidR="005B2629">
          <w:fldChar w:fldCharType="end"/>
        </w:r>
      </w:hyperlink>
    </w:p>
    <w:p w14:paraId="5A6CF5FD" w14:textId="74406D74" w:rsidR="00020B35" w:rsidRDefault="00A622E9" w:rsidP="767E4702">
      <w:pPr>
        <w:pStyle w:val="TOC1"/>
        <w:tabs>
          <w:tab w:val="right" w:leader="dot" w:pos="9765"/>
        </w:tabs>
        <w:rPr>
          <w:rFonts w:asciiTheme="minorHAnsi" w:eastAsiaTheme="minorEastAsia" w:hAnsiTheme="minorHAnsi" w:cstheme="minorBidi"/>
          <w:noProof/>
          <w:sz w:val="22"/>
          <w:szCs w:val="22"/>
          <w:lang w:eastAsia="en-AU"/>
        </w:rPr>
      </w:pPr>
      <w:hyperlink w:anchor="_Toc736538470">
        <w:r w:rsidR="767E4702" w:rsidRPr="767E4702">
          <w:rPr>
            <w:rStyle w:val="Hyperlink"/>
          </w:rPr>
          <w:t>Methodology</w:t>
        </w:r>
        <w:r w:rsidR="005B2629">
          <w:tab/>
        </w:r>
        <w:r w:rsidR="005B2629">
          <w:fldChar w:fldCharType="begin"/>
        </w:r>
        <w:r w:rsidR="005B2629">
          <w:instrText>PAGEREF _Toc736538470 \h</w:instrText>
        </w:r>
        <w:r w:rsidR="005B2629">
          <w:fldChar w:fldCharType="separate"/>
        </w:r>
        <w:r w:rsidR="767E4702" w:rsidRPr="767E4702">
          <w:rPr>
            <w:rStyle w:val="Hyperlink"/>
          </w:rPr>
          <w:t>3</w:t>
        </w:r>
        <w:r w:rsidR="005B2629">
          <w:fldChar w:fldCharType="end"/>
        </w:r>
      </w:hyperlink>
    </w:p>
    <w:p w14:paraId="00C5BC03" w14:textId="2D7E8030" w:rsidR="00020B35" w:rsidRDefault="00A622E9" w:rsidP="767E4702">
      <w:pPr>
        <w:pStyle w:val="TOC1"/>
        <w:tabs>
          <w:tab w:val="right" w:leader="dot" w:pos="9765"/>
        </w:tabs>
        <w:rPr>
          <w:rFonts w:asciiTheme="minorHAnsi" w:eastAsiaTheme="minorEastAsia" w:hAnsiTheme="minorHAnsi" w:cstheme="minorBidi"/>
          <w:noProof/>
          <w:sz w:val="22"/>
          <w:szCs w:val="22"/>
          <w:lang w:eastAsia="en-AU"/>
        </w:rPr>
      </w:pPr>
      <w:hyperlink w:anchor="_Toc1611401157">
        <w:r w:rsidR="767E4702" w:rsidRPr="767E4702">
          <w:rPr>
            <w:rStyle w:val="Hyperlink"/>
          </w:rPr>
          <w:t>Who we heard from</w:t>
        </w:r>
        <w:r w:rsidR="005B2629">
          <w:tab/>
        </w:r>
        <w:r w:rsidR="005B2629">
          <w:fldChar w:fldCharType="begin"/>
        </w:r>
        <w:r w:rsidR="005B2629">
          <w:instrText>PAGEREF _Toc1611401157 \h</w:instrText>
        </w:r>
        <w:r w:rsidR="005B2629">
          <w:fldChar w:fldCharType="separate"/>
        </w:r>
        <w:r w:rsidR="767E4702" w:rsidRPr="767E4702">
          <w:rPr>
            <w:rStyle w:val="Hyperlink"/>
          </w:rPr>
          <w:t>3</w:t>
        </w:r>
        <w:r w:rsidR="005B2629">
          <w:fldChar w:fldCharType="end"/>
        </w:r>
      </w:hyperlink>
    </w:p>
    <w:p w14:paraId="4E482130" w14:textId="1CA2FA48" w:rsidR="00020B35" w:rsidRDefault="00A622E9" w:rsidP="767E4702">
      <w:pPr>
        <w:pStyle w:val="TOC1"/>
        <w:tabs>
          <w:tab w:val="right" w:leader="dot" w:pos="9765"/>
        </w:tabs>
        <w:rPr>
          <w:rFonts w:asciiTheme="minorHAnsi" w:eastAsiaTheme="minorEastAsia" w:hAnsiTheme="minorHAnsi" w:cstheme="minorBidi"/>
          <w:noProof/>
          <w:sz w:val="22"/>
          <w:szCs w:val="22"/>
          <w:lang w:eastAsia="en-AU"/>
        </w:rPr>
      </w:pPr>
      <w:hyperlink w:anchor="_Toc708060524">
        <w:r w:rsidR="767E4702" w:rsidRPr="767E4702">
          <w:rPr>
            <w:rStyle w:val="Hyperlink"/>
          </w:rPr>
          <w:t>What we heard from the community.</w:t>
        </w:r>
        <w:r w:rsidR="005B2629">
          <w:tab/>
        </w:r>
        <w:r w:rsidR="005B2629">
          <w:fldChar w:fldCharType="begin"/>
        </w:r>
        <w:r w:rsidR="005B2629">
          <w:instrText>PAGEREF _Toc708060524 \h</w:instrText>
        </w:r>
        <w:r w:rsidR="005B2629">
          <w:fldChar w:fldCharType="separate"/>
        </w:r>
        <w:r w:rsidR="767E4702" w:rsidRPr="767E4702">
          <w:rPr>
            <w:rStyle w:val="Hyperlink"/>
          </w:rPr>
          <w:t>6</w:t>
        </w:r>
        <w:r w:rsidR="005B2629">
          <w:fldChar w:fldCharType="end"/>
        </w:r>
      </w:hyperlink>
    </w:p>
    <w:p w14:paraId="1BAB64FE" w14:textId="1ECB4A4F" w:rsidR="767E4702" w:rsidRDefault="00A622E9" w:rsidP="767E4702">
      <w:pPr>
        <w:pStyle w:val="TOC2"/>
        <w:tabs>
          <w:tab w:val="clear" w:pos="9769"/>
          <w:tab w:val="right" w:leader="dot" w:pos="9765"/>
        </w:tabs>
      </w:pPr>
      <w:hyperlink w:anchor="_Toc1577688692">
        <w:r w:rsidR="767E4702" w:rsidRPr="767E4702">
          <w:rPr>
            <w:rStyle w:val="Hyperlink"/>
          </w:rPr>
          <w:t>Use of the current park</w:t>
        </w:r>
        <w:r w:rsidR="767E4702">
          <w:tab/>
        </w:r>
        <w:r w:rsidR="767E4702">
          <w:fldChar w:fldCharType="begin"/>
        </w:r>
        <w:r w:rsidR="767E4702">
          <w:instrText>PAGEREF _Toc1577688692 \h</w:instrText>
        </w:r>
        <w:r w:rsidR="767E4702">
          <w:fldChar w:fldCharType="separate"/>
        </w:r>
        <w:r w:rsidR="767E4702" w:rsidRPr="767E4702">
          <w:rPr>
            <w:rStyle w:val="Hyperlink"/>
          </w:rPr>
          <w:t>6</w:t>
        </w:r>
        <w:r w:rsidR="767E4702">
          <w:fldChar w:fldCharType="end"/>
        </w:r>
      </w:hyperlink>
    </w:p>
    <w:p w14:paraId="05AB456D" w14:textId="70B546E3" w:rsidR="767E4702" w:rsidRDefault="00A622E9" w:rsidP="767E4702">
      <w:pPr>
        <w:pStyle w:val="TOC1"/>
        <w:tabs>
          <w:tab w:val="right" w:leader="dot" w:pos="9765"/>
        </w:tabs>
      </w:pPr>
      <w:hyperlink w:anchor="_Toc207133591">
        <w:r w:rsidR="767E4702" w:rsidRPr="767E4702">
          <w:rPr>
            <w:rStyle w:val="Hyperlink"/>
          </w:rPr>
          <w:t>Future use of the park</w:t>
        </w:r>
        <w:r w:rsidR="767E4702">
          <w:tab/>
        </w:r>
        <w:r w:rsidR="767E4702">
          <w:fldChar w:fldCharType="begin"/>
        </w:r>
        <w:r w:rsidR="767E4702">
          <w:instrText>PAGEREF _Toc207133591 \h</w:instrText>
        </w:r>
        <w:r w:rsidR="767E4702">
          <w:fldChar w:fldCharType="separate"/>
        </w:r>
        <w:r w:rsidR="767E4702" w:rsidRPr="767E4702">
          <w:rPr>
            <w:rStyle w:val="Hyperlink"/>
          </w:rPr>
          <w:t>6</w:t>
        </w:r>
        <w:r w:rsidR="767E4702">
          <w:fldChar w:fldCharType="end"/>
        </w:r>
      </w:hyperlink>
    </w:p>
    <w:p w14:paraId="772424D3" w14:textId="718193C2" w:rsidR="767E4702" w:rsidRDefault="00A622E9" w:rsidP="767E4702">
      <w:pPr>
        <w:pStyle w:val="TOC1"/>
        <w:tabs>
          <w:tab w:val="right" w:leader="dot" w:pos="9765"/>
        </w:tabs>
      </w:pPr>
      <w:hyperlink w:anchor="_Toc2020370875">
        <w:r w:rsidR="767E4702" w:rsidRPr="767E4702">
          <w:rPr>
            <w:rStyle w:val="Hyperlink"/>
          </w:rPr>
          <w:t>Support for the project</w:t>
        </w:r>
        <w:r w:rsidR="767E4702">
          <w:tab/>
        </w:r>
        <w:r w:rsidR="767E4702">
          <w:fldChar w:fldCharType="begin"/>
        </w:r>
        <w:r w:rsidR="767E4702">
          <w:instrText>PAGEREF _Toc2020370875 \h</w:instrText>
        </w:r>
        <w:r w:rsidR="767E4702">
          <w:fldChar w:fldCharType="separate"/>
        </w:r>
        <w:r w:rsidR="767E4702" w:rsidRPr="767E4702">
          <w:rPr>
            <w:rStyle w:val="Hyperlink"/>
          </w:rPr>
          <w:t>7</w:t>
        </w:r>
        <w:r w:rsidR="767E4702">
          <w:fldChar w:fldCharType="end"/>
        </w:r>
      </w:hyperlink>
    </w:p>
    <w:p w14:paraId="7790F80D" w14:textId="467D38B5" w:rsidR="767E4702" w:rsidRDefault="00A622E9" w:rsidP="767E4702">
      <w:pPr>
        <w:pStyle w:val="TOC2"/>
        <w:tabs>
          <w:tab w:val="clear" w:pos="9769"/>
          <w:tab w:val="right" w:leader="dot" w:pos="9765"/>
        </w:tabs>
      </w:pPr>
      <w:hyperlink w:anchor="_Toc1238579735">
        <w:r w:rsidR="767E4702" w:rsidRPr="767E4702">
          <w:rPr>
            <w:rStyle w:val="Hyperlink"/>
          </w:rPr>
          <w:t>Answer Choice</w:t>
        </w:r>
        <w:r w:rsidR="767E4702">
          <w:tab/>
        </w:r>
        <w:r w:rsidR="767E4702">
          <w:fldChar w:fldCharType="begin"/>
        </w:r>
        <w:r w:rsidR="767E4702">
          <w:instrText>PAGEREF _Toc1238579735 \h</w:instrText>
        </w:r>
        <w:r w:rsidR="767E4702">
          <w:fldChar w:fldCharType="separate"/>
        </w:r>
        <w:r w:rsidR="767E4702" w:rsidRPr="767E4702">
          <w:rPr>
            <w:rStyle w:val="Hyperlink"/>
          </w:rPr>
          <w:t>7</w:t>
        </w:r>
        <w:r w:rsidR="767E4702">
          <w:fldChar w:fldCharType="end"/>
        </w:r>
      </w:hyperlink>
    </w:p>
    <w:p w14:paraId="21ACC240" w14:textId="32E2837C" w:rsidR="767E4702" w:rsidRDefault="00A622E9" w:rsidP="767E4702">
      <w:pPr>
        <w:pStyle w:val="TOC2"/>
        <w:tabs>
          <w:tab w:val="clear" w:pos="9769"/>
          <w:tab w:val="right" w:leader="dot" w:pos="9765"/>
        </w:tabs>
      </w:pPr>
      <w:hyperlink w:anchor="_Toc1779717901">
        <w:r w:rsidR="767E4702" w:rsidRPr="767E4702">
          <w:rPr>
            <w:rStyle w:val="Hyperlink"/>
          </w:rPr>
          <w:t>Percentage</w:t>
        </w:r>
        <w:r w:rsidR="767E4702">
          <w:tab/>
        </w:r>
        <w:r w:rsidR="767E4702">
          <w:fldChar w:fldCharType="begin"/>
        </w:r>
        <w:r w:rsidR="767E4702">
          <w:instrText>PAGEREF _Toc1779717901 \h</w:instrText>
        </w:r>
        <w:r w:rsidR="767E4702">
          <w:fldChar w:fldCharType="separate"/>
        </w:r>
        <w:r w:rsidR="767E4702" w:rsidRPr="767E4702">
          <w:rPr>
            <w:rStyle w:val="Hyperlink"/>
          </w:rPr>
          <w:t>7</w:t>
        </w:r>
        <w:r w:rsidR="767E4702">
          <w:fldChar w:fldCharType="end"/>
        </w:r>
      </w:hyperlink>
    </w:p>
    <w:p w14:paraId="7EE3183E" w14:textId="241DD63C" w:rsidR="767E4702" w:rsidRDefault="00A622E9" w:rsidP="767E4702">
      <w:pPr>
        <w:pStyle w:val="TOC2"/>
        <w:tabs>
          <w:tab w:val="clear" w:pos="9769"/>
          <w:tab w:val="right" w:leader="dot" w:pos="9765"/>
        </w:tabs>
      </w:pPr>
      <w:hyperlink w:anchor="_Toc2114310486">
        <w:r w:rsidR="767E4702" w:rsidRPr="767E4702">
          <w:rPr>
            <w:rStyle w:val="Hyperlink"/>
          </w:rPr>
          <w:t>What we heard about safety</w:t>
        </w:r>
        <w:r w:rsidR="767E4702">
          <w:tab/>
        </w:r>
        <w:r w:rsidR="767E4702">
          <w:fldChar w:fldCharType="begin"/>
        </w:r>
        <w:r w:rsidR="767E4702">
          <w:instrText>PAGEREF _Toc2114310486 \h</w:instrText>
        </w:r>
        <w:r w:rsidR="767E4702">
          <w:fldChar w:fldCharType="separate"/>
        </w:r>
        <w:r w:rsidR="767E4702" w:rsidRPr="767E4702">
          <w:rPr>
            <w:rStyle w:val="Hyperlink"/>
          </w:rPr>
          <w:t>7</w:t>
        </w:r>
        <w:r w:rsidR="767E4702">
          <w:fldChar w:fldCharType="end"/>
        </w:r>
      </w:hyperlink>
    </w:p>
    <w:p w14:paraId="32586680" w14:textId="5C016F41" w:rsidR="767E4702" w:rsidRDefault="00A622E9" w:rsidP="767E4702">
      <w:pPr>
        <w:pStyle w:val="TOC1"/>
        <w:tabs>
          <w:tab w:val="right" w:leader="dot" w:pos="9765"/>
        </w:tabs>
      </w:pPr>
      <w:hyperlink w:anchor="_Toc1562296386">
        <w:r w:rsidR="767E4702" w:rsidRPr="767E4702">
          <w:rPr>
            <w:rStyle w:val="Hyperlink"/>
          </w:rPr>
          <w:t>Engagement findings</w:t>
        </w:r>
        <w:r w:rsidR="767E4702">
          <w:tab/>
        </w:r>
        <w:r w:rsidR="767E4702">
          <w:fldChar w:fldCharType="begin"/>
        </w:r>
        <w:r w:rsidR="767E4702">
          <w:instrText>PAGEREF _Toc1562296386 \h</w:instrText>
        </w:r>
        <w:r w:rsidR="767E4702">
          <w:fldChar w:fldCharType="separate"/>
        </w:r>
        <w:r w:rsidR="767E4702" w:rsidRPr="767E4702">
          <w:rPr>
            <w:rStyle w:val="Hyperlink"/>
          </w:rPr>
          <w:t>8</w:t>
        </w:r>
        <w:r w:rsidR="767E4702">
          <w:fldChar w:fldCharType="end"/>
        </w:r>
      </w:hyperlink>
    </w:p>
    <w:p w14:paraId="2F9A5A0B" w14:textId="32A8129F" w:rsidR="767E4702" w:rsidRDefault="00A622E9" w:rsidP="767E4702">
      <w:pPr>
        <w:pStyle w:val="TOC2"/>
        <w:tabs>
          <w:tab w:val="clear" w:pos="9769"/>
          <w:tab w:val="right" w:leader="dot" w:pos="9765"/>
        </w:tabs>
      </w:pPr>
      <w:hyperlink w:anchor="_Toc1224572104">
        <w:r w:rsidR="767E4702" w:rsidRPr="767E4702">
          <w:rPr>
            <w:rStyle w:val="Hyperlink"/>
          </w:rPr>
          <w:t>What we heard in support of the project</w:t>
        </w:r>
        <w:r w:rsidR="767E4702">
          <w:tab/>
        </w:r>
        <w:r w:rsidR="767E4702">
          <w:fldChar w:fldCharType="begin"/>
        </w:r>
        <w:r w:rsidR="767E4702">
          <w:instrText>PAGEREF _Toc1224572104 \h</w:instrText>
        </w:r>
        <w:r w:rsidR="767E4702">
          <w:fldChar w:fldCharType="separate"/>
        </w:r>
        <w:r w:rsidR="767E4702" w:rsidRPr="767E4702">
          <w:rPr>
            <w:rStyle w:val="Hyperlink"/>
          </w:rPr>
          <w:t>8</w:t>
        </w:r>
        <w:r w:rsidR="767E4702">
          <w:fldChar w:fldCharType="end"/>
        </w:r>
      </w:hyperlink>
    </w:p>
    <w:p w14:paraId="6CA56B54" w14:textId="28567570" w:rsidR="767E4702" w:rsidRDefault="00A622E9" w:rsidP="767E4702">
      <w:pPr>
        <w:pStyle w:val="TOC2"/>
        <w:tabs>
          <w:tab w:val="clear" w:pos="9769"/>
          <w:tab w:val="right" w:leader="dot" w:pos="9765"/>
        </w:tabs>
      </w:pPr>
      <w:hyperlink w:anchor="_Toc1420985977">
        <w:r w:rsidR="767E4702" w:rsidRPr="767E4702">
          <w:rPr>
            <w:rStyle w:val="Hyperlink"/>
          </w:rPr>
          <w:t>Some concerns about the proposed project were also captured.</w:t>
        </w:r>
        <w:r w:rsidR="767E4702">
          <w:tab/>
        </w:r>
        <w:r w:rsidR="767E4702">
          <w:fldChar w:fldCharType="begin"/>
        </w:r>
        <w:r w:rsidR="767E4702">
          <w:instrText>PAGEREF _Toc1420985977 \h</w:instrText>
        </w:r>
        <w:r w:rsidR="767E4702">
          <w:fldChar w:fldCharType="separate"/>
        </w:r>
        <w:r w:rsidR="767E4702" w:rsidRPr="767E4702">
          <w:rPr>
            <w:rStyle w:val="Hyperlink"/>
          </w:rPr>
          <w:t>9</w:t>
        </w:r>
        <w:r w:rsidR="767E4702">
          <w:fldChar w:fldCharType="end"/>
        </w:r>
      </w:hyperlink>
    </w:p>
    <w:p w14:paraId="74535040" w14:textId="6EC22676" w:rsidR="767E4702" w:rsidRDefault="00A622E9" w:rsidP="767E4702">
      <w:pPr>
        <w:pStyle w:val="TOC2"/>
        <w:tabs>
          <w:tab w:val="clear" w:pos="9769"/>
          <w:tab w:val="right" w:leader="dot" w:pos="9765"/>
        </w:tabs>
      </w:pPr>
      <w:hyperlink w:anchor="_Toc913247365">
        <w:r w:rsidR="767E4702" w:rsidRPr="767E4702">
          <w:rPr>
            <w:rStyle w:val="Hyperlink"/>
          </w:rPr>
          <w:t>Quotes from feedback received with concerns about the project.</w:t>
        </w:r>
        <w:r w:rsidR="767E4702">
          <w:tab/>
        </w:r>
        <w:r w:rsidR="767E4702">
          <w:fldChar w:fldCharType="begin"/>
        </w:r>
        <w:r w:rsidR="767E4702">
          <w:instrText>PAGEREF _Toc913247365 \h</w:instrText>
        </w:r>
        <w:r w:rsidR="767E4702">
          <w:fldChar w:fldCharType="separate"/>
        </w:r>
        <w:r w:rsidR="767E4702" w:rsidRPr="767E4702">
          <w:rPr>
            <w:rStyle w:val="Hyperlink"/>
          </w:rPr>
          <w:t>9</w:t>
        </w:r>
        <w:r w:rsidR="767E4702">
          <w:fldChar w:fldCharType="end"/>
        </w:r>
      </w:hyperlink>
    </w:p>
    <w:p w14:paraId="4CD5CF70" w14:textId="235E3319" w:rsidR="767E4702" w:rsidRDefault="00A622E9" w:rsidP="767E4702">
      <w:pPr>
        <w:pStyle w:val="TOC1"/>
        <w:tabs>
          <w:tab w:val="right" w:leader="dot" w:pos="9765"/>
        </w:tabs>
      </w:pPr>
      <w:hyperlink w:anchor="_Toc1450674391">
        <w:r w:rsidR="767E4702" w:rsidRPr="767E4702">
          <w:rPr>
            <w:rStyle w:val="Hyperlink"/>
          </w:rPr>
          <w:t>Outcome and next steps</w:t>
        </w:r>
        <w:r w:rsidR="767E4702">
          <w:tab/>
        </w:r>
        <w:r w:rsidR="767E4702">
          <w:fldChar w:fldCharType="begin"/>
        </w:r>
        <w:r w:rsidR="767E4702">
          <w:instrText>PAGEREF _Toc1450674391 \h</w:instrText>
        </w:r>
        <w:r w:rsidR="767E4702">
          <w:fldChar w:fldCharType="separate"/>
        </w:r>
        <w:r w:rsidR="767E4702" w:rsidRPr="767E4702">
          <w:rPr>
            <w:rStyle w:val="Hyperlink"/>
          </w:rPr>
          <w:t>10</w:t>
        </w:r>
        <w:r w:rsidR="767E4702">
          <w:fldChar w:fldCharType="end"/>
        </w:r>
      </w:hyperlink>
    </w:p>
    <w:p w14:paraId="27BBE8BA" w14:textId="503985D5" w:rsidR="767E4702" w:rsidRDefault="00A622E9" w:rsidP="767E4702">
      <w:pPr>
        <w:pStyle w:val="TOC2"/>
        <w:tabs>
          <w:tab w:val="clear" w:pos="9769"/>
          <w:tab w:val="right" w:leader="dot" w:pos="9765"/>
        </w:tabs>
      </w:pPr>
      <w:hyperlink w:anchor="_Toc1362601153">
        <w:r w:rsidR="767E4702" w:rsidRPr="767E4702">
          <w:rPr>
            <w:rStyle w:val="Hyperlink"/>
          </w:rPr>
          <w:t>Outcome</w:t>
        </w:r>
        <w:r w:rsidR="767E4702">
          <w:tab/>
        </w:r>
        <w:r w:rsidR="767E4702">
          <w:fldChar w:fldCharType="begin"/>
        </w:r>
        <w:r w:rsidR="767E4702">
          <w:instrText>PAGEREF _Toc1362601153 \h</w:instrText>
        </w:r>
        <w:r w:rsidR="767E4702">
          <w:fldChar w:fldCharType="separate"/>
        </w:r>
        <w:r w:rsidR="767E4702" w:rsidRPr="767E4702">
          <w:rPr>
            <w:rStyle w:val="Hyperlink"/>
          </w:rPr>
          <w:t>10</w:t>
        </w:r>
        <w:r w:rsidR="767E4702">
          <w:fldChar w:fldCharType="end"/>
        </w:r>
      </w:hyperlink>
    </w:p>
    <w:p w14:paraId="053BB026" w14:textId="50BA6E7E" w:rsidR="767E4702" w:rsidRDefault="00A622E9" w:rsidP="767E4702">
      <w:pPr>
        <w:pStyle w:val="TOC2"/>
        <w:tabs>
          <w:tab w:val="clear" w:pos="9769"/>
          <w:tab w:val="right" w:leader="dot" w:pos="9765"/>
        </w:tabs>
      </w:pPr>
      <w:hyperlink w:anchor="_Toc2003327731">
        <w:r w:rsidR="767E4702" w:rsidRPr="767E4702">
          <w:rPr>
            <w:rStyle w:val="Hyperlink"/>
          </w:rPr>
          <w:t>Next steps and key dates</w:t>
        </w:r>
        <w:r w:rsidR="767E4702">
          <w:tab/>
        </w:r>
        <w:r w:rsidR="767E4702">
          <w:fldChar w:fldCharType="begin"/>
        </w:r>
        <w:r w:rsidR="767E4702">
          <w:instrText>PAGEREF _Toc2003327731 \h</w:instrText>
        </w:r>
        <w:r w:rsidR="767E4702">
          <w:fldChar w:fldCharType="separate"/>
        </w:r>
        <w:r w:rsidR="767E4702" w:rsidRPr="767E4702">
          <w:rPr>
            <w:rStyle w:val="Hyperlink"/>
          </w:rPr>
          <w:t>10</w:t>
        </w:r>
        <w:r w:rsidR="767E4702">
          <w:fldChar w:fldCharType="end"/>
        </w:r>
      </w:hyperlink>
      <w:r w:rsidR="767E4702">
        <w:fldChar w:fldCharType="end"/>
      </w:r>
    </w:p>
    <w:p w14:paraId="2E0A6F91" w14:textId="77777777" w:rsidR="00BE6801" w:rsidRPr="00802A52" w:rsidRDefault="00B152AF" w:rsidP="767E4702">
      <w:pPr>
        <w:pStyle w:val="Heading1"/>
        <w:rPr>
          <w:rStyle w:val="Heading1Char"/>
          <w:rFonts w:hint="eastAsia"/>
        </w:rPr>
      </w:pPr>
      <w:bookmarkStart w:id="3" w:name="_Toc812796198"/>
      <w:r>
        <w:br w:type="page"/>
      </w:r>
      <w:bookmarkEnd w:id="1"/>
      <w:bookmarkEnd w:id="2"/>
      <w:r w:rsidR="00AA5D4F" w:rsidRPr="767E4702">
        <w:rPr>
          <w:rStyle w:val="Heading1Char"/>
        </w:rPr>
        <w:lastRenderedPageBreak/>
        <w:t>Background</w:t>
      </w:r>
      <w:bookmarkEnd w:id="3"/>
    </w:p>
    <w:p w14:paraId="19138C59" w14:textId="65C40429" w:rsidR="00AA5D4F" w:rsidRPr="00AA5D4F" w:rsidRDefault="00AA5D4F" w:rsidP="001E529C">
      <w:bookmarkStart w:id="4" w:name="_Toc403992346"/>
      <w:bookmarkStart w:id="5" w:name="_Toc403992581"/>
      <w:bookmarkStart w:id="6" w:name="_Toc419982306"/>
      <w:r>
        <w:t xml:space="preserve">Over </w:t>
      </w:r>
      <w:r w:rsidR="0D3590EE">
        <w:t>six</w:t>
      </w:r>
      <w:r>
        <w:t xml:space="preserve"> weeks in November and December 2023, Council invited community feedback on the proposal to expand Miles and Dodds Street Reserve, by discontinuing the east bound section of Miles Street, creating a larger green space for the community.</w:t>
      </w:r>
    </w:p>
    <w:p w14:paraId="5A191CED" w14:textId="0D634A47" w:rsidR="00AA5D4F" w:rsidRPr="00AA5D4F" w:rsidRDefault="00AA5D4F" w:rsidP="00AA5D4F">
      <w:pPr>
        <w:pStyle w:val="ListBullet"/>
        <w:numPr>
          <w:ilvl w:val="0"/>
          <w:numId w:val="0"/>
        </w:numPr>
        <w:ind w:left="357" w:hanging="357"/>
      </w:pPr>
      <w:r w:rsidRPr="767E4702">
        <w:rPr>
          <w:lang w:val="en-AU"/>
        </w:rPr>
        <w:t xml:space="preserve">The </w:t>
      </w:r>
      <w:r>
        <w:t>proposal aims to</w:t>
      </w:r>
      <w:r w:rsidR="5D914C63">
        <w:t>:</w:t>
      </w:r>
    </w:p>
    <w:p w14:paraId="603C69B4" w14:textId="4FABC443" w:rsidR="00AA5D4F" w:rsidRPr="00AA5D4F" w:rsidRDefault="00AA5D4F" w:rsidP="00AA5D4F">
      <w:pPr>
        <w:pStyle w:val="ListBullet"/>
      </w:pPr>
      <w:r>
        <w:t xml:space="preserve">improve the design and value of the </w:t>
      </w:r>
      <w:r w:rsidR="68889B05">
        <w:t>r</w:t>
      </w:r>
      <w:r>
        <w:t>eserve</w:t>
      </w:r>
    </w:p>
    <w:p w14:paraId="696288C6" w14:textId="105D2FE4" w:rsidR="00AA5D4F" w:rsidRPr="00AA5D4F" w:rsidRDefault="00AA5D4F" w:rsidP="00AA5D4F">
      <w:pPr>
        <w:pStyle w:val="ListBullet"/>
      </w:pPr>
      <w:r>
        <w:t xml:space="preserve">better cater to local recreational use </w:t>
      </w:r>
    </w:p>
    <w:p w14:paraId="17E347CD" w14:textId="77777777" w:rsidR="00AA5D4F" w:rsidRPr="00AA5D4F" w:rsidRDefault="00AA5D4F" w:rsidP="00AA5D4F">
      <w:pPr>
        <w:pStyle w:val="ListBullet"/>
      </w:pPr>
      <w:r w:rsidRPr="00AA5D4F">
        <w:t>contribute to urban heat island effect mitigation.</w:t>
      </w:r>
    </w:p>
    <w:p w14:paraId="2AB7E4DD" w14:textId="487039C6" w:rsidR="00AA5D4F" w:rsidRPr="00AA5D4F" w:rsidRDefault="00AA5D4F" w:rsidP="001E529C">
      <w:r>
        <w:t>Feedback was received via Participate Melbourne</w:t>
      </w:r>
      <w:r w:rsidR="0214D49B">
        <w:t>’s</w:t>
      </w:r>
      <w:r w:rsidR="001E529C">
        <w:t xml:space="preserve"> </w:t>
      </w:r>
      <w:r>
        <w:t>online platform and two face</w:t>
      </w:r>
      <w:r w:rsidR="3CE3BEFC">
        <w:t>-</w:t>
      </w:r>
      <w:r>
        <w:t>to</w:t>
      </w:r>
      <w:r w:rsidR="2B0B7BFD">
        <w:t>-</w:t>
      </w:r>
      <w:r>
        <w:t>face pop</w:t>
      </w:r>
      <w:r w:rsidR="5DE2CEB4">
        <w:t>-</w:t>
      </w:r>
      <w:r>
        <w:t>up</w:t>
      </w:r>
      <w:r w:rsidR="001E529C">
        <w:t xml:space="preserve"> </w:t>
      </w:r>
      <w:r>
        <w:t>consultation sessions at the Reserve.</w:t>
      </w:r>
    </w:p>
    <w:p w14:paraId="056C1D37" w14:textId="77777777" w:rsidR="001E529C" w:rsidRDefault="001E529C" w:rsidP="00AA5D4F">
      <w:pPr>
        <w:pStyle w:val="Heading2"/>
        <w:rPr>
          <w:rFonts w:ascii="Arial" w:eastAsia="MS Mincho" w:hAnsi="Arial"/>
          <w:sz w:val="20"/>
          <w:szCs w:val="20"/>
          <w:lang w:val="en-AU"/>
        </w:rPr>
      </w:pPr>
      <w:bookmarkStart w:id="7" w:name="_Toc234099272"/>
      <w:r>
        <w:t>Strategic context</w:t>
      </w:r>
      <w:bookmarkEnd w:id="7"/>
      <w:r w:rsidR="00AA5D4F" w:rsidRPr="767E4702">
        <w:rPr>
          <w:rFonts w:ascii="Arial" w:eastAsia="MS Mincho" w:hAnsi="Arial"/>
          <w:sz w:val="20"/>
          <w:szCs w:val="20"/>
          <w:lang w:val="en-AU"/>
        </w:rPr>
        <w:t xml:space="preserve"> </w:t>
      </w:r>
    </w:p>
    <w:p w14:paraId="15A0E4EA" w14:textId="1322A498" w:rsidR="001E529C" w:rsidRPr="001E529C" w:rsidRDefault="00AA5D4F" w:rsidP="001E529C">
      <w:r>
        <w:t xml:space="preserve">The </w:t>
      </w:r>
      <w:r w:rsidR="001E529C">
        <w:t xml:space="preserve">City of Melbourne </w:t>
      </w:r>
      <w:r>
        <w:t>Open Space Strategy</w:t>
      </w:r>
      <w:r w:rsidR="001E529C">
        <w:t xml:space="preserve"> </w:t>
      </w:r>
      <w:r>
        <w:t>(technical report page 261) concludes that C</w:t>
      </w:r>
      <w:r w:rsidR="69BF1FDF">
        <w:t xml:space="preserve">ity </w:t>
      </w:r>
      <w:r>
        <w:t>o</w:t>
      </w:r>
      <w:r w:rsidR="03181675">
        <w:t xml:space="preserve">f </w:t>
      </w:r>
      <w:r>
        <w:t>M</w:t>
      </w:r>
      <w:r w:rsidR="0F3AEAE5">
        <w:t>elbourne</w:t>
      </w:r>
      <w:r>
        <w:t xml:space="preserve"> will</w:t>
      </w:r>
      <w:r w:rsidR="001E529C">
        <w:t xml:space="preserve"> </w:t>
      </w:r>
      <w:r>
        <w:t>“Investigate the potential to expand the size of Miles</w:t>
      </w:r>
      <w:r w:rsidR="001E529C">
        <w:t xml:space="preserve"> </w:t>
      </w:r>
      <w:r>
        <w:t xml:space="preserve">and Dodds Street Park to a </w:t>
      </w:r>
      <w:r w:rsidR="551331AF">
        <w:t>l</w:t>
      </w:r>
      <w:r>
        <w:t>ocal open space size to</w:t>
      </w:r>
      <w:r w:rsidR="001E529C">
        <w:t xml:space="preserve"> </w:t>
      </w:r>
      <w:r>
        <w:t>improve its design and value to better cater to local</w:t>
      </w:r>
      <w:r w:rsidR="001E529C">
        <w:t xml:space="preserve"> </w:t>
      </w:r>
      <w:r>
        <w:t>recreational use and contribution to urban heat island</w:t>
      </w:r>
      <w:r w:rsidR="001E529C">
        <w:t xml:space="preserve"> </w:t>
      </w:r>
      <w:r>
        <w:t>effect mitigation.”</w:t>
      </w:r>
    </w:p>
    <w:p w14:paraId="52CDFA90" w14:textId="77777777" w:rsidR="001E529C" w:rsidRDefault="001E529C" w:rsidP="767E4702">
      <w:pPr>
        <w:pStyle w:val="Heading1"/>
        <w:rPr>
          <w:rFonts w:hint="eastAsia"/>
        </w:rPr>
      </w:pPr>
      <w:bookmarkStart w:id="8" w:name="_Toc736538470"/>
      <w:r>
        <w:t>Methodology</w:t>
      </w:r>
      <w:bookmarkEnd w:id="8"/>
    </w:p>
    <w:p w14:paraId="1005D40D" w14:textId="2C6F25B7" w:rsidR="001E529C" w:rsidRDefault="001E529C">
      <w:r>
        <w:t xml:space="preserve">Responses were encouraged through the Participate Melbourne website, while information was also gathered in person at the </w:t>
      </w:r>
      <w:r w:rsidR="09F731F8">
        <w:t>two</w:t>
      </w:r>
      <w:r>
        <w:t xml:space="preserve"> site sessions. The invitation to participate in the community engagement was promoted by the City of Melbourne through a range of mediums including: </w:t>
      </w:r>
    </w:p>
    <w:p w14:paraId="2906B24A" w14:textId="6245381A" w:rsidR="001E529C" w:rsidRPr="001E529C" w:rsidRDefault="655F7117" w:rsidP="001E529C">
      <w:pPr>
        <w:pStyle w:val="ListBullet"/>
      </w:pPr>
      <w:r>
        <w:t>Online and paper copy surveys with questions asking the community how they currently use the space and how they would use it in the future.</w:t>
      </w:r>
      <w:r w:rsidR="001E529C">
        <w:t xml:space="preserve"> </w:t>
      </w:r>
    </w:p>
    <w:p w14:paraId="0707BB2C" w14:textId="1BD685EA" w:rsidR="001E529C" w:rsidRPr="001E529C" w:rsidRDefault="001E529C" w:rsidP="001E529C">
      <w:pPr>
        <w:pStyle w:val="ListBullet"/>
      </w:pPr>
      <w:r>
        <w:t>High</w:t>
      </w:r>
      <w:r w:rsidR="78BECDDB">
        <w:t>-</w:t>
      </w:r>
      <w:r>
        <w:t>level function layout plan and diagrams</w:t>
      </w:r>
      <w:r w:rsidR="1D9DBFE5">
        <w:t>.</w:t>
      </w:r>
      <w:r>
        <w:t xml:space="preserve"> </w:t>
      </w:r>
    </w:p>
    <w:p w14:paraId="657B2E06" w14:textId="5D6A91AB" w:rsidR="001E529C" w:rsidRPr="001E529C" w:rsidRDefault="001E529C" w:rsidP="001E529C">
      <w:pPr>
        <w:pStyle w:val="ListBullet"/>
      </w:pPr>
      <w:r>
        <w:t>Information on potential traffic and car park changes</w:t>
      </w:r>
      <w:r w:rsidR="45FD2163">
        <w:t>.</w:t>
      </w:r>
      <w:r>
        <w:t xml:space="preserve"> </w:t>
      </w:r>
    </w:p>
    <w:p w14:paraId="40F13431" w14:textId="06E8D057" w:rsidR="001E529C" w:rsidRPr="001E529C" w:rsidRDefault="001E529C" w:rsidP="001E529C">
      <w:pPr>
        <w:pStyle w:val="ListBullet"/>
      </w:pPr>
      <w:r>
        <w:t xml:space="preserve">3 x A3 information </w:t>
      </w:r>
      <w:r w:rsidR="6E69492F">
        <w:t>boards</w:t>
      </w:r>
      <w:r>
        <w:t xml:space="preserve"> in the park with QR codes. </w:t>
      </w:r>
    </w:p>
    <w:p w14:paraId="267987A2" w14:textId="741CAD30" w:rsidR="001E529C" w:rsidRPr="001E529C" w:rsidRDefault="001E529C" w:rsidP="001E529C">
      <w:pPr>
        <w:pStyle w:val="ListBullet"/>
      </w:pPr>
      <w:r>
        <w:t xml:space="preserve">Face-to-face engagement </w:t>
      </w:r>
      <w:r w:rsidR="005B2629">
        <w:t>with two pop</w:t>
      </w:r>
      <w:r w:rsidR="70C62E8E">
        <w:t>-</w:t>
      </w:r>
      <w:r w:rsidR="005B2629">
        <w:t>up sessions held at the park</w:t>
      </w:r>
      <w:r>
        <w:t xml:space="preserve">. </w:t>
      </w:r>
    </w:p>
    <w:p w14:paraId="602AD1D2" w14:textId="2DD61B5C" w:rsidR="001E529C" w:rsidRPr="001E529C" w:rsidRDefault="001E529C" w:rsidP="001E529C">
      <w:pPr>
        <w:pStyle w:val="ListBullet"/>
      </w:pPr>
      <w:r>
        <w:t xml:space="preserve">Meet and </w:t>
      </w:r>
      <w:r w:rsidR="543AC8FB">
        <w:t>greet</w:t>
      </w:r>
      <w:r>
        <w:t xml:space="preserve"> local cafe owners </w:t>
      </w:r>
      <w:r w:rsidR="30C00F21">
        <w:t>adjacent to</w:t>
      </w:r>
      <w:r>
        <w:t xml:space="preserve"> the park</w:t>
      </w:r>
      <w:r w:rsidR="51346AC1">
        <w:t>.</w:t>
      </w:r>
    </w:p>
    <w:p w14:paraId="175C66F0" w14:textId="77777777" w:rsidR="001E529C" w:rsidRPr="001E529C" w:rsidRDefault="001E529C" w:rsidP="001E529C">
      <w:pPr>
        <w:pStyle w:val="ListBullet"/>
      </w:pPr>
      <w:r>
        <w:t>Social media campaign.</w:t>
      </w:r>
      <w:r w:rsidR="00FE66E2">
        <w:t xml:space="preserve">   </w:t>
      </w:r>
    </w:p>
    <w:p w14:paraId="32208913" w14:textId="77777777" w:rsidR="000A1571" w:rsidRDefault="000A1571" w:rsidP="767E4702">
      <w:pPr>
        <w:pStyle w:val="Heading1"/>
        <w:rPr>
          <w:rFonts w:hint="eastAsia"/>
        </w:rPr>
      </w:pPr>
      <w:bookmarkStart w:id="9" w:name="_Toc1611401157"/>
      <w:r>
        <w:t>Who we heard from</w:t>
      </w:r>
      <w:bookmarkEnd w:id="9"/>
    </w:p>
    <w:p w14:paraId="464E8C26" w14:textId="1350AB6E" w:rsidR="00A02DD9" w:rsidRDefault="6E0B0488" w:rsidP="001E529C">
      <w:pPr>
        <w:rPr>
          <w:lang w:val="en-US"/>
        </w:rPr>
      </w:pPr>
      <w:r w:rsidRPr="6CB834BA">
        <w:rPr>
          <w:lang w:val="en-US"/>
        </w:rPr>
        <w:t>Throughout the engagement, participants had the chance to engage online through the Participate Melbourne page and pop-up events in the park.</w:t>
      </w:r>
    </w:p>
    <w:p w14:paraId="0D30CADB" w14:textId="77777777" w:rsidR="000A1571" w:rsidRPr="00A02DD9" w:rsidRDefault="00A02DD9" w:rsidP="00A02DD9">
      <w:pPr>
        <w:rPr>
          <w:b/>
        </w:rPr>
      </w:pPr>
      <w:r w:rsidRPr="00A02DD9">
        <w:rPr>
          <w:b/>
          <w:lang w:val="en-US"/>
        </w:rPr>
        <w:t xml:space="preserve">Table 1 - </w:t>
      </w:r>
      <w:r w:rsidR="000A1571" w:rsidRPr="00A02DD9">
        <w:rPr>
          <w:b/>
        </w:rPr>
        <w:t>How do you describe your gender?</w:t>
      </w:r>
    </w:p>
    <w:tbl>
      <w:tblPr>
        <w:tblStyle w:val="TableGrid"/>
        <w:tblW w:w="0" w:type="auto"/>
        <w:tblLook w:val="04A0" w:firstRow="1" w:lastRow="0" w:firstColumn="1" w:lastColumn="0" w:noHBand="0" w:noVBand="1"/>
        <w:tblCaption w:val="Table 1 - How do you describe your gender?"/>
      </w:tblPr>
      <w:tblGrid>
        <w:gridCol w:w="4884"/>
        <w:gridCol w:w="4885"/>
      </w:tblGrid>
      <w:tr w:rsidR="00A02DD9" w14:paraId="707F20BB" w14:textId="77777777" w:rsidTr="00A622E9">
        <w:trPr>
          <w:cantSplit/>
          <w:tblHeader/>
        </w:trPr>
        <w:tc>
          <w:tcPr>
            <w:tcW w:w="4884" w:type="dxa"/>
          </w:tcPr>
          <w:p w14:paraId="33206B2D" w14:textId="77777777" w:rsidR="00A02DD9" w:rsidRPr="00A02DD9" w:rsidRDefault="00A02DD9" w:rsidP="00A02DD9">
            <w:pPr>
              <w:rPr>
                <w:b/>
                <w:lang w:val="en-US"/>
              </w:rPr>
            </w:pPr>
            <w:r w:rsidRPr="00A02DD9">
              <w:rPr>
                <w:b/>
                <w:lang w:val="en-US"/>
              </w:rPr>
              <w:t>Answer choices</w:t>
            </w:r>
          </w:p>
        </w:tc>
        <w:tc>
          <w:tcPr>
            <w:tcW w:w="4885" w:type="dxa"/>
          </w:tcPr>
          <w:p w14:paraId="3284B4A6" w14:textId="77777777" w:rsidR="00A02DD9" w:rsidRPr="00A02DD9" w:rsidRDefault="00A02DD9" w:rsidP="00A02DD9">
            <w:pPr>
              <w:rPr>
                <w:b/>
                <w:lang w:val="en-US"/>
              </w:rPr>
            </w:pPr>
            <w:r w:rsidRPr="00A02DD9">
              <w:rPr>
                <w:b/>
                <w:lang w:val="en-US"/>
              </w:rPr>
              <w:t>Percent</w:t>
            </w:r>
          </w:p>
        </w:tc>
      </w:tr>
      <w:tr w:rsidR="00A02DD9" w14:paraId="511E0008" w14:textId="77777777" w:rsidTr="00A02DD9">
        <w:tc>
          <w:tcPr>
            <w:tcW w:w="4884" w:type="dxa"/>
          </w:tcPr>
          <w:p w14:paraId="2ACD8524" w14:textId="77777777" w:rsidR="00A02DD9" w:rsidRDefault="00A02DD9" w:rsidP="00A02DD9">
            <w:pPr>
              <w:rPr>
                <w:lang w:val="en-US"/>
              </w:rPr>
            </w:pPr>
            <w:r>
              <w:rPr>
                <w:lang w:val="en-US"/>
              </w:rPr>
              <w:t>Female</w:t>
            </w:r>
          </w:p>
        </w:tc>
        <w:tc>
          <w:tcPr>
            <w:tcW w:w="4885" w:type="dxa"/>
          </w:tcPr>
          <w:p w14:paraId="59BE06FB" w14:textId="77777777" w:rsidR="00A02DD9" w:rsidRDefault="00A02DD9" w:rsidP="00A02DD9">
            <w:pPr>
              <w:rPr>
                <w:lang w:val="en-US"/>
              </w:rPr>
            </w:pPr>
            <w:r>
              <w:rPr>
                <w:lang w:val="en-US"/>
              </w:rPr>
              <w:t>52.14%</w:t>
            </w:r>
          </w:p>
        </w:tc>
      </w:tr>
      <w:tr w:rsidR="00A02DD9" w14:paraId="0471174B" w14:textId="77777777" w:rsidTr="00A02DD9">
        <w:tc>
          <w:tcPr>
            <w:tcW w:w="4884" w:type="dxa"/>
          </w:tcPr>
          <w:p w14:paraId="05CA2942" w14:textId="77777777" w:rsidR="00A02DD9" w:rsidRDefault="00A02DD9" w:rsidP="00A02DD9">
            <w:pPr>
              <w:rPr>
                <w:lang w:val="en-US"/>
              </w:rPr>
            </w:pPr>
            <w:r>
              <w:rPr>
                <w:lang w:val="en-US"/>
              </w:rPr>
              <w:lastRenderedPageBreak/>
              <w:t>Male</w:t>
            </w:r>
          </w:p>
        </w:tc>
        <w:tc>
          <w:tcPr>
            <w:tcW w:w="4885" w:type="dxa"/>
          </w:tcPr>
          <w:p w14:paraId="76B18A43" w14:textId="77777777" w:rsidR="00A02DD9" w:rsidRDefault="00A02DD9" w:rsidP="00A02DD9">
            <w:pPr>
              <w:rPr>
                <w:lang w:val="en-US"/>
              </w:rPr>
            </w:pPr>
            <w:r>
              <w:rPr>
                <w:lang w:val="en-US"/>
              </w:rPr>
              <w:t>40.17%</w:t>
            </w:r>
          </w:p>
        </w:tc>
      </w:tr>
      <w:tr w:rsidR="00A02DD9" w14:paraId="3559613F" w14:textId="77777777" w:rsidTr="00A02DD9">
        <w:tc>
          <w:tcPr>
            <w:tcW w:w="4884" w:type="dxa"/>
          </w:tcPr>
          <w:p w14:paraId="03B76732" w14:textId="77777777" w:rsidR="00A02DD9" w:rsidRDefault="00A02DD9" w:rsidP="00A02DD9">
            <w:pPr>
              <w:rPr>
                <w:lang w:val="en-US"/>
              </w:rPr>
            </w:pPr>
            <w:r>
              <w:rPr>
                <w:lang w:val="en-US"/>
              </w:rPr>
              <w:t>Non binary / gender diverse</w:t>
            </w:r>
          </w:p>
        </w:tc>
        <w:tc>
          <w:tcPr>
            <w:tcW w:w="4885" w:type="dxa"/>
          </w:tcPr>
          <w:p w14:paraId="32D14E2B" w14:textId="77777777" w:rsidR="00A02DD9" w:rsidRDefault="00A02DD9" w:rsidP="00A02DD9">
            <w:pPr>
              <w:rPr>
                <w:lang w:val="en-US"/>
              </w:rPr>
            </w:pPr>
            <w:r>
              <w:rPr>
                <w:lang w:val="en-US"/>
              </w:rPr>
              <w:t>2.56%</w:t>
            </w:r>
          </w:p>
        </w:tc>
      </w:tr>
      <w:tr w:rsidR="00A02DD9" w14:paraId="12968968" w14:textId="77777777" w:rsidTr="00A02DD9">
        <w:tc>
          <w:tcPr>
            <w:tcW w:w="4884" w:type="dxa"/>
          </w:tcPr>
          <w:p w14:paraId="25BF2105" w14:textId="77777777" w:rsidR="00A02DD9" w:rsidRDefault="00A02DD9" w:rsidP="00A02DD9">
            <w:pPr>
              <w:rPr>
                <w:lang w:val="en-US"/>
              </w:rPr>
            </w:pPr>
            <w:r>
              <w:rPr>
                <w:lang w:val="en-US"/>
              </w:rPr>
              <w:t>Prefer not to say</w:t>
            </w:r>
          </w:p>
        </w:tc>
        <w:tc>
          <w:tcPr>
            <w:tcW w:w="4885" w:type="dxa"/>
          </w:tcPr>
          <w:p w14:paraId="7E9ED205" w14:textId="77777777" w:rsidR="00A02DD9" w:rsidRDefault="00A02DD9" w:rsidP="00A02DD9">
            <w:pPr>
              <w:rPr>
                <w:lang w:val="en-US"/>
              </w:rPr>
            </w:pPr>
            <w:r>
              <w:rPr>
                <w:lang w:val="en-US"/>
              </w:rPr>
              <w:t>5.13%</w:t>
            </w:r>
          </w:p>
        </w:tc>
      </w:tr>
    </w:tbl>
    <w:p w14:paraId="0A37501D" w14:textId="77777777" w:rsidR="000A1571" w:rsidRDefault="000A1571" w:rsidP="001E529C">
      <w:pPr>
        <w:rPr>
          <w:lang w:val="en-US"/>
        </w:rPr>
      </w:pPr>
    </w:p>
    <w:p w14:paraId="3EE1652D" w14:textId="77777777" w:rsidR="00A02DD9" w:rsidRDefault="00A02DD9" w:rsidP="6CB834BA">
      <w:pPr>
        <w:rPr>
          <w:b/>
          <w:bCs/>
          <w:lang w:val="en-US"/>
        </w:rPr>
      </w:pPr>
      <w:r w:rsidRPr="6CB834BA">
        <w:rPr>
          <w:b/>
          <w:bCs/>
          <w:lang w:val="en-US"/>
        </w:rPr>
        <w:t>Table 2 - What is your age?</w:t>
      </w:r>
    </w:p>
    <w:tbl>
      <w:tblPr>
        <w:tblStyle w:val="TableGrid"/>
        <w:tblW w:w="9768" w:type="dxa"/>
        <w:tblLook w:val="04A0" w:firstRow="1" w:lastRow="0" w:firstColumn="1" w:lastColumn="0" w:noHBand="0" w:noVBand="1"/>
        <w:tblCaption w:val="Table 2 - What is your age?"/>
      </w:tblPr>
      <w:tblGrid>
        <w:gridCol w:w="4884"/>
        <w:gridCol w:w="4884"/>
      </w:tblGrid>
      <w:tr w:rsidR="6CB834BA" w14:paraId="10F6C41D" w14:textId="77777777" w:rsidTr="00A622E9">
        <w:trPr>
          <w:cantSplit/>
          <w:trHeight w:val="300"/>
          <w:tblHeader/>
        </w:trPr>
        <w:tc>
          <w:tcPr>
            <w:tcW w:w="4884" w:type="dxa"/>
          </w:tcPr>
          <w:p w14:paraId="0A1CBAA2" w14:textId="77777777" w:rsidR="6CB834BA" w:rsidRDefault="6CB834BA" w:rsidP="6CB834BA">
            <w:pPr>
              <w:rPr>
                <w:b/>
                <w:bCs/>
                <w:lang w:val="en-US"/>
              </w:rPr>
            </w:pPr>
            <w:r w:rsidRPr="6CB834BA">
              <w:rPr>
                <w:b/>
                <w:bCs/>
                <w:lang w:val="en-US"/>
              </w:rPr>
              <w:t>Answer choices</w:t>
            </w:r>
          </w:p>
        </w:tc>
        <w:tc>
          <w:tcPr>
            <w:tcW w:w="4884" w:type="dxa"/>
          </w:tcPr>
          <w:p w14:paraId="18506181" w14:textId="77777777" w:rsidR="6CB834BA" w:rsidRDefault="6CB834BA" w:rsidP="6CB834BA">
            <w:pPr>
              <w:rPr>
                <w:b/>
                <w:bCs/>
                <w:lang w:val="en-US"/>
              </w:rPr>
            </w:pPr>
            <w:r w:rsidRPr="6CB834BA">
              <w:rPr>
                <w:b/>
                <w:bCs/>
                <w:lang w:val="en-US"/>
              </w:rPr>
              <w:t>Percent</w:t>
            </w:r>
          </w:p>
        </w:tc>
      </w:tr>
      <w:tr w:rsidR="0055625F" w:rsidRPr="0055625F" w14:paraId="40E89587" w14:textId="77777777" w:rsidTr="6CB834BA">
        <w:trPr>
          <w:trHeight w:val="300"/>
        </w:trPr>
        <w:tc>
          <w:tcPr>
            <w:tcW w:w="4884" w:type="dxa"/>
          </w:tcPr>
          <w:p w14:paraId="6C28D07A" w14:textId="4685F17A" w:rsidR="0055625F" w:rsidRPr="0055625F" w:rsidRDefault="0055625F" w:rsidP="6CB834BA">
            <w:r>
              <w:t xml:space="preserve">Under 15 years </w:t>
            </w:r>
          </w:p>
        </w:tc>
        <w:tc>
          <w:tcPr>
            <w:tcW w:w="4884" w:type="dxa"/>
          </w:tcPr>
          <w:p w14:paraId="729983E4" w14:textId="09E18451" w:rsidR="66D14086" w:rsidRDefault="66D14086" w:rsidP="6CB834BA">
            <w:r>
              <w:t>0%</w:t>
            </w:r>
          </w:p>
        </w:tc>
      </w:tr>
      <w:tr w:rsidR="0055625F" w:rsidRPr="0055625F" w14:paraId="0FABBB43" w14:textId="77777777" w:rsidTr="6CB834BA">
        <w:trPr>
          <w:trHeight w:val="300"/>
        </w:trPr>
        <w:tc>
          <w:tcPr>
            <w:tcW w:w="4884" w:type="dxa"/>
          </w:tcPr>
          <w:p w14:paraId="1D383A02" w14:textId="24862EB7" w:rsidR="0055625F" w:rsidRPr="0055625F" w:rsidRDefault="0055625F" w:rsidP="6CB834BA">
            <w:r>
              <w:t>15-19 years</w:t>
            </w:r>
          </w:p>
        </w:tc>
        <w:tc>
          <w:tcPr>
            <w:tcW w:w="4884" w:type="dxa"/>
          </w:tcPr>
          <w:p w14:paraId="6B589516" w14:textId="42E507E7" w:rsidR="403CD626" w:rsidRDefault="403CD626" w:rsidP="6CB834BA">
            <w:r>
              <w:t>0.87%</w:t>
            </w:r>
          </w:p>
        </w:tc>
      </w:tr>
      <w:tr w:rsidR="0055625F" w:rsidRPr="0055625F" w14:paraId="3B1360B1" w14:textId="77777777" w:rsidTr="6CB834BA">
        <w:trPr>
          <w:trHeight w:val="300"/>
        </w:trPr>
        <w:tc>
          <w:tcPr>
            <w:tcW w:w="4884" w:type="dxa"/>
          </w:tcPr>
          <w:p w14:paraId="44CD86D4" w14:textId="409AEF99" w:rsidR="0055625F" w:rsidRPr="0055625F" w:rsidRDefault="0055625F" w:rsidP="6CB834BA">
            <w:r>
              <w:t>20-24 years</w:t>
            </w:r>
          </w:p>
        </w:tc>
        <w:tc>
          <w:tcPr>
            <w:tcW w:w="4884" w:type="dxa"/>
          </w:tcPr>
          <w:p w14:paraId="68FFD908" w14:textId="3EA3D85E" w:rsidR="1914C499" w:rsidRDefault="1914C499" w:rsidP="6CB834BA">
            <w:r>
              <w:t>5.22%</w:t>
            </w:r>
          </w:p>
        </w:tc>
      </w:tr>
      <w:tr w:rsidR="0055625F" w:rsidRPr="0055625F" w14:paraId="54789EDF" w14:textId="77777777" w:rsidTr="6CB834BA">
        <w:trPr>
          <w:trHeight w:val="300"/>
        </w:trPr>
        <w:tc>
          <w:tcPr>
            <w:tcW w:w="4884" w:type="dxa"/>
          </w:tcPr>
          <w:p w14:paraId="2DFAAA69" w14:textId="6D48977E" w:rsidR="0055625F" w:rsidRPr="0055625F" w:rsidRDefault="0055625F" w:rsidP="6CB834BA">
            <w:r>
              <w:t xml:space="preserve">25-29 years </w:t>
            </w:r>
          </w:p>
        </w:tc>
        <w:tc>
          <w:tcPr>
            <w:tcW w:w="4884" w:type="dxa"/>
          </w:tcPr>
          <w:p w14:paraId="3E96961B" w14:textId="477B319B" w:rsidR="144BFAB6" w:rsidRDefault="144BFAB6" w:rsidP="6CB834BA">
            <w:r>
              <w:t>9.57%</w:t>
            </w:r>
          </w:p>
        </w:tc>
      </w:tr>
      <w:tr w:rsidR="0055625F" w:rsidRPr="0055625F" w14:paraId="5970BE5C" w14:textId="77777777" w:rsidTr="6CB834BA">
        <w:trPr>
          <w:trHeight w:val="300"/>
        </w:trPr>
        <w:tc>
          <w:tcPr>
            <w:tcW w:w="4884" w:type="dxa"/>
          </w:tcPr>
          <w:p w14:paraId="61AB50ED" w14:textId="3862D8DD" w:rsidR="0055625F" w:rsidRPr="0055625F" w:rsidRDefault="0055625F" w:rsidP="6CB834BA">
            <w:r>
              <w:t>30-34 years</w:t>
            </w:r>
          </w:p>
        </w:tc>
        <w:tc>
          <w:tcPr>
            <w:tcW w:w="4884" w:type="dxa"/>
          </w:tcPr>
          <w:p w14:paraId="49580354" w14:textId="1A9D8753" w:rsidR="53B1AF2D" w:rsidRDefault="53B1AF2D" w:rsidP="6CB834BA">
            <w:r>
              <w:t>10.43%</w:t>
            </w:r>
          </w:p>
        </w:tc>
      </w:tr>
      <w:tr w:rsidR="0055625F" w:rsidRPr="0055625F" w14:paraId="7A3CF417" w14:textId="77777777" w:rsidTr="6CB834BA">
        <w:trPr>
          <w:trHeight w:val="300"/>
        </w:trPr>
        <w:tc>
          <w:tcPr>
            <w:tcW w:w="4884" w:type="dxa"/>
          </w:tcPr>
          <w:p w14:paraId="7AC7161B" w14:textId="6803197B" w:rsidR="0055625F" w:rsidRPr="0055625F" w:rsidRDefault="0055625F" w:rsidP="6CB834BA">
            <w:r>
              <w:t xml:space="preserve">35-39 years </w:t>
            </w:r>
          </w:p>
        </w:tc>
        <w:tc>
          <w:tcPr>
            <w:tcW w:w="4884" w:type="dxa"/>
          </w:tcPr>
          <w:p w14:paraId="7D3C1C44" w14:textId="3FC8EE55" w:rsidR="0A9F9C4C" w:rsidRDefault="0A9F9C4C" w:rsidP="6CB834BA">
            <w:r>
              <w:t>14.78%</w:t>
            </w:r>
          </w:p>
        </w:tc>
      </w:tr>
      <w:tr w:rsidR="0055625F" w:rsidRPr="0055625F" w14:paraId="07102D72" w14:textId="77777777" w:rsidTr="6CB834BA">
        <w:trPr>
          <w:trHeight w:val="300"/>
        </w:trPr>
        <w:tc>
          <w:tcPr>
            <w:tcW w:w="4884" w:type="dxa"/>
          </w:tcPr>
          <w:p w14:paraId="1F5A3F49" w14:textId="10F4C69E" w:rsidR="0055625F" w:rsidRPr="0055625F" w:rsidRDefault="0055625F" w:rsidP="6CB834BA">
            <w:r>
              <w:t xml:space="preserve">40-44 years </w:t>
            </w:r>
          </w:p>
        </w:tc>
        <w:tc>
          <w:tcPr>
            <w:tcW w:w="4884" w:type="dxa"/>
          </w:tcPr>
          <w:p w14:paraId="69AF7098" w14:textId="0F12601A" w:rsidR="4C8A4983" w:rsidRDefault="4C8A4983" w:rsidP="6CB834BA">
            <w:r>
              <w:t>19.13%</w:t>
            </w:r>
          </w:p>
        </w:tc>
      </w:tr>
      <w:tr w:rsidR="0055625F" w:rsidRPr="0055625F" w14:paraId="79626FD3" w14:textId="77777777" w:rsidTr="6CB834BA">
        <w:trPr>
          <w:trHeight w:val="300"/>
        </w:trPr>
        <w:tc>
          <w:tcPr>
            <w:tcW w:w="4884" w:type="dxa"/>
          </w:tcPr>
          <w:p w14:paraId="520B639C" w14:textId="2799B9B6" w:rsidR="0055625F" w:rsidRPr="0055625F" w:rsidRDefault="0055625F" w:rsidP="6CB834BA">
            <w:r>
              <w:t xml:space="preserve">45-49 years </w:t>
            </w:r>
          </w:p>
        </w:tc>
        <w:tc>
          <w:tcPr>
            <w:tcW w:w="4884" w:type="dxa"/>
          </w:tcPr>
          <w:p w14:paraId="054D29E5" w14:textId="3650B8C2" w:rsidR="2DBB9420" w:rsidRDefault="2DBB9420" w:rsidP="6CB834BA">
            <w:r>
              <w:t>5.22%</w:t>
            </w:r>
          </w:p>
        </w:tc>
      </w:tr>
      <w:tr w:rsidR="0055625F" w:rsidRPr="0055625F" w14:paraId="7D883D58" w14:textId="77777777" w:rsidTr="6CB834BA">
        <w:trPr>
          <w:trHeight w:val="300"/>
        </w:trPr>
        <w:tc>
          <w:tcPr>
            <w:tcW w:w="4884" w:type="dxa"/>
          </w:tcPr>
          <w:p w14:paraId="68CAEEA8" w14:textId="59CC0630" w:rsidR="0055625F" w:rsidRPr="0055625F" w:rsidRDefault="0055625F" w:rsidP="6CB834BA">
            <w:r>
              <w:t xml:space="preserve">50-54 years </w:t>
            </w:r>
          </w:p>
        </w:tc>
        <w:tc>
          <w:tcPr>
            <w:tcW w:w="4884" w:type="dxa"/>
          </w:tcPr>
          <w:p w14:paraId="16ECFC38" w14:textId="6C766E21" w:rsidR="1B8F2799" w:rsidRDefault="1B8F2799" w:rsidP="6CB834BA">
            <w:r>
              <w:t>8.70%</w:t>
            </w:r>
          </w:p>
        </w:tc>
      </w:tr>
      <w:tr w:rsidR="0055625F" w:rsidRPr="0055625F" w14:paraId="247E3481" w14:textId="77777777" w:rsidTr="6CB834BA">
        <w:trPr>
          <w:trHeight w:val="300"/>
        </w:trPr>
        <w:tc>
          <w:tcPr>
            <w:tcW w:w="4884" w:type="dxa"/>
          </w:tcPr>
          <w:p w14:paraId="11B6DFE2" w14:textId="5CBA417A" w:rsidR="0055625F" w:rsidRPr="0055625F" w:rsidRDefault="0055625F" w:rsidP="6CB834BA">
            <w:r>
              <w:t xml:space="preserve">55-59 years </w:t>
            </w:r>
          </w:p>
        </w:tc>
        <w:tc>
          <w:tcPr>
            <w:tcW w:w="4884" w:type="dxa"/>
          </w:tcPr>
          <w:p w14:paraId="4E177FDD" w14:textId="012A35DC" w:rsidR="78B11065" w:rsidRDefault="78B11065" w:rsidP="6CB834BA">
            <w:r>
              <w:t>5.22%</w:t>
            </w:r>
          </w:p>
        </w:tc>
      </w:tr>
      <w:tr w:rsidR="0055625F" w:rsidRPr="0055625F" w14:paraId="2349C048" w14:textId="77777777" w:rsidTr="6CB834BA">
        <w:trPr>
          <w:trHeight w:val="300"/>
        </w:trPr>
        <w:tc>
          <w:tcPr>
            <w:tcW w:w="4884" w:type="dxa"/>
          </w:tcPr>
          <w:p w14:paraId="403E6BF5" w14:textId="58793659" w:rsidR="0055625F" w:rsidRPr="0055625F" w:rsidRDefault="0055625F" w:rsidP="6CB834BA">
            <w:r>
              <w:t xml:space="preserve">60-64 years </w:t>
            </w:r>
          </w:p>
        </w:tc>
        <w:tc>
          <w:tcPr>
            <w:tcW w:w="4884" w:type="dxa"/>
          </w:tcPr>
          <w:p w14:paraId="6D4DCD4D" w14:textId="0273CF3B" w:rsidR="14E4D004" w:rsidRDefault="14E4D004" w:rsidP="6CB834BA">
            <w:r>
              <w:t>3.48%</w:t>
            </w:r>
          </w:p>
        </w:tc>
      </w:tr>
      <w:tr w:rsidR="0055625F" w:rsidRPr="0055625F" w14:paraId="43677823" w14:textId="77777777" w:rsidTr="6CB834BA">
        <w:trPr>
          <w:trHeight w:val="300"/>
        </w:trPr>
        <w:tc>
          <w:tcPr>
            <w:tcW w:w="4884" w:type="dxa"/>
          </w:tcPr>
          <w:p w14:paraId="78268D1B" w14:textId="0692636B" w:rsidR="0055625F" w:rsidRPr="0055625F" w:rsidRDefault="0055625F" w:rsidP="6CB834BA">
            <w:r>
              <w:t xml:space="preserve">65-69 years </w:t>
            </w:r>
          </w:p>
        </w:tc>
        <w:tc>
          <w:tcPr>
            <w:tcW w:w="4884" w:type="dxa"/>
          </w:tcPr>
          <w:p w14:paraId="3E16EF3F" w14:textId="75087978" w:rsidR="04C89851" w:rsidRDefault="04C89851" w:rsidP="6CB834BA">
            <w:r>
              <w:t>5.22%</w:t>
            </w:r>
          </w:p>
        </w:tc>
      </w:tr>
      <w:tr w:rsidR="0055625F" w:rsidRPr="0055625F" w14:paraId="3D19A8EA" w14:textId="77777777" w:rsidTr="6CB834BA">
        <w:trPr>
          <w:trHeight w:val="300"/>
        </w:trPr>
        <w:tc>
          <w:tcPr>
            <w:tcW w:w="4884" w:type="dxa"/>
          </w:tcPr>
          <w:p w14:paraId="70E072D3" w14:textId="5B31C546" w:rsidR="0055625F" w:rsidRPr="0055625F" w:rsidRDefault="0055625F" w:rsidP="6CB834BA">
            <w:r>
              <w:t xml:space="preserve">70-74 years </w:t>
            </w:r>
          </w:p>
        </w:tc>
        <w:tc>
          <w:tcPr>
            <w:tcW w:w="4884" w:type="dxa"/>
          </w:tcPr>
          <w:p w14:paraId="60C9D33C" w14:textId="26E0C7C1" w:rsidR="07C57913" w:rsidRDefault="07C57913" w:rsidP="6CB834BA">
            <w:r>
              <w:t>1.74%</w:t>
            </w:r>
          </w:p>
        </w:tc>
      </w:tr>
      <w:tr w:rsidR="0055625F" w:rsidRPr="0055625F" w14:paraId="5A4F4A62" w14:textId="77777777" w:rsidTr="6CB834BA">
        <w:trPr>
          <w:trHeight w:val="300"/>
        </w:trPr>
        <w:tc>
          <w:tcPr>
            <w:tcW w:w="4884" w:type="dxa"/>
          </w:tcPr>
          <w:p w14:paraId="5C34C621" w14:textId="2BEA0B2E" w:rsidR="0055625F" w:rsidRPr="0055625F" w:rsidRDefault="0055625F" w:rsidP="6CB834BA">
            <w:r>
              <w:t xml:space="preserve">75-79 years </w:t>
            </w:r>
          </w:p>
        </w:tc>
        <w:tc>
          <w:tcPr>
            <w:tcW w:w="4884" w:type="dxa"/>
          </w:tcPr>
          <w:p w14:paraId="29B5AF73" w14:textId="169747C4" w:rsidR="2C7EB2E6" w:rsidRDefault="2C7EB2E6" w:rsidP="6CB834BA">
            <w:r>
              <w:t>1.74%</w:t>
            </w:r>
          </w:p>
        </w:tc>
      </w:tr>
      <w:tr w:rsidR="0055625F" w:rsidRPr="0055625F" w14:paraId="3BD867B6" w14:textId="77777777" w:rsidTr="6CB834BA">
        <w:trPr>
          <w:trHeight w:val="300"/>
        </w:trPr>
        <w:tc>
          <w:tcPr>
            <w:tcW w:w="4884" w:type="dxa"/>
          </w:tcPr>
          <w:p w14:paraId="6FC22932" w14:textId="3D52D07B" w:rsidR="0055625F" w:rsidRPr="0055625F" w:rsidRDefault="0055625F" w:rsidP="6CB834BA">
            <w:r>
              <w:t xml:space="preserve">80-84 years </w:t>
            </w:r>
          </w:p>
        </w:tc>
        <w:tc>
          <w:tcPr>
            <w:tcW w:w="4884" w:type="dxa"/>
          </w:tcPr>
          <w:p w14:paraId="69D9E197" w14:textId="6A9D73D6" w:rsidR="4C5271E8" w:rsidRDefault="4C5271E8" w:rsidP="6CB834BA">
            <w:r>
              <w:t>1.74%</w:t>
            </w:r>
          </w:p>
        </w:tc>
      </w:tr>
      <w:tr w:rsidR="0055625F" w:rsidRPr="0055625F" w14:paraId="19A93F3B" w14:textId="77777777" w:rsidTr="6CB834BA">
        <w:trPr>
          <w:trHeight w:val="300"/>
        </w:trPr>
        <w:tc>
          <w:tcPr>
            <w:tcW w:w="4884" w:type="dxa"/>
          </w:tcPr>
          <w:p w14:paraId="0BED4088" w14:textId="5D54CEDD" w:rsidR="0055625F" w:rsidRPr="0055625F" w:rsidRDefault="0055625F" w:rsidP="6CB834BA">
            <w:r>
              <w:t xml:space="preserve">85-89 years </w:t>
            </w:r>
          </w:p>
        </w:tc>
        <w:tc>
          <w:tcPr>
            <w:tcW w:w="4884" w:type="dxa"/>
          </w:tcPr>
          <w:p w14:paraId="69194A62" w14:textId="6EA0F754" w:rsidR="07681EEE" w:rsidRDefault="07681EEE" w:rsidP="6CB834BA">
            <w:r>
              <w:t>0%</w:t>
            </w:r>
          </w:p>
        </w:tc>
      </w:tr>
      <w:tr w:rsidR="0055625F" w:rsidRPr="0055625F" w14:paraId="1E35B95E" w14:textId="77777777" w:rsidTr="6CB834BA">
        <w:trPr>
          <w:trHeight w:val="300"/>
        </w:trPr>
        <w:tc>
          <w:tcPr>
            <w:tcW w:w="4884" w:type="dxa"/>
          </w:tcPr>
          <w:p w14:paraId="7AF0D76C" w14:textId="4E1BB0BD" w:rsidR="0055625F" w:rsidRPr="0055625F" w:rsidRDefault="0055625F" w:rsidP="6CB834BA">
            <w:r>
              <w:t>90 years</w:t>
            </w:r>
          </w:p>
        </w:tc>
        <w:tc>
          <w:tcPr>
            <w:tcW w:w="4884" w:type="dxa"/>
          </w:tcPr>
          <w:p w14:paraId="6110D386" w14:textId="35C70182" w:rsidR="07681EEE" w:rsidRDefault="07681EEE" w:rsidP="6CB834BA">
            <w:r>
              <w:t>0%</w:t>
            </w:r>
          </w:p>
        </w:tc>
      </w:tr>
      <w:tr w:rsidR="0055625F" w14:paraId="1E74BAEC" w14:textId="77777777" w:rsidTr="6CB834BA">
        <w:trPr>
          <w:trHeight w:val="300"/>
        </w:trPr>
        <w:tc>
          <w:tcPr>
            <w:tcW w:w="4884" w:type="dxa"/>
          </w:tcPr>
          <w:p w14:paraId="33965C6F" w14:textId="18AC5D36" w:rsidR="0055625F" w:rsidRDefault="0055625F" w:rsidP="6CB834BA">
            <w:pPr>
              <w:rPr>
                <w:lang w:val="en-US"/>
              </w:rPr>
            </w:pPr>
            <w:r>
              <w:lastRenderedPageBreak/>
              <w:t xml:space="preserve">Prefer not to say </w:t>
            </w:r>
          </w:p>
        </w:tc>
        <w:tc>
          <w:tcPr>
            <w:tcW w:w="4884" w:type="dxa"/>
          </w:tcPr>
          <w:p w14:paraId="4557B94C" w14:textId="351CE601" w:rsidR="40C06522" w:rsidRDefault="40C06522" w:rsidP="6CB834BA">
            <w:pPr>
              <w:rPr>
                <w:lang w:val="en-US"/>
              </w:rPr>
            </w:pPr>
            <w:r>
              <w:t>6.96%</w:t>
            </w:r>
          </w:p>
        </w:tc>
      </w:tr>
    </w:tbl>
    <w:p w14:paraId="4B99056E" w14:textId="20D716B2" w:rsidR="00A02DD9" w:rsidRDefault="75443706" w:rsidP="6CB834BA">
      <w:pPr>
        <w:rPr>
          <w:b/>
          <w:bCs/>
          <w:lang w:val="en-US"/>
        </w:rPr>
      </w:pPr>
      <w:r w:rsidRPr="6CB834BA">
        <w:rPr>
          <w:b/>
          <w:bCs/>
          <w:lang w:val="en-US"/>
        </w:rPr>
        <w:t xml:space="preserve">Table 3 </w:t>
      </w:r>
      <w:r w:rsidR="51725426" w:rsidRPr="6CB834BA">
        <w:rPr>
          <w:b/>
          <w:bCs/>
          <w:lang w:val="en-US"/>
        </w:rPr>
        <w:t>- Do you identify with any of the following?</w:t>
      </w:r>
    </w:p>
    <w:tbl>
      <w:tblPr>
        <w:tblStyle w:val="TableGrid"/>
        <w:tblW w:w="0" w:type="auto"/>
        <w:tblLayout w:type="fixed"/>
        <w:tblLook w:val="06A0" w:firstRow="1" w:lastRow="0" w:firstColumn="1" w:lastColumn="0" w:noHBand="1" w:noVBand="1"/>
        <w:tblCaption w:val="Table 3 - Do you identify with any of the following?"/>
      </w:tblPr>
      <w:tblGrid>
        <w:gridCol w:w="4882"/>
        <w:gridCol w:w="4882"/>
      </w:tblGrid>
      <w:tr w:rsidR="6CB834BA" w14:paraId="46E3992B" w14:textId="77777777" w:rsidTr="00A622E9">
        <w:trPr>
          <w:cantSplit/>
          <w:trHeight w:val="300"/>
          <w:tblHeader/>
        </w:trPr>
        <w:tc>
          <w:tcPr>
            <w:tcW w:w="4882" w:type="dxa"/>
          </w:tcPr>
          <w:p w14:paraId="398CB602" w14:textId="5A29B46D" w:rsidR="51725426" w:rsidRDefault="51725426" w:rsidP="6CB834BA">
            <w:pPr>
              <w:rPr>
                <w:b/>
                <w:bCs/>
                <w:lang w:val="en-US"/>
              </w:rPr>
            </w:pPr>
            <w:r w:rsidRPr="6CB834BA">
              <w:rPr>
                <w:b/>
                <w:bCs/>
                <w:lang w:val="en-US"/>
              </w:rPr>
              <w:t xml:space="preserve">Answer choices </w:t>
            </w:r>
          </w:p>
        </w:tc>
        <w:tc>
          <w:tcPr>
            <w:tcW w:w="4882" w:type="dxa"/>
          </w:tcPr>
          <w:p w14:paraId="6E53BD17" w14:textId="5376F4D5" w:rsidR="51725426" w:rsidRDefault="51725426" w:rsidP="6CB834BA">
            <w:pPr>
              <w:rPr>
                <w:b/>
                <w:bCs/>
                <w:lang w:val="en-US"/>
              </w:rPr>
            </w:pPr>
            <w:r w:rsidRPr="6CB834BA">
              <w:rPr>
                <w:b/>
                <w:bCs/>
                <w:lang w:val="en-US"/>
              </w:rPr>
              <w:t>Percent</w:t>
            </w:r>
          </w:p>
        </w:tc>
      </w:tr>
      <w:tr w:rsidR="6CB834BA" w14:paraId="7876324C" w14:textId="77777777" w:rsidTr="6CB834BA">
        <w:trPr>
          <w:trHeight w:val="300"/>
        </w:trPr>
        <w:tc>
          <w:tcPr>
            <w:tcW w:w="4882" w:type="dxa"/>
          </w:tcPr>
          <w:p w14:paraId="33A2B786" w14:textId="57555D92" w:rsidR="51725426" w:rsidRDefault="51725426" w:rsidP="6CB834BA">
            <w:r w:rsidRPr="6CB834BA">
              <w:rPr>
                <w:lang w:val="en-US"/>
              </w:rPr>
              <w:t xml:space="preserve">Aboriginal </w:t>
            </w:r>
          </w:p>
        </w:tc>
        <w:tc>
          <w:tcPr>
            <w:tcW w:w="4882" w:type="dxa"/>
          </w:tcPr>
          <w:p w14:paraId="11C47D08" w14:textId="198C4712" w:rsidR="51725426" w:rsidRDefault="51725426" w:rsidP="6CB834BA">
            <w:r w:rsidRPr="6CB834BA">
              <w:rPr>
                <w:lang w:val="en-US"/>
              </w:rPr>
              <w:t>3.67%</w:t>
            </w:r>
          </w:p>
        </w:tc>
      </w:tr>
      <w:tr w:rsidR="6CB834BA" w14:paraId="1B40554C" w14:textId="77777777" w:rsidTr="6CB834BA">
        <w:trPr>
          <w:trHeight w:val="300"/>
        </w:trPr>
        <w:tc>
          <w:tcPr>
            <w:tcW w:w="4882" w:type="dxa"/>
          </w:tcPr>
          <w:p w14:paraId="20C94689" w14:textId="2EB624CC" w:rsidR="51725426" w:rsidRDefault="51725426" w:rsidP="6CB834BA">
            <w:r w:rsidRPr="6CB834BA">
              <w:rPr>
                <w:lang w:val="en-US"/>
              </w:rPr>
              <w:t xml:space="preserve">Torres Strait Islander </w:t>
            </w:r>
          </w:p>
        </w:tc>
        <w:tc>
          <w:tcPr>
            <w:tcW w:w="4882" w:type="dxa"/>
          </w:tcPr>
          <w:p w14:paraId="1D208E2A" w14:textId="3FC7CF9F" w:rsidR="51725426" w:rsidRDefault="51725426" w:rsidP="6CB834BA">
            <w:r w:rsidRPr="6CB834BA">
              <w:rPr>
                <w:lang w:val="en-US"/>
              </w:rPr>
              <w:t>1.83%</w:t>
            </w:r>
          </w:p>
        </w:tc>
      </w:tr>
      <w:tr w:rsidR="6CB834BA" w14:paraId="70010C26" w14:textId="77777777" w:rsidTr="6CB834BA">
        <w:trPr>
          <w:trHeight w:val="300"/>
        </w:trPr>
        <w:tc>
          <w:tcPr>
            <w:tcW w:w="4882" w:type="dxa"/>
          </w:tcPr>
          <w:p w14:paraId="6C5CF355" w14:textId="632E35AD" w:rsidR="51725426" w:rsidRDefault="51725426" w:rsidP="6CB834BA">
            <w:r w:rsidRPr="6CB834BA">
              <w:rPr>
                <w:lang w:val="en-US"/>
              </w:rPr>
              <w:t xml:space="preserve">Person with a disability </w:t>
            </w:r>
          </w:p>
        </w:tc>
        <w:tc>
          <w:tcPr>
            <w:tcW w:w="4882" w:type="dxa"/>
          </w:tcPr>
          <w:p w14:paraId="67A49357" w14:textId="64008CEF" w:rsidR="51725426" w:rsidRDefault="51725426" w:rsidP="6CB834BA">
            <w:r w:rsidRPr="6CB834BA">
              <w:rPr>
                <w:lang w:val="en-US"/>
              </w:rPr>
              <w:t>7.34%</w:t>
            </w:r>
          </w:p>
        </w:tc>
      </w:tr>
      <w:tr w:rsidR="6CB834BA" w14:paraId="0D3622CD" w14:textId="77777777" w:rsidTr="6CB834BA">
        <w:trPr>
          <w:trHeight w:val="300"/>
        </w:trPr>
        <w:tc>
          <w:tcPr>
            <w:tcW w:w="4882" w:type="dxa"/>
          </w:tcPr>
          <w:p w14:paraId="252AFA31" w14:textId="3591F4F5" w:rsidR="51725426" w:rsidRDefault="51725426" w:rsidP="6CB834BA">
            <w:r w:rsidRPr="6CB834BA">
              <w:rPr>
                <w:lang w:val="en-US"/>
              </w:rPr>
              <w:t xml:space="preserve">Carer </w:t>
            </w:r>
          </w:p>
        </w:tc>
        <w:tc>
          <w:tcPr>
            <w:tcW w:w="4882" w:type="dxa"/>
          </w:tcPr>
          <w:p w14:paraId="18D4A904" w14:textId="46746675" w:rsidR="51725426" w:rsidRDefault="51725426" w:rsidP="6CB834BA">
            <w:r w:rsidRPr="6CB834BA">
              <w:rPr>
                <w:lang w:val="en-US"/>
              </w:rPr>
              <w:t>5.50%</w:t>
            </w:r>
          </w:p>
        </w:tc>
      </w:tr>
      <w:tr w:rsidR="6CB834BA" w14:paraId="709D3C1B" w14:textId="77777777" w:rsidTr="6CB834BA">
        <w:trPr>
          <w:trHeight w:val="300"/>
        </w:trPr>
        <w:tc>
          <w:tcPr>
            <w:tcW w:w="4882" w:type="dxa"/>
          </w:tcPr>
          <w:p w14:paraId="407E4BDD" w14:textId="0E908E6E" w:rsidR="51725426" w:rsidRDefault="51725426" w:rsidP="6CB834BA">
            <w:r w:rsidRPr="6CB834BA">
              <w:rPr>
                <w:lang w:val="en-US"/>
              </w:rPr>
              <w:t xml:space="preserve">LGBTIQ </w:t>
            </w:r>
          </w:p>
        </w:tc>
        <w:tc>
          <w:tcPr>
            <w:tcW w:w="4882" w:type="dxa"/>
          </w:tcPr>
          <w:p w14:paraId="10C9D043" w14:textId="5EA26659" w:rsidR="51725426" w:rsidRDefault="51725426" w:rsidP="6CB834BA">
            <w:r w:rsidRPr="6CB834BA">
              <w:rPr>
                <w:lang w:val="en-US"/>
              </w:rPr>
              <w:t>18.35%</w:t>
            </w:r>
          </w:p>
        </w:tc>
      </w:tr>
      <w:tr w:rsidR="6CB834BA" w14:paraId="48EE226A" w14:textId="77777777" w:rsidTr="6CB834BA">
        <w:trPr>
          <w:trHeight w:val="300"/>
        </w:trPr>
        <w:tc>
          <w:tcPr>
            <w:tcW w:w="4882" w:type="dxa"/>
          </w:tcPr>
          <w:p w14:paraId="00C2CCF1" w14:textId="0B797B34" w:rsidR="51725426" w:rsidRDefault="51725426" w:rsidP="6CB834BA">
            <w:r w:rsidRPr="6CB834BA">
              <w:rPr>
                <w:lang w:val="en-US"/>
              </w:rPr>
              <w:t xml:space="preserve">Speak a language other than English at home </w:t>
            </w:r>
          </w:p>
        </w:tc>
        <w:tc>
          <w:tcPr>
            <w:tcW w:w="4882" w:type="dxa"/>
          </w:tcPr>
          <w:p w14:paraId="77E7AD21" w14:textId="44E7FA3C" w:rsidR="51725426" w:rsidRDefault="51725426" w:rsidP="6CB834BA">
            <w:r w:rsidRPr="6CB834BA">
              <w:rPr>
                <w:lang w:val="en-US"/>
              </w:rPr>
              <w:t>18.35%</w:t>
            </w:r>
          </w:p>
        </w:tc>
      </w:tr>
      <w:tr w:rsidR="6CB834BA" w14:paraId="71BDDE93" w14:textId="77777777" w:rsidTr="6CB834BA">
        <w:trPr>
          <w:trHeight w:val="300"/>
        </w:trPr>
        <w:tc>
          <w:tcPr>
            <w:tcW w:w="4882" w:type="dxa"/>
          </w:tcPr>
          <w:p w14:paraId="0351736E" w14:textId="7A40962F" w:rsidR="51725426" w:rsidRDefault="51725426" w:rsidP="6CB834BA">
            <w:r w:rsidRPr="6CB834BA">
              <w:rPr>
                <w:lang w:val="en-US"/>
              </w:rPr>
              <w:t>Born overseas</w:t>
            </w:r>
          </w:p>
        </w:tc>
        <w:tc>
          <w:tcPr>
            <w:tcW w:w="4882" w:type="dxa"/>
          </w:tcPr>
          <w:p w14:paraId="3A73AB52" w14:textId="704E1648" w:rsidR="51725426" w:rsidRDefault="51725426" w:rsidP="6CB834BA">
            <w:r w:rsidRPr="6CB834BA">
              <w:rPr>
                <w:lang w:val="en-US"/>
              </w:rPr>
              <w:t>25.69%</w:t>
            </w:r>
          </w:p>
        </w:tc>
      </w:tr>
      <w:tr w:rsidR="6CB834BA" w14:paraId="2B427302" w14:textId="77777777" w:rsidTr="6CB834BA">
        <w:trPr>
          <w:trHeight w:val="300"/>
        </w:trPr>
        <w:tc>
          <w:tcPr>
            <w:tcW w:w="4882" w:type="dxa"/>
          </w:tcPr>
          <w:p w14:paraId="2B9D44AC" w14:textId="249AC57B" w:rsidR="51725426" w:rsidRDefault="51725426" w:rsidP="6CB834BA">
            <w:r w:rsidRPr="6CB834BA">
              <w:rPr>
                <w:lang w:val="en-US"/>
              </w:rPr>
              <w:t xml:space="preserve">International student </w:t>
            </w:r>
          </w:p>
        </w:tc>
        <w:tc>
          <w:tcPr>
            <w:tcW w:w="4882" w:type="dxa"/>
          </w:tcPr>
          <w:p w14:paraId="0EE99BB3" w14:textId="3D39027D" w:rsidR="51725426" w:rsidRDefault="51725426" w:rsidP="6CB834BA">
            <w:r w:rsidRPr="6CB834BA">
              <w:rPr>
                <w:lang w:val="en-US"/>
              </w:rPr>
              <w:t>1.83%</w:t>
            </w:r>
          </w:p>
        </w:tc>
      </w:tr>
      <w:tr w:rsidR="6CB834BA" w14:paraId="198971CB" w14:textId="77777777" w:rsidTr="6CB834BA">
        <w:trPr>
          <w:trHeight w:val="300"/>
        </w:trPr>
        <w:tc>
          <w:tcPr>
            <w:tcW w:w="4882" w:type="dxa"/>
          </w:tcPr>
          <w:p w14:paraId="7E66EE50" w14:textId="16D7C243" w:rsidR="51725426" w:rsidRDefault="51725426" w:rsidP="6CB834BA">
            <w:r w:rsidRPr="6CB834BA">
              <w:rPr>
                <w:lang w:val="en-US"/>
              </w:rPr>
              <w:t xml:space="preserve">Prefer not to say </w:t>
            </w:r>
          </w:p>
        </w:tc>
        <w:tc>
          <w:tcPr>
            <w:tcW w:w="4882" w:type="dxa"/>
          </w:tcPr>
          <w:p w14:paraId="7F74B01E" w14:textId="78CB923B" w:rsidR="51725426" w:rsidRDefault="51725426" w:rsidP="6CB834BA">
            <w:r w:rsidRPr="6CB834BA">
              <w:rPr>
                <w:lang w:val="en-US"/>
              </w:rPr>
              <w:t>12.84%</w:t>
            </w:r>
          </w:p>
        </w:tc>
      </w:tr>
      <w:tr w:rsidR="6CB834BA" w14:paraId="54526AF2" w14:textId="77777777" w:rsidTr="6CB834BA">
        <w:trPr>
          <w:trHeight w:val="300"/>
        </w:trPr>
        <w:tc>
          <w:tcPr>
            <w:tcW w:w="4882" w:type="dxa"/>
          </w:tcPr>
          <w:p w14:paraId="21061F18" w14:textId="0F5164F6" w:rsidR="51725426" w:rsidRDefault="51725426" w:rsidP="6CB834BA">
            <w:r w:rsidRPr="6CB834BA">
              <w:rPr>
                <w:lang w:val="en-US"/>
              </w:rPr>
              <w:t xml:space="preserve">None of these </w:t>
            </w:r>
          </w:p>
        </w:tc>
        <w:tc>
          <w:tcPr>
            <w:tcW w:w="4882" w:type="dxa"/>
          </w:tcPr>
          <w:p w14:paraId="01347D42" w14:textId="780DABC5" w:rsidR="51725426" w:rsidRDefault="51725426" w:rsidP="6CB834BA">
            <w:r w:rsidRPr="6CB834BA">
              <w:rPr>
                <w:lang w:val="en-US"/>
              </w:rPr>
              <w:t>36.70%</w:t>
            </w:r>
          </w:p>
        </w:tc>
      </w:tr>
    </w:tbl>
    <w:p w14:paraId="079EC8BE" w14:textId="6CAAB1FF" w:rsidR="004A26E3" w:rsidRPr="004A26E3" w:rsidRDefault="004A26E3" w:rsidP="6CB834BA">
      <w:pPr>
        <w:rPr>
          <w:b/>
          <w:bCs/>
        </w:rPr>
      </w:pPr>
    </w:p>
    <w:p w14:paraId="37F3C22E" w14:textId="4569777A" w:rsidR="004A26E3" w:rsidRPr="004A26E3" w:rsidRDefault="07FA3BB9" w:rsidP="6CB834BA">
      <w:pPr>
        <w:rPr>
          <w:b/>
          <w:bCs/>
        </w:rPr>
      </w:pPr>
      <w:r w:rsidRPr="6CB834BA">
        <w:rPr>
          <w:b/>
          <w:bCs/>
        </w:rPr>
        <w:t xml:space="preserve">Table 4 - </w:t>
      </w:r>
      <w:r w:rsidR="0D64EF7A" w:rsidRPr="6CB834BA">
        <w:rPr>
          <w:b/>
          <w:bCs/>
        </w:rPr>
        <w:t>Which of the following best describes your connection to this City of Melbourne project?</w:t>
      </w:r>
    </w:p>
    <w:tbl>
      <w:tblPr>
        <w:tblStyle w:val="TableGrid"/>
        <w:tblW w:w="0" w:type="auto"/>
        <w:tblLayout w:type="fixed"/>
        <w:tblLook w:val="06A0" w:firstRow="1" w:lastRow="0" w:firstColumn="1" w:lastColumn="0" w:noHBand="1" w:noVBand="1"/>
        <w:tblCaption w:val="Table 4 - Which of the following best describes your connection to this City of Melbourne project?"/>
      </w:tblPr>
      <w:tblGrid>
        <w:gridCol w:w="4882"/>
        <w:gridCol w:w="4882"/>
      </w:tblGrid>
      <w:tr w:rsidR="6CB834BA" w14:paraId="5827F628" w14:textId="77777777" w:rsidTr="00A622E9">
        <w:trPr>
          <w:cantSplit/>
          <w:trHeight w:val="300"/>
          <w:tblHeader/>
        </w:trPr>
        <w:tc>
          <w:tcPr>
            <w:tcW w:w="4882" w:type="dxa"/>
          </w:tcPr>
          <w:p w14:paraId="6028B74A" w14:textId="172804D7" w:rsidR="5ED04B09" w:rsidRDefault="5ED04B09" w:rsidP="6CB834BA">
            <w:pPr>
              <w:rPr>
                <w:b/>
                <w:bCs/>
              </w:rPr>
            </w:pPr>
            <w:r w:rsidRPr="6CB834BA">
              <w:rPr>
                <w:b/>
                <w:bCs/>
              </w:rPr>
              <w:t>Answer choices</w:t>
            </w:r>
          </w:p>
        </w:tc>
        <w:tc>
          <w:tcPr>
            <w:tcW w:w="4882" w:type="dxa"/>
          </w:tcPr>
          <w:p w14:paraId="5A3A32B1" w14:textId="3D4BF936" w:rsidR="3A5B7787" w:rsidRDefault="3A5B7787" w:rsidP="6CB834BA">
            <w:pPr>
              <w:rPr>
                <w:b/>
                <w:bCs/>
              </w:rPr>
            </w:pPr>
            <w:r w:rsidRPr="6CB834BA">
              <w:rPr>
                <w:b/>
                <w:bCs/>
              </w:rPr>
              <w:t>Percent</w:t>
            </w:r>
          </w:p>
        </w:tc>
      </w:tr>
      <w:tr w:rsidR="6CB834BA" w14:paraId="54673756" w14:textId="77777777" w:rsidTr="6CB834BA">
        <w:trPr>
          <w:trHeight w:val="300"/>
        </w:trPr>
        <w:tc>
          <w:tcPr>
            <w:tcW w:w="4882" w:type="dxa"/>
          </w:tcPr>
          <w:p w14:paraId="4BFBC9BB" w14:textId="1055F422" w:rsidR="20148084" w:rsidRDefault="20148084" w:rsidP="6CB834BA">
            <w:r>
              <w:t>I am a resident</w:t>
            </w:r>
          </w:p>
        </w:tc>
        <w:tc>
          <w:tcPr>
            <w:tcW w:w="4882" w:type="dxa"/>
          </w:tcPr>
          <w:p w14:paraId="086BB50A" w14:textId="4A5520B8" w:rsidR="20148084" w:rsidRDefault="20148084" w:rsidP="6CB834BA">
            <w:r>
              <w:t>77.59%</w:t>
            </w:r>
          </w:p>
        </w:tc>
      </w:tr>
      <w:tr w:rsidR="6CB834BA" w14:paraId="0EA8177E" w14:textId="77777777" w:rsidTr="6CB834BA">
        <w:trPr>
          <w:trHeight w:val="300"/>
        </w:trPr>
        <w:tc>
          <w:tcPr>
            <w:tcW w:w="4882" w:type="dxa"/>
          </w:tcPr>
          <w:p w14:paraId="72ED081D" w14:textId="3ADE5CA1" w:rsidR="20148084" w:rsidRDefault="20148084" w:rsidP="6CB834BA">
            <w:r>
              <w:t>I am a worker</w:t>
            </w:r>
          </w:p>
        </w:tc>
        <w:tc>
          <w:tcPr>
            <w:tcW w:w="4882" w:type="dxa"/>
          </w:tcPr>
          <w:p w14:paraId="12654C95" w14:textId="1213B981" w:rsidR="20148084" w:rsidRDefault="20148084" w:rsidP="6CB834BA">
            <w:r>
              <w:t>13.79%</w:t>
            </w:r>
          </w:p>
        </w:tc>
      </w:tr>
      <w:tr w:rsidR="6CB834BA" w14:paraId="2D28B9F0" w14:textId="77777777" w:rsidTr="6CB834BA">
        <w:trPr>
          <w:trHeight w:val="300"/>
        </w:trPr>
        <w:tc>
          <w:tcPr>
            <w:tcW w:w="4882" w:type="dxa"/>
          </w:tcPr>
          <w:p w14:paraId="0BB89EFE" w14:textId="4BB7369E" w:rsidR="20148084" w:rsidRDefault="20148084" w:rsidP="6CB834BA">
            <w:r>
              <w:t>I own a business</w:t>
            </w:r>
          </w:p>
        </w:tc>
        <w:tc>
          <w:tcPr>
            <w:tcW w:w="4882" w:type="dxa"/>
          </w:tcPr>
          <w:p w14:paraId="75837ACB" w14:textId="2F6A948E" w:rsidR="20148084" w:rsidRDefault="20148084" w:rsidP="6CB834BA">
            <w:r>
              <w:t>2.59%</w:t>
            </w:r>
          </w:p>
        </w:tc>
      </w:tr>
      <w:tr w:rsidR="6CB834BA" w14:paraId="2C57F120" w14:textId="77777777" w:rsidTr="6CB834BA">
        <w:trPr>
          <w:trHeight w:val="300"/>
        </w:trPr>
        <w:tc>
          <w:tcPr>
            <w:tcW w:w="4882" w:type="dxa"/>
          </w:tcPr>
          <w:p w14:paraId="23C1BFCB" w14:textId="26C5DB9F" w:rsidR="20148084" w:rsidRDefault="20148084" w:rsidP="6CB834BA">
            <w:r>
              <w:t>I am a student</w:t>
            </w:r>
          </w:p>
        </w:tc>
        <w:tc>
          <w:tcPr>
            <w:tcW w:w="4882" w:type="dxa"/>
          </w:tcPr>
          <w:p w14:paraId="4632B935" w14:textId="6AB7A860" w:rsidR="20148084" w:rsidRDefault="20148084" w:rsidP="6CB834BA">
            <w:r>
              <w:t>0.86%</w:t>
            </w:r>
          </w:p>
        </w:tc>
      </w:tr>
      <w:tr w:rsidR="6CB834BA" w14:paraId="5BABFDB5" w14:textId="77777777" w:rsidTr="6CB834BA">
        <w:trPr>
          <w:trHeight w:val="300"/>
        </w:trPr>
        <w:tc>
          <w:tcPr>
            <w:tcW w:w="4882" w:type="dxa"/>
          </w:tcPr>
          <w:p w14:paraId="14B238C9" w14:textId="246B90B6" w:rsidR="7F66F31C" w:rsidRDefault="7F66F31C" w:rsidP="6CB834BA">
            <w:r>
              <w:t>I am a visitor</w:t>
            </w:r>
          </w:p>
        </w:tc>
        <w:tc>
          <w:tcPr>
            <w:tcW w:w="4882" w:type="dxa"/>
          </w:tcPr>
          <w:p w14:paraId="53147253" w14:textId="7D14F948" w:rsidR="7F66F31C" w:rsidRDefault="7F66F31C" w:rsidP="6CB834BA">
            <w:r>
              <w:t>4.31%</w:t>
            </w:r>
          </w:p>
        </w:tc>
      </w:tr>
      <w:tr w:rsidR="6CB834BA" w14:paraId="08DF83FF" w14:textId="77777777" w:rsidTr="6CB834BA">
        <w:trPr>
          <w:trHeight w:val="300"/>
        </w:trPr>
        <w:tc>
          <w:tcPr>
            <w:tcW w:w="4882" w:type="dxa"/>
          </w:tcPr>
          <w:p w14:paraId="612CD25D" w14:textId="476A6303" w:rsidR="7F66F31C" w:rsidRDefault="7F66F31C" w:rsidP="6CB834BA">
            <w:r>
              <w:t>Prefer not to say</w:t>
            </w:r>
          </w:p>
        </w:tc>
        <w:tc>
          <w:tcPr>
            <w:tcW w:w="4882" w:type="dxa"/>
          </w:tcPr>
          <w:p w14:paraId="39EA21F7" w14:textId="3DDCB80A" w:rsidR="7F66F31C" w:rsidRDefault="7F66F31C" w:rsidP="6CB834BA">
            <w:r>
              <w:t>0%</w:t>
            </w:r>
          </w:p>
        </w:tc>
      </w:tr>
      <w:tr w:rsidR="6CB834BA" w14:paraId="4DCE1A3D" w14:textId="77777777" w:rsidTr="6CB834BA">
        <w:trPr>
          <w:trHeight w:val="300"/>
        </w:trPr>
        <w:tc>
          <w:tcPr>
            <w:tcW w:w="4882" w:type="dxa"/>
          </w:tcPr>
          <w:p w14:paraId="73C0B202" w14:textId="7278AFF3" w:rsidR="7F66F31C" w:rsidRDefault="7F66F31C" w:rsidP="6CB834BA">
            <w:r>
              <w:t xml:space="preserve">Other </w:t>
            </w:r>
          </w:p>
        </w:tc>
        <w:tc>
          <w:tcPr>
            <w:tcW w:w="4882" w:type="dxa"/>
          </w:tcPr>
          <w:p w14:paraId="03E763BB" w14:textId="65512317" w:rsidR="7F66F31C" w:rsidRDefault="7F66F31C" w:rsidP="6CB834BA">
            <w:r>
              <w:t>0.86%</w:t>
            </w:r>
          </w:p>
        </w:tc>
      </w:tr>
    </w:tbl>
    <w:p w14:paraId="0D63B995" w14:textId="18137D7E" w:rsidR="004A26E3" w:rsidRPr="004A26E3" w:rsidRDefault="004A26E3" w:rsidP="6CB834BA">
      <w:pPr>
        <w:rPr>
          <w:b/>
          <w:bCs/>
        </w:rPr>
      </w:pPr>
    </w:p>
    <w:p w14:paraId="57C21CAD" w14:textId="41F46D6A" w:rsidR="004A26E3" w:rsidRPr="004A26E3" w:rsidRDefault="76B059E3" w:rsidP="6CB834BA">
      <w:pPr>
        <w:rPr>
          <w:b/>
          <w:bCs/>
        </w:rPr>
      </w:pPr>
      <w:r w:rsidRPr="6CB834BA">
        <w:rPr>
          <w:b/>
          <w:bCs/>
        </w:rPr>
        <w:lastRenderedPageBreak/>
        <w:t xml:space="preserve">Table 5 – Where do you live, work, own a business, study or visit from? </w:t>
      </w:r>
    </w:p>
    <w:tbl>
      <w:tblPr>
        <w:tblStyle w:val="TableGrid"/>
        <w:tblW w:w="0" w:type="auto"/>
        <w:tblLayout w:type="fixed"/>
        <w:tblLook w:val="06A0" w:firstRow="1" w:lastRow="0" w:firstColumn="1" w:lastColumn="0" w:noHBand="1" w:noVBand="1"/>
        <w:tblCaption w:val="Table 5. Where do you live, work, own a business, study or visit from?"/>
      </w:tblPr>
      <w:tblGrid>
        <w:gridCol w:w="4882"/>
        <w:gridCol w:w="4882"/>
      </w:tblGrid>
      <w:tr w:rsidR="6CB834BA" w14:paraId="653A3744" w14:textId="77777777" w:rsidTr="00A622E9">
        <w:trPr>
          <w:cantSplit/>
          <w:trHeight w:val="300"/>
          <w:tblHeader/>
        </w:trPr>
        <w:tc>
          <w:tcPr>
            <w:tcW w:w="4882" w:type="dxa"/>
          </w:tcPr>
          <w:p w14:paraId="33F5B427" w14:textId="172804D7" w:rsidR="6CB834BA" w:rsidRDefault="6CB834BA" w:rsidP="6CB834BA">
            <w:pPr>
              <w:rPr>
                <w:b/>
                <w:bCs/>
              </w:rPr>
            </w:pPr>
            <w:r w:rsidRPr="6CB834BA">
              <w:rPr>
                <w:b/>
                <w:bCs/>
              </w:rPr>
              <w:t>Answer choices</w:t>
            </w:r>
          </w:p>
        </w:tc>
        <w:tc>
          <w:tcPr>
            <w:tcW w:w="4882" w:type="dxa"/>
          </w:tcPr>
          <w:p w14:paraId="69826A8A" w14:textId="3D4BF936" w:rsidR="6CB834BA" w:rsidRDefault="6CB834BA" w:rsidP="6CB834BA">
            <w:pPr>
              <w:rPr>
                <w:b/>
                <w:bCs/>
              </w:rPr>
            </w:pPr>
            <w:r w:rsidRPr="6CB834BA">
              <w:rPr>
                <w:b/>
                <w:bCs/>
              </w:rPr>
              <w:t>Percent</w:t>
            </w:r>
          </w:p>
        </w:tc>
      </w:tr>
      <w:tr w:rsidR="6CB834BA" w14:paraId="76BAAAA1" w14:textId="77777777" w:rsidTr="6CB834BA">
        <w:trPr>
          <w:trHeight w:val="300"/>
        </w:trPr>
        <w:tc>
          <w:tcPr>
            <w:tcW w:w="4882" w:type="dxa"/>
          </w:tcPr>
          <w:p w14:paraId="1B92129C" w14:textId="57D8FEAD" w:rsidR="18E257E2" w:rsidRDefault="18E257E2" w:rsidP="6CB834BA">
            <w:r>
              <w:t xml:space="preserve">Carlton (3053) </w:t>
            </w:r>
          </w:p>
        </w:tc>
        <w:tc>
          <w:tcPr>
            <w:tcW w:w="4882" w:type="dxa"/>
          </w:tcPr>
          <w:p w14:paraId="65F22758" w14:textId="16A536B5" w:rsidR="18E257E2" w:rsidRDefault="18E257E2" w:rsidP="6CB834BA">
            <w:r>
              <w:t>0.87%</w:t>
            </w:r>
          </w:p>
        </w:tc>
      </w:tr>
      <w:tr w:rsidR="6CB834BA" w14:paraId="242D6D96" w14:textId="77777777" w:rsidTr="6CB834BA">
        <w:trPr>
          <w:trHeight w:val="300"/>
        </w:trPr>
        <w:tc>
          <w:tcPr>
            <w:tcW w:w="4882" w:type="dxa"/>
          </w:tcPr>
          <w:p w14:paraId="55ECFA28" w14:textId="1E3CCE78" w:rsidR="18E257E2" w:rsidRDefault="18E257E2" w:rsidP="6CB834BA">
            <w:r>
              <w:t>CBD (3000)</w:t>
            </w:r>
          </w:p>
        </w:tc>
        <w:tc>
          <w:tcPr>
            <w:tcW w:w="4882" w:type="dxa"/>
          </w:tcPr>
          <w:p w14:paraId="5FAC7192" w14:textId="25CA6544" w:rsidR="18E257E2" w:rsidRDefault="18E257E2" w:rsidP="6CB834BA">
            <w:r>
              <w:t>7.83%</w:t>
            </w:r>
          </w:p>
        </w:tc>
      </w:tr>
      <w:tr w:rsidR="6CB834BA" w14:paraId="5383A2A4" w14:textId="77777777" w:rsidTr="6CB834BA">
        <w:trPr>
          <w:trHeight w:val="300"/>
        </w:trPr>
        <w:tc>
          <w:tcPr>
            <w:tcW w:w="4882" w:type="dxa"/>
          </w:tcPr>
          <w:p w14:paraId="08B244C2" w14:textId="02A06701" w:rsidR="18E257E2" w:rsidRDefault="18E257E2" w:rsidP="6CB834BA">
            <w:r>
              <w:t>Southbank (3006)</w:t>
            </w:r>
          </w:p>
        </w:tc>
        <w:tc>
          <w:tcPr>
            <w:tcW w:w="4882" w:type="dxa"/>
          </w:tcPr>
          <w:p w14:paraId="52E961BE" w14:textId="35A16276" w:rsidR="18E257E2" w:rsidRDefault="18E257E2" w:rsidP="6CB834BA">
            <w:r>
              <w:t>83.48%</w:t>
            </w:r>
          </w:p>
        </w:tc>
      </w:tr>
      <w:tr w:rsidR="6CB834BA" w14:paraId="2937EE8B" w14:textId="77777777" w:rsidTr="6CB834BA">
        <w:trPr>
          <w:trHeight w:val="300"/>
        </w:trPr>
        <w:tc>
          <w:tcPr>
            <w:tcW w:w="4882" w:type="dxa"/>
          </w:tcPr>
          <w:p w14:paraId="23F34CEB" w14:textId="18D35D30" w:rsidR="18E257E2" w:rsidRDefault="18E257E2" w:rsidP="6CB834BA">
            <w:r>
              <w:t>South Yarra (3141)</w:t>
            </w:r>
          </w:p>
        </w:tc>
        <w:tc>
          <w:tcPr>
            <w:tcW w:w="4882" w:type="dxa"/>
          </w:tcPr>
          <w:p w14:paraId="27FAFEF0" w14:textId="0D0D7D3C" w:rsidR="18E257E2" w:rsidRDefault="18E257E2" w:rsidP="6CB834BA">
            <w:r>
              <w:t>0.87%</w:t>
            </w:r>
          </w:p>
        </w:tc>
      </w:tr>
      <w:tr w:rsidR="6CB834BA" w14:paraId="336A795A" w14:textId="77777777" w:rsidTr="6CB834BA">
        <w:trPr>
          <w:trHeight w:val="300"/>
        </w:trPr>
        <w:tc>
          <w:tcPr>
            <w:tcW w:w="4882" w:type="dxa"/>
          </w:tcPr>
          <w:p w14:paraId="65BEF451" w14:textId="766674C6" w:rsidR="18E257E2" w:rsidRDefault="18E257E2" w:rsidP="6CB834BA">
            <w:r>
              <w:t>Other</w:t>
            </w:r>
          </w:p>
        </w:tc>
        <w:tc>
          <w:tcPr>
            <w:tcW w:w="4882" w:type="dxa"/>
          </w:tcPr>
          <w:p w14:paraId="2585FABA" w14:textId="4728AD78" w:rsidR="18E257E2" w:rsidRDefault="18E257E2" w:rsidP="6CB834BA">
            <w:r>
              <w:t>6.96%</w:t>
            </w:r>
          </w:p>
        </w:tc>
      </w:tr>
    </w:tbl>
    <w:p w14:paraId="6C703450" w14:textId="71020B09" w:rsidR="004A26E3" w:rsidRPr="004A26E3" w:rsidRDefault="004A26E3" w:rsidP="6CB834BA"/>
    <w:p w14:paraId="465ECB93" w14:textId="0542F21A" w:rsidR="004A26E3" w:rsidRPr="004A26E3" w:rsidRDefault="18E257E2" w:rsidP="767E4702">
      <w:pPr>
        <w:pStyle w:val="Heading1"/>
        <w:rPr>
          <w:rFonts w:hint="eastAsia"/>
        </w:rPr>
      </w:pPr>
      <w:bookmarkStart w:id="10" w:name="_Toc708060524"/>
      <w:r>
        <w:t>What we heard from the community.</w:t>
      </w:r>
      <w:bookmarkEnd w:id="10"/>
    </w:p>
    <w:p w14:paraId="7910EC3B" w14:textId="3B8CC4C3" w:rsidR="004A26E3" w:rsidRPr="004A26E3" w:rsidRDefault="18E257E2" w:rsidP="6CB834BA">
      <w:r>
        <w:t>During the engagement we asked a variety of questions, hearing how the community currently</w:t>
      </w:r>
      <w:r w:rsidR="3CA1D421">
        <w:t xml:space="preserve"> use</w:t>
      </w:r>
      <w:r>
        <w:t xml:space="preserve"> and would use the Miles and Dodds Reserve.</w:t>
      </w:r>
    </w:p>
    <w:p w14:paraId="52B39336" w14:textId="505D9C6D" w:rsidR="004A26E3" w:rsidRPr="004A26E3" w:rsidRDefault="18E257E2" w:rsidP="6CB834BA">
      <w:pPr>
        <w:pStyle w:val="Heading2"/>
        <w:rPr>
          <w:rFonts w:hint="eastAsia"/>
        </w:rPr>
      </w:pPr>
      <w:bookmarkStart w:id="11" w:name="_Toc1577688692"/>
      <w:r>
        <w:t>Use of the current park</w:t>
      </w:r>
      <w:bookmarkEnd w:id="11"/>
    </w:p>
    <w:p w14:paraId="2AC019FD" w14:textId="7E8A67BE" w:rsidR="004A26E3" w:rsidRPr="004A26E3" w:rsidRDefault="276D43E5" w:rsidP="6CB834BA">
      <w:pPr>
        <w:rPr>
          <w:b/>
          <w:bCs/>
        </w:rPr>
      </w:pPr>
      <w:r w:rsidRPr="6CB834BA">
        <w:rPr>
          <w:b/>
          <w:bCs/>
        </w:rPr>
        <w:t xml:space="preserve">Table 6 - </w:t>
      </w:r>
      <w:r w:rsidR="18E257E2" w:rsidRPr="6CB834BA">
        <w:rPr>
          <w:b/>
          <w:bCs/>
        </w:rPr>
        <w:t>How often do you visit Miles and Dodds Street Reserve?</w:t>
      </w:r>
    </w:p>
    <w:tbl>
      <w:tblPr>
        <w:tblStyle w:val="TableGrid"/>
        <w:tblW w:w="0" w:type="auto"/>
        <w:tblLayout w:type="fixed"/>
        <w:tblLook w:val="06A0" w:firstRow="1" w:lastRow="0" w:firstColumn="1" w:lastColumn="0" w:noHBand="1" w:noVBand="1"/>
        <w:tblCaption w:val="Table 6 - How often do you visit Miles and Dodds Street Reserve?"/>
      </w:tblPr>
      <w:tblGrid>
        <w:gridCol w:w="4882"/>
        <w:gridCol w:w="4882"/>
      </w:tblGrid>
      <w:tr w:rsidR="6CB834BA" w14:paraId="1E532DF3" w14:textId="77777777" w:rsidTr="00A622E9">
        <w:trPr>
          <w:cantSplit/>
          <w:trHeight w:val="300"/>
          <w:tblHeader/>
        </w:trPr>
        <w:tc>
          <w:tcPr>
            <w:tcW w:w="4882" w:type="dxa"/>
          </w:tcPr>
          <w:p w14:paraId="29BB5A75" w14:textId="19AD7C39" w:rsidR="75115959" w:rsidRDefault="75115959" w:rsidP="6CB834BA">
            <w:pPr>
              <w:rPr>
                <w:b/>
                <w:bCs/>
              </w:rPr>
            </w:pPr>
            <w:r w:rsidRPr="6CB834BA">
              <w:rPr>
                <w:b/>
                <w:bCs/>
              </w:rPr>
              <w:t>Answer choices</w:t>
            </w:r>
          </w:p>
        </w:tc>
        <w:tc>
          <w:tcPr>
            <w:tcW w:w="4882" w:type="dxa"/>
          </w:tcPr>
          <w:p w14:paraId="1FFF904C" w14:textId="4E3B3707" w:rsidR="75115959" w:rsidRDefault="75115959" w:rsidP="6CB834BA">
            <w:pPr>
              <w:rPr>
                <w:b/>
                <w:bCs/>
              </w:rPr>
            </w:pPr>
            <w:r w:rsidRPr="6CB834BA">
              <w:rPr>
                <w:b/>
                <w:bCs/>
              </w:rPr>
              <w:t>Percent</w:t>
            </w:r>
          </w:p>
        </w:tc>
      </w:tr>
      <w:tr w:rsidR="6CB834BA" w14:paraId="165BBAAE" w14:textId="77777777" w:rsidTr="767E4702">
        <w:trPr>
          <w:trHeight w:val="300"/>
        </w:trPr>
        <w:tc>
          <w:tcPr>
            <w:tcW w:w="4882" w:type="dxa"/>
          </w:tcPr>
          <w:p w14:paraId="4BD17AEC" w14:textId="20249A83" w:rsidR="75115959" w:rsidRDefault="75115959" w:rsidP="6CB834BA">
            <w:r>
              <w:t xml:space="preserve">Weekly </w:t>
            </w:r>
          </w:p>
        </w:tc>
        <w:tc>
          <w:tcPr>
            <w:tcW w:w="4882" w:type="dxa"/>
          </w:tcPr>
          <w:p w14:paraId="372114B2" w14:textId="433E8D6E" w:rsidR="75115959" w:rsidRDefault="75115959" w:rsidP="6CB834BA">
            <w:r>
              <w:t>59.50%</w:t>
            </w:r>
          </w:p>
        </w:tc>
      </w:tr>
      <w:tr w:rsidR="6CB834BA" w14:paraId="66119ADC" w14:textId="77777777" w:rsidTr="767E4702">
        <w:trPr>
          <w:trHeight w:val="300"/>
        </w:trPr>
        <w:tc>
          <w:tcPr>
            <w:tcW w:w="4882" w:type="dxa"/>
          </w:tcPr>
          <w:p w14:paraId="33CB979E" w14:textId="0D286254" w:rsidR="75115959" w:rsidRDefault="75115959" w:rsidP="6CB834BA">
            <w:r>
              <w:t xml:space="preserve">Monthly </w:t>
            </w:r>
          </w:p>
        </w:tc>
        <w:tc>
          <w:tcPr>
            <w:tcW w:w="4882" w:type="dxa"/>
          </w:tcPr>
          <w:p w14:paraId="5424E6E5" w14:textId="1F914733" w:rsidR="75115959" w:rsidRDefault="75115959" w:rsidP="6CB834BA">
            <w:r>
              <w:t>6.61%</w:t>
            </w:r>
          </w:p>
        </w:tc>
      </w:tr>
      <w:tr w:rsidR="6CB834BA" w14:paraId="6FDB836B" w14:textId="77777777" w:rsidTr="767E4702">
        <w:trPr>
          <w:trHeight w:val="300"/>
        </w:trPr>
        <w:tc>
          <w:tcPr>
            <w:tcW w:w="4882" w:type="dxa"/>
          </w:tcPr>
          <w:p w14:paraId="284354C7" w14:textId="1E899035" w:rsidR="75115959" w:rsidRDefault="0FAB4C14" w:rsidP="6CB834BA">
            <w:r>
              <w:t xml:space="preserve">Every </w:t>
            </w:r>
            <w:r w:rsidR="034AF5B0">
              <w:t>three</w:t>
            </w:r>
            <w:r>
              <w:t xml:space="preserve"> months </w:t>
            </w:r>
          </w:p>
        </w:tc>
        <w:tc>
          <w:tcPr>
            <w:tcW w:w="4882" w:type="dxa"/>
          </w:tcPr>
          <w:p w14:paraId="5841F40C" w14:textId="2667A710" w:rsidR="75115959" w:rsidRDefault="75115959" w:rsidP="6CB834BA">
            <w:r>
              <w:t>7.44%</w:t>
            </w:r>
          </w:p>
        </w:tc>
      </w:tr>
      <w:tr w:rsidR="6CB834BA" w14:paraId="4D2B74BF" w14:textId="77777777" w:rsidTr="767E4702">
        <w:trPr>
          <w:trHeight w:val="300"/>
        </w:trPr>
        <w:tc>
          <w:tcPr>
            <w:tcW w:w="4882" w:type="dxa"/>
          </w:tcPr>
          <w:p w14:paraId="6B2CCF92" w14:textId="0F2D9807" w:rsidR="75115959" w:rsidRDefault="75115959" w:rsidP="6CB834BA">
            <w:r>
              <w:t xml:space="preserve">Once a year </w:t>
            </w:r>
          </w:p>
        </w:tc>
        <w:tc>
          <w:tcPr>
            <w:tcW w:w="4882" w:type="dxa"/>
          </w:tcPr>
          <w:p w14:paraId="75295E47" w14:textId="0969221F" w:rsidR="7B77EFBD" w:rsidRDefault="7B77EFBD" w:rsidP="6CB834BA">
            <w:r>
              <w:t>7.44%</w:t>
            </w:r>
          </w:p>
        </w:tc>
      </w:tr>
      <w:tr w:rsidR="6CB834BA" w14:paraId="2F1C721C" w14:textId="77777777" w:rsidTr="767E4702">
        <w:trPr>
          <w:trHeight w:val="300"/>
        </w:trPr>
        <w:tc>
          <w:tcPr>
            <w:tcW w:w="4882" w:type="dxa"/>
          </w:tcPr>
          <w:p w14:paraId="78C0E2BB" w14:textId="56AEBD2E" w:rsidR="7B77EFBD" w:rsidRDefault="7B77EFBD" w:rsidP="6CB834BA">
            <w:r>
              <w:t xml:space="preserve">Never </w:t>
            </w:r>
          </w:p>
        </w:tc>
        <w:tc>
          <w:tcPr>
            <w:tcW w:w="4882" w:type="dxa"/>
          </w:tcPr>
          <w:p w14:paraId="3ED424A0" w14:textId="49082327" w:rsidR="7B77EFBD" w:rsidRDefault="7B77EFBD" w:rsidP="6CB834BA">
            <w:r>
              <w:t>19.01%</w:t>
            </w:r>
          </w:p>
        </w:tc>
      </w:tr>
    </w:tbl>
    <w:p w14:paraId="5F6C61B4" w14:textId="64D59796" w:rsidR="004A26E3" w:rsidRPr="004A26E3" w:rsidRDefault="004A26E3" w:rsidP="6CB834BA"/>
    <w:p w14:paraId="19CEB364" w14:textId="64FF5B23" w:rsidR="004A26E3" w:rsidRPr="004A26E3" w:rsidRDefault="54E7FE14" w:rsidP="6CB834BA">
      <w:pPr>
        <w:rPr>
          <w:b/>
          <w:bCs/>
        </w:rPr>
      </w:pPr>
      <w:r w:rsidRPr="6CB834BA">
        <w:rPr>
          <w:b/>
          <w:bCs/>
        </w:rPr>
        <w:t xml:space="preserve">Table 7 - </w:t>
      </w:r>
      <w:r w:rsidR="7B77EFBD" w:rsidRPr="6CB834BA">
        <w:rPr>
          <w:b/>
          <w:bCs/>
        </w:rPr>
        <w:t>What time of the da</w:t>
      </w:r>
      <w:r w:rsidR="740191A5" w:rsidRPr="6CB834BA">
        <w:rPr>
          <w:b/>
          <w:bCs/>
        </w:rPr>
        <w:t>y do you normally visit Miles and Dodds Street Reserve?</w:t>
      </w:r>
    </w:p>
    <w:tbl>
      <w:tblPr>
        <w:tblStyle w:val="TableGrid"/>
        <w:tblW w:w="0" w:type="auto"/>
        <w:tblLayout w:type="fixed"/>
        <w:tblLook w:val="06A0" w:firstRow="1" w:lastRow="0" w:firstColumn="1" w:lastColumn="0" w:noHBand="1" w:noVBand="1"/>
        <w:tblCaption w:val="Table 7 - What time of the day do you normally visit Miles and Dodds Street Reserve?"/>
      </w:tblPr>
      <w:tblGrid>
        <w:gridCol w:w="4882"/>
        <w:gridCol w:w="4882"/>
      </w:tblGrid>
      <w:tr w:rsidR="6CB834BA" w14:paraId="6AAA3A49" w14:textId="77777777" w:rsidTr="00A622E9">
        <w:trPr>
          <w:cantSplit/>
          <w:trHeight w:val="300"/>
          <w:tblHeader/>
        </w:trPr>
        <w:tc>
          <w:tcPr>
            <w:tcW w:w="4882" w:type="dxa"/>
          </w:tcPr>
          <w:p w14:paraId="5E1FB3FD" w14:textId="18175136" w:rsidR="740191A5" w:rsidRDefault="740191A5" w:rsidP="6CB834BA">
            <w:pPr>
              <w:rPr>
                <w:b/>
                <w:bCs/>
              </w:rPr>
            </w:pPr>
            <w:r w:rsidRPr="6CB834BA">
              <w:rPr>
                <w:b/>
                <w:bCs/>
              </w:rPr>
              <w:t>Answer choices</w:t>
            </w:r>
          </w:p>
        </w:tc>
        <w:tc>
          <w:tcPr>
            <w:tcW w:w="4882" w:type="dxa"/>
          </w:tcPr>
          <w:p w14:paraId="2C9530F4" w14:textId="7B6D05B9" w:rsidR="740191A5" w:rsidRDefault="740191A5" w:rsidP="6CB834BA">
            <w:pPr>
              <w:rPr>
                <w:b/>
                <w:bCs/>
              </w:rPr>
            </w:pPr>
            <w:r w:rsidRPr="6CB834BA">
              <w:rPr>
                <w:b/>
                <w:bCs/>
              </w:rPr>
              <w:t>Percent</w:t>
            </w:r>
          </w:p>
        </w:tc>
      </w:tr>
      <w:tr w:rsidR="6CB834BA" w14:paraId="0C490DB5" w14:textId="77777777" w:rsidTr="6CB834BA">
        <w:trPr>
          <w:trHeight w:val="300"/>
        </w:trPr>
        <w:tc>
          <w:tcPr>
            <w:tcW w:w="4882" w:type="dxa"/>
          </w:tcPr>
          <w:p w14:paraId="2C7F25CB" w14:textId="47E685A7" w:rsidR="740191A5" w:rsidRDefault="740191A5" w:rsidP="6CB834BA">
            <w:r>
              <w:t xml:space="preserve">Mornings </w:t>
            </w:r>
          </w:p>
        </w:tc>
        <w:tc>
          <w:tcPr>
            <w:tcW w:w="4882" w:type="dxa"/>
          </w:tcPr>
          <w:p w14:paraId="080F7FA8" w14:textId="68DC43FF" w:rsidR="740191A5" w:rsidRDefault="740191A5" w:rsidP="6CB834BA">
            <w:r>
              <w:t>29.06%</w:t>
            </w:r>
          </w:p>
        </w:tc>
      </w:tr>
      <w:tr w:rsidR="6CB834BA" w14:paraId="0C6616D5" w14:textId="77777777" w:rsidTr="6CB834BA">
        <w:trPr>
          <w:trHeight w:val="300"/>
        </w:trPr>
        <w:tc>
          <w:tcPr>
            <w:tcW w:w="4882" w:type="dxa"/>
          </w:tcPr>
          <w:p w14:paraId="0C8880D0" w14:textId="6E532DD5" w:rsidR="740191A5" w:rsidRDefault="740191A5" w:rsidP="6CB834BA">
            <w:r>
              <w:t>Afternoons</w:t>
            </w:r>
          </w:p>
        </w:tc>
        <w:tc>
          <w:tcPr>
            <w:tcW w:w="4882" w:type="dxa"/>
          </w:tcPr>
          <w:p w14:paraId="7B5A9C1B" w14:textId="3405E96D" w:rsidR="740191A5" w:rsidRDefault="740191A5" w:rsidP="6CB834BA">
            <w:r>
              <w:t>40.17%</w:t>
            </w:r>
          </w:p>
        </w:tc>
      </w:tr>
      <w:tr w:rsidR="6CB834BA" w14:paraId="4FD50AA0" w14:textId="77777777" w:rsidTr="6CB834BA">
        <w:trPr>
          <w:trHeight w:val="300"/>
        </w:trPr>
        <w:tc>
          <w:tcPr>
            <w:tcW w:w="4882" w:type="dxa"/>
          </w:tcPr>
          <w:p w14:paraId="762C80C6" w14:textId="3E797686" w:rsidR="740191A5" w:rsidRDefault="740191A5" w:rsidP="6CB834BA">
            <w:r>
              <w:t>Evenings</w:t>
            </w:r>
          </w:p>
        </w:tc>
        <w:tc>
          <w:tcPr>
            <w:tcW w:w="4882" w:type="dxa"/>
          </w:tcPr>
          <w:p w14:paraId="20DCC8D3" w14:textId="14EFBEDB" w:rsidR="740191A5" w:rsidRDefault="740191A5" w:rsidP="6CB834BA">
            <w:r>
              <w:t>12.82%</w:t>
            </w:r>
          </w:p>
        </w:tc>
      </w:tr>
      <w:tr w:rsidR="6CB834BA" w14:paraId="60939F46" w14:textId="77777777" w:rsidTr="6CB834BA">
        <w:trPr>
          <w:trHeight w:val="300"/>
        </w:trPr>
        <w:tc>
          <w:tcPr>
            <w:tcW w:w="4882" w:type="dxa"/>
          </w:tcPr>
          <w:p w14:paraId="1469760F" w14:textId="77C0AD62" w:rsidR="740191A5" w:rsidRDefault="740191A5" w:rsidP="6CB834BA">
            <w:r>
              <w:lastRenderedPageBreak/>
              <w:t>Never</w:t>
            </w:r>
          </w:p>
        </w:tc>
        <w:tc>
          <w:tcPr>
            <w:tcW w:w="4882" w:type="dxa"/>
          </w:tcPr>
          <w:p w14:paraId="00897815" w14:textId="4C8FC55D" w:rsidR="740191A5" w:rsidRDefault="740191A5" w:rsidP="6CB834BA">
            <w:r>
              <w:t>17.95%</w:t>
            </w:r>
          </w:p>
        </w:tc>
      </w:tr>
    </w:tbl>
    <w:p w14:paraId="79E2A5E8" w14:textId="4D12494F" w:rsidR="004A26E3" w:rsidRPr="004A26E3" w:rsidRDefault="004A26E3" w:rsidP="6CB834BA"/>
    <w:p w14:paraId="3220372D" w14:textId="7BF9511B" w:rsidR="004A26E3" w:rsidRPr="004A26E3" w:rsidRDefault="2F77040E" w:rsidP="767E4702">
      <w:pPr>
        <w:pStyle w:val="Heading1"/>
        <w:rPr>
          <w:rFonts w:hint="eastAsia"/>
        </w:rPr>
      </w:pPr>
      <w:bookmarkStart w:id="12" w:name="_Toc207133591"/>
      <w:r>
        <w:t>Future use of the park</w:t>
      </w:r>
      <w:bookmarkEnd w:id="12"/>
    </w:p>
    <w:p w14:paraId="46A73CA6" w14:textId="22B0A045" w:rsidR="004A26E3" w:rsidRPr="004A26E3" w:rsidRDefault="71FD5861" w:rsidP="6CB834BA">
      <w:r>
        <w:t>When asked i</w:t>
      </w:r>
      <w:r w:rsidR="2F77040E">
        <w:t>f Miles and Dodds Street Reserve was to be expanded, what activities do you believe are most important for the park to support</w:t>
      </w:r>
      <w:r w:rsidR="75F8A9A8">
        <w:t>, most people ranked relaxation as the highest, followed by socialising, playfulness and exercise.</w:t>
      </w:r>
    </w:p>
    <w:p w14:paraId="2635DE65" w14:textId="70980E84" w:rsidR="004A26E3" w:rsidRPr="004A26E3" w:rsidRDefault="4506D054" w:rsidP="6CB834BA">
      <w:r>
        <w:t>When asked is Miles and Dodds Street was to be expanded, what amenities or features do you believe are most important to include, lawn areas ranked the highest, followed by trees and garden beds, seating and picnic tables, followed by play elements.</w:t>
      </w:r>
    </w:p>
    <w:p w14:paraId="4C3CE976" w14:textId="5FA45F39" w:rsidR="004A26E3" w:rsidRPr="004A26E3" w:rsidRDefault="3708D3F7" w:rsidP="6CB834BA">
      <w:r>
        <w:t xml:space="preserve">The following is a list of the top 15 </w:t>
      </w:r>
      <w:r w:rsidRPr="6CB834BA">
        <w:t>additional items the community would like to see in the Miles and Dodds Street Reserve.</w:t>
      </w:r>
    </w:p>
    <w:p w14:paraId="1146CADC" w14:textId="23E218C6" w:rsidR="004A26E3" w:rsidRPr="004A26E3" w:rsidRDefault="3708D3F7" w:rsidP="6CB834BA">
      <w:pPr>
        <w:pStyle w:val="ListNumber"/>
      </w:pPr>
      <w:r>
        <w:t>Minimized traffic noise and natural barriers to create a peaceful environment.</w:t>
      </w:r>
    </w:p>
    <w:p w14:paraId="08E4737D" w14:textId="3BE3CAE1" w:rsidR="004A26E3" w:rsidRPr="004A26E3" w:rsidRDefault="3708D3F7" w:rsidP="6CB834BA">
      <w:pPr>
        <w:pStyle w:val="ListNumber"/>
      </w:pPr>
      <w:r>
        <w:t>Inviting and easily accessible space for community members and pedestrians.</w:t>
      </w:r>
    </w:p>
    <w:p w14:paraId="3689B395" w14:textId="79127A5A" w:rsidR="004A26E3" w:rsidRPr="004A26E3" w:rsidRDefault="3708D3F7" w:rsidP="6CB834BA">
      <w:pPr>
        <w:pStyle w:val="ListNumber"/>
      </w:pPr>
      <w:r>
        <w:t>Opportunities for social interaction, such as seating areas and activity infrastructure like BBQs and outdoor gym equipment.</w:t>
      </w:r>
    </w:p>
    <w:p w14:paraId="069173B0" w14:textId="67DDAEC9" w:rsidR="004A26E3" w:rsidRPr="004A26E3" w:rsidRDefault="3708D3F7" w:rsidP="6CB834BA">
      <w:pPr>
        <w:pStyle w:val="ListNumber"/>
      </w:pPr>
      <w:r>
        <w:t>More lawn space for picnics and sunbathing.</w:t>
      </w:r>
    </w:p>
    <w:p w14:paraId="55955BF0" w14:textId="0BE7C726" w:rsidR="004A26E3" w:rsidRPr="004A26E3" w:rsidRDefault="3708D3F7" w:rsidP="6CB834BA">
      <w:pPr>
        <w:pStyle w:val="ListNumber"/>
      </w:pPr>
      <w:r>
        <w:t>Safety features like lighting to ensure the park is safe to use, especially at night.</w:t>
      </w:r>
    </w:p>
    <w:p w14:paraId="7A08D0C4" w14:textId="35FFD9B9" w:rsidR="004A26E3" w:rsidRPr="004A26E3" w:rsidRDefault="3708D3F7" w:rsidP="6CB834BA">
      <w:pPr>
        <w:pStyle w:val="ListNumber"/>
      </w:pPr>
      <w:r>
        <w:t>Dog off-leash areas to cater to pet owners in the community.</w:t>
      </w:r>
    </w:p>
    <w:p w14:paraId="581F78B4" w14:textId="13B9F4F0" w:rsidR="004A26E3" w:rsidRPr="004A26E3" w:rsidRDefault="3708D3F7" w:rsidP="6CB834BA">
      <w:pPr>
        <w:pStyle w:val="ListNumber"/>
      </w:pPr>
      <w:r>
        <w:t>Playgrounds and play equipment for children.</w:t>
      </w:r>
    </w:p>
    <w:p w14:paraId="1187B069" w14:textId="3AD942B6" w:rsidR="004A26E3" w:rsidRPr="004A26E3" w:rsidRDefault="3708D3F7" w:rsidP="6CB834BA">
      <w:pPr>
        <w:pStyle w:val="ListNumber"/>
      </w:pPr>
      <w:r>
        <w:t>Community gardens for engagement and biodiversity.</w:t>
      </w:r>
    </w:p>
    <w:p w14:paraId="358F38B5" w14:textId="41356430" w:rsidR="004A26E3" w:rsidRPr="004A26E3" w:rsidRDefault="3708D3F7" w:rsidP="6CB834BA">
      <w:pPr>
        <w:pStyle w:val="ListNumber"/>
      </w:pPr>
      <w:r>
        <w:t>Facilities like drinking fountains, rubbish bins</w:t>
      </w:r>
      <w:r w:rsidR="38F0C72C">
        <w:t xml:space="preserve"> </w:t>
      </w:r>
      <w:r>
        <w:t>and bicycle racks.</w:t>
      </w:r>
    </w:p>
    <w:p w14:paraId="1BDAF1AE" w14:textId="608B02E8" w:rsidR="004A26E3" w:rsidRPr="004A26E3" w:rsidRDefault="3708D3F7" w:rsidP="6CB834BA">
      <w:pPr>
        <w:pStyle w:val="ListNumber"/>
      </w:pPr>
      <w:r>
        <w:t>Consideration of traffic flow and parking needs in the surrounding area.</w:t>
      </w:r>
    </w:p>
    <w:p w14:paraId="36B90827" w14:textId="25C62A31" w:rsidR="004A26E3" w:rsidRPr="004A26E3" w:rsidRDefault="3708D3F7" w:rsidP="6CB834BA">
      <w:pPr>
        <w:pStyle w:val="ListNumber"/>
      </w:pPr>
      <w:r>
        <w:t>Indigenous elements such as native plants, artwork and bush foods gardens.</w:t>
      </w:r>
    </w:p>
    <w:p w14:paraId="3A2685E7" w14:textId="593C826D" w:rsidR="004A26E3" w:rsidRPr="004A26E3" w:rsidRDefault="3708D3F7" w:rsidP="6CB834BA">
      <w:pPr>
        <w:pStyle w:val="ListNumber"/>
      </w:pPr>
      <w:r>
        <w:t>Consideration of the impact on local businesses and parking availability.</w:t>
      </w:r>
    </w:p>
    <w:p w14:paraId="5CC6ADEE" w14:textId="1A734921" w:rsidR="004A26E3" w:rsidRPr="004A26E3" w:rsidRDefault="3708D3F7" w:rsidP="6CB834BA">
      <w:pPr>
        <w:pStyle w:val="ListNumber"/>
      </w:pPr>
      <w:r>
        <w:t>Respect for the concerns of local residents regarding safety, privacy and noise levels.</w:t>
      </w:r>
    </w:p>
    <w:p w14:paraId="57BA5FBB" w14:textId="0A516486" w:rsidR="004A26E3" w:rsidRPr="004A26E3" w:rsidRDefault="3708D3F7" w:rsidP="6CB834BA">
      <w:pPr>
        <w:pStyle w:val="ListNumber"/>
      </w:pPr>
      <w:r>
        <w:t>Amenities catering to various demographics, including families with children, dog owners and seniors.</w:t>
      </w:r>
    </w:p>
    <w:p w14:paraId="274BD334" w14:textId="129FF021" w:rsidR="004A26E3" w:rsidRPr="004A26E3" w:rsidRDefault="3708D3F7" w:rsidP="6CB834BA">
      <w:pPr>
        <w:pStyle w:val="ListNumber"/>
      </w:pPr>
      <w:r>
        <w:t>Provision of seating, shade and social spaces conducive to relaxation and community gatherings.</w:t>
      </w:r>
    </w:p>
    <w:p w14:paraId="188AF988" w14:textId="2139CF01" w:rsidR="004A26E3" w:rsidRPr="004A26E3" w:rsidRDefault="3708D3F7" w:rsidP="767E4702">
      <w:pPr>
        <w:pStyle w:val="Heading1"/>
        <w:rPr>
          <w:rFonts w:hint="eastAsia"/>
        </w:rPr>
      </w:pPr>
      <w:bookmarkStart w:id="13" w:name="_Toc2020370875"/>
      <w:r>
        <w:t>Support for the project</w:t>
      </w:r>
      <w:bookmarkEnd w:id="13"/>
    </w:p>
    <w:p w14:paraId="7257A6B3" w14:textId="1D905935" w:rsidR="004A26E3" w:rsidRPr="004A26E3" w:rsidRDefault="3708D3F7" w:rsidP="6CB834BA">
      <w:pPr>
        <w:rPr>
          <w:b/>
          <w:bCs/>
        </w:rPr>
      </w:pPr>
      <w:r w:rsidRPr="6CB834BA">
        <w:rPr>
          <w:b/>
          <w:bCs/>
        </w:rPr>
        <w:t>Table 8 - Do you support expanding Miles and Dodds Street reserve by removing road space and approximately 12 car parks, as indicated in the high-level concept plan?</w:t>
      </w:r>
    </w:p>
    <w:tbl>
      <w:tblPr>
        <w:tblStyle w:val="TableGrid"/>
        <w:tblW w:w="0" w:type="auto"/>
        <w:tblLayout w:type="fixed"/>
        <w:tblLook w:val="06A0" w:firstRow="1" w:lastRow="0" w:firstColumn="1" w:lastColumn="0" w:noHBand="1" w:noVBand="1"/>
        <w:tblCaption w:val="Table 8 - Do you support expanding Miles and Dodds Street reserve by removing road space and approximately 12 car parks, as indicated in the high-level concept plan?"/>
      </w:tblPr>
      <w:tblGrid>
        <w:gridCol w:w="4882"/>
        <w:gridCol w:w="4882"/>
      </w:tblGrid>
      <w:tr w:rsidR="6CB834BA" w14:paraId="12ED1F20" w14:textId="77777777" w:rsidTr="00A622E9">
        <w:trPr>
          <w:cantSplit/>
          <w:trHeight w:val="300"/>
          <w:tblHeader/>
        </w:trPr>
        <w:tc>
          <w:tcPr>
            <w:tcW w:w="4882" w:type="dxa"/>
          </w:tcPr>
          <w:p w14:paraId="18D7DFB1" w14:textId="60C24755" w:rsidR="3708D3F7" w:rsidRPr="00A622E9" w:rsidRDefault="3708D3F7" w:rsidP="00A622E9">
            <w:pPr>
              <w:pStyle w:val="Bold"/>
              <w:rPr>
                <w:rFonts w:hint="eastAsia"/>
              </w:rPr>
            </w:pPr>
            <w:bookmarkStart w:id="14" w:name="_Toc1238579735"/>
            <w:bookmarkStart w:id="15" w:name="_GoBack" w:colFirst="0" w:colLast="1"/>
            <w:r w:rsidRPr="00A622E9">
              <w:t>Answer Choice</w:t>
            </w:r>
            <w:bookmarkEnd w:id="14"/>
          </w:p>
        </w:tc>
        <w:tc>
          <w:tcPr>
            <w:tcW w:w="4882" w:type="dxa"/>
          </w:tcPr>
          <w:p w14:paraId="66EBAF5D" w14:textId="2AC80CCD" w:rsidR="3708D3F7" w:rsidRPr="00A622E9" w:rsidRDefault="3708D3F7" w:rsidP="00A622E9">
            <w:pPr>
              <w:pStyle w:val="Bold"/>
              <w:rPr>
                <w:rFonts w:hint="eastAsia"/>
              </w:rPr>
            </w:pPr>
            <w:bookmarkStart w:id="16" w:name="_Toc1779717901"/>
            <w:r w:rsidRPr="00A622E9">
              <w:t>Percentage</w:t>
            </w:r>
            <w:bookmarkEnd w:id="16"/>
          </w:p>
        </w:tc>
      </w:tr>
      <w:bookmarkEnd w:id="15"/>
      <w:tr w:rsidR="6CB834BA" w14:paraId="46108090" w14:textId="77777777" w:rsidTr="767E4702">
        <w:trPr>
          <w:trHeight w:val="300"/>
        </w:trPr>
        <w:tc>
          <w:tcPr>
            <w:tcW w:w="4882" w:type="dxa"/>
          </w:tcPr>
          <w:p w14:paraId="5601247E" w14:textId="624495B5" w:rsidR="3708D3F7" w:rsidRDefault="3708D3F7" w:rsidP="6CB834BA">
            <w:r>
              <w:t>Unclear / impartial</w:t>
            </w:r>
          </w:p>
        </w:tc>
        <w:tc>
          <w:tcPr>
            <w:tcW w:w="4882" w:type="dxa"/>
          </w:tcPr>
          <w:p w14:paraId="05D26961" w14:textId="59329751" w:rsidR="3708D3F7" w:rsidRDefault="3708D3F7" w:rsidP="6CB834BA">
            <w:r>
              <w:t>11%</w:t>
            </w:r>
          </w:p>
        </w:tc>
      </w:tr>
      <w:tr w:rsidR="6CB834BA" w14:paraId="20ABD6E9" w14:textId="77777777" w:rsidTr="767E4702">
        <w:trPr>
          <w:trHeight w:val="300"/>
        </w:trPr>
        <w:tc>
          <w:tcPr>
            <w:tcW w:w="4882" w:type="dxa"/>
          </w:tcPr>
          <w:p w14:paraId="6568A54D" w14:textId="2674B736" w:rsidR="3708D3F7" w:rsidRDefault="3708D3F7" w:rsidP="6CB834BA">
            <w:r>
              <w:lastRenderedPageBreak/>
              <w:t xml:space="preserve">Strongly against </w:t>
            </w:r>
          </w:p>
        </w:tc>
        <w:tc>
          <w:tcPr>
            <w:tcW w:w="4882" w:type="dxa"/>
          </w:tcPr>
          <w:p w14:paraId="076D48B7" w14:textId="40D57957" w:rsidR="3708D3F7" w:rsidRDefault="3708D3F7" w:rsidP="6CB834BA">
            <w:r>
              <w:t>33%</w:t>
            </w:r>
          </w:p>
        </w:tc>
      </w:tr>
      <w:tr w:rsidR="6CB834BA" w14:paraId="60163E0D" w14:textId="77777777" w:rsidTr="767E4702">
        <w:trPr>
          <w:trHeight w:val="300"/>
        </w:trPr>
        <w:tc>
          <w:tcPr>
            <w:tcW w:w="4882" w:type="dxa"/>
          </w:tcPr>
          <w:p w14:paraId="57C23081" w14:textId="7B921B66" w:rsidR="3708D3F7" w:rsidRDefault="3708D3F7" w:rsidP="6CB834BA">
            <w:r>
              <w:t>Strongly support</w:t>
            </w:r>
          </w:p>
        </w:tc>
        <w:tc>
          <w:tcPr>
            <w:tcW w:w="4882" w:type="dxa"/>
          </w:tcPr>
          <w:p w14:paraId="4A7DCD6D" w14:textId="63F3C6B1" w:rsidR="3708D3F7" w:rsidRDefault="3708D3F7" w:rsidP="6CB834BA">
            <w:r>
              <w:t>54%</w:t>
            </w:r>
          </w:p>
        </w:tc>
      </w:tr>
    </w:tbl>
    <w:p w14:paraId="3D7DC621" w14:textId="57BADC5F" w:rsidR="004A26E3" w:rsidRPr="004A26E3" w:rsidRDefault="04A5E0B0" w:rsidP="6CB834BA">
      <w:pPr>
        <w:pStyle w:val="Heading2"/>
        <w:rPr>
          <w:rFonts w:hint="eastAsia"/>
        </w:rPr>
      </w:pPr>
      <w:bookmarkStart w:id="17" w:name="_Toc2114310486"/>
      <w:r>
        <w:t>What we heard about safety</w:t>
      </w:r>
      <w:bookmarkEnd w:id="17"/>
    </w:p>
    <w:p w14:paraId="21FA1186" w14:textId="37341AEA" w:rsidR="004A26E3" w:rsidRPr="004A26E3" w:rsidRDefault="04A5E0B0" w:rsidP="6CB834BA">
      <w:r>
        <w:t xml:space="preserve">When asked do you feel safe visiting Miles and Dodds Street </w:t>
      </w:r>
      <w:r w:rsidR="64E61B53">
        <w:t>r</w:t>
      </w:r>
      <w:r>
        <w:t>eserve, 62.71% answered yes, 14.41% answered no, and 22.88% answered unsure.</w:t>
      </w:r>
    </w:p>
    <w:p w14:paraId="3E2184D4" w14:textId="0FA3C304" w:rsidR="004A26E3" w:rsidRPr="004A26E3" w:rsidRDefault="04A5E0B0" w:rsidP="767E4702">
      <w:r>
        <w:t xml:space="preserve">Majority of responders shared that they felt safe visiting the </w:t>
      </w:r>
      <w:r w:rsidR="65070D57">
        <w:t>r</w:t>
      </w:r>
      <w:r>
        <w:t>eserve. Concerns were shared regarding antisocial behaviour, traffic and poor visibility into and out of the site. Some residents shared experiences of witnessing drug dealing or use, late</w:t>
      </w:r>
      <w:r w:rsidR="0638CCE1">
        <w:t>-</w:t>
      </w:r>
      <w:r>
        <w:t xml:space="preserve">night loitering </w:t>
      </w:r>
      <w:r w:rsidR="1407087E">
        <w:t xml:space="preserve">and </w:t>
      </w:r>
      <w:r>
        <w:t>noise. Concerns were also shared about the ongoing reduction in longer</w:t>
      </w:r>
      <w:r w:rsidR="50818892">
        <w:t>-</w:t>
      </w:r>
      <w:r>
        <w:t xml:space="preserve">stay parking for workers in the </w:t>
      </w:r>
      <w:r w:rsidR="1A396B6C">
        <w:t>A</w:t>
      </w:r>
      <w:r>
        <w:t xml:space="preserve">rts </w:t>
      </w:r>
      <w:r w:rsidR="7EDD8352">
        <w:t>P</w:t>
      </w:r>
      <w:r>
        <w:t xml:space="preserve">recinct, particular </w:t>
      </w:r>
      <w:r w:rsidR="238B0085">
        <w:t>women</w:t>
      </w:r>
      <w:r>
        <w:t xml:space="preserve"> who work at night, walking back to their cars.</w:t>
      </w:r>
    </w:p>
    <w:p w14:paraId="1C6825C7" w14:textId="18D157A2" w:rsidR="004A26E3" w:rsidRPr="004A26E3" w:rsidRDefault="04A5E0B0" w:rsidP="6CB834BA">
      <w:r>
        <w:t>For those who answered ‘No’ to the question the top three themes were</w:t>
      </w:r>
      <w:r w:rsidR="23ABF289">
        <w:t>:</w:t>
      </w:r>
    </w:p>
    <w:p w14:paraId="7D02F1F4" w14:textId="2241CDBA" w:rsidR="004A26E3" w:rsidRPr="004A26E3" w:rsidRDefault="04A5E0B0" w:rsidP="6CB834BA">
      <w:pPr>
        <w:pStyle w:val="ListBullet"/>
        <w:numPr>
          <w:ilvl w:val="0"/>
          <w:numId w:val="3"/>
        </w:numPr>
        <w:ind w:left="357" w:hanging="357"/>
      </w:pPr>
      <w:r w:rsidRPr="767E4702">
        <w:t xml:space="preserve">Antisocial </w:t>
      </w:r>
      <w:r w:rsidR="5B2D8928" w:rsidRPr="767E4702">
        <w:t>b</w:t>
      </w:r>
      <w:r w:rsidRPr="767E4702">
        <w:t>ehaviour</w:t>
      </w:r>
    </w:p>
    <w:p w14:paraId="5F988155" w14:textId="0FED43B6" w:rsidR="004A26E3" w:rsidRPr="004A26E3" w:rsidRDefault="04A5E0B0" w:rsidP="6CB834BA">
      <w:r>
        <w:t>Many residents shared their concerns regarding drug dealing and use, late</w:t>
      </w:r>
      <w:r w:rsidR="3894B76C">
        <w:t>-</w:t>
      </w:r>
      <w:r>
        <w:t>night drinking, loitering and noise, theft and potential predatory behaviour. Some residents shared experiences of witnessing drug use and dealing within the reserve.</w:t>
      </w:r>
    </w:p>
    <w:p w14:paraId="56537AC5" w14:textId="4DA1487E" w:rsidR="004A26E3" w:rsidRPr="004A26E3" w:rsidRDefault="04A5E0B0" w:rsidP="6CB834BA">
      <w:pPr>
        <w:pStyle w:val="ListBullet"/>
        <w:numPr>
          <w:ilvl w:val="0"/>
          <w:numId w:val="2"/>
        </w:numPr>
        <w:ind w:left="357" w:hanging="357"/>
      </w:pPr>
      <w:r w:rsidRPr="6CB834BA">
        <w:t>Traffic</w:t>
      </w:r>
    </w:p>
    <w:p w14:paraId="48B6A9E9" w14:textId="03F17C45" w:rsidR="004A26E3" w:rsidRPr="004A26E3" w:rsidRDefault="04A5E0B0" w:rsidP="6CB834BA">
      <w:r>
        <w:t>Local traffic speed, lack of signage</w:t>
      </w:r>
      <w:r w:rsidR="243024AB">
        <w:t xml:space="preserve"> and</w:t>
      </w:r>
      <w:r>
        <w:t xml:space="preserve"> proximity of the park to the road are concerning to most residents. Multiple residents shared experiences of witnessing traffic incidents at the intersection of Miles and Dodds Street.</w:t>
      </w:r>
    </w:p>
    <w:p w14:paraId="2A9202E9" w14:textId="12698ACF" w:rsidR="004A26E3" w:rsidRPr="004A26E3" w:rsidRDefault="54F92305" w:rsidP="6CB834BA">
      <w:pPr>
        <w:pStyle w:val="ListBullet"/>
      </w:pPr>
      <w:r w:rsidRPr="767E4702">
        <w:t>Po</w:t>
      </w:r>
      <w:r w:rsidR="04A5E0B0" w:rsidRPr="767E4702">
        <w:t>or visibility</w:t>
      </w:r>
    </w:p>
    <w:p w14:paraId="5B4229B9" w14:textId="2E8134AF" w:rsidR="004A26E3" w:rsidRPr="004A26E3" w:rsidRDefault="04A5E0B0" w:rsidP="6CB834BA">
      <w:r>
        <w:t>The dense shrubs surrounding the park visually isolate the park from the surrounding streets making it very difficult to see into the park, or out. Residents shared that the poor sightlines creates an unsafe, uninviting</w:t>
      </w:r>
      <w:r w:rsidR="75A6B06C">
        <w:t xml:space="preserve"> </w:t>
      </w:r>
      <w:r>
        <w:t>space for locals.</w:t>
      </w:r>
    </w:p>
    <w:p w14:paraId="4F1AB45E" w14:textId="74B37CCC" w:rsidR="004A26E3" w:rsidRPr="004A26E3" w:rsidRDefault="04A5E0B0" w:rsidP="6CB834BA">
      <w:pPr>
        <w:pStyle w:val="ListBullet"/>
      </w:pPr>
      <w:r>
        <w:t>Other themes</w:t>
      </w:r>
      <w:r w:rsidR="03829744">
        <w:t>:</w:t>
      </w:r>
    </w:p>
    <w:p w14:paraId="1E8343A1" w14:textId="4D794F73" w:rsidR="004A26E3" w:rsidRPr="004A26E3" w:rsidRDefault="03829744" w:rsidP="6CB834BA">
      <w:pPr>
        <w:pStyle w:val="ListBullet2"/>
      </w:pPr>
      <w:r>
        <w:t>p</w:t>
      </w:r>
      <w:r w:rsidR="04A5E0B0">
        <w:t>oor lighting</w:t>
      </w:r>
    </w:p>
    <w:p w14:paraId="277CC44E" w14:textId="69F2635D" w:rsidR="004A26E3" w:rsidRPr="004A26E3" w:rsidRDefault="1E128C5C" w:rsidP="6CB834BA">
      <w:pPr>
        <w:pStyle w:val="ListBullet2"/>
      </w:pPr>
      <w:r>
        <w:t>l</w:t>
      </w:r>
      <w:r w:rsidR="04A5E0B0">
        <w:t>ocation next to substation</w:t>
      </w:r>
    </w:p>
    <w:p w14:paraId="01A8A8CE" w14:textId="4DEAD82E" w:rsidR="004A26E3" w:rsidRPr="004A26E3" w:rsidRDefault="5BB3B369" w:rsidP="6CB834BA">
      <w:pPr>
        <w:pStyle w:val="ListBullet2"/>
      </w:pPr>
      <w:r>
        <w:t>l</w:t>
      </w:r>
      <w:r w:rsidR="04A5E0B0">
        <w:t>ack of shade</w:t>
      </w:r>
    </w:p>
    <w:p w14:paraId="472FA674" w14:textId="629199A8" w:rsidR="004A26E3" w:rsidRPr="004A26E3" w:rsidRDefault="04A5E0B0" w:rsidP="6CB834BA">
      <w:r>
        <w:t xml:space="preserve">A series of </w:t>
      </w:r>
      <w:r w:rsidR="19806C79">
        <w:t>recommendations</w:t>
      </w:r>
      <w:r>
        <w:t xml:space="preserve"> and next steps have been</w:t>
      </w:r>
      <w:r w:rsidR="4D96E359">
        <w:t xml:space="preserve"> </w:t>
      </w:r>
      <w:r>
        <w:t xml:space="preserve">included at </w:t>
      </w:r>
      <w:r w:rsidR="170A3C10">
        <w:t>the end</w:t>
      </w:r>
      <w:r>
        <w:t xml:space="preserve"> of </w:t>
      </w:r>
      <w:r w:rsidR="6F1E0482">
        <w:t xml:space="preserve">the </w:t>
      </w:r>
      <w:r>
        <w:t>report.</w:t>
      </w:r>
    </w:p>
    <w:p w14:paraId="54DCC7C7" w14:textId="528F22FE" w:rsidR="004A26E3" w:rsidRPr="004A26E3" w:rsidRDefault="5FBA4462" w:rsidP="6CB834BA">
      <w:pPr>
        <w:pStyle w:val="Heading1"/>
        <w:rPr>
          <w:rFonts w:hint="eastAsia"/>
        </w:rPr>
      </w:pPr>
      <w:bookmarkStart w:id="18" w:name="_Toc1562296386"/>
      <w:r>
        <w:t>Engagement findings</w:t>
      </w:r>
      <w:bookmarkEnd w:id="18"/>
    </w:p>
    <w:p w14:paraId="30441446" w14:textId="7E165638" w:rsidR="004A26E3" w:rsidRPr="004A26E3" w:rsidRDefault="2C2FFD83" w:rsidP="6CB834BA">
      <w:pPr>
        <w:pStyle w:val="Heading2"/>
        <w:rPr>
          <w:rFonts w:hint="eastAsia"/>
        </w:rPr>
      </w:pPr>
      <w:bookmarkStart w:id="19" w:name="_Toc1224572104"/>
      <w:r>
        <w:t>What we heard in support of the project</w:t>
      </w:r>
      <w:bookmarkEnd w:id="19"/>
    </w:p>
    <w:p w14:paraId="4B61E548" w14:textId="60228FAD" w:rsidR="004A26E3" w:rsidRPr="004A26E3" w:rsidRDefault="2C2FFD83" w:rsidP="6CB834BA">
      <w:pPr>
        <w:pStyle w:val="ListBullet"/>
      </w:pPr>
      <w:r>
        <w:t>More greening</w:t>
      </w:r>
    </w:p>
    <w:p w14:paraId="0556F3FB" w14:textId="06D8EECB" w:rsidR="004A26E3" w:rsidRPr="004A26E3" w:rsidRDefault="2C2FFD83" w:rsidP="6CB834BA">
      <w:r>
        <w:t xml:space="preserve">Generally, </w:t>
      </w:r>
      <w:bookmarkStart w:id="20" w:name="_Int_YoFPhhmB"/>
      <w:r>
        <w:t>local residents</w:t>
      </w:r>
      <w:bookmarkEnd w:id="20"/>
      <w:r>
        <w:t xml:space="preserve"> are supportive of more greening in the neighbourhood and see the expansion of Miles and Dodds Reserve as a positive contribution to increasing green spaces for residents to enjoy. The benefits of increasing habitat and biodiversity for local wildlife was also frequently mentioned.</w:t>
      </w:r>
    </w:p>
    <w:p w14:paraId="67876197" w14:textId="3DBA6021" w:rsidR="004A26E3" w:rsidRPr="004A26E3" w:rsidRDefault="2C2FFD83" w:rsidP="6CB834BA">
      <w:pPr>
        <w:pStyle w:val="ListBullet"/>
      </w:pPr>
      <w:r>
        <w:lastRenderedPageBreak/>
        <w:t>Traffic</w:t>
      </w:r>
    </w:p>
    <w:p w14:paraId="2FFC59CE" w14:textId="28CD89F4" w:rsidR="004A26E3" w:rsidRPr="004A26E3" w:rsidRDefault="2C2FFD83" w:rsidP="6CB834BA">
      <w:r>
        <w:t>There was support for changes to the road layout and parking as this will impact traffic speeds and reduce the likelihood and frequency of incidents at the intersection. It was also acknowledged that the park expansion could encourage more local walking and cycling.</w:t>
      </w:r>
    </w:p>
    <w:p w14:paraId="0559D72B" w14:textId="4D0E3DF6" w:rsidR="004A26E3" w:rsidRPr="004A26E3" w:rsidRDefault="2C2FFD83" w:rsidP="6CB834BA">
      <w:pPr>
        <w:pStyle w:val="ListBullet"/>
      </w:pPr>
      <w:r>
        <w:t>Improve usability / access to local park</w:t>
      </w:r>
    </w:p>
    <w:p w14:paraId="168B210E" w14:textId="54BB7EF2" w:rsidR="004A26E3" w:rsidRPr="004A26E3" w:rsidRDefault="2C2FFD83" w:rsidP="6CB834BA">
      <w:r>
        <w:t>Many local residents told us that they would visit the park more often if it was expanded / more accessible. Some residents mentioned that the space is small and uninviting, and the proposed expansion would provide a new park for locals to enjoy.</w:t>
      </w:r>
    </w:p>
    <w:p w14:paraId="48D935C7" w14:textId="571F957E" w:rsidR="004A26E3" w:rsidRPr="004A26E3" w:rsidRDefault="2C2FFD83" w:rsidP="6CB834BA">
      <w:pPr>
        <w:pStyle w:val="ListBullet"/>
        <w:numPr>
          <w:ilvl w:val="0"/>
          <w:numId w:val="0"/>
        </w:numPr>
      </w:pPr>
      <w:r>
        <w:t>Other themes included community benefits such as opportunities to socialise</w:t>
      </w:r>
      <w:r w:rsidR="55306CB1">
        <w:t xml:space="preserve"> and</w:t>
      </w:r>
      <w:r>
        <w:t xml:space="preserve"> health and wellbeing.</w:t>
      </w:r>
    </w:p>
    <w:p w14:paraId="33DC72FC" w14:textId="697E7003" w:rsidR="004A26E3" w:rsidRPr="004A26E3" w:rsidRDefault="2C2FFD83" w:rsidP="6CB834BA">
      <w:r>
        <w:t>Quotes from feedback, in support of the project</w:t>
      </w:r>
      <w:r w:rsidR="3C5D6FAD">
        <w:t>:</w:t>
      </w:r>
    </w:p>
    <w:p w14:paraId="4F708AE2" w14:textId="76B96857" w:rsidR="004A26E3" w:rsidRPr="004A26E3" w:rsidRDefault="2C2FFD83" w:rsidP="6CB834BA">
      <w:r>
        <w:t>“</w:t>
      </w:r>
      <w:r w:rsidRPr="6CB834BA">
        <w:rPr>
          <w:i/>
          <w:iCs/>
        </w:rPr>
        <w:t>Expanding the reserve and removing car access from one side as proposed, would be a HUGE improvement to the reserve! It would greatly help foster a sense of community and an enjoyable green nature space. Both improving greatly mental health. Right now, it’s so small and fenced in…</w:t>
      </w:r>
      <w:r>
        <w:t>”</w:t>
      </w:r>
    </w:p>
    <w:p w14:paraId="252CA3AA" w14:textId="6718BECA" w:rsidR="004A26E3" w:rsidRPr="004A26E3" w:rsidRDefault="2C2FFD83" w:rsidP="6CB834BA">
      <w:r>
        <w:t>“</w:t>
      </w:r>
      <w:r w:rsidRPr="6CB834BA">
        <w:rPr>
          <w:i/>
          <w:iCs/>
        </w:rPr>
        <w:t>We live with two small kids on Wells Street in an apartment complex with no green space and no backyard. We travel daily to local green spaces with our kids...</w:t>
      </w:r>
      <w:r>
        <w:t>”</w:t>
      </w:r>
    </w:p>
    <w:p w14:paraId="5A8926D7" w14:textId="65A98D63" w:rsidR="004A26E3" w:rsidRPr="004A26E3" w:rsidRDefault="2C2FFD83" w:rsidP="6CB834BA">
      <w:r w:rsidRPr="6CB834BA">
        <w:rPr>
          <w:i/>
          <w:iCs/>
        </w:rPr>
        <w:t>“People often say that the Shrine and Botanic gardens are a short walk away but with a pram it’s easily a 15-minute trip each way. Pedestrian crossings across St Kilda Road is spread out and the closest one on Coventry Street connects to the shrine gardens where it’s a steep hill with steps but no ramp. If you’ve got a pram, walking back to flat ground makes it easily a 20+ minute trip each way. The longer the trip with a kid under 5, the more likely it turns into an odyssey that you really didn’t need</w:t>
      </w:r>
      <w:r>
        <w:t>.”</w:t>
      </w:r>
    </w:p>
    <w:p w14:paraId="2A951A74" w14:textId="685B5D97" w:rsidR="004A26E3" w:rsidRPr="004A26E3" w:rsidRDefault="2C2FFD83" w:rsidP="6CB834BA">
      <w:r>
        <w:t>“</w:t>
      </w:r>
      <w:r w:rsidRPr="767E4702">
        <w:rPr>
          <w:i/>
          <w:iCs/>
        </w:rPr>
        <w:t xml:space="preserve">I’m supportive of the proposal because I value having a local and public neighbourhood park. </w:t>
      </w:r>
      <w:bookmarkStart w:id="21" w:name="_Int_XbaghN6T"/>
      <w:r w:rsidRPr="767E4702">
        <w:rPr>
          <w:i/>
          <w:iCs/>
        </w:rPr>
        <w:t>At the moment</w:t>
      </w:r>
      <w:bookmarkEnd w:id="21"/>
      <w:r w:rsidRPr="767E4702">
        <w:rPr>
          <w:i/>
          <w:iCs/>
        </w:rPr>
        <w:t xml:space="preserve"> I don’t see a lot of people using Miles and Dodds Street </w:t>
      </w:r>
      <w:r w:rsidR="34B0FAFB" w:rsidRPr="767E4702">
        <w:rPr>
          <w:i/>
          <w:iCs/>
        </w:rPr>
        <w:t>R</w:t>
      </w:r>
      <w:r w:rsidRPr="767E4702">
        <w:rPr>
          <w:i/>
          <w:iCs/>
        </w:rPr>
        <w:t>eserve perhaps because it’s small and surrounded by roads</w:t>
      </w:r>
      <w:r>
        <w:t>.”</w:t>
      </w:r>
    </w:p>
    <w:p w14:paraId="17B7D6B2" w14:textId="1D77E7A8" w:rsidR="004A26E3" w:rsidRPr="004A26E3" w:rsidRDefault="2C2FFD83" w:rsidP="6CB834BA">
      <w:pPr>
        <w:pStyle w:val="Heading2"/>
        <w:rPr>
          <w:rFonts w:hint="eastAsia"/>
        </w:rPr>
      </w:pPr>
      <w:bookmarkStart w:id="22" w:name="_Toc1420985977"/>
      <w:r>
        <w:t>Some concerns about the proposed project were also captured.</w:t>
      </w:r>
      <w:bookmarkEnd w:id="22"/>
    </w:p>
    <w:p w14:paraId="2A6FABB2" w14:textId="3B1FFDB8" w:rsidR="004A26E3" w:rsidRPr="004A26E3" w:rsidRDefault="2C2FFD83" w:rsidP="6CB834BA">
      <w:pPr>
        <w:pStyle w:val="ListBullet"/>
      </w:pPr>
      <w:r>
        <w:t>Existing access to private and existing green spaces</w:t>
      </w:r>
    </w:p>
    <w:p w14:paraId="059A789A" w14:textId="6CBE5E99" w:rsidR="004A26E3" w:rsidRPr="004A26E3" w:rsidRDefault="2C2FFD83" w:rsidP="6CB834BA">
      <w:r>
        <w:t>Residents who are unsupportive of the project shared that the area is already well</w:t>
      </w:r>
      <w:r w:rsidR="6D483522">
        <w:t>-</w:t>
      </w:r>
      <w:r>
        <w:t xml:space="preserve">serviced with green space </w:t>
      </w:r>
      <w:r w:rsidR="14036D94">
        <w:t>and that there are many parks within walking distance</w:t>
      </w:r>
      <w:r>
        <w:t>. Some suggested that improvements should be made to Sturt Street Reserve and Grant Street Reserve instead. Some residents shared that they have access to private open space and amenities within their complex, so they do not see a need for additional open space in the area.</w:t>
      </w:r>
    </w:p>
    <w:p w14:paraId="6F3F08ED" w14:textId="2152C071" w:rsidR="004A26E3" w:rsidRPr="004A26E3" w:rsidRDefault="2C2FFD83" w:rsidP="6CB834BA">
      <w:pPr>
        <w:pStyle w:val="ListBullet"/>
      </w:pPr>
      <w:r>
        <w:t>Parking</w:t>
      </w:r>
    </w:p>
    <w:p w14:paraId="070A2AAF" w14:textId="16E42C22" w:rsidR="004A26E3" w:rsidRPr="004A26E3" w:rsidRDefault="2C2FFD83" w:rsidP="6CB834BA">
      <w:r>
        <w:t>Many residents shared concerns about existing issues with the lack of parking in the area, that their guests struggle to find parking and were not supportive of removing parking from the area.</w:t>
      </w:r>
    </w:p>
    <w:p w14:paraId="0F8DD646" w14:textId="44E5D3B4" w:rsidR="004A26E3" w:rsidRPr="004A26E3" w:rsidRDefault="2C2FFD83" w:rsidP="6CB834BA">
      <w:pPr>
        <w:pStyle w:val="ListBullet"/>
      </w:pPr>
      <w:r>
        <w:t>Traffic</w:t>
      </w:r>
    </w:p>
    <w:p w14:paraId="088136E8" w14:textId="282D5EB9" w:rsidR="004A26E3" w:rsidRPr="004A26E3" w:rsidRDefault="2C2FFD83" w:rsidP="6CB834BA">
      <w:r>
        <w:t>There are concerns that the traffic issues will not be address</w:t>
      </w:r>
      <w:r w:rsidR="52A852C5">
        <w:t>ed</w:t>
      </w:r>
      <w:r>
        <w:t xml:space="preserve"> and be amplified if the expansion goes ahead. Local traffic speed, lack of signage</w:t>
      </w:r>
      <w:r w:rsidR="172F9C39">
        <w:t xml:space="preserve"> and</w:t>
      </w:r>
      <w:r>
        <w:t xml:space="preserve"> proximity of the park to the road are concerning to most residents. Multiple residents shared experiences of witnessing traffic incidents at the intersection of Miles and Dodds Street.</w:t>
      </w:r>
    </w:p>
    <w:p w14:paraId="2787CF4C" w14:textId="1946D429" w:rsidR="004A26E3" w:rsidRPr="004A26E3" w:rsidRDefault="2C2FFD83" w:rsidP="6CB834BA">
      <w:pPr>
        <w:pStyle w:val="ListBullet"/>
      </w:pPr>
      <w:r>
        <w:t>Other concerns include</w:t>
      </w:r>
      <w:r w:rsidR="7F9EDAD2">
        <w:t>:</w:t>
      </w:r>
    </w:p>
    <w:p w14:paraId="0B1AE617" w14:textId="38F4818F" w:rsidR="004A26E3" w:rsidRPr="004A26E3" w:rsidRDefault="47E38EC8" w:rsidP="6CB834BA">
      <w:pPr>
        <w:pStyle w:val="ListBullet2"/>
      </w:pPr>
      <w:r>
        <w:t>s</w:t>
      </w:r>
      <w:r w:rsidR="2C2FFD83">
        <w:t>ize / amenity</w:t>
      </w:r>
    </w:p>
    <w:p w14:paraId="05245FA1" w14:textId="0A60DE9A" w:rsidR="004A26E3" w:rsidRPr="004A26E3" w:rsidRDefault="11412029" w:rsidP="6CB834BA">
      <w:pPr>
        <w:pStyle w:val="ListBullet2"/>
      </w:pPr>
      <w:r>
        <w:t>i</w:t>
      </w:r>
      <w:r w:rsidR="2C2FFD83">
        <w:t>ncrease in antisocial activity</w:t>
      </w:r>
    </w:p>
    <w:p w14:paraId="71CF24CD" w14:textId="651932DD" w:rsidR="004A26E3" w:rsidRPr="004A26E3" w:rsidRDefault="3CBEA7AF" w:rsidP="6CB834BA">
      <w:pPr>
        <w:pStyle w:val="ListBullet2"/>
      </w:pPr>
      <w:r>
        <w:lastRenderedPageBreak/>
        <w:t>c</w:t>
      </w:r>
      <w:r w:rsidR="2C2FFD83">
        <w:t>ost</w:t>
      </w:r>
    </w:p>
    <w:p w14:paraId="33CF5B94" w14:textId="4E232898" w:rsidR="004A26E3" w:rsidRPr="004A26E3" w:rsidRDefault="10AEC2E4" w:rsidP="6CB834BA">
      <w:pPr>
        <w:pStyle w:val="ListBullet2"/>
      </w:pPr>
      <w:r>
        <w:t>o</w:t>
      </w:r>
      <w:r w:rsidR="2C2FFD83">
        <w:t>verall consultation process</w:t>
      </w:r>
    </w:p>
    <w:p w14:paraId="1F2D4DAF" w14:textId="17B83E5D" w:rsidR="004A26E3" w:rsidRPr="004A26E3" w:rsidRDefault="7F139EDA" w:rsidP="6CB834BA">
      <w:pPr>
        <w:pStyle w:val="ListBullet2"/>
      </w:pPr>
      <w:r>
        <w:t>s</w:t>
      </w:r>
      <w:r w:rsidR="2C2FFD83">
        <w:t xml:space="preserve">afety </w:t>
      </w:r>
    </w:p>
    <w:p w14:paraId="2ACB7F92" w14:textId="2024D4B8" w:rsidR="004A26E3" w:rsidRPr="004A26E3" w:rsidRDefault="417686EE" w:rsidP="6CB834BA">
      <w:pPr>
        <w:pStyle w:val="Heading2"/>
        <w:rPr>
          <w:rFonts w:hint="eastAsia"/>
        </w:rPr>
      </w:pPr>
      <w:bookmarkStart w:id="23" w:name="_Toc913247365"/>
      <w:r>
        <w:t>Quotes from feedback received with concerns about the project.</w:t>
      </w:r>
      <w:bookmarkEnd w:id="23"/>
    </w:p>
    <w:p w14:paraId="43C30C5B" w14:textId="7C2DC96D" w:rsidR="004A26E3" w:rsidRPr="004A26E3" w:rsidRDefault="417686EE" w:rsidP="6CB834BA">
      <w:r>
        <w:t>“</w:t>
      </w:r>
      <w:r w:rsidRPr="767E4702">
        <w:rPr>
          <w:i/>
          <w:iCs/>
        </w:rPr>
        <w:t xml:space="preserve">It is a completely unnecessary expense and extension, which will cause huge irritation to residents with noise, traffic upset, loss of parking, </w:t>
      </w:r>
      <w:r w:rsidR="44AA5668" w:rsidRPr="767E4702">
        <w:rPr>
          <w:i/>
          <w:iCs/>
        </w:rPr>
        <w:t>misuse</w:t>
      </w:r>
      <w:r w:rsidRPr="767E4702">
        <w:rPr>
          <w:i/>
          <w:iCs/>
        </w:rPr>
        <w:t>, cost increased water use.</w:t>
      </w:r>
      <w:r>
        <w:t>”</w:t>
      </w:r>
    </w:p>
    <w:p w14:paraId="3EED8E60" w14:textId="00BF03AB" w:rsidR="004A26E3" w:rsidRPr="004A26E3" w:rsidRDefault="417686EE" w:rsidP="6CB834BA">
      <w:r>
        <w:t>“</w:t>
      </w:r>
      <w:r w:rsidRPr="767E4702">
        <w:rPr>
          <w:i/>
          <w:iCs/>
        </w:rPr>
        <w:t>We get lots of youths walking drunk and they will just use the space to gather in the warmer months and make noise at night</w:t>
      </w:r>
      <w:r w:rsidR="77E52DAD" w:rsidRPr="767E4702">
        <w:rPr>
          <w:i/>
          <w:iCs/>
        </w:rPr>
        <w:t>.</w:t>
      </w:r>
      <w:r>
        <w:t>”</w:t>
      </w:r>
    </w:p>
    <w:p w14:paraId="425F8114" w14:textId="13D7F5AB" w:rsidR="004A26E3" w:rsidRPr="004A26E3" w:rsidRDefault="417686EE" w:rsidP="6CB834BA">
      <w:r>
        <w:t>“</w:t>
      </w:r>
      <w:r w:rsidRPr="767E4702">
        <w:rPr>
          <w:i/>
          <w:iCs/>
        </w:rPr>
        <w:t xml:space="preserve">The park expansion will encourage drug users </w:t>
      </w:r>
      <w:r w:rsidR="0A3E1960" w:rsidRPr="767E4702">
        <w:rPr>
          <w:i/>
          <w:iCs/>
        </w:rPr>
        <w:t>and</w:t>
      </w:r>
      <w:r w:rsidRPr="767E4702">
        <w:rPr>
          <w:i/>
          <w:iCs/>
        </w:rPr>
        <w:t xml:space="preserve"> needles, increased theft and potential violence.</w:t>
      </w:r>
      <w:r>
        <w:t>”</w:t>
      </w:r>
    </w:p>
    <w:p w14:paraId="4AD40CED" w14:textId="0269B0F2" w:rsidR="004A26E3" w:rsidRPr="004A26E3" w:rsidRDefault="417686EE" w:rsidP="6CB834BA">
      <w:r>
        <w:t>“</w:t>
      </w:r>
      <w:r w:rsidRPr="6CB834BA">
        <w:rPr>
          <w:i/>
          <w:iCs/>
        </w:rPr>
        <w:t>I’m concerned that closing the road in one direction will cause more traffic on my street and less parking.</w:t>
      </w:r>
      <w:r>
        <w:t>”</w:t>
      </w:r>
    </w:p>
    <w:p w14:paraId="44E49688" w14:textId="3BC7FB16" w:rsidR="004A26E3" w:rsidRPr="004A26E3" w:rsidRDefault="417686EE" w:rsidP="6CB834BA">
      <w:pPr>
        <w:rPr>
          <w:b/>
          <w:bCs/>
        </w:rPr>
      </w:pPr>
      <w:r>
        <w:t>“</w:t>
      </w:r>
      <w:r w:rsidR="0137BCE6" w:rsidRPr="767E4702">
        <w:rPr>
          <w:i/>
          <w:iCs/>
        </w:rPr>
        <w:t>Bigger park</w:t>
      </w:r>
      <w:r w:rsidRPr="767E4702">
        <w:rPr>
          <w:i/>
          <w:iCs/>
        </w:rPr>
        <w:t>, bigger problem.”</w:t>
      </w:r>
    </w:p>
    <w:p w14:paraId="5E00CDAC" w14:textId="10377AF2" w:rsidR="004A26E3" w:rsidRPr="004A26E3" w:rsidRDefault="417686EE" w:rsidP="767E4702">
      <w:pPr>
        <w:pStyle w:val="Heading1"/>
        <w:rPr>
          <w:rFonts w:hint="eastAsia"/>
          <w:bCs w:val="0"/>
          <w:i/>
          <w:iCs/>
        </w:rPr>
      </w:pPr>
      <w:bookmarkStart w:id="24" w:name="_Toc1450674391"/>
      <w:r>
        <w:t>Outcome and next steps</w:t>
      </w:r>
      <w:bookmarkEnd w:id="24"/>
    </w:p>
    <w:p w14:paraId="73356540" w14:textId="682BE716" w:rsidR="004A26E3" w:rsidRPr="004A26E3" w:rsidRDefault="417686EE" w:rsidP="6CB834BA">
      <w:pPr>
        <w:pStyle w:val="Heading2"/>
        <w:rPr>
          <w:rFonts w:hint="eastAsia"/>
        </w:rPr>
      </w:pPr>
      <w:bookmarkStart w:id="25" w:name="_Toc1362601153"/>
      <w:r>
        <w:t>Outcome</w:t>
      </w:r>
      <w:bookmarkEnd w:id="25"/>
    </w:p>
    <w:p w14:paraId="6ECD4E5E" w14:textId="2AA621B9" w:rsidR="004A26E3" w:rsidRPr="004A26E3" w:rsidRDefault="417686EE" w:rsidP="6CB834BA">
      <w:r>
        <w:t>Council would like to thank everyone who took the time to provide their feedback on the proposed expansion of Miles and Dodds Street Reserve. Overall,</w:t>
      </w:r>
      <w:r w:rsidR="36700540">
        <w:t xml:space="preserve"> the </w:t>
      </w:r>
      <w:r>
        <w:t xml:space="preserve">majority of responses indicated strong support for the proposal. We heard a positive response from many local families who live </w:t>
      </w:r>
      <w:r w:rsidR="0AE03F15">
        <w:t>near</w:t>
      </w:r>
      <w:r>
        <w:t xml:space="preserve">by in residential apartments that do not have access to private open space within their properties. We also heard some objections, suggestions and valid concerns around the proposed park expansion. </w:t>
      </w:r>
    </w:p>
    <w:p w14:paraId="4B5D7703" w14:textId="3FD4EA0C" w:rsidR="004A26E3" w:rsidRPr="004A26E3" w:rsidRDefault="417686EE" w:rsidP="6CB834BA">
      <w:r>
        <w:t>All consultation feedback has been reviewed and taken into consideration, with particular attention given to concerns raised and explanation behind the differing areas of support amongst the community.</w:t>
      </w:r>
    </w:p>
    <w:p w14:paraId="7F8D5216" w14:textId="3BA04B11" w:rsidR="004A26E3" w:rsidRPr="004A26E3" w:rsidRDefault="417686EE" w:rsidP="6CB834BA">
      <w:r>
        <w:t>The outcome of this first phase of community engagement is to proceed with the development of a draft concept design. During development of the draft concept plan, design</w:t>
      </w:r>
      <w:r w:rsidR="2FC1210E">
        <w:t xml:space="preserve"> </w:t>
      </w:r>
      <w:r>
        <w:t>solutions will be explored that respond to the concerns</w:t>
      </w:r>
      <w:r w:rsidR="4D82B3AA">
        <w:t xml:space="preserve"> </w:t>
      </w:r>
      <w:r>
        <w:t>raised around safety, traffic, parking and antisocial</w:t>
      </w:r>
      <w:r w:rsidR="4C706573">
        <w:t xml:space="preserve"> </w:t>
      </w:r>
      <w:r>
        <w:t>behaviour, along with other feedback themes received.</w:t>
      </w:r>
      <w:r w:rsidR="7FD1A6B8">
        <w:t xml:space="preserve"> </w:t>
      </w:r>
      <w:r>
        <w:t>The draft concept design will also be informed by an</w:t>
      </w:r>
      <w:r w:rsidR="3FBDCCD6">
        <w:t xml:space="preserve"> </w:t>
      </w:r>
      <w:r>
        <w:t>independent traffic impact assessment.</w:t>
      </w:r>
    </w:p>
    <w:p w14:paraId="7D2325D0" w14:textId="720A83C1" w:rsidR="004A26E3" w:rsidRPr="004A26E3" w:rsidRDefault="417686EE" w:rsidP="6CB834BA">
      <w:r>
        <w:t>Council’s City Issues Team will also assist with</w:t>
      </w:r>
      <w:r w:rsidR="5E216475">
        <w:t xml:space="preserve"> </w:t>
      </w:r>
      <w:r>
        <w:t>identifying opportunities to embed safety in the</w:t>
      </w:r>
      <w:r w:rsidR="1F848813">
        <w:t xml:space="preserve"> </w:t>
      </w:r>
      <w:r>
        <w:t>decision making for the project and management of</w:t>
      </w:r>
      <w:r w:rsidR="06119AEE">
        <w:t xml:space="preserve"> </w:t>
      </w:r>
      <w:r>
        <w:t xml:space="preserve">the </w:t>
      </w:r>
      <w:r w:rsidR="7514EA71">
        <w:t>r</w:t>
      </w:r>
      <w:r>
        <w:t xml:space="preserve">eserve now and into the </w:t>
      </w:r>
      <w:r w:rsidR="063F1574">
        <w:t>future. This</w:t>
      </w:r>
      <w:r>
        <w:t xml:space="preserve"> will include</w:t>
      </w:r>
      <w:r w:rsidR="5D6543F4">
        <w:t xml:space="preserve"> </w:t>
      </w:r>
      <w:r>
        <w:t>direct engagement with the Neighbourhood Policing</w:t>
      </w:r>
      <w:r w:rsidR="67FF6FDB">
        <w:t xml:space="preserve"> </w:t>
      </w:r>
      <w:r>
        <w:t>Coordinator and Proactive Policing Unit.</w:t>
      </w:r>
    </w:p>
    <w:p w14:paraId="0ABEBC1E" w14:textId="3642342D" w:rsidR="004A26E3" w:rsidRPr="004A26E3" w:rsidRDefault="417686EE" w:rsidP="6CB834BA">
      <w:r>
        <w:t>The draft concept plan will be presented back to the</w:t>
      </w:r>
      <w:r w:rsidR="278C989D">
        <w:t xml:space="preserve"> </w:t>
      </w:r>
      <w:r>
        <w:t>community for further consultation later this year.</w:t>
      </w:r>
    </w:p>
    <w:p w14:paraId="3D929F49" w14:textId="1CC3EA65" w:rsidR="004A26E3" w:rsidRPr="004A26E3" w:rsidRDefault="417686EE" w:rsidP="6CB834BA">
      <w:r>
        <w:t>If you have any feedback please respond to</w:t>
      </w:r>
      <w:r w:rsidR="2E400994">
        <w:t>:</w:t>
      </w:r>
    </w:p>
    <w:p w14:paraId="2C44D85B" w14:textId="1298DE30" w:rsidR="004A26E3" w:rsidRPr="004A26E3" w:rsidRDefault="417686EE" w:rsidP="6CB834BA">
      <w:r>
        <w:t>Alli Coster, Senior Project Coordinator, Parks and City</w:t>
      </w:r>
      <w:r w:rsidR="5D5FF0C0">
        <w:t xml:space="preserve"> </w:t>
      </w:r>
      <w:r>
        <w:t>Greening</w:t>
      </w:r>
    </w:p>
    <w:p w14:paraId="5D7C8810" w14:textId="137D3C75" w:rsidR="004A26E3" w:rsidRPr="004A26E3" w:rsidRDefault="417686EE" w:rsidP="6CB834BA">
      <w:r>
        <w:t>alli.coster@melbourne.vic.gov.au</w:t>
      </w:r>
    </w:p>
    <w:p w14:paraId="6027AACD" w14:textId="6A9B6D79" w:rsidR="004A26E3" w:rsidRPr="004A26E3" w:rsidRDefault="5373083B" w:rsidP="6CB834BA">
      <w:pPr>
        <w:pStyle w:val="Heading2"/>
        <w:rPr>
          <w:rFonts w:hint="eastAsia"/>
        </w:rPr>
      </w:pPr>
      <w:bookmarkStart w:id="26" w:name="_Toc2003327731"/>
      <w:r>
        <w:t>Next steps and key dates</w:t>
      </w:r>
      <w:bookmarkEnd w:id="26"/>
    </w:p>
    <w:p w14:paraId="0BA05365" w14:textId="2C0E7D3E" w:rsidR="004A26E3" w:rsidRPr="004A26E3" w:rsidRDefault="5373083B" w:rsidP="6CB834BA">
      <w:r>
        <w:t>The next steps and key dates include</w:t>
      </w:r>
      <w:r w:rsidR="50B772AB">
        <w:t>:</w:t>
      </w:r>
    </w:p>
    <w:p w14:paraId="3DE009F2" w14:textId="3D26604C" w:rsidR="004A26E3" w:rsidRPr="004A26E3" w:rsidRDefault="5373083B" w:rsidP="6CB834BA">
      <w:r w:rsidRPr="6CB834BA">
        <w:rPr>
          <w:b/>
          <w:bCs/>
        </w:rPr>
        <w:t>March – June 2024:</w:t>
      </w:r>
      <w:r>
        <w:t xml:space="preserve"> Independent traffic impact assessment and preparation of a draft concept plan that reflects and assesses the key feedback themes.</w:t>
      </w:r>
    </w:p>
    <w:p w14:paraId="2BC91F72" w14:textId="7F21A1BD" w:rsidR="004A26E3" w:rsidRPr="004A26E3" w:rsidRDefault="5373083B" w:rsidP="6CB834BA">
      <w:r w:rsidRPr="767E4702">
        <w:rPr>
          <w:b/>
          <w:bCs/>
        </w:rPr>
        <w:lastRenderedPageBreak/>
        <w:t xml:space="preserve">July – August 2024: </w:t>
      </w:r>
      <w:r>
        <w:t xml:space="preserve">Present the draft concept plan back to the </w:t>
      </w:r>
      <w:r w:rsidR="449BACD7">
        <w:t>community</w:t>
      </w:r>
      <w:r>
        <w:t xml:space="preserve"> for further considera</w:t>
      </w:r>
      <w:r w:rsidR="741AFD6C">
        <w:t>t</w:t>
      </w:r>
      <w:r>
        <w:t>ion in a 2nd round of community engagement.</w:t>
      </w:r>
      <w:bookmarkEnd w:id="4"/>
      <w:bookmarkEnd w:id="5"/>
      <w:bookmarkEnd w:id="6"/>
    </w:p>
    <w:sectPr w:rsidR="004A26E3" w:rsidRPr="004A26E3" w:rsidSect="00EF11AE">
      <w:endnotePr>
        <w:numFmt w:val="decimal"/>
      </w:endnotePr>
      <w:pgSz w:w="11900" w:h="16840"/>
      <w:pgMar w:top="1418" w:right="987" w:bottom="1134" w:left="1134" w:header="709" w:footer="709"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F2335FE" w16cid:durableId="4332D4B3"/>
  <w16cid:commentId w16cid:paraId="57BD33DC" w16cid:durableId="16FF83B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1D779" w14:textId="77777777" w:rsidR="00A02DD9" w:rsidRDefault="00A02DD9" w:rsidP="00BC719D">
      <w:pPr>
        <w:spacing w:after="0"/>
      </w:pPr>
      <w:r>
        <w:separator/>
      </w:r>
    </w:p>
  </w:endnote>
  <w:endnote w:type="continuationSeparator" w:id="0">
    <w:p w14:paraId="3CF2D8B6" w14:textId="77777777" w:rsidR="00A02DD9" w:rsidRDefault="00A02DD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78278" w14:textId="77777777" w:rsidR="00A02DD9" w:rsidRDefault="00A02DD9" w:rsidP="00577A39">
      <w:pPr>
        <w:spacing w:after="40" w:line="240" w:lineRule="auto"/>
      </w:pPr>
      <w:r>
        <w:separator/>
      </w:r>
    </w:p>
  </w:footnote>
  <w:footnote w:type="continuationSeparator" w:id="0">
    <w:p w14:paraId="1FC39945" w14:textId="77777777" w:rsidR="00A02DD9" w:rsidRDefault="00A02DD9" w:rsidP="00EA2130">
      <w:r>
        <w:continuationSeparator/>
      </w:r>
    </w:p>
  </w:footnote>
</w:footnotes>
</file>

<file path=word/intelligence2.xml><?xml version="1.0" encoding="utf-8"?>
<int2:intelligence xmlns:int2="http://schemas.microsoft.com/office/intelligence/2020/intelligence">
  <int2:observations>
    <int2:bookmark int2:bookmarkName="_Int_XbaghN6T" int2:invalidationBookmarkName="" int2:hashCode="BJjD1NH6fVP/Sr" int2:id="VYkrOKsp">
      <int2:state int2:type="AugLoop_Text_Critique" int2:value="Rejected"/>
    </int2:bookmark>
    <int2:bookmark int2:bookmarkName="_Int_YoFPhhmB" int2:invalidationBookmarkName="" int2:hashCode="PLkOiG92Ck0gQI" int2:id="sU7abTdF">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hybridMultilevel"/>
    <w:tmpl w:val="41269988"/>
    <w:styleLink w:val="ListBullets"/>
    <w:lvl w:ilvl="0" w:tplc="B70A99C6">
      <w:start w:val="1"/>
      <w:numFmt w:val="bullet"/>
      <w:pStyle w:val="ListBullet"/>
      <w:lvlText w:val=""/>
      <w:lvlJc w:val="left"/>
      <w:pPr>
        <w:ind w:left="357" w:hanging="357"/>
      </w:pPr>
      <w:rPr>
        <w:rFonts w:ascii="Symbol" w:hAnsi="Symbol" w:hint="default"/>
      </w:rPr>
    </w:lvl>
    <w:lvl w:ilvl="1" w:tplc="EA44F9AC">
      <w:start w:val="1"/>
      <w:numFmt w:val="bullet"/>
      <w:pStyle w:val="ListBullet2"/>
      <w:lvlText w:val="o"/>
      <w:lvlJc w:val="left"/>
      <w:pPr>
        <w:tabs>
          <w:tab w:val="num" w:pos="717"/>
        </w:tabs>
        <w:ind w:left="714" w:hanging="357"/>
      </w:pPr>
      <w:rPr>
        <w:rFonts w:ascii="Courier New" w:hAnsi="Courier New" w:hint="default"/>
      </w:rPr>
    </w:lvl>
    <w:lvl w:ilvl="2" w:tplc="051C75C6">
      <w:start w:val="1"/>
      <w:numFmt w:val="bullet"/>
      <w:pStyle w:val="ListBullet3"/>
      <w:lvlText w:val=""/>
      <w:lvlJc w:val="left"/>
      <w:pPr>
        <w:tabs>
          <w:tab w:val="num" w:pos="1074"/>
        </w:tabs>
        <w:ind w:left="1071" w:hanging="357"/>
      </w:pPr>
      <w:rPr>
        <w:rFonts w:ascii="Symbol" w:hAnsi="Symbol" w:hint="default"/>
      </w:rPr>
    </w:lvl>
    <w:lvl w:ilvl="3" w:tplc="9F10B77E">
      <w:start w:val="1"/>
      <w:numFmt w:val="bullet"/>
      <w:pStyle w:val="ListBullet4"/>
      <w:lvlText w:val="o"/>
      <w:lvlJc w:val="left"/>
      <w:pPr>
        <w:tabs>
          <w:tab w:val="num" w:pos="1431"/>
        </w:tabs>
        <w:ind w:left="1428" w:hanging="357"/>
      </w:pPr>
      <w:rPr>
        <w:rFonts w:ascii="Courier New" w:hAnsi="Courier New" w:hint="default"/>
      </w:rPr>
    </w:lvl>
    <w:lvl w:ilvl="4" w:tplc="CF4063AC">
      <w:start w:val="1"/>
      <w:numFmt w:val="bullet"/>
      <w:pStyle w:val="ListBullet5"/>
      <w:lvlText w:val=""/>
      <w:lvlJc w:val="left"/>
      <w:pPr>
        <w:tabs>
          <w:tab w:val="num" w:pos="1788"/>
        </w:tabs>
        <w:ind w:left="1785" w:hanging="357"/>
      </w:pPr>
      <w:rPr>
        <w:rFonts w:ascii="Symbol" w:hAnsi="Symbol" w:hint="default"/>
      </w:rPr>
    </w:lvl>
    <w:lvl w:ilvl="5" w:tplc="5DF863FA">
      <w:start w:val="1"/>
      <w:numFmt w:val="decimal"/>
      <w:lvlText w:val=""/>
      <w:lvlJc w:val="left"/>
      <w:pPr>
        <w:tabs>
          <w:tab w:val="num" w:pos="2145"/>
        </w:tabs>
        <w:ind w:left="2142" w:hanging="357"/>
      </w:pPr>
    </w:lvl>
    <w:lvl w:ilvl="6" w:tplc="D6BA1D06">
      <w:start w:val="1"/>
      <w:numFmt w:val="decimal"/>
      <w:lvlText w:val=""/>
      <w:lvlJc w:val="left"/>
      <w:pPr>
        <w:tabs>
          <w:tab w:val="num" w:pos="2502"/>
        </w:tabs>
        <w:ind w:left="2499" w:hanging="357"/>
      </w:pPr>
    </w:lvl>
    <w:lvl w:ilvl="7" w:tplc="E3D048CC">
      <w:start w:val="1"/>
      <w:numFmt w:val="decimal"/>
      <w:lvlText w:val=""/>
      <w:lvlJc w:val="left"/>
      <w:pPr>
        <w:tabs>
          <w:tab w:val="num" w:pos="2859"/>
        </w:tabs>
        <w:ind w:left="2856" w:hanging="357"/>
      </w:pPr>
    </w:lvl>
    <w:lvl w:ilvl="8" w:tplc="27BEEF7A">
      <w:start w:val="1"/>
      <w:numFmt w:val="decimal"/>
      <w:lvlText w:val=""/>
      <w:lvlJc w:val="left"/>
      <w:pPr>
        <w:tabs>
          <w:tab w:val="num" w:pos="3216"/>
        </w:tabs>
        <w:ind w:left="3213" w:hanging="357"/>
      </w:pPr>
    </w:lvl>
  </w:abstractNum>
  <w:abstractNum w:abstractNumId="4" w15:restartNumberingAfterBreak="0">
    <w:nsid w:val="0EDC6D1C"/>
    <w:multiLevelType w:val="hybridMultilevel"/>
    <w:tmpl w:val="F7F66162"/>
    <w:lvl w:ilvl="0" w:tplc="50B6EB0C">
      <w:start w:val="1"/>
      <w:numFmt w:val="bullet"/>
      <w:lvlText w:val=""/>
      <w:lvlJc w:val="left"/>
      <w:pPr>
        <w:ind w:left="720" w:hanging="360"/>
      </w:pPr>
      <w:rPr>
        <w:rFonts w:ascii="Symbol" w:hAnsi="Symbol" w:hint="default"/>
      </w:rPr>
    </w:lvl>
    <w:lvl w:ilvl="1" w:tplc="DBAC1A14">
      <w:start w:val="1"/>
      <w:numFmt w:val="bullet"/>
      <w:lvlText w:val="o"/>
      <w:lvlJc w:val="left"/>
      <w:pPr>
        <w:ind w:left="1440" w:hanging="360"/>
      </w:pPr>
      <w:rPr>
        <w:rFonts w:ascii="Courier New" w:hAnsi="Courier New" w:hint="default"/>
      </w:rPr>
    </w:lvl>
    <w:lvl w:ilvl="2" w:tplc="ED66006C">
      <w:start w:val="1"/>
      <w:numFmt w:val="bullet"/>
      <w:lvlText w:val=""/>
      <w:lvlJc w:val="left"/>
      <w:pPr>
        <w:ind w:left="2160" w:hanging="360"/>
      </w:pPr>
      <w:rPr>
        <w:rFonts w:ascii="Wingdings" w:hAnsi="Wingdings" w:hint="default"/>
      </w:rPr>
    </w:lvl>
    <w:lvl w:ilvl="3" w:tplc="9AAC4726">
      <w:start w:val="1"/>
      <w:numFmt w:val="bullet"/>
      <w:lvlText w:val=""/>
      <w:lvlJc w:val="left"/>
      <w:pPr>
        <w:ind w:left="2880" w:hanging="360"/>
      </w:pPr>
      <w:rPr>
        <w:rFonts w:ascii="Symbol" w:hAnsi="Symbol" w:hint="default"/>
      </w:rPr>
    </w:lvl>
    <w:lvl w:ilvl="4" w:tplc="12D831FA">
      <w:start w:val="1"/>
      <w:numFmt w:val="bullet"/>
      <w:lvlText w:val="o"/>
      <w:lvlJc w:val="left"/>
      <w:pPr>
        <w:ind w:left="3600" w:hanging="360"/>
      </w:pPr>
      <w:rPr>
        <w:rFonts w:ascii="Courier New" w:hAnsi="Courier New" w:hint="default"/>
      </w:rPr>
    </w:lvl>
    <w:lvl w:ilvl="5" w:tplc="AFE8F8DC">
      <w:start w:val="1"/>
      <w:numFmt w:val="bullet"/>
      <w:lvlText w:val=""/>
      <w:lvlJc w:val="left"/>
      <w:pPr>
        <w:ind w:left="4320" w:hanging="360"/>
      </w:pPr>
      <w:rPr>
        <w:rFonts w:ascii="Wingdings" w:hAnsi="Wingdings" w:hint="default"/>
      </w:rPr>
    </w:lvl>
    <w:lvl w:ilvl="6" w:tplc="97E83F1E">
      <w:start w:val="1"/>
      <w:numFmt w:val="bullet"/>
      <w:lvlText w:val=""/>
      <w:lvlJc w:val="left"/>
      <w:pPr>
        <w:ind w:left="5040" w:hanging="360"/>
      </w:pPr>
      <w:rPr>
        <w:rFonts w:ascii="Symbol" w:hAnsi="Symbol" w:hint="default"/>
      </w:rPr>
    </w:lvl>
    <w:lvl w:ilvl="7" w:tplc="B122F5BA">
      <w:start w:val="1"/>
      <w:numFmt w:val="bullet"/>
      <w:lvlText w:val="o"/>
      <w:lvlJc w:val="left"/>
      <w:pPr>
        <w:ind w:left="5760" w:hanging="360"/>
      </w:pPr>
      <w:rPr>
        <w:rFonts w:ascii="Courier New" w:hAnsi="Courier New" w:hint="default"/>
      </w:rPr>
    </w:lvl>
    <w:lvl w:ilvl="8" w:tplc="846214B2">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2AF94777"/>
    <w:multiLevelType w:val="hybridMultilevel"/>
    <w:tmpl w:val="C7ACC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2AAE05"/>
    <w:multiLevelType w:val="hybridMultilevel"/>
    <w:tmpl w:val="56B0057C"/>
    <w:lvl w:ilvl="0" w:tplc="D938F8BA">
      <w:numFmt w:val="none"/>
      <w:lvlText w:val=""/>
      <w:lvlJc w:val="left"/>
      <w:pPr>
        <w:tabs>
          <w:tab w:val="num" w:pos="360"/>
        </w:tabs>
      </w:pPr>
    </w:lvl>
    <w:lvl w:ilvl="1" w:tplc="C0E6D366">
      <w:start w:val="1"/>
      <w:numFmt w:val="lowerLetter"/>
      <w:lvlText w:val="%2."/>
      <w:lvlJc w:val="left"/>
      <w:pPr>
        <w:ind w:left="1440" w:hanging="360"/>
      </w:pPr>
    </w:lvl>
    <w:lvl w:ilvl="2" w:tplc="A800A234">
      <w:start w:val="1"/>
      <w:numFmt w:val="lowerRoman"/>
      <w:lvlText w:val="%3."/>
      <w:lvlJc w:val="right"/>
      <w:pPr>
        <w:ind w:left="2160" w:hanging="180"/>
      </w:pPr>
    </w:lvl>
    <w:lvl w:ilvl="3" w:tplc="36941E9A">
      <w:start w:val="1"/>
      <w:numFmt w:val="decimal"/>
      <w:lvlText w:val="%4."/>
      <w:lvlJc w:val="left"/>
      <w:pPr>
        <w:ind w:left="2880" w:hanging="360"/>
      </w:pPr>
    </w:lvl>
    <w:lvl w:ilvl="4" w:tplc="6974FF42">
      <w:start w:val="1"/>
      <w:numFmt w:val="lowerLetter"/>
      <w:lvlText w:val="%5."/>
      <w:lvlJc w:val="left"/>
      <w:pPr>
        <w:ind w:left="3600" w:hanging="360"/>
      </w:pPr>
    </w:lvl>
    <w:lvl w:ilvl="5" w:tplc="4E00E790">
      <w:start w:val="1"/>
      <w:numFmt w:val="lowerRoman"/>
      <w:lvlText w:val="%6."/>
      <w:lvlJc w:val="right"/>
      <w:pPr>
        <w:ind w:left="4320" w:hanging="180"/>
      </w:pPr>
    </w:lvl>
    <w:lvl w:ilvl="6" w:tplc="2604DEF6">
      <w:start w:val="1"/>
      <w:numFmt w:val="decimal"/>
      <w:lvlText w:val="%7."/>
      <w:lvlJc w:val="left"/>
      <w:pPr>
        <w:ind w:left="5040" w:hanging="360"/>
      </w:pPr>
    </w:lvl>
    <w:lvl w:ilvl="7" w:tplc="05EC8078">
      <w:start w:val="1"/>
      <w:numFmt w:val="lowerLetter"/>
      <w:lvlText w:val="%8."/>
      <w:lvlJc w:val="left"/>
      <w:pPr>
        <w:ind w:left="5760" w:hanging="360"/>
      </w:pPr>
    </w:lvl>
    <w:lvl w:ilvl="8" w:tplc="DA1842B0">
      <w:start w:val="1"/>
      <w:numFmt w:val="lowerRoman"/>
      <w:lvlText w:val="%9."/>
      <w:lvlJc w:val="right"/>
      <w:pPr>
        <w:ind w:left="6480" w:hanging="180"/>
      </w:pPr>
    </w:lvl>
  </w:abstractNum>
  <w:abstractNum w:abstractNumId="10" w15:restartNumberingAfterBreak="0">
    <w:nsid w:val="38C10957"/>
    <w:multiLevelType w:val="multilevel"/>
    <w:tmpl w:val="16506B6C"/>
    <w:numStyleLink w:val="ListNumbers"/>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9CC9B9"/>
    <w:multiLevelType w:val="hybridMultilevel"/>
    <w:tmpl w:val="B67E6D58"/>
    <w:lvl w:ilvl="0" w:tplc="6BBC9F7E">
      <w:start w:val="1"/>
      <w:numFmt w:val="bullet"/>
      <w:lvlText w:val=""/>
      <w:lvlJc w:val="left"/>
      <w:pPr>
        <w:ind w:left="720" w:hanging="360"/>
      </w:pPr>
      <w:rPr>
        <w:rFonts w:ascii="Symbol" w:hAnsi="Symbol" w:hint="default"/>
      </w:rPr>
    </w:lvl>
    <w:lvl w:ilvl="1" w:tplc="44888300">
      <w:start w:val="1"/>
      <w:numFmt w:val="bullet"/>
      <w:lvlText w:val="o"/>
      <w:lvlJc w:val="left"/>
      <w:pPr>
        <w:ind w:left="1440" w:hanging="360"/>
      </w:pPr>
      <w:rPr>
        <w:rFonts w:ascii="Courier New" w:hAnsi="Courier New" w:hint="default"/>
      </w:rPr>
    </w:lvl>
    <w:lvl w:ilvl="2" w:tplc="40789036">
      <w:start w:val="1"/>
      <w:numFmt w:val="bullet"/>
      <w:lvlText w:val=""/>
      <w:lvlJc w:val="left"/>
      <w:pPr>
        <w:ind w:left="2160" w:hanging="360"/>
      </w:pPr>
      <w:rPr>
        <w:rFonts w:ascii="Wingdings" w:hAnsi="Wingdings" w:hint="default"/>
      </w:rPr>
    </w:lvl>
    <w:lvl w:ilvl="3" w:tplc="09649096">
      <w:start w:val="1"/>
      <w:numFmt w:val="bullet"/>
      <w:lvlText w:val=""/>
      <w:lvlJc w:val="left"/>
      <w:pPr>
        <w:ind w:left="2880" w:hanging="360"/>
      </w:pPr>
      <w:rPr>
        <w:rFonts w:ascii="Symbol" w:hAnsi="Symbol" w:hint="default"/>
      </w:rPr>
    </w:lvl>
    <w:lvl w:ilvl="4" w:tplc="6A6AF302">
      <w:start w:val="1"/>
      <w:numFmt w:val="bullet"/>
      <w:lvlText w:val="o"/>
      <w:lvlJc w:val="left"/>
      <w:pPr>
        <w:ind w:left="3600" w:hanging="360"/>
      </w:pPr>
      <w:rPr>
        <w:rFonts w:ascii="Courier New" w:hAnsi="Courier New" w:hint="default"/>
      </w:rPr>
    </w:lvl>
    <w:lvl w:ilvl="5" w:tplc="516E82D2">
      <w:start w:val="1"/>
      <w:numFmt w:val="bullet"/>
      <w:lvlText w:val=""/>
      <w:lvlJc w:val="left"/>
      <w:pPr>
        <w:ind w:left="4320" w:hanging="360"/>
      </w:pPr>
      <w:rPr>
        <w:rFonts w:ascii="Wingdings" w:hAnsi="Wingdings" w:hint="default"/>
      </w:rPr>
    </w:lvl>
    <w:lvl w:ilvl="6" w:tplc="2354D460">
      <w:start w:val="1"/>
      <w:numFmt w:val="bullet"/>
      <w:lvlText w:val=""/>
      <w:lvlJc w:val="left"/>
      <w:pPr>
        <w:ind w:left="5040" w:hanging="360"/>
      </w:pPr>
      <w:rPr>
        <w:rFonts w:ascii="Symbol" w:hAnsi="Symbol" w:hint="default"/>
      </w:rPr>
    </w:lvl>
    <w:lvl w:ilvl="7" w:tplc="1102BA7E">
      <w:start w:val="1"/>
      <w:numFmt w:val="bullet"/>
      <w:lvlText w:val="o"/>
      <w:lvlJc w:val="left"/>
      <w:pPr>
        <w:ind w:left="5760" w:hanging="360"/>
      </w:pPr>
      <w:rPr>
        <w:rFonts w:ascii="Courier New" w:hAnsi="Courier New" w:hint="default"/>
      </w:rPr>
    </w:lvl>
    <w:lvl w:ilvl="8" w:tplc="0AF4B144">
      <w:start w:val="1"/>
      <w:numFmt w:val="bullet"/>
      <w:lvlText w:val=""/>
      <w:lvlJc w:val="left"/>
      <w:pPr>
        <w:ind w:left="6480" w:hanging="360"/>
      </w:pPr>
      <w:rPr>
        <w:rFonts w:ascii="Wingdings" w:hAnsi="Wingdings" w:hint="default"/>
      </w:rPr>
    </w:lvl>
  </w:abstractNum>
  <w:abstractNum w:abstractNumId="13" w15:restartNumberingAfterBreak="0">
    <w:nsid w:val="66D306D7"/>
    <w:multiLevelType w:val="hybridMultilevel"/>
    <w:tmpl w:val="4ACE24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E1209CA"/>
    <w:multiLevelType w:val="multilevel"/>
    <w:tmpl w:val="16506B6C"/>
    <w:numStyleLink w:val="ListNumbers"/>
  </w:abstractNum>
  <w:abstractNum w:abstractNumId="15" w15:restartNumberingAfterBreak="0">
    <w:nsid w:val="6ED3F99B"/>
    <w:multiLevelType w:val="hybridMultilevel"/>
    <w:tmpl w:val="BE3FB6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A2C43DC"/>
    <w:multiLevelType w:val="multilevel"/>
    <w:tmpl w:val="16506B6C"/>
    <w:numStyleLink w:val="ListNumbers"/>
  </w:abstractNum>
  <w:abstractNum w:abstractNumId="17" w15:restartNumberingAfterBreak="0">
    <w:nsid w:val="7DD1201F"/>
    <w:multiLevelType w:val="multilevel"/>
    <w:tmpl w:val="C7988B2E"/>
    <w:lvl w:ilvl="0">
      <w:start w:val="1"/>
      <w:numFmt w:val="decimal"/>
      <w:pStyle w:val="ListNumber"/>
      <w:lvlText w:val="%1."/>
      <w:lvlJc w:val="left"/>
      <w:pPr>
        <w:tabs>
          <w:tab w:val="num" w:pos="357"/>
        </w:tabs>
        <w:ind w:left="357" w:hanging="357"/>
      </w:pPr>
    </w:lvl>
    <w:lvl w:ilvl="1">
      <w:start w:val="1"/>
      <w:numFmt w:val="decimal"/>
      <w:pStyle w:val="ListNumber2"/>
      <w:lvlText w:val="%1.%2."/>
      <w:lvlJc w:val="left"/>
      <w:pPr>
        <w:tabs>
          <w:tab w:val="num" w:pos="964"/>
        </w:tabs>
        <w:ind w:left="964" w:hanging="607"/>
      </w:pPr>
    </w:lvl>
    <w:lvl w:ilvl="2">
      <w:start w:val="1"/>
      <w:numFmt w:val="decimal"/>
      <w:pStyle w:val="ListNumber3"/>
      <w:lvlText w:val="%1.%2.%3"/>
      <w:lvlJc w:val="left"/>
      <w:pPr>
        <w:tabs>
          <w:tab w:val="num" w:pos="1731"/>
        </w:tabs>
        <w:ind w:left="1731" w:hanging="767"/>
      </w:pPr>
    </w:lvl>
    <w:lvl w:ilvl="3">
      <w:start w:val="1"/>
      <w:numFmt w:val="decimal"/>
      <w:pStyle w:val="ListNumber4"/>
      <w:lvlText w:val="%1.%2.%3.%4."/>
      <w:lvlJc w:val="left"/>
      <w:pPr>
        <w:tabs>
          <w:tab w:val="num" w:pos="2722"/>
        </w:tabs>
        <w:ind w:left="2722" w:hanging="993"/>
      </w:pPr>
    </w:lvl>
    <w:lvl w:ilvl="4">
      <w:start w:val="1"/>
      <w:numFmt w:val="decimal"/>
      <w:lvlRestart w:val="0"/>
      <w:lvlText w:val=""/>
      <w:lvlJc w:val="left"/>
      <w:pPr>
        <w:tabs>
          <w:tab w:val="num" w:pos="1785"/>
        </w:tabs>
        <w:ind w:left="1785" w:hanging="357"/>
      </w:pPr>
    </w:lvl>
    <w:lvl w:ilvl="5">
      <w:start w:val="1"/>
      <w:numFmt w:val="decimal"/>
      <w:lvlRestart w:val="0"/>
      <w:lvlText w:val=""/>
      <w:lvlJc w:val="left"/>
      <w:pPr>
        <w:tabs>
          <w:tab w:val="num" w:pos="2142"/>
        </w:tabs>
        <w:ind w:left="2142" w:hanging="357"/>
      </w:pPr>
    </w:lvl>
    <w:lvl w:ilvl="6">
      <w:start w:val="1"/>
      <w:numFmt w:val="decimal"/>
      <w:lvlRestart w:val="0"/>
      <w:lvlText w:val=""/>
      <w:lvlJc w:val="left"/>
      <w:pPr>
        <w:tabs>
          <w:tab w:val="num" w:pos="2499"/>
        </w:tabs>
        <w:ind w:left="2499" w:hanging="357"/>
      </w:pPr>
    </w:lvl>
    <w:lvl w:ilvl="7">
      <w:start w:val="1"/>
      <w:numFmt w:val="decimal"/>
      <w:lvlRestart w:val="0"/>
      <w:lvlText w:val=""/>
      <w:lvlJc w:val="left"/>
      <w:pPr>
        <w:tabs>
          <w:tab w:val="num" w:pos="2856"/>
        </w:tabs>
        <w:ind w:left="2856" w:hanging="357"/>
      </w:pPr>
    </w:lvl>
    <w:lvl w:ilvl="8">
      <w:start w:val="1"/>
      <w:numFmt w:val="decimal"/>
      <w:lvlRestart w:val="0"/>
      <w:lvlText w:val=""/>
      <w:lvlJc w:val="left"/>
      <w:pPr>
        <w:tabs>
          <w:tab w:val="num" w:pos="3213"/>
        </w:tabs>
        <w:ind w:left="3213" w:hanging="357"/>
      </w:pPr>
    </w:lvl>
  </w:abstractNum>
  <w:num w:numId="1">
    <w:abstractNumId w:val="9"/>
  </w:num>
  <w:num w:numId="2">
    <w:abstractNumId w:val="12"/>
  </w:num>
  <w:num w:numId="3">
    <w:abstractNumId w:val="4"/>
  </w:num>
  <w:num w:numId="4">
    <w:abstractNumId w:val="3"/>
  </w:num>
  <w:num w:numId="5">
    <w:abstractNumId w:val="5"/>
  </w:num>
  <w:num w:numId="6">
    <w:abstractNumId w:val="16"/>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num>
  <w:num w:numId="16">
    <w:abstractNumId w:val="11"/>
  </w:num>
  <w:num w:numId="17">
    <w:abstractNumId w:val="17"/>
  </w:num>
  <w:num w:numId="18">
    <w:abstractNumId w:val="17"/>
  </w:num>
  <w:num w:numId="19">
    <w:abstractNumId w:val="2"/>
  </w:num>
  <w:num w:numId="20">
    <w:abstractNumId w:val="7"/>
  </w:num>
  <w:num w:numId="21">
    <w:abstractNumId w:val="3"/>
  </w:num>
  <w:num w:numId="22">
    <w:abstractNumId w:val="15"/>
  </w:num>
  <w:num w:numId="23">
    <w:abstractNumId w:val="3"/>
  </w:num>
  <w:num w:numId="24">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D4F"/>
    <w:rsid w:val="00020B35"/>
    <w:rsid w:val="000437C5"/>
    <w:rsid w:val="000474AE"/>
    <w:rsid w:val="00071857"/>
    <w:rsid w:val="000A1571"/>
    <w:rsid w:val="000A2BDA"/>
    <w:rsid w:val="000A48D5"/>
    <w:rsid w:val="000B5EAA"/>
    <w:rsid w:val="000F3535"/>
    <w:rsid w:val="00190B0E"/>
    <w:rsid w:val="001B51BF"/>
    <w:rsid w:val="001E529C"/>
    <w:rsid w:val="001E8C71"/>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5625F"/>
    <w:rsid w:val="005620A0"/>
    <w:rsid w:val="0056634E"/>
    <w:rsid w:val="0057264C"/>
    <w:rsid w:val="00577A39"/>
    <w:rsid w:val="005814F5"/>
    <w:rsid w:val="005B2629"/>
    <w:rsid w:val="005D30BA"/>
    <w:rsid w:val="005F4391"/>
    <w:rsid w:val="00687D4A"/>
    <w:rsid w:val="00691F10"/>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02DD9"/>
    <w:rsid w:val="00A121B3"/>
    <w:rsid w:val="00A622E9"/>
    <w:rsid w:val="00A8651A"/>
    <w:rsid w:val="00AA4303"/>
    <w:rsid w:val="00AA5D4F"/>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73DA2"/>
    <w:rsid w:val="00CA3730"/>
    <w:rsid w:val="00CB6145"/>
    <w:rsid w:val="00CD382D"/>
    <w:rsid w:val="00D00427"/>
    <w:rsid w:val="00D02C4A"/>
    <w:rsid w:val="00D77363"/>
    <w:rsid w:val="00E4646D"/>
    <w:rsid w:val="00E5089C"/>
    <w:rsid w:val="00E55E10"/>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E66E2"/>
    <w:rsid w:val="00FF1497"/>
    <w:rsid w:val="0137BCE6"/>
    <w:rsid w:val="0214D49B"/>
    <w:rsid w:val="03181675"/>
    <w:rsid w:val="034AF5B0"/>
    <w:rsid w:val="03829744"/>
    <w:rsid w:val="038950D8"/>
    <w:rsid w:val="04A5E0B0"/>
    <w:rsid w:val="04C277B4"/>
    <w:rsid w:val="04C89851"/>
    <w:rsid w:val="0538129E"/>
    <w:rsid w:val="0608A574"/>
    <w:rsid w:val="06119AEE"/>
    <w:rsid w:val="0638CCE1"/>
    <w:rsid w:val="063F1574"/>
    <w:rsid w:val="07006CC9"/>
    <w:rsid w:val="073FD412"/>
    <w:rsid w:val="07681EEE"/>
    <w:rsid w:val="07C57913"/>
    <w:rsid w:val="07FA3BB9"/>
    <w:rsid w:val="083B66EA"/>
    <w:rsid w:val="09F731F8"/>
    <w:rsid w:val="0A3E1960"/>
    <w:rsid w:val="0A9F9C4C"/>
    <w:rsid w:val="0AD0C575"/>
    <w:rsid w:val="0AD86F55"/>
    <w:rsid w:val="0AE03F15"/>
    <w:rsid w:val="0BF7B460"/>
    <w:rsid w:val="0BFA1CD8"/>
    <w:rsid w:val="0CFDD8C7"/>
    <w:rsid w:val="0D3590EE"/>
    <w:rsid w:val="0D64EF7A"/>
    <w:rsid w:val="0DACAD1E"/>
    <w:rsid w:val="0EAAA86E"/>
    <w:rsid w:val="0F2F5522"/>
    <w:rsid w:val="0F3AEAE5"/>
    <w:rsid w:val="0F41BEE9"/>
    <w:rsid w:val="0F9D2646"/>
    <w:rsid w:val="0FAB4C14"/>
    <w:rsid w:val="10AEC2E4"/>
    <w:rsid w:val="10CB2583"/>
    <w:rsid w:val="11412029"/>
    <w:rsid w:val="11762A8E"/>
    <w:rsid w:val="13CF9A4D"/>
    <w:rsid w:val="13ED455C"/>
    <w:rsid w:val="1402C645"/>
    <w:rsid w:val="14036D94"/>
    <w:rsid w:val="1407087E"/>
    <w:rsid w:val="141F5339"/>
    <w:rsid w:val="144BFAB6"/>
    <w:rsid w:val="14E4D004"/>
    <w:rsid w:val="17073B0F"/>
    <w:rsid w:val="170A3C10"/>
    <w:rsid w:val="172F9C39"/>
    <w:rsid w:val="173A6707"/>
    <w:rsid w:val="177E8C55"/>
    <w:rsid w:val="181829C6"/>
    <w:rsid w:val="18C0B67F"/>
    <w:rsid w:val="18E257E2"/>
    <w:rsid w:val="1914C499"/>
    <w:rsid w:val="196071C0"/>
    <w:rsid w:val="19806C79"/>
    <w:rsid w:val="1A16A3AC"/>
    <w:rsid w:val="1A396B6C"/>
    <w:rsid w:val="1AFC4221"/>
    <w:rsid w:val="1B8F2799"/>
    <w:rsid w:val="1BC37C13"/>
    <w:rsid w:val="1C981282"/>
    <w:rsid w:val="1D4E446E"/>
    <w:rsid w:val="1D9DBFE5"/>
    <w:rsid w:val="1DE2874F"/>
    <w:rsid w:val="1E128C5C"/>
    <w:rsid w:val="1EC932B8"/>
    <w:rsid w:val="1EFB1CD5"/>
    <w:rsid w:val="1F848813"/>
    <w:rsid w:val="20148084"/>
    <w:rsid w:val="2094F4F8"/>
    <w:rsid w:val="21980D6F"/>
    <w:rsid w:val="238B0085"/>
    <w:rsid w:val="23ABF289"/>
    <w:rsid w:val="243024AB"/>
    <w:rsid w:val="2538743C"/>
    <w:rsid w:val="2568661B"/>
    <w:rsid w:val="2704367C"/>
    <w:rsid w:val="275BF806"/>
    <w:rsid w:val="276D43E5"/>
    <w:rsid w:val="278C989D"/>
    <w:rsid w:val="29E80BAB"/>
    <w:rsid w:val="2B0B7BFD"/>
    <w:rsid w:val="2BFA6CC4"/>
    <w:rsid w:val="2C2FFD83"/>
    <w:rsid w:val="2C7EB2E6"/>
    <w:rsid w:val="2CB623D2"/>
    <w:rsid w:val="2D344BDB"/>
    <w:rsid w:val="2DBB9420"/>
    <w:rsid w:val="2E400994"/>
    <w:rsid w:val="2EEC6E0C"/>
    <w:rsid w:val="2F77040E"/>
    <w:rsid w:val="2FC1210E"/>
    <w:rsid w:val="30508E99"/>
    <w:rsid w:val="30883E6D"/>
    <w:rsid w:val="30C00F21"/>
    <w:rsid w:val="319C68BD"/>
    <w:rsid w:val="3250CEE7"/>
    <w:rsid w:val="338A6502"/>
    <w:rsid w:val="34AE4452"/>
    <w:rsid w:val="34B0FAFB"/>
    <w:rsid w:val="3523FFBC"/>
    <w:rsid w:val="35CE42D1"/>
    <w:rsid w:val="36700540"/>
    <w:rsid w:val="3676CF8A"/>
    <w:rsid w:val="3708D3F7"/>
    <w:rsid w:val="3894B76C"/>
    <w:rsid w:val="38F0C72C"/>
    <w:rsid w:val="39AE704C"/>
    <w:rsid w:val="39DE4882"/>
    <w:rsid w:val="3A5B7787"/>
    <w:rsid w:val="3BFA3BA1"/>
    <w:rsid w:val="3C5D6FAD"/>
    <w:rsid w:val="3C987420"/>
    <w:rsid w:val="3CA1D421"/>
    <w:rsid w:val="3CBEA7AF"/>
    <w:rsid w:val="3CC67FCF"/>
    <w:rsid w:val="3CE3BEFC"/>
    <w:rsid w:val="3D4CD81D"/>
    <w:rsid w:val="3E22CC41"/>
    <w:rsid w:val="3FBDCCD6"/>
    <w:rsid w:val="3FC54A63"/>
    <w:rsid w:val="403CD626"/>
    <w:rsid w:val="4054489C"/>
    <w:rsid w:val="40BB52D7"/>
    <w:rsid w:val="40C06522"/>
    <w:rsid w:val="41414CF9"/>
    <w:rsid w:val="417686EE"/>
    <w:rsid w:val="419BD722"/>
    <w:rsid w:val="4221B2C6"/>
    <w:rsid w:val="43852AC8"/>
    <w:rsid w:val="4478EDBB"/>
    <w:rsid w:val="449BACD7"/>
    <w:rsid w:val="44AA5668"/>
    <w:rsid w:val="4506D054"/>
    <w:rsid w:val="453C592D"/>
    <w:rsid w:val="45595388"/>
    <w:rsid w:val="45A0642F"/>
    <w:rsid w:val="45FD2163"/>
    <w:rsid w:val="469DC984"/>
    <w:rsid w:val="46F523E9"/>
    <w:rsid w:val="47E38EC8"/>
    <w:rsid w:val="49531D74"/>
    <w:rsid w:val="4A17B7D6"/>
    <w:rsid w:val="4BC845CE"/>
    <w:rsid w:val="4C4DBF65"/>
    <w:rsid w:val="4C5271E8"/>
    <w:rsid w:val="4C706573"/>
    <w:rsid w:val="4C8A4983"/>
    <w:rsid w:val="4C8D26AE"/>
    <w:rsid w:val="4D82B3AA"/>
    <w:rsid w:val="4D96E359"/>
    <w:rsid w:val="4DF76606"/>
    <w:rsid w:val="4F933667"/>
    <w:rsid w:val="4FA9369B"/>
    <w:rsid w:val="4FAB9F13"/>
    <w:rsid w:val="50818892"/>
    <w:rsid w:val="50B772AB"/>
    <w:rsid w:val="51346AC1"/>
    <w:rsid w:val="514506FC"/>
    <w:rsid w:val="515E2F59"/>
    <w:rsid w:val="51725426"/>
    <w:rsid w:val="52A852C5"/>
    <w:rsid w:val="534167E1"/>
    <w:rsid w:val="5373083B"/>
    <w:rsid w:val="53860699"/>
    <w:rsid w:val="53B1AF2D"/>
    <w:rsid w:val="543AC8FB"/>
    <w:rsid w:val="54E7FE14"/>
    <w:rsid w:val="54F92305"/>
    <w:rsid w:val="551331AF"/>
    <w:rsid w:val="55306CB1"/>
    <w:rsid w:val="55DB794E"/>
    <w:rsid w:val="561AE097"/>
    <w:rsid w:val="56443F59"/>
    <w:rsid w:val="56DD1281"/>
    <w:rsid w:val="589F4283"/>
    <w:rsid w:val="58AF059A"/>
    <w:rsid w:val="5A14B343"/>
    <w:rsid w:val="5B2D8928"/>
    <w:rsid w:val="5BB083A4"/>
    <w:rsid w:val="5BB3B369"/>
    <w:rsid w:val="5C4ABAD2"/>
    <w:rsid w:val="5D2B1C58"/>
    <w:rsid w:val="5D312595"/>
    <w:rsid w:val="5D4C5405"/>
    <w:rsid w:val="5D5FF0C0"/>
    <w:rsid w:val="5D6543F4"/>
    <w:rsid w:val="5D85B4F3"/>
    <w:rsid w:val="5D914C63"/>
    <w:rsid w:val="5DE2CEB4"/>
    <w:rsid w:val="5DE68B33"/>
    <w:rsid w:val="5E216475"/>
    <w:rsid w:val="5ED04B09"/>
    <w:rsid w:val="5F218554"/>
    <w:rsid w:val="5FBA4462"/>
    <w:rsid w:val="6083F4C7"/>
    <w:rsid w:val="63E3F731"/>
    <w:rsid w:val="64313073"/>
    <w:rsid w:val="6451C855"/>
    <w:rsid w:val="64AD22D5"/>
    <w:rsid w:val="64E61B53"/>
    <w:rsid w:val="65070D57"/>
    <w:rsid w:val="655F7117"/>
    <w:rsid w:val="6638F1E7"/>
    <w:rsid w:val="66D14086"/>
    <w:rsid w:val="67E4C397"/>
    <w:rsid w:val="67FF6FDB"/>
    <w:rsid w:val="681621CF"/>
    <w:rsid w:val="68889B05"/>
    <w:rsid w:val="69379365"/>
    <w:rsid w:val="6969A142"/>
    <w:rsid w:val="69BF1FDF"/>
    <w:rsid w:val="6A81A14D"/>
    <w:rsid w:val="6B0571A3"/>
    <w:rsid w:val="6B41D559"/>
    <w:rsid w:val="6C6F3427"/>
    <w:rsid w:val="6CB834BA"/>
    <w:rsid w:val="6D483522"/>
    <w:rsid w:val="6D7AE07B"/>
    <w:rsid w:val="6E0B0488"/>
    <w:rsid w:val="6E69492F"/>
    <w:rsid w:val="6F1E0482"/>
    <w:rsid w:val="6FBCAB4B"/>
    <w:rsid w:val="704475F0"/>
    <w:rsid w:val="7096DC17"/>
    <w:rsid w:val="70C62E8E"/>
    <w:rsid w:val="70CA67BF"/>
    <w:rsid w:val="70DB6705"/>
    <w:rsid w:val="71FD5861"/>
    <w:rsid w:val="72663820"/>
    <w:rsid w:val="740191A5"/>
    <w:rsid w:val="741AFD6C"/>
    <w:rsid w:val="74AA1E42"/>
    <w:rsid w:val="74FD5358"/>
    <w:rsid w:val="75115959"/>
    <w:rsid w:val="7514EA71"/>
    <w:rsid w:val="75443706"/>
    <w:rsid w:val="759DD8E2"/>
    <w:rsid w:val="75A6B06C"/>
    <w:rsid w:val="75F8A9A8"/>
    <w:rsid w:val="767E4702"/>
    <w:rsid w:val="76B059E3"/>
    <w:rsid w:val="77E3F4AB"/>
    <w:rsid w:val="77E52DAD"/>
    <w:rsid w:val="783D2661"/>
    <w:rsid w:val="788DD6C4"/>
    <w:rsid w:val="78B11065"/>
    <w:rsid w:val="78BECDDB"/>
    <w:rsid w:val="7A715258"/>
    <w:rsid w:val="7B77EFBD"/>
    <w:rsid w:val="7BF3FA5C"/>
    <w:rsid w:val="7BFD216A"/>
    <w:rsid w:val="7C7192A6"/>
    <w:rsid w:val="7CBF5354"/>
    <w:rsid w:val="7D6D3441"/>
    <w:rsid w:val="7DC4511E"/>
    <w:rsid w:val="7EDD8352"/>
    <w:rsid w:val="7F139EDA"/>
    <w:rsid w:val="7F1C5885"/>
    <w:rsid w:val="7F2B9B1E"/>
    <w:rsid w:val="7F66F31C"/>
    <w:rsid w:val="7F9EDAD2"/>
    <w:rsid w:val="7FD1A6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8B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4"/>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7"/>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4"/>
      </w:numPr>
    </w:pPr>
  </w:style>
  <w:style w:type="paragraph" w:styleId="ListBullet2">
    <w:name w:val="List Bullet 2"/>
    <w:basedOn w:val="Normal"/>
    <w:rsid w:val="007E291E"/>
    <w:pPr>
      <w:numPr>
        <w:ilvl w:val="1"/>
        <w:numId w:val="4"/>
      </w:numPr>
      <w:spacing w:after="120"/>
    </w:pPr>
    <w:rPr>
      <w:lang w:val="en-US"/>
    </w:rPr>
  </w:style>
  <w:style w:type="paragraph" w:styleId="ListParagraph">
    <w:name w:val="List Paragraph"/>
    <w:basedOn w:val="Normal"/>
    <w:rsid w:val="004A26E3"/>
    <w:pPr>
      <w:numPr>
        <w:numId w:val="19"/>
      </w:numPr>
      <w:spacing w:after="120"/>
    </w:pPr>
    <w:rPr>
      <w:lang w:val="en-US"/>
    </w:rPr>
  </w:style>
  <w:style w:type="paragraph" w:styleId="ListBullet3">
    <w:name w:val="List Bullet 3"/>
    <w:basedOn w:val="Normal"/>
    <w:rsid w:val="007E291E"/>
    <w:pPr>
      <w:numPr>
        <w:ilvl w:val="2"/>
        <w:numId w:val="4"/>
      </w:numPr>
      <w:spacing w:after="120"/>
    </w:pPr>
  </w:style>
  <w:style w:type="paragraph" w:styleId="ListBullet4">
    <w:name w:val="List Bullet 4"/>
    <w:basedOn w:val="Normal"/>
    <w:rsid w:val="007E291E"/>
    <w:pPr>
      <w:numPr>
        <w:ilvl w:val="3"/>
        <w:numId w:val="4"/>
      </w:numPr>
      <w:spacing w:after="120"/>
      <w:ind w:left="1429"/>
    </w:pPr>
  </w:style>
  <w:style w:type="paragraph" w:styleId="ListBullet5">
    <w:name w:val="List Bullet 5"/>
    <w:basedOn w:val="Normal"/>
    <w:rsid w:val="007E291E"/>
    <w:pPr>
      <w:numPr>
        <w:ilvl w:val="4"/>
        <w:numId w:val="4"/>
      </w:numPr>
      <w:spacing w:after="120"/>
      <w:ind w:left="1786"/>
    </w:pPr>
  </w:style>
  <w:style w:type="paragraph" w:styleId="ListNumber3">
    <w:name w:val="List Number 3"/>
    <w:basedOn w:val="Normal"/>
    <w:rsid w:val="004878DB"/>
    <w:pPr>
      <w:numPr>
        <w:ilvl w:val="2"/>
        <w:numId w:val="17"/>
      </w:numPr>
      <w:spacing w:after="120"/>
    </w:pPr>
  </w:style>
  <w:style w:type="paragraph" w:styleId="ListNumber4">
    <w:name w:val="List Number 4"/>
    <w:basedOn w:val="Normal"/>
    <w:rsid w:val="004878DB"/>
    <w:pPr>
      <w:numPr>
        <w:ilvl w:val="3"/>
        <w:numId w:val="17"/>
      </w:numPr>
      <w:spacing w:after="120"/>
    </w:pPr>
  </w:style>
  <w:style w:type="numbering" w:customStyle="1" w:styleId="ListNumbers">
    <w:name w:val="ListNumbers"/>
    <w:uiPriority w:val="99"/>
    <w:rsid w:val="00D02C4A"/>
    <w:pPr>
      <w:numPr>
        <w:numId w:val="5"/>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1E529C"/>
    <w:pPr>
      <w:autoSpaceDE w:val="0"/>
      <w:autoSpaceDN w:val="0"/>
      <w:adjustRightInd w:val="0"/>
    </w:pPr>
    <w:rPr>
      <w:rFonts w:ascii="Arial" w:hAnsi="Arial" w:cs="Arial"/>
      <w:color w:val="000000"/>
      <w:sz w:val="24"/>
      <w:szCs w:val="24"/>
    </w:rPr>
  </w:style>
  <w:style w:type="paragraph" w:customStyle="1" w:styleId="Pa5">
    <w:name w:val="Pa5"/>
    <w:basedOn w:val="Default"/>
    <w:next w:val="Default"/>
    <w:uiPriority w:val="99"/>
    <w:rsid w:val="001E529C"/>
    <w:pPr>
      <w:spacing w:line="241" w:lineRule="atLeast"/>
    </w:pPr>
    <w:rPr>
      <w:color w:val="auto"/>
    </w:rPr>
  </w:style>
  <w:style w:type="character" w:customStyle="1" w:styleId="A5">
    <w:name w:val="A5"/>
    <w:uiPriority w:val="99"/>
    <w:rsid w:val="001E529C"/>
    <w:rPr>
      <w:color w:val="000000"/>
      <w:sz w:val="20"/>
      <w:szCs w:val="20"/>
    </w:rPr>
  </w:style>
  <w:style w:type="paragraph" w:styleId="CommentText">
    <w:name w:val="annotation text"/>
    <w:basedOn w:val="Normal"/>
    <w:link w:val="CommentTextChar"/>
    <w:semiHidden/>
    <w:unhideWhenUsed/>
    <w:pPr>
      <w:spacing w:line="240" w:lineRule="auto"/>
    </w:pPr>
    <w:rPr>
      <w:szCs w:val="20"/>
    </w:rPr>
  </w:style>
  <w:style w:type="character" w:customStyle="1" w:styleId="CommentTextChar">
    <w:name w:val="Comment Text Char"/>
    <w:basedOn w:val="DefaultParagraphFont"/>
    <w:link w:val="CommentText"/>
    <w:semiHidden/>
    <w:rPr>
      <w:rFonts w:ascii="Arial" w:hAnsi="Arial"/>
      <w:lang w:eastAsia="en-US"/>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4b215f5ca8d244d0"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 Id="Raff1b8170e9645d8"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TTF2X4MEUN6D-1188005670-6446</_dlc_DocId>
    <_dlc_DocIdUrl xmlns="d804f86b-3500-4658-8c9d-99491f71a5e9">
      <Url>https://cityofmelbourne.sharepoint.com/sites/commdev/_layouts/15/DocIdRedir.aspx?ID=TTF2X4MEUN6D-1188005670-6446</Url>
      <Description>TTF2X4MEUN6D-1188005670-6446</Description>
    </_dlc_DocIdUrl>
    <SharedWithUsers xmlns="d804f86b-3500-4658-8c9d-99491f71a5e9">
      <UserInfo>
        <DisplayName>Bess Jenkins</DisplayName>
        <AccountId>1985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0CA73-DA7B-43DC-BD82-4A468AFE9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48BD9-F767-4DF0-984F-DF27CF3D924B}">
  <ds:schemaRefs>
    <ds:schemaRef ds:uri="http://schemas.microsoft.com/office/2006/metadata/properties"/>
    <ds:schemaRef ds:uri="http://schemas.microsoft.com/office/infopath/2007/PartnerControls"/>
    <ds:schemaRef ds:uri="531ef6e2-70fa-40e1-a679-bf11f9e73731"/>
    <ds:schemaRef ds:uri="491ff62d-a7a6-430f-a269-6b34253625ce"/>
    <ds:schemaRef ds:uri="d804f86b-3500-4658-8c9d-99491f71a5e9"/>
  </ds:schemaRefs>
</ds:datastoreItem>
</file>

<file path=customXml/itemProps3.xml><?xml version="1.0" encoding="utf-8"?>
<ds:datastoreItem xmlns:ds="http://schemas.openxmlformats.org/officeDocument/2006/customXml" ds:itemID="{A959EAEF-2221-40DE-A78E-5B1691BAEB01}">
  <ds:schemaRefs>
    <ds:schemaRef ds:uri="http://schemas.microsoft.com/sharepoint/v3/contenttype/forms"/>
  </ds:schemaRefs>
</ds:datastoreItem>
</file>

<file path=customXml/itemProps4.xml><?xml version="1.0" encoding="utf-8"?>
<ds:datastoreItem xmlns:ds="http://schemas.openxmlformats.org/officeDocument/2006/customXml" ds:itemID="{8F9FE692-8508-48C4-8454-F4DFE5C44307}">
  <ds:schemaRefs>
    <ds:schemaRef ds:uri="http://schemas.microsoft.com/sharepoint/events"/>
  </ds:schemaRefs>
</ds:datastoreItem>
</file>

<file path=customXml/itemProps5.xml><?xml version="1.0" encoding="utf-8"?>
<ds:datastoreItem xmlns:ds="http://schemas.openxmlformats.org/officeDocument/2006/customXml" ds:itemID="{FA2E62BC-AF20-4486-B30C-5EC63E229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11</Pages>
  <Words>2292</Words>
  <Characters>13067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dcterms:created xsi:type="dcterms:W3CDTF">2024-03-20T00:03:00Z</dcterms:created>
  <dcterms:modified xsi:type="dcterms:W3CDTF">2024-04-18T01:03:00Z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20240418104810366</vt:lpwstr>
  </property>
  <property fmtid="{D5CDD505-2E9C-101B-9397-08002B2CF9AE}" pid="3" name="ContentTypeId">
    <vt:lpwstr>0x0101001681DE773557C544A14A6F647A4C536F002F04C4E57AADE049924F3D286AD729A7</vt:lpwstr>
  </property>
  <property fmtid="{D5CDD505-2E9C-101B-9397-08002B2CF9AE}" pid="4" name="_dlc_DocIdItemGuid">
    <vt:lpwstr>68964564-2665-4b8a-907e-01f8487cd4f3</vt:lpwstr>
  </property>
  <property fmtid="{D5CDD505-2E9C-101B-9397-08002B2CF9AE}" pid="5" name="MediaServiceImageTags">
    <vt:lpwstr/>
  </property>
</Properties>
</file>